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D439" w14:textId="77777777" w:rsidR="00207777" w:rsidRPr="00207777" w:rsidRDefault="00207777" w:rsidP="00207777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[12:39] Tobias Keller</w:t>
      </w:r>
    </w:p>
    <w:p w14:paraId="197A4C60" w14:textId="2F30D951" w:rsidR="00207777" w:rsidRPr="00207777" w:rsidRDefault="00207777" w:rsidP="0020777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calculate compaction pressure and segregation velocities separately before solving Stokes equations using (in mock code)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P_cmpt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- eta/phi (diff(W,1)/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dz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+ diff(U,2)/dx)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w_segr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-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kphi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/mu (diff(P,1)/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dz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 + Delta rho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gz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)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u_segr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-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kphi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/mu (diff(P,2)/dx + Delta rho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gx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)   </w:t>
      </w:r>
    </w:p>
    <w:p w14:paraId="03D0C529" w14:textId="77777777" w:rsidR="00207777" w:rsidRPr="00207777" w:rsidRDefault="00207777" w:rsidP="0020777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on RHS for momentum and equations include the compaction pressure gradient and the segregation velocity divergence </w:t>
      </w:r>
    </w:p>
    <w:p w14:paraId="7B2877E7" w14:textId="77777777" w:rsidR="00207777" w:rsidRPr="00207777" w:rsidRDefault="00207777" w:rsidP="0020777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RHSz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rho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gz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+ diff(P_cmpt,1)/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dz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RHSx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rho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gx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+ diff(P_cmpt,2)/dx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RHSp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diff(v_segr,1)/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dz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+ diff(v_segr,2)/dx   </w:t>
      </w:r>
    </w:p>
    <w:p w14:paraId="5A8CDA18" w14:textId="77777777" w:rsidR="00207777" w:rsidRPr="00207777" w:rsidRDefault="00207777" w:rsidP="0020777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then using the new stokes velocity and pressure, recalculate compaction pressure and segregation velocity and stick those back into the RHS vector. as initial guess, calculate the two-phase quantities with stokes velocity and (dynamic) pressure equal to zero. that will produce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P_cmpt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 = 0, and 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v_segr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 = -</w:t>
      </w:r>
      <w:proofErr w:type="spellStart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>kphi</w:t>
      </w:r>
      <w:proofErr w:type="spellEnd"/>
      <w:r w:rsidRPr="00207777">
        <w:rPr>
          <w:rFonts w:ascii="Segoe UI" w:eastAsia="Times New Roman" w:hAnsi="Segoe UI" w:cs="Segoe UI"/>
          <w:sz w:val="21"/>
          <w:szCs w:val="21"/>
          <w:lang w:eastAsia="en-GB"/>
        </w:rPr>
        <w:t xml:space="preserve">/mu Delta rho g, which are both good initial guesses. </w:t>
      </w:r>
    </w:p>
    <w:p w14:paraId="6F0E4BA1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[12:41] Tobias Keller</w:t>
      </w:r>
    </w:p>
    <w:p w14:paraId="1278549B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for simplicity of </w:t>
      </w:r>
      <w:proofErr w:type="gram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notation</w:t>
      </w:r>
      <w:proofErr w:type="gramEnd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 I tend to group together the coefficients for these equations into</w:t>
      </w:r>
    </w:p>
    <w:p w14:paraId="2D526E30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zeta = eta/</w:t>
      </w:r>
      <w:proofErr w:type="gram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phi  (</w:t>
      </w:r>
      <w:proofErr w:type="gramEnd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the compaction coefficient)</w:t>
      </w:r>
    </w:p>
    <w:p w14:paraId="4E5A03E6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KD = </w:t>
      </w:r>
      <w:proofErr w:type="spell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kphi</w:t>
      </w:r>
      <w:proofErr w:type="spellEnd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/mu (the segregation coefficient)</w:t>
      </w:r>
    </w:p>
    <w:p w14:paraId="6E546DF0" w14:textId="62AB225D" w:rsidR="004D2ABF" w:rsidRPr="004D2ABF" w:rsidRDefault="004D2ABF" w:rsidP="004D2ABF">
      <w:pPr>
        <w:rPr>
          <w:rFonts w:ascii="Times New Roman" w:eastAsia="Times New Roman" w:hAnsi="Times New Roman" w:cs="Times New Roman"/>
          <w:lang w:eastAsia="en-GB"/>
        </w:rPr>
      </w:pPr>
    </w:p>
    <w:p w14:paraId="380A72CB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[12:43] Tobias Keller</w:t>
      </w:r>
    </w:p>
    <w:p w14:paraId="03E2B116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to clarify, the way I wrote the above assumes that the dynamic Stokes pressure is used</w:t>
      </w:r>
    </w:p>
    <w:p w14:paraId="2AB05C94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P = </w:t>
      </w:r>
      <w:proofErr w:type="spell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Ptotal</w:t>
      </w:r>
      <w:proofErr w:type="spellEnd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 - </w:t>
      </w:r>
      <w:proofErr w:type="spell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rho_ref</w:t>
      </w:r>
      <w:proofErr w:type="spellEnd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 g</w:t>
      </w:r>
    </w:p>
    <w:p w14:paraId="4ADC6D76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and the density difference driving segregation then becomes </w:t>
      </w:r>
    </w:p>
    <w:p w14:paraId="05601D97" w14:textId="77777777" w:rsidR="004D2ABF" w:rsidRPr="004D2ABF" w:rsidRDefault="004D2ABF" w:rsidP="004D2ABF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Delta rho = </w:t>
      </w:r>
      <w:proofErr w:type="spell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rho_melt</w:t>
      </w:r>
      <w:proofErr w:type="spellEnd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 xml:space="preserve"> - </w:t>
      </w:r>
      <w:proofErr w:type="spellStart"/>
      <w:r w:rsidRPr="004D2ABF">
        <w:rPr>
          <w:rFonts w:ascii="Segoe UI" w:eastAsia="Times New Roman" w:hAnsi="Segoe UI" w:cs="Segoe UI"/>
          <w:sz w:val="21"/>
          <w:szCs w:val="21"/>
          <w:lang w:eastAsia="en-GB"/>
        </w:rPr>
        <w:t>rho_ref</w:t>
      </w:r>
      <w:proofErr w:type="spellEnd"/>
    </w:p>
    <w:p w14:paraId="6897AA40" w14:textId="396BFC9F" w:rsidR="00207777" w:rsidRDefault="00207777" w:rsidP="00207777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EC72464" w14:textId="77777777" w:rsidR="004D2ABF" w:rsidRDefault="004D2ABF" w:rsidP="00207777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B045B6C" w14:textId="77777777" w:rsidR="004D2ABF" w:rsidRDefault="004D2ABF" w:rsidP="00207777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0EDF28A" w14:textId="77777777" w:rsidR="00215476" w:rsidRPr="00215476" w:rsidRDefault="00215476" w:rsidP="00215476">
      <w:pPr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15476">
        <w:rPr>
          <w:rFonts w:ascii="Segoe UI" w:eastAsia="Times New Roman" w:hAnsi="Segoe UI" w:cs="Segoe UI"/>
          <w:sz w:val="21"/>
          <w:szCs w:val="21"/>
          <w:lang w:eastAsia="en-GB"/>
        </w:rPr>
        <w:t>kphi</w:t>
      </w:r>
      <w:proofErr w:type="spellEnd"/>
      <w:r w:rsidRPr="00215476">
        <w:rPr>
          <w:rFonts w:ascii="Segoe UI" w:eastAsia="Times New Roman" w:hAnsi="Segoe UI" w:cs="Segoe UI"/>
          <w:sz w:val="21"/>
          <w:szCs w:val="21"/>
          <w:lang w:eastAsia="en-GB"/>
        </w:rPr>
        <w:t xml:space="preserve"> is the permeability typically calculated as</w:t>
      </w:r>
    </w:p>
    <w:p w14:paraId="537E7C04" w14:textId="77777777" w:rsidR="00215476" w:rsidRPr="00215476" w:rsidRDefault="00215476" w:rsidP="00215476">
      <w:pPr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215476">
        <w:rPr>
          <w:rFonts w:ascii="Segoe UI" w:eastAsia="Times New Roman" w:hAnsi="Segoe UI" w:cs="Segoe UI"/>
          <w:sz w:val="21"/>
          <w:szCs w:val="21"/>
          <w:lang w:eastAsia="en-GB"/>
        </w:rPr>
        <w:t>kphi</w:t>
      </w:r>
      <w:proofErr w:type="spellEnd"/>
      <w:r w:rsidRPr="00215476">
        <w:rPr>
          <w:rFonts w:ascii="Segoe UI" w:eastAsia="Times New Roman" w:hAnsi="Segoe UI" w:cs="Segoe UI"/>
          <w:sz w:val="21"/>
          <w:szCs w:val="21"/>
          <w:lang w:eastAsia="en-GB"/>
        </w:rPr>
        <w:t xml:space="preserve"> = k0 * phi^</w:t>
      </w:r>
      <w:proofErr w:type="gramStart"/>
      <w:r w:rsidRPr="00215476">
        <w:rPr>
          <w:rFonts w:ascii="Segoe UI" w:eastAsia="Times New Roman" w:hAnsi="Segoe UI" w:cs="Segoe UI"/>
          <w:sz w:val="21"/>
          <w:szCs w:val="21"/>
          <w:lang w:eastAsia="en-GB"/>
        </w:rPr>
        <w:t>3 ,</w:t>
      </w:r>
      <w:proofErr w:type="gramEnd"/>
      <w:r w:rsidRPr="00215476">
        <w:rPr>
          <w:rFonts w:ascii="Segoe UI" w:eastAsia="Times New Roman" w:hAnsi="Segoe UI" w:cs="Segoe UI"/>
          <w:sz w:val="21"/>
          <w:szCs w:val="21"/>
          <w:lang w:eastAsia="en-GB"/>
        </w:rPr>
        <w:t xml:space="preserve"> with k0 = (avg. grain size)^2/100 ~ 1e-9–1e-6 [m2] in our context</w:t>
      </w:r>
    </w:p>
    <w:p w14:paraId="423F3AED" w14:textId="77777777" w:rsidR="00215476" w:rsidRPr="00207777" w:rsidRDefault="00215476" w:rsidP="00207777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0312C22" w14:textId="77777777" w:rsidR="00FC5446" w:rsidRDefault="00FC5446"/>
    <w:sectPr w:rsidR="00FC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B3298"/>
    <w:multiLevelType w:val="multilevel"/>
    <w:tmpl w:val="7A0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7"/>
    <w:rsid w:val="000A7AAC"/>
    <w:rsid w:val="00207777"/>
    <w:rsid w:val="00215476"/>
    <w:rsid w:val="004501F9"/>
    <w:rsid w:val="004D2ABF"/>
    <w:rsid w:val="0067768E"/>
    <w:rsid w:val="006C6802"/>
    <w:rsid w:val="00BD50B0"/>
    <w:rsid w:val="00DE1C09"/>
    <w:rsid w:val="00F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5FBC8"/>
  <w15:chartTrackingRefBased/>
  <w15:docId w15:val="{1595241C-44B4-4942-B75A-EBB3B573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5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5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4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9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Bintang (PGR)</dc:creator>
  <cp:keywords/>
  <dc:description/>
  <cp:lastModifiedBy>Fakhri Bintang (PGR)</cp:lastModifiedBy>
  <cp:revision>5</cp:revision>
  <dcterms:created xsi:type="dcterms:W3CDTF">2021-04-21T13:38:00Z</dcterms:created>
  <dcterms:modified xsi:type="dcterms:W3CDTF">2021-04-21T14:48:00Z</dcterms:modified>
</cp:coreProperties>
</file>