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D86" w:rsidRDefault="004B7F7C" w:rsidP="004B7F7C">
      <w:pPr>
        <w:jc w:val="both"/>
      </w:pPr>
      <w:r>
        <w:t xml:space="preserve">Title: </w:t>
      </w:r>
      <w:r>
        <w:t>Same data different story:</w:t>
      </w:r>
      <w:r>
        <w:t xml:space="preserve"> </w:t>
      </w:r>
      <w:r>
        <w:t>guidelines for data weighting in a multispecies statistical catch-at-age stock</w:t>
      </w:r>
      <w:r>
        <w:t xml:space="preserve"> </w:t>
      </w:r>
      <w:r>
        <w:t>assessment framework</w:t>
      </w:r>
    </w:p>
    <w:p w:rsidR="004B7F7C" w:rsidRDefault="004B7F7C" w:rsidP="004B7F7C">
      <w:pPr>
        <w:jc w:val="both"/>
      </w:pPr>
      <w:r>
        <w:t>Authors: Kelli F. Johnson</w:t>
      </w:r>
      <w:r w:rsidRPr="004B7F7C">
        <w:rPr>
          <w:vertAlign w:val="superscript"/>
        </w:rPr>
        <w:t>1</w:t>
      </w:r>
      <w:r>
        <w:t xml:space="preserve"> and André E. Punt</w:t>
      </w:r>
      <w:r w:rsidRPr="004B7F7C">
        <w:rPr>
          <w:vertAlign w:val="superscript"/>
        </w:rPr>
        <w:t>1</w:t>
      </w:r>
    </w:p>
    <w:p w:rsidR="004B7F7C" w:rsidRPr="004B7F7C" w:rsidRDefault="004B7F7C" w:rsidP="004B7F7C">
      <w:pPr>
        <w:jc w:val="both"/>
        <w:rPr>
          <w:sz w:val="16"/>
          <w:szCs w:val="16"/>
        </w:rPr>
      </w:pPr>
      <w:r w:rsidRPr="004B7F7C">
        <w:rPr>
          <w:vertAlign w:val="superscript"/>
        </w:rPr>
        <w:t>1</w:t>
      </w:r>
      <w:r w:rsidRPr="004B7F7C">
        <w:rPr>
          <w:sz w:val="16"/>
          <w:szCs w:val="16"/>
        </w:rPr>
        <w:t>School of Aquatic and Fishery Sciences, University of Washington,</w:t>
      </w:r>
      <w:r w:rsidRPr="004B7F7C">
        <w:rPr>
          <w:sz w:val="16"/>
          <w:szCs w:val="16"/>
        </w:rPr>
        <w:t xml:space="preserve"> </w:t>
      </w:r>
      <w:r w:rsidRPr="004B7F7C">
        <w:rPr>
          <w:sz w:val="16"/>
          <w:szCs w:val="16"/>
        </w:rPr>
        <w:t xml:space="preserve">Box </w:t>
      </w:r>
      <w:r w:rsidRPr="004B7F7C">
        <w:rPr>
          <w:sz w:val="16"/>
          <w:szCs w:val="16"/>
        </w:rPr>
        <w:t>355020</w:t>
      </w:r>
      <w:r w:rsidRPr="004B7F7C">
        <w:rPr>
          <w:sz w:val="16"/>
          <w:szCs w:val="16"/>
        </w:rPr>
        <w:t>, Seattle, WA, 98105, USA</w:t>
      </w:r>
    </w:p>
    <w:p w:rsidR="004B7F7C" w:rsidRDefault="004B7F7C" w:rsidP="004B7F7C">
      <w:pPr>
        <w:spacing w:after="0"/>
        <w:jc w:val="both"/>
      </w:pPr>
      <w:r>
        <w:t xml:space="preserve">Abstract: </w:t>
      </w:r>
      <w:r>
        <w:t>Multispecies stock assessment frameworks that use standard statistical tools</w:t>
      </w:r>
      <w:r>
        <w:t xml:space="preserve"> and </w:t>
      </w:r>
      <w:r>
        <w:t>are fit to the same data as their single-species counterparts</w:t>
      </w:r>
      <w:r>
        <w:t xml:space="preserve"> </w:t>
      </w:r>
      <w:r>
        <w:t>are rapidly developing and may signify</w:t>
      </w:r>
      <w:r>
        <w:t xml:space="preserve"> </w:t>
      </w:r>
      <w:r>
        <w:t>the path of least resistance towards an ecosystem approach to fisheries management.</w:t>
      </w:r>
      <w:r>
        <w:t xml:space="preserve"> </w:t>
      </w:r>
      <w:r>
        <w:t>Nevertheless, the transition from a single-species to a multispecies framework faces</w:t>
      </w:r>
      <w:r>
        <w:t xml:space="preserve"> </w:t>
      </w:r>
      <w:r>
        <w:t>many obstacles including but not limited to:</w:t>
      </w:r>
      <w:r>
        <w:t xml:space="preserve"> (</w:t>
      </w:r>
      <w:r>
        <w:t>a) increased data requirements,</w:t>
      </w:r>
      <w:r>
        <w:t xml:space="preserve"> (</w:t>
      </w:r>
      <w:r>
        <w:t>b) increased uncertainty,</w:t>
      </w:r>
      <w:r>
        <w:t xml:space="preserve"> (</w:t>
      </w:r>
      <w:r>
        <w:t>c) decreased transparency, and</w:t>
      </w:r>
      <w:r>
        <w:t xml:space="preserve"> (</w:t>
      </w:r>
      <w:r>
        <w:t xml:space="preserve">d) </w:t>
      </w:r>
      <w:r>
        <w:t xml:space="preserve">the inability to generate traditional </w:t>
      </w:r>
      <w:r>
        <w:t>management reference points.</w:t>
      </w:r>
      <w:r>
        <w:t xml:space="preserve"> M</w:t>
      </w:r>
      <w:r>
        <w:t>onte Carlo simulation</w:t>
      </w:r>
      <w:r>
        <w:t>s were used</w:t>
      </w:r>
      <w:r>
        <w:t xml:space="preserve"> to quantify the effect of changing</w:t>
      </w:r>
      <w:r>
        <w:t xml:space="preserve"> </w:t>
      </w:r>
      <w:r>
        <w:t xml:space="preserve">pre-specified weightings of compositional data on parameter estimates </w:t>
      </w:r>
      <w:r>
        <w:t>within</w:t>
      </w:r>
      <w:r>
        <w:t xml:space="preserve"> a</w:t>
      </w:r>
      <w:r>
        <w:t xml:space="preserve"> </w:t>
      </w:r>
      <w:r>
        <w:t xml:space="preserve">multispecies statistical catch-at-age stock assessment </w:t>
      </w:r>
      <w:r>
        <w:t>framework</w:t>
      </w:r>
      <w:r>
        <w:t>.</w:t>
      </w:r>
      <w:r>
        <w:t xml:space="preserve"> </w:t>
      </w:r>
      <w:r>
        <w:t>The multispecies model was fit to diet-compositions, which are often numerous and</w:t>
      </w:r>
      <w:r>
        <w:t xml:space="preserve"> </w:t>
      </w:r>
      <w:r>
        <w:t>highly variable, as well as traditional length- and age-compositions. Weighting</w:t>
      </w:r>
      <w:r>
        <w:t xml:space="preserve"> </w:t>
      </w:r>
      <w:r>
        <w:t>of diet-compositions, used to calculate relationships between predators</w:t>
      </w:r>
      <w:r>
        <w:t xml:space="preserve"> </w:t>
      </w:r>
      <w:r>
        <w:t>and their prey, can magnify changes in parameter estimates compared</w:t>
      </w:r>
      <w:r>
        <w:t xml:space="preserve"> </w:t>
      </w:r>
      <w:r>
        <w:t xml:space="preserve">to </w:t>
      </w:r>
      <w:bookmarkStart w:id="0" w:name="_GoBack"/>
      <w:bookmarkEnd w:id="0"/>
      <w:r>
        <w:t>outcomes from weighting traditional length- and age-compositions.</w:t>
      </w:r>
      <w:r>
        <w:t xml:space="preserve"> </w:t>
      </w:r>
      <w:r>
        <w:t>Adjusting weights had the largest impact on estimates of recruitment.</w:t>
      </w:r>
      <w:r>
        <w:t xml:space="preserve"> </w:t>
      </w:r>
      <w:r w:rsidR="000C2A25">
        <w:t>Results</w:t>
      </w:r>
      <w:r>
        <w:t xml:space="preserve"> should be of interest to both stock assessment scientists and</w:t>
      </w:r>
      <w:r>
        <w:t xml:space="preserve"> </w:t>
      </w:r>
      <w:r>
        <w:t>fisheries managers given that biased estimates of recruitment can lead to</w:t>
      </w:r>
      <w:r>
        <w:t xml:space="preserve"> </w:t>
      </w:r>
      <w:r>
        <w:t>ill-informed management reference points.</w:t>
      </w:r>
    </w:p>
    <w:sectPr w:rsidR="004B7F7C" w:rsidSect="00F76DC0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F7C"/>
    <w:rsid w:val="000C2A25"/>
    <w:rsid w:val="001F0C37"/>
    <w:rsid w:val="00480A58"/>
    <w:rsid w:val="004B7F7C"/>
    <w:rsid w:val="0085142C"/>
    <w:rsid w:val="00B9472B"/>
    <w:rsid w:val="00F61D86"/>
    <w:rsid w:val="00F7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B7F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B7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Johnson</dc:creator>
  <cp:lastModifiedBy>Kelli Johnson</cp:lastModifiedBy>
  <cp:revision>1</cp:revision>
  <dcterms:created xsi:type="dcterms:W3CDTF">2015-07-30T12:10:00Z</dcterms:created>
  <dcterms:modified xsi:type="dcterms:W3CDTF">2015-07-30T12:23:00Z</dcterms:modified>
</cp:coreProperties>
</file>