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629" w:rsidRDefault="004F7629" w:rsidP="00D778A3">
      <w:pPr>
        <w:spacing w:line="480" w:lineRule="auto"/>
      </w:pPr>
    </w:p>
    <w:p w:rsidR="00581AB0" w:rsidRDefault="00581AB0" w:rsidP="00D778A3">
      <w:pPr>
        <w:spacing w:line="480" w:lineRule="auto"/>
      </w:pPr>
      <w:r>
        <w:t>Covert Networks are some of the most interesting data networks currently analyzed.  For our project, we propose to take data from the University of Maryland’s Global Terrorism Database (GTB) and analyze parts of it for links.  The GTD “</w:t>
      </w:r>
      <w:r w:rsidRPr="00581AB0">
        <w:t>is an open-source database including information on domestic and international terrorist attacks around the world from 1970 through 2019, and now includes more than 200,000 cases</w:t>
      </w:r>
      <w:r>
        <w:t>”. For each event, the team gather as much data as possible to include:</w:t>
      </w:r>
    </w:p>
    <w:p w:rsidR="00581AB0" w:rsidRDefault="00581AB0" w:rsidP="00D778A3">
      <w:pPr>
        <w:pStyle w:val="ListParagraph"/>
        <w:numPr>
          <w:ilvl w:val="0"/>
          <w:numId w:val="2"/>
        </w:numPr>
        <w:spacing w:line="480" w:lineRule="auto"/>
      </w:pPr>
      <w:r>
        <w:t>D</w:t>
      </w:r>
      <w:r w:rsidRPr="00581AB0">
        <w:t>ate and l</w:t>
      </w:r>
      <w:r>
        <w:t>ocation of the incident</w:t>
      </w:r>
      <w:r w:rsidRPr="00581AB0">
        <w:t xml:space="preserve"> </w:t>
      </w:r>
    </w:p>
    <w:p w:rsidR="00581AB0" w:rsidRDefault="00581AB0" w:rsidP="00D778A3">
      <w:pPr>
        <w:pStyle w:val="ListParagraph"/>
        <w:numPr>
          <w:ilvl w:val="0"/>
          <w:numId w:val="2"/>
        </w:numPr>
        <w:spacing w:line="480" w:lineRule="auto"/>
      </w:pPr>
      <w:r>
        <w:t>T</w:t>
      </w:r>
      <w:r w:rsidRPr="00581AB0">
        <w:t>he weapon</w:t>
      </w:r>
      <w:r>
        <w:t>s used and nature of the target</w:t>
      </w:r>
      <w:r w:rsidRPr="00581AB0">
        <w:t xml:space="preserve"> </w:t>
      </w:r>
    </w:p>
    <w:p w:rsidR="00581AB0" w:rsidRDefault="00581AB0" w:rsidP="00D778A3">
      <w:pPr>
        <w:pStyle w:val="ListParagraph"/>
        <w:numPr>
          <w:ilvl w:val="0"/>
          <w:numId w:val="2"/>
        </w:numPr>
        <w:spacing w:line="480" w:lineRule="auto"/>
      </w:pPr>
      <w:r>
        <w:t>The number of casualties</w:t>
      </w:r>
    </w:p>
    <w:p w:rsidR="00581AB0" w:rsidRDefault="00581AB0" w:rsidP="00D778A3">
      <w:pPr>
        <w:pStyle w:val="ListParagraph"/>
        <w:numPr>
          <w:ilvl w:val="0"/>
          <w:numId w:val="2"/>
        </w:numPr>
        <w:spacing w:line="480" w:lineRule="auto"/>
      </w:pPr>
      <w:r>
        <w:t>W</w:t>
      </w:r>
      <w:r w:rsidRPr="00581AB0">
        <w:t>hen identifiable–the group or individual responsible</w:t>
      </w:r>
    </w:p>
    <w:p w:rsidR="00D778A3" w:rsidRDefault="00D778A3" w:rsidP="00D778A3">
      <w:pPr>
        <w:spacing w:line="480" w:lineRule="auto"/>
      </w:pPr>
    </w:p>
    <w:p w:rsidR="00581AB0" w:rsidRDefault="00581AB0" w:rsidP="00D778A3">
      <w:pPr>
        <w:spacing w:line="480" w:lineRule="auto"/>
      </w:pPr>
      <w:r>
        <w:t>For</w:t>
      </w:r>
      <w:r w:rsidR="00D778A3">
        <w:t xml:space="preserve"> our analysis, we will use the organizations as the key metric.  If possible, we will create two networks for comparison of</w:t>
      </w:r>
      <w:r>
        <w:t>:</w:t>
      </w:r>
    </w:p>
    <w:p w:rsidR="00581AB0" w:rsidRDefault="00581AB0" w:rsidP="00C52CF6">
      <w:pPr>
        <w:pStyle w:val="ListParagraph"/>
        <w:numPr>
          <w:ilvl w:val="0"/>
          <w:numId w:val="5"/>
        </w:numPr>
        <w:spacing w:line="480" w:lineRule="auto"/>
      </w:pPr>
      <w:r>
        <w:t>Attacked Count</w:t>
      </w:r>
      <w:r w:rsidR="00D778A3">
        <w:t>ry to the Organization that</w:t>
      </w:r>
      <w:r>
        <w:t xml:space="preserve"> attacked them using the </w:t>
      </w:r>
      <w:r w:rsidR="00C52CF6">
        <w:t>attack</w:t>
      </w:r>
      <w:r>
        <w:t xml:space="preserve"> types as a known variable.</w:t>
      </w:r>
      <w:r w:rsidR="00C52CF6">
        <w:t xml:space="preserve">  </w:t>
      </w:r>
    </w:p>
    <w:p w:rsidR="00C52CF6" w:rsidRDefault="00C52CF6" w:rsidP="00C52CF6">
      <w:pPr>
        <w:pStyle w:val="ListParagraph"/>
        <w:numPr>
          <w:ilvl w:val="1"/>
          <w:numId w:val="3"/>
        </w:numPr>
        <w:spacing w:line="480" w:lineRule="auto"/>
      </w:pPr>
      <w:r>
        <w:t xml:space="preserve">Attack types will be broken down to Explosives/Bombing and Physical (Armed Assault, kidnapping, </w:t>
      </w:r>
      <w:r w:rsidRPr="00C52CF6">
        <w:t>Assassination</w:t>
      </w:r>
      <w:r>
        <w:t>, etc…)</w:t>
      </w:r>
    </w:p>
    <w:p w:rsidR="00581AB0" w:rsidRDefault="00581AB0" w:rsidP="00D778A3">
      <w:pPr>
        <w:pStyle w:val="ListParagraph"/>
        <w:numPr>
          <w:ilvl w:val="1"/>
          <w:numId w:val="3"/>
        </w:numPr>
        <w:spacing w:line="480" w:lineRule="auto"/>
      </w:pPr>
      <w:r>
        <w:t xml:space="preserve">The variables includes an ‘unknown’ </w:t>
      </w:r>
      <w:r w:rsidR="00D778A3">
        <w:t xml:space="preserve">variable which will be included </w:t>
      </w:r>
      <w:r w:rsidR="00C52CF6">
        <w:t xml:space="preserve">only </w:t>
      </w:r>
      <w:r w:rsidR="00D778A3">
        <w:t xml:space="preserve">if </w:t>
      </w:r>
      <w:r w:rsidR="00D778A3" w:rsidRPr="00D778A3">
        <w:t>feasible</w:t>
      </w:r>
      <w:r w:rsidR="00D778A3">
        <w:t>.</w:t>
      </w:r>
    </w:p>
    <w:p w:rsidR="00D778A3" w:rsidRDefault="00D778A3" w:rsidP="00D778A3">
      <w:pPr>
        <w:pStyle w:val="ListParagraph"/>
        <w:numPr>
          <w:ilvl w:val="0"/>
          <w:numId w:val="3"/>
        </w:numPr>
        <w:spacing w:line="480" w:lineRule="auto"/>
      </w:pPr>
      <w:r>
        <w:t xml:space="preserve">Target Type (Military installation, Business, Educational institution, etc..) with the </w:t>
      </w:r>
      <w:r>
        <w:t>Organization that attacked them</w:t>
      </w:r>
      <w:r>
        <w:t xml:space="preserve"> using the known weapon detail as the variable. </w:t>
      </w:r>
    </w:p>
    <w:p w:rsidR="00C52CF6" w:rsidRDefault="00564925" w:rsidP="00C52CF6">
      <w:pPr>
        <w:pStyle w:val="ListParagraph"/>
        <w:numPr>
          <w:ilvl w:val="1"/>
          <w:numId w:val="3"/>
        </w:numPr>
        <w:spacing w:line="480" w:lineRule="auto"/>
      </w:pPr>
      <w:r>
        <w:t>Target t</w:t>
      </w:r>
      <w:r w:rsidR="00C52CF6">
        <w:t>ypes</w:t>
      </w:r>
      <w:r>
        <w:t xml:space="preserve"> may</w:t>
      </w:r>
      <w:r w:rsidR="00C52CF6">
        <w:t xml:space="preserve"> be broken down to an areas infrastructure (Military installations, Police, transporation, etc..) and non-infrastructure (violent political party, Media, Tourists, etc..)</w:t>
      </w:r>
    </w:p>
    <w:p w:rsidR="00564925" w:rsidRDefault="00564925" w:rsidP="00C52CF6">
      <w:pPr>
        <w:pStyle w:val="ListParagraph"/>
        <w:numPr>
          <w:ilvl w:val="1"/>
          <w:numId w:val="3"/>
        </w:numPr>
        <w:spacing w:line="480" w:lineRule="auto"/>
      </w:pPr>
      <w:r>
        <w:lastRenderedPageBreak/>
        <w:t>The Weapon types may be broken down into Firearms/Explosives and Other (melee, chemical, sabotage, biological, etc..</w:t>
      </w:r>
    </w:p>
    <w:p w:rsidR="00D778A3" w:rsidRDefault="00564925" w:rsidP="00D778A3">
      <w:pPr>
        <w:pStyle w:val="ListParagraph"/>
        <w:numPr>
          <w:ilvl w:val="1"/>
          <w:numId w:val="3"/>
        </w:numPr>
        <w:spacing w:line="480" w:lineRule="auto"/>
      </w:pPr>
      <w:r>
        <w:t>The variables include</w:t>
      </w:r>
      <w:r w:rsidR="00D778A3">
        <w:t xml:space="preserve"> an “unknown’ variable </w:t>
      </w:r>
      <w:r w:rsidR="00D778A3">
        <w:t xml:space="preserve">which will be included if </w:t>
      </w:r>
      <w:r w:rsidR="00D778A3" w:rsidRPr="00D778A3">
        <w:t>feasible</w:t>
      </w:r>
      <w:r w:rsidR="00D778A3">
        <w:t xml:space="preserve">. </w:t>
      </w:r>
    </w:p>
    <w:p w:rsidR="00581AB0" w:rsidRDefault="004F7629" w:rsidP="00581AB0">
      <w:r>
        <w:t>Dataframe Statistics:</w:t>
      </w:r>
    </w:p>
    <w:p w:rsidR="004F7629" w:rsidRDefault="004F7629" w:rsidP="004F7629">
      <w:pPr>
        <w:pStyle w:val="ListParagraph"/>
        <w:numPr>
          <w:ilvl w:val="0"/>
          <w:numId w:val="4"/>
        </w:numPr>
      </w:pPr>
      <w:r>
        <w:t>177,114 Unique rows</w:t>
      </w:r>
    </w:p>
    <w:p w:rsidR="004F7629" w:rsidRDefault="004F7629" w:rsidP="004F7629">
      <w:pPr>
        <w:pStyle w:val="ListParagraph"/>
        <w:numPr>
          <w:ilvl w:val="0"/>
          <w:numId w:val="4"/>
        </w:numPr>
      </w:pPr>
      <w:r>
        <w:t>135 columns (The following will be used)</w:t>
      </w:r>
    </w:p>
    <w:p w:rsidR="004F7629" w:rsidRDefault="004F7629" w:rsidP="004F7629">
      <w:pPr>
        <w:pStyle w:val="ListParagraph"/>
        <w:numPr>
          <w:ilvl w:val="1"/>
          <w:numId w:val="4"/>
        </w:numPr>
      </w:pPr>
      <w:r>
        <w:t>Event ID</w:t>
      </w:r>
    </w:p>
    <w:p w:rsidR="004F7629" w:rsidRDefault="004F7629" w:rsidP="004F7629">
      <w:pPr>
        <w:pStyle w:val="ListParagraph"/>
        <w:numPr>
          <w:ilvl w:val="1"/>
          <w:numId w:val="4"/>
        </w:numPr>
      </w:pPr>
      <w:r>
        <w:t>Country</w:t>
      </w:r>
    </w:p>
    <w:p w:rsidR="004F7629" w:rsidRDefault="004F7629" w:rsidP="004F7629">
      <w:pPr>
        <w:pStyle w:val="ListParagraph"/>
        <w:numPr>
          <w:ilvl w:val="1"/>
          <w:numId w:val="4"/>
        </w:numPr>
      </w:pPr>
      <w:r>
        <w:t>Attack type</w:t>
      </w:r>
    </w:p>
    <w:p w:rsidR="004F7629" w:rsidRDefault="004F7629" w:rsidP="004F7629">
      <w:pPr>
        <w:pStyle w:val="ListParagraph"/>
        <w:numPr>
          <w:ilvl w:val="1"/>
          <w:numId w:val="4"/>
        </w:numPr>
      </w:pPr>
      <w:r>
        <w:t>Target Type</w:t>
      </w:r>
    </w:p>
    <w:p w:rsidR="004F7629" w:rsidRDefault="004F7629" w:rsidP="004F7629">
      <w:pPr>
        <w:pStyle w:val="ListParagraph"/>
        <w:numPr>
          <w:ilvl w:val="1"/>
          <w:numId w:val="4"/>
        </w:numPr>
      </w:pPr>
      <w:r>
        <w:t>Organization Name (gname)</w:t>
      </w:r>
    </w:p>
    <w:p w:rsidR="004F7629" w:rsidRDefault="004F7629" w:rsidP="004F7629">
      <w:pPr>
        <w:pStyle w:val="ListParagraph"/>
        <w:numPr>
          <w:ilvl w:val="1"/>
          <w:numId w:val="4"/>
        </w:numPr>
      </w:pPr>
      <w:r>
        <w:t>Weapon Type</w:t>
      </w:r>
      <w:bookmarkStart w:id="0" w:name="_GoBack"/>
      <w:bookmarkEnd w:id="0"/>
    </w:p>
    <w:p w:rsidR="009A10B7" w:rsidRDefault="009A10B7" w:rsidP="009A10B7">
      <w:pPr>
        <w:pStyle w:val="ListParagraph"/>
        <w:numPr>
          <w:ilvl w:val="0"/>
          <w:numId w:val="4"/>
        </w:numPr>
      </w:pPr>
      <w:r>
        <w:t>Network X info</w:t>
      </w:r>
    </w:p>
    <w:p w:rsidR="009A10B7" w:rsidRDefault="009A10B7" w:rsidP="009A10B7">
      <w:pPr>
        <w:pStyle w:val="ListParagraph"/>
        <w:numPr>
          <w:ilvl w:val="1"/>
          <w:numId w:val="4"/>
        </w:numPr>
      </w:pPr>
      <w:r>
        <w:t>Nodes:204</w:t>
      </w:r>
    </w:p>
    <w:p w:rsidR="009A10B7" w:rsidRDefault="009A10B7" w:rsidP="009A10B7">
      <w:pPr>
        <w:pStyle w:val="ListParagraph"/>
        <w:numPr>
          <w:ilvl w:val="1"/>
          <w:numId w:val="4"/>
        </w:numPr>
      </w:pPr>
      <w:r>
        <w:t>Edges: 1226</w:t>
      </w:r>
    </w:p>
    <w:p w:rsidR="009A10B7" w:rsidRDefault="009A10B7" w:rsidP="009A10B7">
      <w:pPr>
        <w:pStyle w:val="ListParagraph"/>
        <w:numPr>
          <w:ilvl w:val="1"/>
          <w:numId w:val="4"/>
        </w:numPr>
      </w:pPr>
      <w:r>
        <w:t>Average Degree: 12.0196</w:t>
      </w:r>
    </w:p>
    <w:p w:rsidR="00B933AD" w:rsidRDefault="00B933AD" w:rsidP="00B933AD">
      <w:pPr>
        <w:pStyle w:val="ListParagraph"/>
        <w:ind w:left="1440"/>
      </w:pPr>
    </w:p>
    <w:sectPr w:rsidR="00B933A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7E6" w:rsidRDefault="00EB47E6" w:rsidP="00D778A3">
      <w:pPr>
        <w:spacing w:after="0" w:line="240" w:lineRule="auto"/>
      </w:pPr>
      <w:r>
        <w:separator/>
      </w:r>
    </w:p>
  </w:endnote>
  <w:endnote w:type="continuationSeparator" w:id="0">
    <w:p w:rsidR="00EB47E6" w:rsidRDefault="00EB47E6" w:rsidP="00D77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8A3" w:rsidRDefault="004F7629">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2-27T00:00:00Z">
                                <w:dateFormat w:val="MMMM d, yyyy"/>
                                <w:lid w:val="en-US"/>
                                <w:storeMappedDataAs w:val="dateTime"/>
                                <w:calendar w:val="gregorian"/>
                              </w:date>
                            </w:sdtPr>
                            <w:sdtContent>
                              <w:p w:rsidR="004F7629" w:rsidRDefault="004F7629">
                                <w:pPr>
                                  <w:jc w:val="right"/>
                                  <w:rPr>
                                    <w:color w:val="7F7F7F" w:themeColor="text1" w:themeTint="80"/>
                                  </w:rPr>
                                </w:pPr>
                                <w:r>
                                  <w:rPr>
                                    <w:color w:val="7F7F7F" w:themeColor="text1" w:themeTint="80"/>
                                  </w:rPr>
                                  <w:t>February 27, 2021</w:t>
                                </w:r>
                              </w:p>
                            </w:sdtContent>
                          </w:sdt>
                          <w:p w:rsidR="004F7629" w:rsidRDefault="004F762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2-27T00:00:00Z">
                          <w:dateFormat w:val="MMMM d, yyyy"/>
                          <w:lid w:val="en-US"/>
                          <w:storeMappedDataAs w:val="dateTime"/>
                          <w:calendar w:val="gregorian"/>
                        </w:date>
                      </w:sdtPr>
                      <w:sdtContent>
                        <w:p w:rsidR="004F7629" w:rsidRDefault="004F7629">
                          <w:pPr>
                            <w:jc w:val="right"/>
                            <w:rPr>
                              <w:color w:val="7F7F7F" w:themeColor="text1" w:themeTint="80"/>
                            </w:rPr>
                          </w:pPr>
                          <w:r>
                            <w:rPr>
                              <w:color w:val="7F7F7F" w:themeColor="text1" w:themeTint="80"/>
                            </w:rPr>
                            <w:t>February 27, 2021</w:t>
                          </w:r>
                        </w:p>
                      </w:sdtContent>
                    </w:sdt>
                    <w:p w:rsidR="004F7629" w:rsidRDefault="004F762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7629" w:rsidRDefault="004F762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64925">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4F7629" w:rsidRDefault="004F762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64925">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7E6" w:rsidRDefault="00EB47E6" w:rsidP="00D778A3">
      <w:pPr>
        <w:spacing w:after="0" w:line="240" w:lineRule="auto"/>
      </w:pPr>
      <w:r>
        <w:separator/>
      </w:r>
    </w:p>
  </w:footnote>
  <w:footnote w:type="continuationSeparator" w:id="0">
    <w:p w:rsidR="00EB47E6" w:rsidRDefault="00EB47E6" w:rsidP="00D77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8A3" w:rsidRPr="004F7629" w:rsidRDefault="00D778A3">
    <w:pPr>
      <w:pStyle w:val="Header"/>
      <w:tabs>
        <w:tab w:val="clear" w:pos="4680"/>
        <w:tab w:val="clear" w:pos="9360"/>
      </w:tabs>
      <w:jc w:val="right"/>
      <w:rPr>
        <w:color w:val="000000" w:themeColor="text1"/>
      </w:rPr>
    </w:pPr>
    <w:sdt>
      <w:sdtPr>
        <w:rPr>
          <w:color w:val="000000" w:themeColor="text1"/>
        </w:rPr>
        <w:alias w:val="Title"/>
        <w:tag w:val=""/>
        <w:id w:val="664756013"/>
        <w:placeholder>
          <w:docPart w:val="15E9FADFA65543ADAFF2555DB27F4B04"/>
        </w:placeholder>
        <w:dataBinding w:prefixMappings="xmlns:ns0='http://purl.org/dc/elements/1.1/' xmlns:ns1='http://schemas.openxmlformats.org/package/2006/metadata/core-properties' " w:xpath="/ns1:coreProperties[1]/ns0:title[1]" w:storeItemID="{6C3C8BC8-F283-45AE-878A-BAB7291924A1}"/>
        <w:text/>
      </w:sdtPr>
      <w:sdtContent>
        <w:r w:rsidRPr="004F7629">
          <w:rPr>
            <w:color w:val="000000" w:themeColor="text1"/>
          </w:rPr>
          <w:t>Data 620 – Project 1 Proposal</w:t>
        </w:r>
      </w:sdtContent>
    </w:sdt>
    <w:r w:rsidRPr="004F7629">
      <w:rPr>
        <w:color w:val="000000" w:themeColor="text1"/>
      </w:rPr>
      <w:t xml:space="preserve"> | </w:t>
    </w:r>
    <w:sdt>
      <w:sdtPr>
        <w:rPr>
          <w:color w:val="000000" w:themeColor="text1"/>
        </w:rPr>
        <w:alias w:val="Author"/>
        <w:tag w:val=""/>
        <w:id w:val="-1677181147"/>
        <w:placeholder>
          <w:docPart w:val="7A6698EAAD4442AC9F819AE48F9ACAEC"/>
        </w:placeholder>
        <w:dataBinding w:prefixMappings="xmlns:ns0='http://purl.org/dc/elements/1.1/' xmlns:ns1='http://schemas.openxmlformats.org/package/2006/metadata/core-properties' " w:xpath="/ns1:coreProperties[1]/ns0:creator[1]" w:storeItemID="{6C3C8BC8-F283-45AE-878A-BAB7291924A1}"/>
        <w:text/>
      </w:sdtPr>
      <w:sdtContent>
        <w:r w:rsidRPr="004F7629">
          <w:rPr>
            <w:color w:val="000000" w:themeColor="text1"/>
          </w:rPr>
          <w:t>John Kellogg, Grace Han, Jeff Shamp</w:t>
        </w:r>
      </w:sdtContent>
    </w:sdt>
  </w:p>
  <w:p w:rsidR="00D778A3" w:rsidRDefault="00D778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96096"/>
    <w:multiLevelType w:val="hybridMultilevel"/>
    <w:tmpl w:val="66D80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034E3"/>
    <w:multiLevelType w:val="hybridMultilevel"/>
    <w:tmpl w:val="3726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B2663"/>
    <w:multiLevelType w:val="hybridMultilevel"/>
    <w:tmpl w:val="BC50F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85D2E"/>
    <w:multiLevelType w:val="hybridMultilevel"/>
    <w:tmpl w:val="02107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556B4C"/>
    <w:multiLevelType w:val="hybridMultilevel"/>
    <w:tmpl w:val="37DA33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3AD"/>
    <w:rsid w:val="00206955"/>
    <w:rsid w:val="003B1775"/>
    <w:rsid w:val="004F7629"/>
    <w:rsid w:val="00564925"/>
    <w:rsid w:val="00581AB0"/>
    <w:rsid w:val="009A10B7"/>
    <w:rsid w:val="00B933AD"/>
    <w:rsid w:val="00C52CF6"/>
    <w:rsid w:val="00D778A3"/>
    <w:rsid w:val="00E8746A"/>
    <w:rsid w:val="00EB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5BA98"/>
  <w15:chartTrackingRefBased/>
  <w15:docId w15:val="{99A3F4FC-803B-483A-924E-0E49DC86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3AD"/>
    <w:pPr>
      <w:ind w:left="720"/>
      <w:contextualSpacing/>
    </w:pPr>
  </w:style>
  <w:style w:type="paragraph" w:styleId="Header">
    <w:name w:val="header"/>
    <w:basedOn w:val="Normal"/>
    <w:link w:val="HeaderChar"/>
    <w:uiPriority w:val="99"/>
    <w:unhideWhenUsed/>
    <w:rsid w:val="00D77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8A3"/>
  </w:style>
  <w:style w:type="paragraph" w:styleId="Footer">
    <w:name w:val="footer"/>
    <w:basedOn w:val="Normal"/>
    <w:link w:val="FooterChar"/>
    <w:uiPriority w:val="99"/>
    <w:unhideWhenUsed/>
    <w:rsid w:val="00D77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5E9FADFA65543ADAFF2555DB27F4B04"/>
        <w:category>
          <w:name w:val="General"/>
          <w:gallery w:val="placeholder"/>
        </w:category>
        <w:types>
          <w:type w:val="bbPlcHdr"/>
        </w:types>
        <w:behaviors>
          <w:behavior w:val="content"/>
        </w:behaviors>
        <w:guid w:val="{4E9DB77A-12BB-452A-B7E6-7817A5A32195}"/>
      </w:docPartPr>
      <w:docPartBody>
        <w:p w:rsidR="00000000" w:rsidRDefault="002972B2" w:rsidP="002972B2">
          <w:pPr>
            <w:pStyle w:val="15E9FADFA65543ADAFF2555DB27F4B04"/>
          </w:pPr>
          <w:r>
            <w:rPr>
              <w:color w:val="5B9BD5" w:themeColor="accent1"/>
            </w:rPr>
            <w:t>[Document title]</w:t>
          </w:r>
        </w:p>
      </w:docPartBody>
    </w:docPart>
    <w:docPart>
      <w:docPartPr>
        <w:name w:val="7A6698EAAD4442AC9F819AE48F9ACAEC"/>
        <w:category>
          <w:name w:val="General"/>
          <w:gallery w:val="placeholder"/>
        </w:category>
        <w:types>
          <w:type w:val="bbPlcHdr"/>
        </w:types>
        <w:behaviors>
          <w:behavior w:val="content"/>
        </w:behaviors>
        <w:guid w:val="{36D4F3EC-B211-4788-AC64-F3CF11466697}"/>
      </w:docPartPr>
      <w:docPartBody>
        <w:p w:rsidR="00000000" w:rsidRDefault="002972B2" w:rsidP="002972B2">
          <w:pPr>
            <w:pStyle w:val="7A6698EAAD4442AC9F819AE48F9ACAE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B2"/>
    <w:rsid w:val="002972B2"/>
    <w:rsid w:val="008E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5869D5339C40C8BDAC70B303D60EE0">
    <w:name w:val="B35869D5339C40C8BDAC70B303D60EE0"/>
    <w:rsid w:val="002972B2"/>
  </w:style>
  <w:style w:type="paragraph" w:customStyle="1" w:styleId="15E9FADFA65543ADAFF2555DB27F4B04">
    <w:name w:val="15E9FADFA65543ADAFF2555DB27F4B04"/>
    <w:rsid w:val="002972B2"/>
  </w:style>
  <w:style w:type="paragraph" w:customStyle="1" w:styleId="7A6698EAAD4442AC9F819AE48F9ACAEC">
    <w:name w:val="7A6698EAAD4442AC9F819AE48F9ACAEC"/>
    <w:rsid w:val="00297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A4DC47-7FBB-47DF-BFBC-7054D3228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Data 620 – Project 1 Proposal</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620 – Project 1 Proposal</dc:title>
  <dc:subject/>
  <dc:creator>John Kellogg, Grace Han, Jeff Shamp</dc:creator>
  <cp:keywords/>
  <dc:description/>
  <cp:lastModifiedBy>John Kellogg</cp:lastModifiedBy>
  <cp:revision>1</cp:revision>
  <cp:lastPrinted>2021-02-27T23:25:00Z</cp:lastPrinted>
  <dcterms:created xsi:type="dcterms:W3CDTF">2021-02-27T22:26:00Z</dcterms:created>
  <dcterms:modified xsi:type="dcterms:W3CDTF">2021-02-28T00:46:00Z</dcterms:modified>
</cp:coreProperties>
</file>