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7A101" w14:textId="77777777" w:rsidR="00061C72" w:rsidRPr="00061C72" w:rsidRDefault="00061C72" w:rsidP="00061C72">
      <w:pPr>
        <w:spacing w:after="0" w:line="240" w:lineRule="auto"/>
        <w:rPr>
          <w:rFonts w:eastAsia="Times New Roman" w:cs="Times New Roman"/>
          <w:szCs w:val="24"/>
        </w:rPr>
      </w:pPr>
      <w:r w:rsidRPr="00061C72">
        <w:rPr>
          <w:rFonts w:ascii="Arial" w:eastAsia="Times New Roman" w:hAnsi="Arial" w:cs="Arial"/>
          <w:i/>
          <w:iCs/>
          <w:color w:val="0000FF"/>
          <w:sz w:val="27"/>
          <w:szCs w:val="27"/>
        </w:rPr>
        <w:t>Giai thoại võ lâm</w:t>
      </w:r>
    </w:p>
    <w:p w14:paraId="42788332" w14:textId="77777777" w:rsidR="00061C72" w:rsidRPr="00061C72" w:rsidRDefault="00061C72" w:rsidP="00061C72">
      <w:pPr>
        <w:spacing w:before="100" w:beforeAutospacing="1" w:after="100" w:afterAutospacing="1" w:line="240" w:lineRule="auto"/>
        <w:outlineLvl w:val="0"/>
        <w:rPr>
          <w:rFonts w:eastAsia="Times New Roman" w:cs="Times New Roman"/>
          <w:b/>
          <w:bCs/>
          <w:color w:val="000000"/>
          <w:kern w:val="36"/>
          <w:sz w:val="48"/>
          <w:szCs w:val="48"/>
        </w:rPr>
      </w:pPr>
      <w:r w:rsidRPr="00061C72">
        <w:rPr>
          <w:rFonts w:ascii="Tahoma" w:eastAsia="Times New Roman" w:hAnsi="Tahoma" w:cs="Tahoma"/>
          <w:b/>
          <w:bCs/>
          <w:color w:val="FF0000"/>
          <w:kern w:val="36"/>
          <w:sz w:val="48"/>
          <w:szCs w:val="48"/>
        </w:rPr>
        <w:t>KIÊN TRÌ VÀ KHỔ LUYỆN</w:t>
      </w:r>
    </w:p>
    <w:p w14:paraId="244DFB38" w14:textId="77777777" w:rsidR="00061C72" w:rsidRPr="00061C72" w:rsidRDefault="00061C72" w:rsidP="00061C72">
      <w:pPr>
        <w:spacing w:after="0" w:line="240" w:lineRule="auto"/>
        <w:rPr>
          <w:rFonts w:eastAsia="Times New Roman" w:cs="Times New Roman"/>
          <w:szCs w:val="24"/>
        </w:rPr>
      </w:pPr>
      <w:r w:rsidRPr="00061C72">
        <w:rPr>
          <w:rFonts w:eastAsia="Times New Roman" w:cs="Times New Roman"/>
          <w:szCs w:val="24"/>
        </w:rPr>
        <w:pict w14:anchorId="0E90BDA2">
          <v:rect id="_x0000_i1025" style="width:234pt;height:2.25pt" o:hrpct="500" o:hralign="center" o:hrstd="t" o:hrnoshade="t" o:hr="t" fillcolor="black" stroked="f"/>
        </w:pict>
      </w:r>
    </w:p>
    <w:p w14:paraId="5EAB55F4"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mộng làm một </w:t>
      </w:r>
      <w:r w:rsidRPr="00061C72">
        <w:rPr>
          <w:rFonts w:eastAsia="Times New Roman" w:cs="Times New Roman"/>
          <w:color w:val="000000"/>
          <w:sz w:val="27"/>
          <w:szCs w:val="27"/>
          <w:u w:val="single"/>
        </w:rPr>
        <w:t>kiếm khách vô địch</w:t>
      </w:r>
      <w:r w:rsidRPr="00061C72">
        <w:rPr>
          <w:rFonts w:eastAsia="Times New Roman" w:cs="Times New Roman"/>
          <w:color w:val="000000"/>
          <w:sz w:val="27"/>
          <w:szCs w:val="27"/>
        </w:rPr>
        <w:t>, nhưng mỗi lần đấu với cha đều bị cha đánh bại, và phải nghe lời phê bình của cha là thân pháp quá chậm chạp.</w:t>
      </w:r>
    </w:p>
    <w:p w14:paraId="6E0D5DD6"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color w:val="000000"/>
          <w:sz w:val="27"/>
          <w:szCs w:val="27"/>
        </w:rPr>
        <w:t>Nỗi buồn bực cứ trút xuống tâm trí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nhưng chàng vẫn nuôi trí trở thành một kiếm sĩ đại danh. Một ngày kia,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xin phép cha để theo học với kiếm sư </w:t>
      </w:r>
      <w:r w:rsidRPr="00061C72">
        <w:rPr>
          <w:rFonts w:eastAsia="Times New Roman" w:cs="Times New Roman"/>
          <w:b/>
          <w:bCs/>
          <w:color w:val="008000"/>
          <w:sz w:val="27"/>
          <w:szCs w:val="27"/>
        </w:rPr>
        <w:t>Hokasuzu Iwamasaki Banzoladori - </w:t>
      </w:r>
      <w:r w:rsidRPr="00061C72">
        <w:rPr>
          <w:rFonts w:eastAsia="Times New Roman" w:cs="Times New Roman"/>
          <w:b/>
          <w:bCs/>
          <w:i/>
          <w:iCs/>
          <w:color w:val="008000"/>
          <w:sz w:val="27"/>
          <w:szCs w:val="27"/>
        </w:rPr>
        <w:t>một kiếm sư đại tài</w:t>
      </w:r>
      <w:r w:rsidRPr="00061C72">
        <w:rPr>
          <w:rFonts w:eastAsia="Times New Roman" w:cs="Times New Roman"/>
          <w:color w:val="000000"/>
          <w:sz w:val="27"/>
          <w:szCs w:val="27"/>
        </w:rPr>
        <w:t>, và chàng được cha chấp nhận.</w:t>
      </w:r>
    </w:p>
    <w:p w14:paraId="11D5BFAC"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đến bái kiến </w:t>
      </w:r>
      <w:r w:rsidRPr="00061C72">
        <w:rPr>
          <w:rFonts w:eastAsia="Times New Roman" w:cs="Times New Roman"/>
          <w:b/>
          <w:bCs/>
          <w:color w:val="008000"/>
          <w:sz w:val="27"/>
          <w:szCs w:val="27"/>
        </w:rPr>
        <w:t>Hokasuzu Iwamasaki Banzoladori</w:t>
      </w:r>
      <w:r w:rsidRPr="00061C72">
        <w:rPr>
          <w:rFonts w:eastAsia="Times New Roman" w:cs="Times New Roman"/>
          <w:color w:val="000000"/>
          <w:sz w:val="27"/>
          <w:szCs w:val="27"/>
        </w:rPr>
        <w:t>:</w:t>
      </w:r>
    </w:p>
    <w:p w14:paraId="5026F6BC"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color w:val="000000"/>
          <w:sz w:val="27"/>
          <w:szCs w:val="27"/>
        </w:rPr>
        <w:t>- Thưa đại sư, nếu tôi sớm hôm ở cạnh đại sư không phút xa lìa thì trong bao lâu tôi có thể trở thành một kiếm vô địch?</w:t>
      </w:r>
      <w:r w:rsidRPr="00061C72">
        <w:rPr>
          <w:rFonts w:eastAsia="Times New Roman" w:cs="Times New Roman"/>
          <w:color w:val="000000"/>
          <w:sz w:val="27"/>
          <w:szCs w:val="27"/>
        </w:rPr>
        <w:br/>
        <w:t>- </w:t>
      </w:r>
      <w:r w:rsidRPr="00061C72">
        <w:rPr>
          <w:rFonts w:eastAsia="Times New Roman" w:cs="Times New Roman"/>
          <w:b/>
          <w:bCs/>
          <w:color w:val="0000FF"/>
          <w:szCs w:val="24"/>
        </w:rPr>
        <w:t>Mười năm!</w:t>
      </w:r>
    </w:p>
    <w:p w14:paraId="01D46E8E"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color w:val="000000"/>
          <w:sz w:val="27"/>
          <w:szCs w:val="27"/>
        </w:rPr>
        <w:t>- Thưa đại sư, cha tôi đã già, tôi muốn rút ngắn thời gian để còn trở về săn sóc người. Tôi nguyện hầu hạ đại sư cần mẫn gấp hai thì thời gian thành tài là bao lâu?</w:t>
      </w:r>
      <w:r w:rsidRPr="00061C72">
        <w:rPr>
          <w:rFonts w:eastAsia="Times New Roman" w:cs="Times New Roman"/>
          <w:color w:val="000000"/>
          <w:sz w:val="27"/>
          <w:szCs w:val="27"/>
        </w:rPr>
        <w:br/>
        <w:t>- </w:t>
      </w:r>
      <w:r w:rsidRPr="00061C72">
        <w:rPr>
          <w:rFonts w:eastAsia="Times New Roman" w:cs="Times New Roman"/>
          <w:b/>
          <w:bCs/>
          <w:color w:val="0000FF"/>
          <w:sz w:val="27"/>
          <w:szCs w:val="27"/>
        </w:rPr>
        <w:t>Ba mươi năm!</w:t>
      </w:r>
      <w:r w:rsidRPr="00061C72">
        <w:rPr>
          <w:rFonts w:eastAsia="Times New Roman" w:cs="Times New Roman"/>
          <w:color w:val="000000"/>
          <w:sz w:val="27"/>
          <w:szCs w:val="27"/>
        </w:rPr>
        <w:t> </w:t>
      </w:r>
      <w:r w:rsidRPr="00061C72">
        <w:rPr>
          <w:rFonts w:eastAsia="Times New Roman" w:cs="Times New Roman"/>
          <w:b/>
          <w:bCs/>
          <w:color w:val="008000"/>
          <w:sz w:val="27"/>
          <w:szCs w:val="27"/>
        </w:rPr>
        <w:t>Hokasuzu Iwamasaki Banzoladori</w:t>
      </w:r>
      <w:r w:rsidRPr="00061C72">
        <w:rPr>
          <w:rFonts w:eastAsia="Times New Roman" w:cs="Times New Roman"/>
          <w:color w:val="000000"/>
          <w:sz w:val="27"/>
          <w:szCs w:val="27"/>
        </w:rPr>
        <w:t> bình tĩnh đáp.</w:t>
      </w:r>
      <w:r w:rsidRPr="00061C72">
        <w:rPr>
          <w:rFonts w:eastAsia="Times New Roman" w:cs="Times New Roman"/>
          <w:color w:val="000000"/>
          <w:sz w:val="27"/>
          <w:szCs w:val="27"/>
        </w:rPr>
        <w:br/>
        <w:t>- Sao lại như thế được, thưa đại sư?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kinh ngạc hỏi.</w:t>
      </w:r>
      <w:r w:rsidRPr="00061C72">
        <w:rPr>
          <w:rFonts w:eastAsia="Times New Roman" w:cs="Times New Roman"/>
          <w:color w:val="000000"/>
          <w:sz w:val="27"/>
          <w:szCs w:val="27"/>
        </w:rPr>
        <w:br/>
        <w:t>...(Vị kiếm sư </w:t>
      </w:r>
      <w:r w:rsidRPr="00061C72">
        <w:rPr>
          <w:rFonts w:eastAsia="Times New Roman" w:cs="Times New Roman"/>
          <w:b/>
          <w:bCs/>
          <w:color w:val="008000"/>
          <w:sz w:val="27"/>
          <w:szCs w:val="27"/>
        </w:rPr>
        <w:t>Hokasuzu Iwamasaki Banzoladori</w:t>
      </w:r>
      <w:r w:rsidRPr="00061C72">
        <w:rPr>
          <w:rFonts w:eastAsia="Times New Roman" w:cs="Times New Roman"/>
          <w:color w:val="000000"/>
          <w:sz w:val="27"/>
          <w:szCs w:val="27"/>
        </w:rPr>
        <w:t> vẫn trầm mặc)</w:t>
      </w:r>
    </w:p>
    <w:p w14:paraId="4DA1F269" w14:textId="77777777" w:rsidR="00061C72" w:rsidRPr="00061C72" w:rsidRDefault="00061C72" w:rsidP="00061C72">
      <w:pPr>
        <w:spacing w:before="100" w:beforeAutospacing="1" w:after="100" w:afterAutospacing="1" w:line="240" w:lineRule="auto"/>
        <w:rPr>
          <w:rFonts w:eastAsia="Times New Roman" w:cs="Times New Roman"/>
          <w:color w:val="000000"/>
          <w:sz w:val="27"/>
          <w:szCs w:val="27"/>
        </w:rPr>
      </w:pPr>
      <w:r w:rsidRPr="00061C72">
        <w:rPr>
          <w:rFonts w:eastAsia="Times New Roman" w:cs="Times New Roman"/>
          <w:color w:val="000000"/>
          <w:sz w:val="27"/>
          <w:szCs w:val="27"/>
        </w:rPr>
        <w:t>- Nếu tôi xã thân phụng sự đại sư không nghỉ ngơi chút nào thì bao lâu có thể thành đạt kiếm pháp?</w:t>
      </w:r>
      <w:r w:rsidRPr="00061C72">
        <w:rPr>
          <w:rFonts w:eastAsia="Times New Roman" w:cs="Times New Roman"/>
          <w:color w:val="000000"/>
          <w:sz w:val="27"/>
          <w:szCs w:val="27"/>
        </w:rPr>
        <w:br/>
        <w:t>- </w:t>
      </w:r>
      <w:r w:rsidRPr="00061C72">
        <w:rPr>
          <w:rFonts w:eastAsia="Times New Roman" w:cs="Times New Roman"/>
          <w:b/>
          <w:bCs/>
          <w:color w:val="0000FF"/>
          <w:sz w:val="36"/>
          <w:szCs w:val="36"/>
        </w:rPr>
        <w:t>Bảy mươi năm!</w:t>
      </w:r>
      <w:r w:rsidRPr="00061C72">
        <w:rPr>
          <w:rFonts w:eastAsia="Times New Roman" w:cs="Times New Roman"/>
          <w:color w:val="000000"/>
          <w:sz w:val="27"/>
          <w:szCs w:val="27"/>
        </w:rPr>
        <w:br/>
        <w:t>-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há hốc, vô cùng tuyệt vọng, hai chân chàng muốn khuỵu trông thật đáng thương. Kiếm sư </w:t>
      </w:r>
      <w:r w:rsidRPr="00061C72">
        <w:rPr>
          <w:rFonts w:eastAsia="Times New Roman" w:cs="Times New Roman"/>
          <w:b/>
          <w:bCs/>
          <w:color w:val="008000"/>
          <w:sz w:val="27"/>
          <w:szCs w:val="27"/>
        </w:rPr>
        <w:t>Hokasuzu Iwamasaki Banzoladori</w:t>
      </w:r>
      <w:r w:rsidRPr="00061C72">
        <w:rPr>
          <w:rFonts w:eastAsia="Times New Roman" w:cs="Times New Roman"/>
          <w:color w:val="000000"/>
          <w:sz w:val="27"/>
          <w:szCs w:val="27"/>
        </w:rPr>
        <w:t> ôn tồn giải thích cho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nghe:</w:t>
      </w:r>
    </w:p>
    <w:p w14:paraId="58DD8228" w14:textId="77777777" w:rsidR="00061C72" w:rsidRPr="00061C72" w:rsidRDefault="00061C72" w:rsidP="00061C72">
      <w:pPr>
        <w:spacing w:after="0" w:line="240" w:lineRule="auto"/>
        <w:rPr>
          <w:rFonts w:eastAsia="Times New Roman" w:cs="Times New Roman"/>
          <w:szCs w:val="24"/>
        </w:rPr>
      </w:pPr>
      <w:r w:rsidRPr="00061C72">
        <w:rPr>
          <w:rFonts w:eastAsia="Times New Roman" w:cs="Times New Roman"/>
          <w:b/>
          <w:bCs/>
          <w:color w:val="FF0000"/>
          <w:sz w:val="48"/>
          <w:szCs w:val="48"/>
        </w:rPr>
        <w:t>“Dục tốc bất đạt”</w:t>
      </w:r>
      <w:r w:rsidRPr="00061C72">
        <w:rPr>
          <w:rFonts w:eastAsia="Times New Roman" w:cs="Times New Roman"/>
          <w:color w:val="000000"/>
          <w:sz w:val="27"/>
          <w:szCs w:val="27"/>
        </w:rPr>
        <w:t>, người hấp tấp làm việc gì cũng khó thành công. </w:t>
      </w:r>
      <w:r w:rsidRPr="00061C72">
        <w:rPr>
          <w:rFonts w:eastAsia="Times New Roman" w:cs="Times New Roman"/>
          <w:b/>
          <w:bCs/>
          <w:color w:val="800080"/>
          <w:sz w:val="27"/>
          <w:szCs w:val="27"/>
        </w:rPr>
        <w:t>Matajura Yamato Okinawakabe</w:t>
      </w:r>
      <w:r w:rsidRPr="00061C72">
        <w:rPr>
          <w:rFonts w:eastAsia="Times New Roman" w:cs="Times New Roman"/>
          <w:color w:val="000000"/>
          <w:sz w:val="27"/>
          <w:szCs w:val="27"/>
        </w:rPr>
        <w:t> phần nào hiểu được điều ấy. Chàng quyết tâm ở lại theo học với đại sư </w:t>
      </w:r>
      <w:r w:rsidRPr="00061C72">
        <w:rPr>
          <w:rFonts w:eastAsia="Times New Roman" w:cs="Times New Roman"/>
          <w:b/>
          <w:bCs/>
          <w:color w:val="008000"/>
          <w:sz w:val="27"/>
          <w:szCs w:val="27"/>
        </w:rPr>
        <w:t>Hokasuzu Iwamasaki Banzoladori</w:t>
      </w:r>
      <w:r w:rsidRPr="00061C72">
        <w:rPr>
          <w:rFonts w:eastAsia="Times New Roman" w:cs="Times New Roman"/>
          <w:color w:val="000000"/>
          <w:sz w:val="27"/>
          <w:szCs w:val="27"/>
        </w:rPr>
        <w:t>.</w:t>
      </w:r>
    </w:p>
    <w:p w14:paraId="480119FE" w14:textId="44D72B79" w:rsidR="00533A59" w:rsidRPr="00061C72" w:rsidRDefault="00061C72" w:rsidP="00061C72">
      <w:r w:rsidRPr="00061C72">
        <w:rPr>
          <w:rFonts w:eastAsia="Times New Roman" w:cs="Times New Roman"/>
          <w:i/>
          <w:iCs/>
          <w:color w:val="000000"/>
          <w:sz w:val="27"/>
          <w:szCs w:val="27"/>
          <w:u w:val="single"/>
        </w:rPr>
        <w:t>Theo sổ tay võ thuật.</w:t>
      </w:r>
    </w:p>
    <w:sectPr w:rsidR="00533A59" w:rsidRPr="00061C72" w:rsidSect="001A212F">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01"/>
    <w:rsid w:val="00061C72"/>
    <w:rsid w:val="001A212F"/>
    <w:rsid w:val="001C341B"/>
    <w:rsid w:val="00533A59"/>
    <w:rsid w:val="007E3B4F"/>
    <w:rsid w:val="00866C97"/>
    <w:rsid w:val="00B30617"/>
    <w:rsid w:val="00B36489"/>
    <w:rsid w:val="00B37401"/>
    <w:rsid w:val="00D3071C"/>
    <w:rsid w:val="00E21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7B5D"/>
  <w15:chartTrackingRefBased/>
  <w15:docId w15:val="{656195E9-E5FD-4B7A-8323-1A10B16ED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C7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30617"/>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30617"/>
    <w:rPr>
      <w:rFonts w:ascii="Wingdings" w:hAnsi="Wingdings" w:hint="default"/>
      <w:b w:val="0"/>
      <w:bCs w:val="0"/>
      <w:i w:val="0"/>
      <w:iCs w:val="0"/>
      <w:color w:val="000000"/>
      <w:sz w:val="26"/>
      <w:szCs w:val="26"/>
    </w:rPr>
  </w:style>
  <w:style w:type="character" w:customStyle="1" w:styleId="fontstyle31">
    <w:name w:val="fontstyle31"/>
    <w:basedOn w:val="DefaultParagraphFont"/>
    <w:rsid w:val="00B30617"/>
    <w:rPr>
      <w:rFonts w:ascii="Wingdings 3" w:hAnsi="Wingdings 3" w:hint="default"/>
      <w:b w:val="0"/>
      <w:bCs w:val="0"/>
      <w:i w:val="0"/>
      <w:iCs w:val="0"/>
      <w:color w:val="000000"/>
      <w:sz w:val="26"/>
      <w:szCs w:val="26"/>
    </w:rPr>
  </w:style>
  <w:style w:type="character" w:customStyle="1" w:styleId="fontstyle41">
    <w:name w:val="fontstyle41"/>
    <w:basedOn w:val="DefaultParagraphFont"/>
    <w:rsid w:val="00B30617"/>
    <w:rPr>
      <w:rFonts w:ascii="Times New Roman" w:hAnsi="Times New Roman" w:cs="Times New Roman" w:hint="default"/>
      <w:b/>
      <w:bCs/>
      <w:i w:val="0"/>
      <w:iCs w:val="0"/>
      <w:color w:val="FF0000"/>
      <w:sz w:val="26"/>
      <w:szCs w:val="26"/>
    </w:rPr>
  </w:style>
  <w:style w:type="character" w:customStyle="1" w:styleId="fontstyle51">
    <w:name w:val="fontstyle51"/>
    <w:basedOn w:val="DefaultParagraphFont"/>
    <w:rsid w:val="00B30617"/>
    <w:rPr>
      <w:rFonts w:ascii="Times New Roman" w:hAnsi="Times New Roman" w:cs="Times New Roman" w:hint="default"/>
      <w:b/>
      <w:bCs/>
      <w:i/>
      <w:iCs/>
      <w:color w:val="FF0000"/>
      <w:sz w:val="26"/>
      <w:szCs w:val="26"/>
    </w:rPr>
  </w:style>
  <w:style w:type="character" w:customStyle="1" w:styleId="fontstyle61">
    <w:name w:val="fontstyle61"/>
    <w:basedOn w:val="DefaultParagraphFont"/>
    <w:rsid w:val="00B30617"/>
    <w:rPr>
      <w:rFonts w:ascii="Times New Roman" w:hAnsi="Times New Roman" w:cs="Times New Roman" w:hint="default"/>
      <w:b w:val="0"/>
      <w:bCs w:val="0"/>
      <w:i/>
      <w:iCs/>
      <w:color w:val="000000"/>
      <w:sz w:val="26"/>
      <w:szCs w:val="26"/>
    </w:rPr>
  </w:style>
  <w:style w:type="character" w:customStyle="1" w:styleId="fontstyle71">
    <w:name w:val="fontstyle71"/>
    <w:basedOn w:val="DefaultParagraphFont"/>
    <w:rsid w:val="00B30617"/>
    <w:rPr>
      <w:rFonts w:ascii="Arial" w:hAnsi="Arial" w:cs="Arial" w:hint="default"/>
      <w:b w:val="0"/>
      <w:bCs w:val="0"/>
      <w:i w:val="0"/>
      <w:iCs w:val="0"/>
      <w:color w:val="000000"/>
      <w:sz w:val="26"/>
      <w:szCs w:val="26"/>
    </w:rPr>
  </w:style>
  <w:style w:type="character" w:customStyle="1" w:styleId="fontstyle81">
    <w:name w:val="fontstyle81"/>
    <w:basedOn w:val="DefaultParagraphFont"/>
    <w:rsid w:val="00B30617"/>
    <w:rPr>
      <w:rFonts w:ascii="Verdana" w:hAnsi="Verdana" w:hint="default"/>
      <w:b w:val="0"/>
      <w:bCs w:val="0"/>
      <w:i w:val="0"/>
      <w:iCs w:val="0"/>
      <w:color w:val="000000"/>
      <w:sz w:val="26"/>
      <w:szCs w:val="26"/>
    </w:rPr>
  </w:style>
  <w:style w:type="character" w:customStyle="1" w:styleId="fontstyle91">
    <w:name w:val="fontstyle91"/>
    <w:basedOn w:val="DefaultParagraphFont"/>
    <w:rsid w:val="00B30617"/>
    <w:rPr>
      <w:rFonts w:ascii="Tahoma" w:hAnsi="Tahoma" w:cs="Tahoma" w:hint="default"/>
      <w:b w:val="0"/>
      <w:bCs w:val="0"/>
      <w:i w:val="0"/>
      <w:iCs w:val="0"/>
      <w:color w:val="000000"/>
      <w:sz w:val="26"/>
      <w:szCs w:val="26"/>
    </w:rPr>
  </w:style>
  <w:style w:type="character" w:customStyle="1" w:styleId="fontstyle101">
    <w:name w:val="fontstyle101"/>
    <w:basedOn w:val="DefaultParagraphFont"/>
    <w:rsid w:val="00B30617"/>
    <w:rPr>
      <w:rFonts w:ascii="Courier New" w:hAnsi="Courier New" w:cs="Courier New" w:hint="default"/>
      <w:b w:val="0"/>
      <w:bCs w:val="0"/>
      <w:i w:val="0"/>
      <w:iCs w:val="0"/>
      <w:color w:val="000000"/>
      <w:sz w:val="26"/>
      <w:szCs w:val="26"/>
    </w:rPr>
  </w:style>
  <w:style w:type="character" w:customStyle="1" w:styleId="fontstyle111">
    <w:name w:val="fontstyle111"/>
    <w:basedOn w:val="DefaultParagraphFont"/>
    <w:rsid w:val="00B30617"/>
    <w:rPr>
      <w:rFonts w:ascii="Arial" w:hAnsi="Arial" w:cs="Arial" w:hint="default"/>
      <w:b w:val="0"/>
      <w:bCs w:val="0"/>
      <w:i/>
      <w:iCs/>
      <w:color w:val="000000"/>
      <w:sz w:val="26"/>
      <w:szCs w:val="26"/>
    </w:rPr>
  </w:style>
  <w:style w:type="character" w:customStyle="1" w:styleId="fontstyle121">
    <w:name w:val="fontstyle121"/>
    <w:basedOn w:val="DefaultParagraphFont"/>
    <w:rsid w:val="00B30617"/>
    <w:rPr>
      <w:rFonts w:ascii="Arial" w:hAnsi="Arial" w:cs="Arial" w:hint="default"/>
      <w:b/>
      <w:bCs/>
      <w:i w:val="0"/>
      <w:iCs w:val="0"/>
      <w:color w:val="000000"/>
      <w:sz w:val="26"/>
      <w:szCs w:val="26"/>
    </w:rPr>
  </w:style>
  <w:style w:type="character" w:customStyle="1" w:styleId="fontstyle131">
    <w:name w:val="fontstyle131"/>
    <w:basedOn w:val="DefaultParagraphFont"/>
    <w:rsid w:val="00B30617"/>
    <w:rPr>
      <w:rFonts w:ascii="Arial" w:hAnsi="Arial" w:cs="Arial" w:hint="default"/>
      <w:b/>
      <w:bCs/>
      <w:i/>
      <w:iCs/>
      <w:color w:val="000000"/>
      <w:sz w:val="26"/>
      <w:szCs w:val="26"/>
    </w:rPr>
  </w:style>
  <w:style w:type="character" w:customStyle="1" w:styleId="fontstyle141">
    <w:name w:val="fontstyle141"/>
    <w:basedOn w:val="DefaultParagraphFont"/>
    <w:rsid w:val="00B30617"/>
    <w:rPr>
      <w:rFonts w:ascii="Verdana" w:hAnsi="Verdana" w:hint="default"/>
      <w:b w:val="0"/>
      <w:bCs w:val="0"/>
      <w:i/>
      <w:iCs/>
      <w:color w:val="000000"/>
      <w:sz w:val="26"/>
      <w:szCs w:val="26"/>
    </w:rPr>
  </w:style>
  <w:style w:type="character" w:customStyle="1" w:styleId="fontstyle151">
    <w:name w:val="fontstyle151"/>
    <w:basedOn w:val="DefaultParagraphFont"/>
    <w:rsid w:val="00B30617"/>
    <w:rPr>
      <w:rFonts w:ascii="Verdana" w:hAnsi="Verdana" w:hint="default"/>
      <w:b/>
      <w:bCs/>
      <w:i w:val="0"/>
      <w:iCs w:val="0"/>
      <w:color w:val="000000"/>
      <w:sz w:val="26"/>
      <w:szCs w:val="26"/>
    </w:rPr>
  </w:style>
  <w:style w:type="character" w:customStyle="1" w:styleId="fontstyle161">
    <w:name w:val="fontstyle161"/>
    <w:basedOn w:val="DefaultParagraphFont"/>
    <w:rsid w:val="00B30617"/>
    <w:rPr>
      <w:rFonts w:ascii="Verdana" w:hAnsi="Verdana" w:hint="default"/>
      <w:b/>
      <w:bCs/>
      <w:i/>
      <w:iCs/>
      <w:color w:val="000000"/>
      <w:sz w:val="26"/>
      <w:szCs w:val="26"/>
    </w:rPr>
  </w:style>
  <w:style w:type="character" w:customStyle="1" w:styleId="fontstyle171">
    <w:name w:val="fontstyle171"/>
    <w:basedOn w:val="DefaultParagraphFont"/>
    <w:rsid w:val="00B30617"/>
    <w:rPr>
      <w:rFonts w:ascii="Tahoma" w:hAnsi="Tahoma" w:cs="Tahoma" w:hint="default"/>
      <w:b/>
      <w:bCs/>
      <w:i w:val="0"/>
      <w:iCs w:val="0"/>
      <w:color w:val="000000"/>
      <w:sz w:val="26"/>
      <w:szCs w:val="26"/>
    </w:rPr>
  </w:style>
  <w:style w:type="character" w:customStyle="1" w:styleId="fontstyle181">
    <w:name w:val="fontstyle181"/>
    <w:basedOn w:val="DefaultParagraphFont"/>
    <w:rsid w:val="00B30617"/>
    <w:rPr>
      <w:rFonts w:ascii="Courier New" w:hAnsi="Courier New" w:cs="Courier New" w:hint="default"/>
      <w:b w:val="0"/>
      <w:bCs w:val="0"/>
      <w:i/>
      <w:iCs/>
      <w:color w:val="000000"/>
      <w:sz w:val="26"/>
      <w:szCs w:val="26"/>
    </w:rPr>
  </w:style>
  <w:style w:type="character" w:customStyle="1" w:styleId="fontstyle191">
    <w:name w:val="fontstyle191"/>
    <w:basedOn w:val="DefaultParagraphFont"/>
    <w:rsid w:val="00B30617"/>
    <w:rPr>
      <w:rFonts w:ascii="Courier New" w:hAnsi="Courier New" w:cs="Courier New" w:hint="default"/>
      <w:b/>
      <w:bCs/>
      <w:i w:val="0"/>
      <w:iCs w:val="0"/>
      <w:color w:val="000000"/>
      <w:sz w:val="26"/>
      <w:szCs w:val="26"/>
    </w:rPr>
  </w:style>
  <w:style w:type="character" w:customStyle="1" w:styleId="fontstyle201">
    <w:name w:val="fontstyle201"/>
    <w:basedOn w:val="DefaultParagraphFont"/>
    <w:rsid w:val="00B30617"/>
    <w:rPr>
      <w:rFonts w:ascii="Courier New" w:hAnsi="Courier New" w:cs="Courier New" w:hint="default"/>
      <w:b/>
      <w:bCs/>
      <w:i/>
      <w:iCs/>
      <w:color w:val="000000"/>
      <w:sz w:val="26"/>
      <w:szCs w:val="26"/>
    </w:rPr>
  </w:style>
  <w:style w:type="character" w:customStyle="1" w:styleId="Heading1Char">
    <w:name w:val="Heading 1 Char"/>
    <w:basedOn w:val="DefaultParagraphFont"/>
    <w:link w:val="Heading1"/>
    <w:uiPriority w:val="9"/>
    <w:rsid w:val="00061C72"/>
    <w:rPr>
      <w:rFonts w:eastAsia="Times New Roman" w:cs="Times New Roman"/>
      <w:b/>
      <w:bCs/>
      <w:kern w:val="36"/>
      <w:sz w:val="48"/>
      <w:szCs w:val="48"/>
    </w:rPr>
  </w:style>
  <w:style w:type="paragraph" w:styleId="NormalWeb">
    <w:name w:val="Normal (Web)"/>
    <w:basedOn w:val="Normal"/>
    <w:uiPriority w:val="99"/>
    <w:semiHidden/>
    <w:unhideWhenUsed/>
    <w:rsid w:val="00061C7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284">
      <w:bodyDiv w:val="1"/>
      <w:marLeft w:val="0"/>
      <w:marRight w:val="0"/>
      <w:marTop w:val="0"/>
      <w:marBottom w:val="0"/>
      <w:divBdr>
        <w:top w:val="none" w:sz="0" w:space="0" w:color="auto"/>
        <w:left w:val="none" w:sz="0" w:space="0" w:color="auto"/>
        <w:bottom w:val="none" w:sz="0" w:space="0" w:color="auto"/>
        <w:right w:val="none" w:sz="0" w:space="0" w:color="auto"/>
      </w:divBdr>
    </w:div>
    <w:div w:id="108299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 Phú Cường</dc:creator>
  <cp:keywords/>
  <dc:description/>
  <cp:lastModifiedBy>Dương Nguyễn Phú Cường</cp:lastModifiedBy>
  <cp:revision>8</cp:revision>
  <dcterms:created xsi:type="dcterms:W3CDTF">2022-11-07T18:10:00Z</dcterms:created>
  <dcterms:modified xsi:type="dcterms:W3CDTF">2022-11-13T04:22:00Z</dcterms:modified>
</cp:coreProperties>
</file>