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F8DFC" w14:textId="3227E8FB" w:rsidR="00640BEF" w:rsidRPr="0035181C" w:rsidRDefault="00640BEF" w:rsidP="00082128">
      <w:pPr>
        <w:pBdr>
          <w:bottom w:val="single" w:sz="4" w:space="1" w:color="auto"/>
        </w:pBdr>
        <w:spacing w:after="0"/>
        <w:rPr>
          <w:rFonts w:ascii="Arial Nova" w:hAnsi="Arial Nova"/>
          <w:b/>
          <w:bCs/>
          <w:sz w:val="24"/>
          <w:szCs w:val="24"/>
        </w:rPr>
      </w:pPr>
      <w:r w:rsidRPr="0035181C">
        <w:rPr>
          <w:rFonts w:ascii="Arial Nova" w:hAnsi="Arial Nova"/>
          <w:b/>
          <w:bCs/>
          <w:sz w:val="24"/>
          <w:szCs w:val="24"/>
        </w:rPr>
        <w:t>Current Opinion in Neuroscience Review Literature Search March 2021</w:t>
      </w:r>
    </w:p>
    <w:p w14:paraId="4021ACAA" w14:textId="25C61A3E" w:rsidR="00082128" w:rsidRPr="0035181C" w:rsidRDefault="00082128" w:rsidP="00640BEF">
      <w:pPr>
        <w:pBdr>
          <w:bottom w:val="single" w:sz="4" w:space="1" w:color="auto"/>
        </w:pBdr>
        <w:rPr>
          <w:rFonts w:ascii="Arial Nova" w:hAnsi="Arial Nova"/>
          <w:i/>
          <w:iCs/>
          <w:sz w:val="24"/>
          <w:szCs w:val="24"/>
        </w:rPr>
      </w:pPr>
      <w:r w:rsidRPr="0035181C">
        <w:rPr>
          <w:rFonts w:ascii="Arial Nova" w:hAnsi="Arial Nova"/>
          <w:i/>
          <w:iCs/>
          <w:sz w:val="24"/>
          <w:szCs w:val="24"/>
        </w:rPr>
        <w:t>Kelly Wallace &amp; Hans Hofmann</w:t>
      </w:r>
    </w:p>
    <w:p w14:paraId="7046838A" w14:textId="50FE9214" w:rsidR="007E25B6" w:rsidRPr="0035181C" w:rsidRDefault="007E25B6" w:rsidP="0028457C">
      <w:pPr>
        <w:rPr>
          <w:rFonts w:ascii="Arial Nova" w:hAnsi="Arial Nova"/>
          <w:i/>
          <w:iCs/>
          <w:sz w:val="24"/>
          <w:szCs w:val="24"/>
        </w:rPr>
      </w:pPr>
      <w:r w:rsidRPr="0035181C">
        <w:rPr>
          <w:rFonts w:ascii="Arial Nova" w:hAnsi="Arial Nova"/>
          <w:i/>
          <w:iCs/>
          <w:sz w:val="24"/>
          <w:szCs w:val="24"/>
        </w:rPr>
        <w:t>*</w:t>
      </w:r>
      <w:r w:rsidR="00F02F5E">
        <w:rPr>
          <w:rFonts w:ascii="Arial Nova" w:hAnsi="Arial Nova"/>
          <w:i/>
          <w:iCs/>
          <w:sz w:val="24"/>
          <w:szCs w:val="24"/>
        </w:rPr>
        <w:t>SN, CE, AC, and SNCE</w:t>
      </w:r>
      <w:r w:rsidR="00082128" w:rsidRPr="0035181C">
        <w:rPr>
          <w:rFonts w:ascii="Arial Nova" w:hAnsi="Arial Nova"/>
          <w:i/>
          <w:iCs/>
          <w:sz w:val="24"/>
          <w:szCs w:val="24"/>
        </w:rPr>
        <w:t xml:space="preserve"> s</w:t>
      </w:r>
      <w:r w:rsidR="00EE0B94" w:rsidRPr="0035181C">
        <w:rPr>
          <w:rFonts w:ascii="Arial Nova" w:hAnsi="Arial Nova"/>
          <w:i/>
          <w:iCs/>
          <w:sz w:val="24"/>
          <w:szCs w:val="24"/>
        </w:rPr>
        <w:t>earches were conducted on March 4</w:t>
      </w:r>
      <w:r w:rsidR="00EE0B94" w:rsidRPr="0035181C">
        <w:rPr>
          <w:rFonts w:ascii="Arial Nova" w:hAnsi="Arial Nova"/>
          <w:i/>
          <w:iCs/>
          <w:sz w:val="24"/>
          <w:szCs w:val="24"/>
          <w:vertAlign w:val="superscript"/>
        </w:rPr>
        <w:t>th</w:t>
      </w:r>
      <w:r w:rsidR="00EE0B94" w:rsidRPr="0035181C">
        <w:rPr>
          <w:rFonts w:ascii="Arial Nova" w:hAnsi="Arial Nova"/>
          <w:i/>
          <w:iCs/>
          <w:sz w:val="24"/>
          <w:szCs w:val="24"/>
        </w:rPr>
        <w:t>, 2021</w:t>
      </w:r>
      <w:r w:rsidR="00F02F5E">
        <w:rPr>
          <w:rFonts w:ascii="Arial Nova" w:hAnsi="Arial Nova"/>
          <w:i/>
          <w:iCs/>
          <w:sz w:val="24"/>
          <w:szCs w:val="24"/>
        </w:rPr>
        <w:t>. SNAC was conducted March 9</w:t>
      </w:r>
      <w:r w:rsidR="00F02F5E" w:rsidRPr="00F02F5E">
        <w:rPr>
          <w:rFonts w:ascii="Arial Nova" w:hAnsi="Arial Nova"/>
          <w:i/>
          <w:iCs/>
          <w:sz w:val="24"/>
          <w:szCs w:val="24"/>
          <w:vertAlign w:val="superscript"/>
        </w:rPr>
        <w:t>th</w:t>
      </w:r>
      <w:r w:rsidR="00F02F5E">
        <w:rPr>
          <w:rFonts w:ascii="Arial Nova" w:hAnsi="Arial Nova"/>
          <w:i/>
          <w:iCs/>
          <w:sz w:val="24"/>
          <w:szCs w:val="24"/>
        </w:rPr>
        <w:t>, 2021.</w:t>
      </w:r>
    </w:p>
    <w:p w14:paraId="236F1841" w14:textId="4FBD001B" w:rsidR="005A7EEC" w:rsidRPr="0035181C" w:rsidRDefault="00082128">
      <w:pPr>
        <w:rPr>
          <w:rFonts w:ascii="Arial Nova" w:hAnsi="Arial Nova"/>
          <w:b/>
          <w:bCs/>
          <w:sz w:val="24"/>
          <w:szCs w:val="24"/>
        </w:rPr>
      </w:pPr>
      <w:r w:rsidRPr="0035181C">
        <w:rPr>
          <w:rFonts w:ascii="Arial Nova" w:hAnsi="Arial Nova"/>
          <w:b/>
          <w:bCs/>
          <w:sz w:val="24"/>
          <w:szCs w:val="24"/>
        </w:rPr>
        <w:t>We performed searches both in PubMed and Google Scholar, and chose to use PubMed for the rest of the analyses for two primary reasons:</w:t>
      </w:r>
    </w:p>
    <w:p w14:paraId="78ADE368" w14:textId="0D1980A0" w:rsidR="00EE0B94" w:rsidRPr="0035181C" w:rsidRDefault="00082128" w:rsidP="0028457C">
      <w:pPr>
        <w:ind w:left="720"/>
        <w:rPr>
          <w:rFonts w:ascii="Arial Nova" w:hAnsi="Arial Nova"/>
          <w:sz w:val="24"/>
          <w:szCs w:val="24"/>
        </w:rPr>
      </w:pPr>
      <w:r w:rsidRPr="0035181C">
        <w:rPr>
          <w:rFonts w:ascii="Arial Nova" w:hAnsi="Arial Nova"/>
          <w:sz w:val="24"/>
          <w:szCs w:val="24"/>
        </w:rPr>
        <w:t xml:space="preserve">Google Scholar returned </w:t>
      </w:r>
      <w:proofErr w:type="gramStart"/>
      <w:r w:rsidRPr="0035181C">
        <w:rPr>
          <w:rFonts w:ascii="Arial Nova" w:hAnsi="Arial Nova"/>
          <w:sz w:val="24"/>
          <w:szCs w:val="24"/>
        </w:rPr>
        <w:t>a l</w:t>
      </w:r>
      <w:r w:rsidR="00EE0B94" w:rsidRPr="0035181C">
        <w:rPr>
          <w:rFonts w:ascii="Arial Nova" w:hAnsi="Arial Nova"/>
          <w:sz w:val="24"/>
          <w:szCs w:val="24"/>
        </w:rPr>
        <w:t>arge number of</w:t>
      </w:r>
      <w:proofErr w:type="gramEnd"/>
      <w:r w:rsidR="00EE0B94" w:rsidRPr="0035181C">
        <w:rPr>
          <w:rFonts w:ascii="Arial Nova" w:hAnsi="Arial Nova"/>
          <w:sz w:val="24"/>
          <w:szCs w:val="24"/>
        </w:rPr>
        <w:t xml:space="preserve"> results, which raised concerns about specificity</w:t>
      </w:r>
    </w:p>
    <w:p w14:paraId="7D1F402B" w14:textId="1CF3B3BA" w:rsidR="00EE0B94" w:rsidRPr="0035181C" w:rsidRDefault="00EE0B94" w:rsidP="00EE0B94">
      <w:pPr>
        <w:pStyle w:val="ListParagraph"/>
        <w:numPr>
          <w:ilvl w:val="1"/>
          <w:numId w:val="1"/>
        </w:numPr>
        <w:rPr>
          <w:rFonts w:ascii="Arial Nova" w:hAnsi="Arial Nova"/>
          <w:sz w:val="24"/>
          <w:szCs w:val="24"/>
        </w:rPr>
      </w:pPr>
      <w:r w:rsidRPr="0035181C">
        <w:rPr>
          <w:rFonts w:ascii="Arial Nova" w:hAnsi="Arial Nova"/>
          <w:sz w:val="24"/>
          <w:szCs w:val="24"/>
        </w:rPr>
        <w:t>“social neuroscience animal” returned about 1.9 million results</w:t>
      </w:r>
    </w:p>
    <w:p w14:paraId="4C429B52" w14:textId="23E051FB" w:rsidR="00EE0B94" w:rsidRPr="0035181C" w:rsidRDefault="00EE0B94" w:rsidP="00EE0B94">
      <w:pPr>
        <w:pStyle w:val="ListParagraph"/>
        <w:numPr>
          <w:ilvl w:val="1"/>
          <w:numId w:val="1"/>
        </w:numPr>
        <w:rPr>
          <w:rFonts w:ascii="Arial Nova" w:hAnsi="Arial Nova"/>
          <w:sz w:val="24"/>
          <w:szCs w:val="24"/>
        </w:rPr>
      </w:pPr>
      <w:r w:rsidRPr="0035181C">
        <w:rPr>
          <w:rFonts w:ascii="Arial Nova" w:hAnsi="Arial Nova"/>
          <w:sz w:val="24"/>
          <w:szCs w:val="24"/>
        </w:rPr>
        <w:t>“animal cognition” returned about 2.7 million results</w:t>
      </w:r>
    </w:p>
    <w:p w14:paraId="6FB5C932" w14:textId="00B9C1CA" w:rsidR="00EE0B94" w:rsidRPr="0035181C" w:rsidRDefault="00EE0B94" w:rsidP="00EE0B94">
      <w:pPr>
        <w:pStyle w:val="ListParagraph"/>
        <w:numPr>
          <w:ilvl w:val="1"/>
          <w:numId w:val="1"/>
        </w:numPr>
        <w:rPr>
          <w:rFonts w:ascii="Arial Nova" w:hAnsi="Arial Nova"/>
          <w:sz w:val="24"/>
          <w:szCs w:val="24"/>
        </w:rPr>
      </w:pPr>
      <w:r w:rsidRPr="0035181C">
        <w:rPr>
          <w:rFonts w:ascii="Arial Nova" w:hAnsi="Arial Nova"/>
          <w:sz w:val="24"/>
          <w:szCs w:val="24"/>
        </w:rPr>
        <w:t>“cognitive ecology animal” returned about 750,000 results</w:t>
      </w:r>
    </w:p>
    <w:p w14:paraId="1EE7A369" w14:textId="43CA0C32" w:rsidR="00EE0B94" w:rsidRPr="0035181C" w:rsidRDefault="00082128" w:rsidP="0028457C">
      <w:pPr>
        <w:ind w:left="720"/>
        <w:rPr>
          <w:rFonts w:ascii="Arial Nova" w:hAnsi="Arial Nova"/>
          <w:sz w:val="24"/>
          <w:szCs w:val="24"/>
        </w:rPr>
      </w:pPr>
      <w:r w:rsidRPr="0035181C">
        <w:rPr>
          <w:rFonts w:ascii="Arial Nova" w:hAnsi="Arial Nova"/>
          <w:sz w:val="24"/>
          <w:szCs w:val="24"/>
        </w:rPr>
        <w:t>We c</w:t>
      </w:r>
      <w:r w:rsidR="00EE0B94" w:rsidRPr="0035181C">
        <w:rPr>
          <w:rFonts w:ascii="Arial Nova" w:hAnsi="Arial Nova"/>
          <w:sz w:val="24"/>
          <w:szCs w:val="24"/>
        </w:rPr>
        <w:t xml:space="preserve">annot directly export the search results </w:t>
      </w:r>
      <w:r w:rsidRPr="0035181C">
        <w:rPr>
          <w:rFonts w:ascii="Arial Nova" w:hAnsi="Arial Nova"/>
          <w:sz w:val="24"/>
          <w:szCs w:val="24"/>
        </w:rPr>
        <w:t xml:space="preserve">from Google Scholar </w:t>
      </w:r>
      <w:r w:rsidR="00EE0B94" w:rsidRPr="0035181C">
        <w:rPr>
          <w:rFonts w:ascii="Arial Nova" w:hAnsi="Arial Nova"/>
          <w:sz w:val="24"/>
          <w:szCs w:val="24"/>
        </w:rPr>
        <w:t>without third-party software</w:t>
      </w:r>
    </w:p>
    <w:p w14:paraId="5E169C32" w14:textId="55A3CC45" w:rsidR="00EE0B94" w:rsidRPr="00AE2E6F" w:rsidRDefault="00EE0B94" w:rsidP="00EE0B94">
      <w:pPr>
        <w:rPr>
          <w:rFonts w:ascii="Arial Nova" w:hAnsi="Arial Nova"/>
          <w:sz w:val="24"/>
          <w:szCs w:val="24"/>
        </w:rPr>
      </w:pPr>
      <w:r w:rsidRPr="0035181C">
        <w:rPr>
          <w:rFonts w:ascii="Arial Nova" w:hAnsi="Arial Nova"/>
          <w:b/>
          <w:bCs/>
          <w:sz w:val="24"/>
          <w:szCs w:val="24"/>
        </w:rPr>
        <w:t xml:space="preserve">The three PubMed searches </w:t>
      </w:r>
      <w:r w:rsidR="00082128" w:rsidRPr="0035181C">
        <w:rPr>
          <w:rFonts w:ascii="Arial Nova" w:hAnsi="Arial Nova"/>
          <w:b/>
          <w:bCs/>
          <w:sz w:val="24"/>
          <w:szCs w:val="24"/>
        </w:rPr>
        <w:t>searched</w:t>
      </w:r>
      <w:r w:rsidRPr="0035181C">
        <w:rPr>
          <w:rFonts w:ascii="Arial Nova" w:hAnsi="Arial Nova"/>
          <w:b/>
          <w:bCs/>
          <w:sz w:val="24"/>
          <w:szCs w:val="24"/>
        </w:rPr>
        <w:t xml:space="preserve"> </w:t>
      </w:r>
      <w:r w:rsidR="00F009BA" w:rsidRPr="0035181C">
        <w:rPr>
          <w:rFonts w:ascii="Arial Nova" w:hAnsi="Arial Nova"/>
          <w:b/>
          <w:bCs/>
          <w:sz w:val="24"/>
          <w:szCs w:val="24"/>
        </w:rPr>
        <w:t>“</w:t>
      </w:r>
      <w:r w:rsidRPr="0035181C">
        <w:rPr>
          <w:rFonts w:ascii="Arial Nova" w:hAnsi="Arial Nova"/>
          <w:b/>
          <w:bCs/>
          <w:sz w:val="24"/>
          <w:szCs w:val="24"/>
        </w:rPr>
        <w:t>all fields</w:t>
      </w:r>
      <w:r w:rsidR="00F009BA" w:rsidRPr="0035181C">
        <w:rPr>
          <w:rFonts w:ascii="Arial Nova" w:hAnsi="Arial Nova"/>
          <w:b/>
          <w:bCs/>
          <w:sz w:val="24"/>
          <w:szCs w:val="24"/>
        </w:rPr>
        <w:t>”</w:t>
      </w:r>
      <w:r w:rsidRPr="0035181C">
        <w:rPr>
          <w:rFonts w:ascii="Arial Nova" w:hAnsi="Arial Nova"/>
          <w:b/>
          <w:bCs/>
          <w:sz w:val="24"/>
          <w:szCs w:val="24"/>
        </w:rPr>
        <w:t>, e.g. the search term was not limited to matches within the title or abstract</w:t>
      </w:r>
      <w:r w:rsidR="00AE2E6F">
        <w:rPr>
          <w:rFonts w:ascii="Arial Nova" w:hAnsi="Arial Nova"/>
          <w:b/>
          <w:bCs/>
          <w:sz w:val="24"/>
          <w:szCs w:val="24"/>
        </w:rPr>
        <w:t xml:space="preserve"> </w:t>
      </w:r>
      <w:r w:rsidR="00AE2E6F">
        <w:rPr>
          <w:rFonts w:ascii="Arial Nova" w:hAnsi="Arial Nova"/>
          <w:sz w:val="24"/>
          <w:szCs w:val="24"/>
        </w:rPr>
        <w:t>(the results were like &lt;50 if restricted)</w:t>
      </w:r>
    </w:p>
    <w:p w14:paraId="44A63DFE" w14:textId="040CDC5B" w:rsidR="00EE0B94" w:rsidRPr="0035181C" w:rsidRDefault="00EE0B94" w:rsidP="0028457C">
      <w:pPr>
        <w:ind w:firstLine="720"/>
        <w:rPr>
          <w:rFonts w:ascii="Arial Nova" w:hAnsi="Arial Nova"/>
          <w:sz w:val="24"/>
          <w:szCs w:val="24"/>
        </w:rPr>
      </w:pPr>
      <w:r w:rsidRPr="0035181C">
        <w:rPr>
          <w:rFonts w:ascii="Arial Nova" w:hAnsi="Arial Nova"/>
          <w:sz w:val="24"/>
          <w:szCs w:val="24"/>
        </w:rPr>
        <w:t>(social neuroscience) AND (animal): 19,669 results</w:t>
      </w:r>
      <w:r w:rsidR="00640BEF" w:rsidRPr="0035181C">
        <w:rPr>
          <w:rFonts w:ascii="Arial Nova" w:hAnsi="Arial Nova"/>
          <w:sz w:val="24"/>
          <w:szCs w:val="24"/>
        </w:rPr>
        <w:t xml:space="preserve"> (</w:t>
      </w:r>
      <w:r w:rsidR="00F009BA" w:rsidRPr="0035181C">
        <w:rPr>
          <w:rFonts w:ascii="Arial Nova" w:hAnsi="Arial Nova"/>
          <w:sz w:val="24"/>
          <w:szCs w:val="24"/>
        </w:rPr>
        <w:t xml:space="preserve">any year </w:t>
      </w:r>
      <w:r w:rsidR="00640BEF" w:rsidRPr="0035181C">
        <w:rPr>
          <w:rFonts w:ascii="Arial Nova" w:hAnsi="Arial Nova"/>
          <w:sz w:val="24"/>
          <w:szCs w:val="24"/>
        </w:rPr>
        <w:t>including 2021)</w:t>
      </w:r>
    </w:p>
    <w:p w14:paraId="4E5696D8" w14:textId="45C2EB28" w:rsidR="00EE0B94" w:rsidRPr="0035181C" w:rsidRDefault="00EE0B94" w:rsidP="0028457C">
      <w:pPr>
        <w:ind w:firstLine="720"/>
        <w:rPr>
          <w:rFonts w:ascii="Arial Nova" w:hAnsi="Arial Nova"/>
          <w:sz w:val="24"/>
          <w:szCs w:val="24"/>
        </w:rPr>
      </w:pPr>
      <w:r w:rsidRPr="0035181C">
        <w:rPr>
          <w:rFonts w:ascii="Arial Nova" w:hAnsi="Arial Nova"/>
          <w:sz w:val="24"/>
          <w:szCs w:val="24"/>
        </w:rPr>
        <w:t>(cognitive ecology) AND (animal): 1,068 results</w:t>
      </w:r>
      <w:r w:rsidR="00640BEF" w:rsidRPr="0035181C">
        <w:rPr>
          <w:rFonts w:ascii="Arial Nova" w:hAnsi="Arial Nova"/>
          <w:sz w:val="24"/>
          <w:szCs w:val="24"/>
        </w:rPr>
        <w:t xml:space="preserve"> (</w:t>
      </w:r>
      <w:r w:rsidR="00F009BA" w:rsidRPr="0035181C">
        <w:rPr>
          <w:rFonts w:ascii="Arial Nova" w:hAnsi="Arial Nova"/>
          <w:sz w:val="24"/>
          <w:szCs w:val="24"/>
        </w:rPr>
        <w:t xml:space="preserve">any year </w:t>
      </w:r>
      <w:r w:rsidR="00640BEF" w:rsidRPr="0035181C">
        <w:rPr>
          <w:rFonts w:ascii="Arial Nova" w:hAnsi="Arial Nova"/>
          <w:sz w:val="24"/>
          <w:szCs w:val="24"/>
        </w:rPr>
        <w:t>including 2021)</w:t>
      </w:r>
    </w:p>
    <w:p w14:paraId="4F84D776" w14:textId="7D2EB02C" w:rsidR="00640BEF" w:rsidRPr="0035181C" w:rsidRDefault="00EE0B94" w:rsidP="0028457C">
      <w:pPr>
        <w:ind w:firstLine="720"/>
        <w:rPr>
          <w:rFonts w:ascii="Arial Nova" w:hAnsi="Arial Nova"/>
          <w:sz w:val="24"/>
          <w:szCs w:val="24"/>
        </w:rPr>
      </w:pPr>
      <w:r w:rsidRPr="0035181C">
        <w:rPr>
          <w:rFonts w:ascii="Arial Nova" w:hAnsi="Arial Nova"/>
          <w:sz w:val="24"/>
          <w:szCs w:val="24"/>
        </w:rPr>
        <w:t>(animal cognition): 1</w:t>
      </w:r>
      <w:r w:rsidR="00640BEF" w:rsidRPr="0035181C">
        <w:rPr>
          <w:rFonts w:ascii="Arial Nova" w:hAnsi="Arial Nova"/>
          <w:sz w:val="24"/>
          <w:szCs w:val="24"/>
        </w:rPr>
        <w:t>7,833 results (</w:t>
      </w:r>
      <w:r w:rsidR="00F009BA" w:rsidRPr="0035181C">
        <w:rPr>
          <w:rFonts w:ascii="Arial Nova" w:hAnsi="Arial Nova"/>
          <w:sz w:val="24"/>
          <w:szCs w:val="24"/>
        </w:rPr>
        <w:t xml:space="preserve">any year </w:t>
      </w:r>
      <w:r w:rsidR="00640BEF" w:rsidRPr="0035181C">
        <w:rPr>
          <w:rFonts w:ascii="Arial Nova" w:hAnsi="Arial Nova"/>
          <w:sz w:val="24"/>
          <w:szCs w:val="24"/>
        </w:rPr>
        <w:t>including 2021)</w:t>
      </w:r>
    </w:p>
    <w:p w14:paraId="3BE0E6B4" w14:textId="143EAEF1" w:rsidR="00082128" w:rsidRPr="0035181C" w:rsidRDefault="00082128" w:rsidP="0028457C">
      <w:pPr>
        <w:ind w:left="720"/>
        <w:rPr>
          <w:rFonts w:ascii="Arial Nova" w:hAnsi="Arial Nova"/>
          <w:sz w:val="24"/>
          <w:szCs w:val="24"/>
        </w:rPr>
      </w:pPr>
      <w:r w:rsidRPr="0035181C">
        <w:rPr>
          <w:rFonts w:ascii="Arial Nova" w:hAnsi="Arial Nova"/>
          <w:sz w:val="24"/>
          <w:szCs w:val="24"/>
        </w:rPr>
        <w:t>We acknowledge that c</w:t>
      </w:r>
      <w:r w:rsidR="00640BEF" w:rsidRPr="0035181C">
        <w:rPr>
          <w:rFonts w:ascii="Arial Nova" w:hAnsi="Arial Nova"/>
          <w:sz w:val="24"/>
          <w:szCs w:val="24"/>
        </w:rPr>
        <w:t xml:space="preserve">ognitive ecology is </w:t>
      </w:r>
      <w:r w:rsidR="00640BEF" w:rsidRPr="0035181C">
        <w:rPr>
          <w:rFonts w:ascii="Arial Nova" w:hAnsi="Arial Nova"/>
          <w:i/>
          <w:iCs/>
          <w:sz w:val="24"/>
          <w:szCs w:val="24"/>
        </w:rPr>
        <w:t>more</w:t>
      </w:r>
      <w:r w:rsidR="00640BEF" w:rsidRPr="0035181C">
        <w:rPr>
          <w:rFonts w:ascii="Arial Nova" w:hAnsi="Arial Nova"/>
          <w:sz w:val="24"/>
          <w:szCs w:val="24"/>
        </w:rPr>
        <w:t xml:space="preserve"> underrepresented</w:t>
      </w:r>
      <w:r w:rsidRPr="0035181C">
        <w:rPr>
          <w:rFonts w:ascii="Arial Nova" w:hAnsi="Arial Nova"/>
          <w:sz w:val="24"/>
          <w:szCs w:val="24"/>
        </w:rPr>
        <w:t xml:space="preserve"> relative to the other searches</w:t>
      </w:r>
      <w:r w:rsidR="00640BEF" w:rsidRPr="0035181C">
        <w:rPr>
          <w:rFonts w:ascii="Arial Nova" w:hAnsi="Arial Nova"/>
          <w:sz w:val="24"/>
          <w:szCs w:val="24"/>
        </w:rPr>
        <w:t xml:space="preserve"> in PubMed than Google Scholar, though both search engines show a similar pattern. </w:t>
      </w:r>
    </w:p>
    <w:p w14:paraId="6DE80A90" w14:textId="77E8EEA4" w:rsidR="007E25B6" w:rsidRPr="0035181C" w:rsidRDefault="007E25B6" w:rsidP="007E25B6">
      <w:pPr>
        <w:rPr>
          <w:rFonts w:ascii="Arial Nova" w:hAnsi="Arial Nova"/>
          <w:b/>
          <w:bCs/>
          <w:sz w:val="24"/>
          <w:szCs w:val="24"/>
        </w:rPr>
      </w:pPr>
      <w:r w:rsidRPr="0035181C">
        <w:rPr>
          <w:rFonts w:ascii="Arial Nova" w:hAnsi="Arial Nova"/>
          <w:b/>
          <w:bCs/>
          <w:sz w:val="24"/>
          <w:szCs w:val="24"/>
        </w:rPr>
        <w:t xml:space="preserve">To understand the timeline of where these two fields are overlapping, we conducted </w:t>
      </w:r>
      <w:r w:rsidR="00F02F5E">
        <w:rPr>
          <w:rFonts w:ascii="Arial Nova" w:hAnsi="Arial Nova"/>
          <w:b/>
          <w:bCs/>
          <w:sz w:val="24"/>
          <w:szCs w:val="24"/>
        </w:rPr>
        <w:t>two</w:t>
      </w:r>
      <w:r w:rsidRPr="0035181C">
        <w:rPr>
          <w:rFonts w:ascii="Arial Nova" w:hAnsi="Arial Nova"/>
          <w:b/>
          <w:bCs/>
          <w:sz w:val="24"/>
          <w:szCs w:val="24"/>
        </w:rPr>
        <w:t xml:space="preserve"> additional PubMed search</w:t>
      </w:r>
      <w:r w:rsidR="00F02F5E">
        <w:rPr>
          <w:rFonts w:ascii="Arial Nova" w:hAnsi="Arial Nova"/>
          <w:b/>
          <w:bCs/>
          <w:sz w:val="24"/>
          <w:szCs w:val="24"/>
        </w:rPr>
        <w:t>es: SNCE and SNAC</w:t>
      </w:r>
    </w:p>
    <w:p w14:paraId="0A79636D" w14:textId="38CA9DD0" w:rsidR="007E25B6" w:rsidRDefault="007E25B6" w:rsidP="00F02F5E">
      <w:pPr>
        <w:ind w:left="720"/>
        <w:rPr>
          <w:rFonts w:ascii="Arial Nova" w:hAnsi="Arial Nova"/>
          <w:sz w:val="24"/>
          <w:szCs w:val="24"/>
        </w:rPr>
      </w:pPr>
      <w:r w:rsidRPr="0035181C">
        <w:rPr>
          <w:rFonts w:ascii="Arial Nova" w:hAnsi="Arial Nova"/>
          <w:sz w:val="24"/>
          <w:szCs w:val="24"/>
        </w:rPr>
        <w:t>(</w:t>
      </w:r>
      <w:r w:rsidRPr="00F02F5E">
        <w:rPr>
          <w:rFonts w:ascii="Arial Nova" w:hAnsi="Arial Nova"/>
          <w:b/>
          <w:bCs/>
          <w:sz w:val="24"/>
          <w:szCs w:val="24"/>
        </w:rPr>
        <w:t>social neuroscience</w:t>
      </w:r>
      <w:r w:rsidRPr="0035181C">
        <w:rPr>
          <w:rFonts w:ascii="Arial Nova" w:hAnsi="Arial Nova"/>
          <w:sz w:val="24"/>
          <w:szCs w:val="24"/>
        </w:rPr>
        <w:t>) AND (</w:t>
      </w:r>
      <w:r w:rsidRPr="00F02F5E">
        <w:rPr>
          <w:rFonts w:ascii="Arial Nova" w:hAnsi="Arial Nova"/>
          <w:b/>
          <w:bCs/>
          <w:sz w:val="24"/>
          <w:szCs w:val="24"/>
        </w:rPr>
        <w:t>cognitive ecology</w:t>
      </w:r>
      <w:r w:rsidRPr="0035181C">
        <w:rPr>
          <w:rFonts w:ascii="Arial Nova" w:hAnsi="Arial Nova"/>
          <w:sz w:val="24"/>
          <w:szCs w:val="24"/>
        </w:rPr>
        <w:t>) AND (</w:t>
      </w:r>
      <w:r w:rsidRPr="00F02F5E">
        <w:rPr>
          <w:rFonts w:ascii="Arial Nova" w:hAnsi="Arial Nova"/>
          <w:b/>
          <w:bCs/>
          <w:sz w:val="24"/>
          <w:szCs w:val="24"/>
        </w:rPr>
        <w:t>animal</w:t>
      </w:r>
      <w:r w:rsidRPr="0035181C">
        <w:rPr>
          <w:rFonts w:ascii="Arial Nova" w:hAnsi="Arial Nova"/>
          <w:sz w:val="24"/>
          <w:szCs w:val="24"/>
        </w:rPr>
        <w:t>): 113 results (all years including 2021)</w:t>
      </w:r>
      <w:r w:rsidR="00F02F5E">
        <w:rPr>
          <w:rFonts w:ascii="Arial Nova" w:hAnsi="Arial Nova"/>
          <w:sz w:val="24"/>
          <w:szCs w:val="24"/>
        </w:rPr>
        <w:t xml:space="preserve">. </w:t>
      </w:r>
      <w:r w:rsidRPr="0035181C">
        <w:rPr>
          <w:rFonts w:ascii="Arial Nova" w:hAnsi="Arial Nova"/>
          <w:sz w:val="24"/>
          <w:szCs w:val="24"/>
        </w:rPr>
        <w:t>The earliest hit for this search was 2001, and the first year with over 10 results was 2014, suggesting this “explicit” overlap is a relatively new development</w:t>
      </w:r>
      <w:r w:rsidR="00F02F5E">
        <w:rPr>
          <w:rFonts w:ascii="Arial Nova" w:hAnsi="Arial Nova"/>
          <w:sz w:val="24"/>
          <w:szCs w:val="24"/>
        </w:rPr>
        <w:t>.</w:t>
      </w:r>
    </w:p>
    <w:p w14:paraId="19E1EA5A" w14:textId="1B872AAE" w:rsidR="00F02F5E" w:rsidRPr="0035181C" w:rsidRDefault="00F02F5E" w:rsidP="0028457C">
      <w:pPr>
        <w:ind w:left="720"/>
        <w:rPr>
          <w:rFonts w:ascii="Arial Nova" w:hAnsi="Arial Nova"/>
          <w:sz w:val="24"/>
          <w:szCs w:val="24"/>
        </w:rPr>
      </w:pPr>
      <w:r>
        <w:rPr>
          <w:rFonts w:ascii="Arial Nova" w:hAnsi="Arial Nova"/>
          <w:sz w:val="24"/>
          <w:szCs w:val="24"/>
        </w:rPr>
        <w:t>(</w:t>
      </w:r>
      <w:r w:rsidRPr="00F02F5E">
        <w:rPr>
          <w:rFonts w:ascii="Arial Nova" w:hAnsi="Arial Nova"/>
          <w:b/>
          <w:bCs/>
          <w:sz w:val="24"/>
          <w:szCs w:val="24"/>
        </w:rPr>
        <w:t>social neuroscience</w:t>
      </w:r>
      <w:r>
        <w:rPr>
          <w:rFonts w:ascii="Arial Nova" w:hAnsi="Arial Nova"/>
          <w:sz w:val="24"/>
          <w:szCs w:val="24"/>
        </w:rPr>
        <w:t>) AND (</w:t>
      </w:r>
      <w:r w:rsidRPr="00F02F5E">
        <w:rPr>
          <w:rFonts w:ascii="Arial Nova" w:hAnsi="Arial Nova"/>
          <w:b/>
          <w:bCs/>
          <w:sz w:val="24"/>
          <w:szCs w:val="24"/>
        </w:rPr>
        <w:t>animal cognition</w:t>
      </w:r>
      <w:r>
        <w:rPr>
          <w:rFonts w:ascii="Arial Nova" w:hAnsi="Arial Nova"/>
          <w:sz w:val="24"/>
          <w:szCs w:val="24"/>
        </w:rPr>
        <w:t>): 2,564 results (all years including 2021). The earliest hit for this search was 1989, and the first year with over 10 results was 2000.</w:t>
      </w:r>
    </w:p>
    <w:p w14:paraId="42815D94" w14:textId="77777777" w:rsidR="0035181C" w:rsidRDefault="0035181C" w:rsidP="00EE0B94">
      <w:pPr>
        <w:rPr>
          <w:rFonts w:ascii="Arial Nova" w:hAnsi="Arial Nova"/>
          <w:b/>
          <w:bCs/>
          <w:sz w:val="24"/>
          <w:szCs w:val="24"/>
        </w:rPr>
      </w:pPr>
    </w:p>
    <w:p w14:paraId="438D79BA" w14:textId="77777777" w:rsidR="0035181C" w:rsidRDefault="0035181C" w:rsidP="00EE0B94">
      <w:pPr>
        <w:rPr>
          <w:rFonts w:ascii="Arial Nova" w:hAnsi="Arial Nova"/>
          <w:b/>
          <w:bCs/>
          <w:sz w:val="24"/>
          <w:szCs w:val="24"/>
        </w:rPr>
      </w:pPr>
    </w:p>
    <w:p w14:paraId="460657FE" w14:textId="77777777" w:rsidR="0035181C" w:rsidRDefault="0035181C" w:rsidP="00EE0B94">
      <w:pPr>
        <w:rPr>
          <w:rFonts w:ascii="Arial Nova" w:hAnsi="Arial Nova"/>
          <w:b/>
          <w:bCs/>
          <w:sz w:val="24"/>
          <w:szCs w:val="24"/>
        </w:rPr>
      </w:pPr>
    </w:p>
    <w:p w14:paraId="0763EF79" w14:textId="0B9EB3DC" w:rsidR="00F009BA" w:rsidRPr="0035181C" w:rsidRDefault="00F009BA" w:rsidP="00EE0B94">
      <w:pPr>
        <w:rPr>
          <w:rFonts w:ascii="Arial Nova" w:hAnsi="Arial Nova"/>
          <w:b/>
          <w:bCs/>
          <w:sz w:val="24"/>
          <w:szCs w:val="24"/>
        </w:rPr>
      </w:pPr>
      <w:r w:rsidRPr="0035181C">
        <w:rPr>
          <w:rFonts w:ascii="Arial Nova" w:hAnsi="Arial Nova"/>
          <w:b/>
          <w:bCs/>
          <w:sz w:val="24"/>
          <w:szCs w:val="24"/>
        </w:rPr>
        <w:lastRenderedPageBreak/>
        <w:t>To better understand popular search terms, we subsetted to within the past 5 years (excluding 2021, so those published in 2016-2020)</w:t>
      </w:r>
    </w:p>
    <w:p w14:paraId="0F03082B" w14:textId="01F05C1A" w:rsidR="00F009BA" w:rsidRPr="0035181C" w:rsidRDefault="00F009BA" w:rsidP="0035181C">
      <w:pPr>
        <w:ind w:left="720"/>
        <w:rPr>
          <w:rFonts w:ascii="Arial Nova" w:hAnsi="Arial Nova"/>
          <w:sz w:val="24"/>
          <w:szCs w:val="24"/>
        </w:rPr>
      </w:pPr>
      <w:r w:rsidRPr="0035181C">
        <w:rPr>
          <w:rFonts w:ascii="Arial Nova" w:hAnsi="Arial Nova"/>
          <w:sz w:val="24"/>
          <w:szCs w:val="24"/>
        </w:rPr>
        <w:t>(</w:t>
      </w:r>
      <w:r w:rsidRPr="0035181C">
        <w:rPr>
          <w:rFonts w:ascii="Arial Nova" w:hAnsi="Arial Nova"/>
          <w:b/>
          <w:bCs/>
          <w:sz w:val="24"/>
          <w:szCs w:val="24"/>
        </w:rPr>
        <w:t>social neuroscience</w:t>
      </w:r>
      <w:r w:rsidRPr="0035181C">
        <w:rPr>
          <w:rFonts w:ascii="Arial Nova" w:hAnsi="Arial Nova"/>
          <w:sz w:val="24"/>
          <w:szCs w:val="24"/>
        </w:rPr>
        <w:t>) AND (animal): 9,323 results (2016-2020)</w:t>
      </w:r>
      <w:r w:rsidR="007E25B6" w:rsidRPr="0035181C">
        <w:rPr>
          <w:rFonts w:ascii="Arial Nova" w:hAnsi="Arial Nova"/>
          <w:sz w:val="24"/>
          <w:szCs w:val="24"/>
        </w:rPr>
        <w:t xml:space="preserve"> </w:t>
      </w:r>
      <w:r w:rsidR="0035181C" w:rsidRPr="0035181C">
        <w:rPr>
          <w:rFonts w:ascii="Arial Nova" w:hAnsi="Arial Nova"/>
          <w:sz w:val="24"/>
          <w:szCs w:val="24"/>
        </w:rPr>
        <w:t>spanning 1,093 journals (or other publishers like book chapters). The three most popular journals in the SN search were</w:t>
      </w:r>
      <w:r w:rsidR="007E25B6" w:rsidRPr="0035181C">
        <w:rPr>
          <w:rFonts w:ascii="Arial Nova" w:hAnsi="Arial Nova"/>
          <w:i/>
          <w:iCs/>
          <w:sz w:val="24"/>
          <w:szCs w:val="24"/>
        </w:rPr>
        <w:t xml:space="preserve"> </w:t>
      </w:r>
      <w:r w:rsidR="0035181C" w:rsidRPr="0035181C">
        <w:rPr>
          <w:rFonts w:ascii="Arial Nova" w:hAnsi="Arial Nova"/>
          <w:i/>
          <w:iCs/>
          <w:sz w:val="24"/>
          <w:szCs w:val="24"/>
        </w:rPr>
        <w:t xml:space="preserve">J Neurosci, Sci Rep, </w:t>
      </w:r>
      <w:r w:rsidR="0035181C" w:rsidRPr="0035181C">
        <w:rPr>
          <w:rFonts w:ascii="Arial Nova" w:hAnsi="Arial Nova"/>
          <w:sz w:val="24"/>
          <w:szCs w:val="24"/>
        </w:rPr>
        <w:t xml:space="preserve">and </w:t>
      </w:r>
      <w:r w:rsidR="0035181C" w:rsidRPr="0035181C">
        <w:rPr>
          <w:rFonts w:ascii="Arial Nova" w:hAnsi="Arial Nova"/>
          <w:i/>
          <w:iCs/>
          <w:sz w:val="24"/>
          <w:szCs w:val="24"/>
        </w:rPr>
        <w:t>Neuroscience</w:t>
      </w:r>
    </w:p>
    <w:p w14:paraId="025D1664" w14:textId="78DA0E46" w:rsidR="00F009BA" w:rsidRPr="0035181C" w:rsidRDefault="00F009BA" w:rsidP="0035181C">
      <w:pPr>
        <w:ind w:left="720"/>
        <w:rPr>
          <w:rFonts w:ascii="Arial Nova" w:hAnsi="Arial Nova"/>
          <w:sz w:val="24"/>
          <w:szCs w:val="24"/>
        </w:rPr>
      </w:pPr>
      <w:r w:rsidRPr="0035181C">
        <w:rPr>
          <w:rFonts w:ascii="Arial Nova" w:hAnsi="Arial Nova"/>
          <w:sz w:val="24"/>
          <w:szCs w:val="24"/>
        </w:rPr>
        <w:t>(</w:t>
      </w:r>
      <w:r w:rsidRPr="0035181C">
        <w:rPr>
          <w:rFonts w:ascii="Arial Nova" w:hAnsi="Arial Nova"/>
          <w:b/>
          <w:bCs/>
          <w:sz w:val="24"/>
          <w:szCs w:val="24"/>
        </w:rPr>
        <w:t>cognitive ecology</w:t>
      </w:r>
      <w:r w:rsidRPr="0035181C">
        <w:rPr>
          <w:rFonts w:ascii="Arial Nova" w:hAnsi="Arial Nova"/>
          <w:sz w:val="24"/>
          <w:szCs w:val="24"/>
        </w:rPr>
        <w:t>) AND (animal): 635 results (2016-2020)</w:t>
      </w:r>
      <w:r w:rsidR="007E25B6" w:rsidRPr="0035181C">
        <w:rPr>
          <w:rFonts w:ascii="Arial Nova" w:hAnsi="Arial Nova"/>
          <w:sz w:val="24"/>
          <w:szCs w:val="24"/>
        </w:rPr>
        <w:t xml:space="preserve"> </w:t>
      </w:r>
      <w:r w:rsidR="0035181C" w:rsidRPr="0035181C">
        <w:rPr>
          <w:rFonts w:ascii="Arial Nova" w:hAnsi="Arial Nova"/>
          <w:sz w:val="24"/>
          <w:szCs w:val="24"/>
        </w:rPr>
        <w:t xml:space="preserve">spanning 178 journals. The three most popular journals in the CE search were </w:t>
      </w:r>
      <w:r w:rsidR="0035181C" w:rsidRPr="0035181C">
        <w:rPr>
          <w:rFonts w:ascii="Arial Nova" w:hAnsi="Arial Nova"/>
          <w:i/>
          <w:iCs/>
          <w:sz w:val="24"/>
          <w:szCs w:val="24"/>
        </w:rPr>
        <w:t>Proc Biol Sci</w:t>
      </w:r>
      <w:r w:rsidR="0035181C" w:rsidRPr="0035181C">
        <w:rPr>
          <w:rFonts w:ascii="Arial Nova" w:hAnsi="Arial Nova"/>
          <w:sz w:val="24"/>
          <w:szCs w:val="24"/>
        </w:rPr>
        <w:t xml:space="preserve">, </w:t>
      </w:r>
      <w:proofErr w:type="spellStart"/>
      <w:r w:rsidR="0035181C" w:rsidRPr="0035181C">
        <w:rPr>
          <w:rFonts w:ascii="Arial Nova" w:hAnsi="Arial Nova"/>
          <w:i/>
          <w:iCs/>
          <w:sz w:val="24"/>
          <w:szCs w:val="24"/>
        </w:rPr>
        <w:t>Anim</w:t>
      </w:r>
      <w:proofErr w:type="spellEnd"/>
      <w:r w:rsidR="0035181C" w:rsidRPr="0035181C">
        <w:rPr>
          <w:rFonts w:ascii="Arial Nova" w:hAnsi="Arial Nova"/>
          <w:i/>
          <w:iCs/>
          <w:sz w:val="24"/>
          <w:szCs w:val="24"/>
        </w:rPr>
        <w:t xml:space="preserve"> </w:t>
      </w:r>
      <w:proofErr w:type="spellStart"/>
      <w:r w:rsidR="0035181C" w:rsidRPr="0035181C">
        <w:rPr>
          <w:rFonts w:ascii="Arial Nova" w:hAnsi="Arial Nova"/>
          <w:i/>
          <w:iCs/>
          <w:sz w:val="24"/>
          <w:szCs w:val="24"/>
        </w:rPr>
        <w:t>Cogn</w:t>
      </w:r>
      <w:proofErr w:type="spellEnd"/>
      <w:r w:rsidR="0035181C" w:rsidRPr="0035181C">
        <w:rPr>
          <w:rFonts w:ascii="Arial Nova" w:hAnsi="Arial Nova"/>
          <w:sz w:val="24"/>
          <w:szCs w:val="24"/>
        </w:rPr>
        <w:t xml:space="preserve">, and </w:t>
      </w:r>
      <w:r w:rsidR="0035181C" w:rsidRPr="0035181C">
        <w:rPr>
          <w:rFonts w:ascii="Arial Nova" w:hAnsi="Arial Nova"/>
          <w:i/>
          <w:iCs/>
          <w:sz w:val="24"/>
          <w:szCs w:val="24"/>
        </w:rPr>
        <w:t>Sci Rep</w:t>
      </w:r>
    </w:p>
    <w:p w14:paraId="4830B9B8" w14:textId="4340F684" w:rsidR="00F009BA" w:rsidRPr="0035181C" w:rsidRDefault="00F009BA" w:rsidP="0035181C">
      <w:pPr>
        <w:ind w:left="720"/>
        <w:rPr>
          <w:rFonts w:ascii="Arial Nova" w:hAnsi="Arial Nova"/>
          <w:color w:val="FF0000"/>
          <w:sz w:val="24"/>
          <w:szCs w:val="24"/>
        </w:rPr>
      </w:pPr>
      <w:r w:rsidRPr="0035181C">
        <w:rPr>
          <w:rFonts w:ascii="Arial Nova" w:hAnsi="Arial Nova"/>
          <w:sz w:val="24"/>
          <w:szCs w:val="24"/>
        </w:rPr>
        <w:t>(</w:t>
      </w:r>
      <w:r w:rsidRPr="0035181C">
        <w:rPr>
          <w:rFonts w:ascii="Arial Nova" w:hAnsi="Arial Nova"/>
          <w:b/>
          <w:bCs/>
          <w:sz w:val="24"/>
          <w:szCs w:val="24"/>
        </w:rPr>
        <w:t>animal cognition</w:t>
      </w:r>
      <w:r w:rsidRPr="0035181C">
        <w:rPr>
          <w:rFonts w:ascii="Arial Nova" w:hAnsi="Arial Nova"/>
          <w:sz w:val="24"/>
          <w:szCs w:val="24"/>
        </w:rPr>
        <w:t>): 6,676 results (2016-2020)</w:t>
      </w:r>
      <w:r w:rsidR="007E25B6" w:rsidRPr="0035181C">
        <w:rPr>
          <w:rFonts w:ascii="Arial Nova" w:hAnsi="Arial Nova"/>
          <w:sz w:val="24"/>
          <w:szCs w:val="24"/>
        </w:rPr>
        <w:t xml:space="preserve"> </w:t>
      </w:r>
      <w:r w:rsidR="0035181C" w:rsidRPr="0035181C">
        <w:rPr>
          <w:rFonts w:ascii="Arial Nova" w:hAnsi="Arial Nova"/>
          <w:sz w:val="24"/>
          <w:szCs w:val="24"/>
        </w:rPr>
        <w:t xml:space="preserve">spanning 1187 journals. The three most popular journals in the AC search were Behav </w:t>
      </w:r>
      <w:r w:rsidR="0035181C" w:rsidRPr="0035181C">
        <w:rPr>
          <w:rFonts w:ascii="Arial Nova" w:hAnsi="Arial Nova"/>
          <w:i/>
          <w:iCs/>
          <w:sz w:val="24"/>
          <w:szCs w:val="24"/>
        </w:rPr>
        <w:t>Brain Res,</w:t>
      </w:r>
      <w:r w:rsidR="0035181C" w:rsidRPr="0035181C">
        <w:rPr>
          <w:rFonts w:ascii="Arial Nova" w:hAnsi="Arial Nova"/>
          <w:sz w:val="24"/>
          <w:szCs w:val="24"/>
        </w:rPr>
        <w:t xml:space="preserve"> </w:t>
      </w:r>
      <w:r w:rsidR="0035181C" w:rsidRPr="0035181C">
        <w:rPr>
          <w:rFonts w:ascii="Arial Nova" w:hAnsi="Arial Nova"/>
          <w:i/>
          <w:iCs/>
          <w:sz w:val="24"/>
          <w:szCs w:val="24"/>
        </w:rPr>
        <w:t>Sci Rep,</w:t>
      </w:r>
      <w:r w:rsidR="0035181C" w:rsidRPr="0035181C">
        <w:rPr>
          <w:rFonts w:ascii="Arial Nova" w:hAnsi="Arial Nova"/>
          <w:sz w:val="24"/>
          <w:szCs w:val="24"/>
        </w:rPr>
        <w:t xml:space="preserve"> and </w:t>
      </w:r>
      <w:proofErr w:type="spellStart"/>
      <w:r w:rsidR="0035181C" w:rsidRPr="0035181C">
        <w:rPr>
          <w:rFonts w:ascii="Arial Nova" w:hAnsi="Arial Nova"/>
          <w:i/>
          <w:iCs/>
          <w:sz w:val="24"/>
          <w:szCs w:val="24"/>
        </w:rPr>
        <w:t>Anim</w:t>
      </w:r>
      <w:proofErr w:type="spellEnd"/>
      <w:r w:rsidR="0035181C" w:rsidRPr="0035181C">
        <w:rPr>
          <w:rFonts w:ascii="Arial Nova" w:hAnsi="Arial Nova"/>
          <w:i/>
          <w:iCs/>
          <w:sz w:val="24"/>
          <w:szCs w:val="24"/>
        </w:rPr>
        <w:t xml:space="preserve"> </w:t>
      </w:r>
      <w:proofErr w:type="spellStart"/>
      <w:r w:rsidR="0035181C" w:rsidRPr="0035181C">
        <w:rPr>
          <w:rFonts w:ascii="Arial Nova" w:hAnsi="Arial Nova"/>
          <w:i/>
          <w:iCs/>
          <w:sz w:val="24"/>
          <w:szCs w:val="24"/>
        </w:rPr>
        <w:t>Cogn</w:t>
      </w:r>
      <w:proofErr w:type="spellEnd"/>
    </w:p>
    <w:p w14:paraId="64AEBA7E" w14:textId="2B7D0BC3" w:rsidR="007E25B6" w:rsidRDefault="007E25B6" w:rsidP="0028457C">
      <w:pPr>
        <w:ind w:left="720"/>
        <w:rPr>
          <w:rFonts w:ascii="Arial Nova" w:hAnsi="Arial Nova"/>
          <w:i/>
          <w:iCs/>
          <w:sz w:val="24"/>
          <w:szCs w:val="24"/>
        </w:rPr>
      </w:pPr>
      <w:r w:rsidRPr="0035181C">
        <w:rPr>
          <w:rFonts w:ascii="Arial Nova" w:hAnsi="Arial Nova"/>
          <w:sz w:val="24"/>
          <w:szCs w:val="24"/>
        </w:rPr>
        <w:t>(</w:t>
      </w:r>
      <w:r w:rsidRPr="0035181C">
        <w:rPr>
          <w:rFonts w:ascii="Arial Nova" w:hAnsi="Arial Nova"/>
          <w:b/>
          <w:bCs/>
          <w:sz w:val="24"/>
          <w:szCs w:val="24"/>
        </w:rPr>
        <w:t>social neuroscience</w:t>
      </w:r>
      <w:r w:rsidRPr="0035181C">
        <w:rPr>
          <w:rFonts w:ascii="Arial Nova" w:hAnsi="Arial Nova"/>
          <w:sz w:val="24"/>
          <w:szCs w:val="24"/>
        </w:rPr>
        <w:t>) AND (</w:t>
      </w:r>
      <w:r w:rsidRPr="0035181C">
        <w:rPr>
          <w:rFonts w:ascii="Arial Nova" w:hAnsi="Arial Nova"/>
          <w:b/>
          <w:bCs/>
          <w:sz w:val="24"/>
          <w:szCs w:val="24"/>
        </w:rPr>
        <w:t>cognitive ecology</w:t>
      </w:r>
      <w:r w:rsidRPr="0035181C">
        <w:rPr>
          <w:rFonts w:ascii="Arial Nova" w:hAnsi="Arial Nova"/>
          <w:sz w:val="24"/>
          <w:szCs w:val="24"/>
        </w:rPr>
        <w:t xml:space="preserve">) AND (animal): 85 results (2016-2020) </w:t>
      </w:r>
      <w:r w:rsidR="0035181C" w:rsidRPr="0035181C">
        <w:rPr>
          <w:rFonts w:ascii="Arial Nova" w:hAnsi="Arial Nova"/>
          <w:sz w:val="24"/>
          <w:szCs w:val="24"/>
        </w:rPr>
        <w:t xml:space="preserve">spanning 54 journals. The three most popular journals in the SNCE search were </w:t>
      </w:r>
      <w:r w:rsidR="0035181C" w:rsidRPr="0035181C">
        <w:rPr>
          <w:rFonts w:ascii="Arial Nova" w:hAnsi="Arial Nova"/>
          <w:i/>
          <w:iCs/>
          <w:sz w:val="24"/>
          <w:szCs w:val="24"/>
        </w:rPr>
        <w:t xml:space="preserve">Sci </w:t>
      </w:r>
      <w:proofErr w:type="gramStart"/>
      <w:r w:rsidR="0035181C" w:rsidRPr="0035181C">
        <w:rPr>
          <w:rFonts w:ascii="Arial Nova" w:hAnsi="Arial Nova"/>
          <w:i/>
          <w:iCs/>
          <w:sz w:val="24"/>
          <w:szCs w:val="24"/>
        </w:rPr>
        <w:t>Adv</w:t>
      </w:r>
      <w:r w:rsidR="0035181C" w:rsidRPr="0035181C">
        <w:rPr>
          <w:rFonts w:ascii="Arial Nova" w:hAnsi="Arial Nova"/>
          <w:sz w:val="24"/>
          <w:szCs w:val="24"/>
        </w:rPr>
        <w:t xml:space="preserve">,  </w:t>
      </w:r>
      <w:proofErr w:type="spellStart"/>
      <w:r w:rsidR="0035181C" w:rsidRPr="0035181C">
        <w:rPr>
          <w:rFonts w:ascii="Arial Nova" w:hAnsi="Arial Nova"/>
          <w:i/>
          <w:iCs/>
          <w:sz w:val="24"/>
          <w:szCs w:val="24"/>
        </w:rPr>
        <w:t>Philos</w:t>
      </w:r>
      <w:proofErr w:type="spellEnd"/>
      <w:proofErr w:type="gramEnd"/>
      <w:r w:rsidR="0035181C" w:rsidRPr="0035181C">
        <w:rPr>
          <w:rFonts w:ascii="Arial Nova" w:hAnsi="Arial Nova"/>
          <w:i/>
          <w:iCs/>
          <w:sz w:val="24"/>
          <w:szCs w:val="24"/>
        </w:rPr>
        <w:t xml:space="preserve"> Trans R Soc </w:t>
      </w:r>
      <w:proofErr w:type="spellStart"/>
      <w:r w:rsidR="0035181C" w:rsidRPr="0035181C">
        <w:rPr>
          <w:rFonts w:ascii="Arial Nova" w:hAnsi="Arial Nova"/>
          <w:i/>
          <w:iCs/>
          <w:sz w:val="24"/>
          <w:szCs w:val="24"/>
        </w:rPr>
        <w:t>Lond</w:t>
      </w:r>
      <w:proofErr w:type="spellEnd"/>
      <w:r w:rsidR="0035181C" w:rsidRPr="0035181C">
        <w:rPr>
          <w:rFonts w:ascii="Arial Nova" w:hAnsi="Arial Nova"/>
          <w:i/>
          <w:iCs/>
          <w:sz w:val="24"/>
          <w:szCs w:val="24"/>
        </w:rPr>
        <w:t xml:space="preserve"> B Biol Sci</w:t>
      </w:r>
      <w:r w:rsidR="0035181C" w:rsidRPr="0035181C">
        <w:rPr>
          <w:rFonts w:ascii="Arial Nova" w:hAnsi="Arial Nova"/>
          <w:sz w:val="24"/>
          <w:szCs w:val="24"/>
        </w:rPr>
        <w:t xml:space="preserve">, and </w:t>
      </w:r>
      <w:r w:rsidR="0035181C" w:rsidRPr="0035181C">
        <w:rPr>
          <w:rFonts w:ascii="Arial Nova" w:hAnsi="Arial Nova"/>
          <w:i/>
          <w:iCs/>
          <w:sz w:val="24"/>
          <w:szCs w:val="24"/>
        </w:rPr>
        <w:t xml:space="preserve">Proc Biol Sci. </w:t>
      </w:r>
    </w:p>
    <w:p w14:paraId="7738F44E" w14:textId="188AE2D1" w:rsidR="00F02F5E" w:rsidRPr="00F02F5E" w:rsidRDefault="00F02F5E" w:rsidP="0028457C">
      <w:pPr>
        <w:ind w:left="720"/>
        <w:rPr>
          <w:rFonts w:ascii="Arial Nova" w:hAnsi="Arial Nova"/>
          <w:i/>
          <w:iCs/>
          <w:sz w:val="24"/>
          <w:szCs w:val="24"/>
        </w:rPr>
      </w:pPr>
      <w:r>
        <w:rPr>
          <w:rFonts w:ascii="Arial Nova" w:hAnsi="Arial Nova"/>
          <w:sz w:val="24"/>
          <w:szCs w:val="24"/>
        </w:rPr>
        <w:t>(</w:t>
      </w:r>
      <w:r w:rsidRPr="00F02F5E">
        <w:rPr>
          <w:rFonts w:ascii="Arial Nova" w:hAnsi="Arial Nova"/>
          <w:b/>
          <w:bCs/>
          <w:sz w:val="24"/>
          <w:szCs w:val="24"/>
        </w:rPr>
        <w:t>social neuroscience</w:t>
      </w:r>
      <w:r>
        <w:rPr>
          <w:rFonts w:ascii="Arial Nova" w:hAnsi="Arial Nova"/>
          <w:sz w:val="24"/>
          <w:szCs w:val="24"/>
        </w:rPr>
        <w:t>) AND (</w:t>
      </w:r>
      <w:r w:rsidRPr="00F02F5E">
        <w:rPr>
          <w:rFonts w:ascii="Arial Nova" w:hAnsi="Arial Nova"/>
          <w:b/>
          <w:bCs/>
          <w:sz w:val="24"/>
          <w:szCs w:val="24"/>
        </w:rPr>
        <w:t>animal cognition</w:t>
      </w:r>
      <w:r>
        <w:rPr>
          <w:rFonts w:ascii="Arial Nova" w:hAnsi="Arial Nova"/>
          <w:sz w:val="24"/>
          <w:szCs w:val="24"/>
        </w:rPr>
        <w:t xml:space="preserve">): </w:t>
      </w:r>
      <w:r w:rsidRPr="00F02F5E">
        <w:rPr>
          <w:rFonts w:ascii="Arial Nova" w:hAnsi="Arial Nova"/>
          <w:sz w:val="24"/>
          <w:szCs w:val="24"/>
        </w:rPr>
        <w:t xml:space="preserve">1299 results (2016-2020) spanning 375 journals. The three most popular journals in the SNAC search were </w:t>
      </w:r>
      <w:proofErr w:type="spellStart"/>
      <w:r w:rsidRPr="00F02F5E">
        <w:rPr>
          <w:rFonts w:ascii="Arial Nova" w:hAnsi="Arial Nova"/>
          <w:i/>
          <w:iCs/>
          <w:sz w:val="24"/>
          <w:szCs w:val="24"/>
        </w:rPr>
        <w:t>Anim</w:t>
      </w:r>
      <w:proofErr w:type="spellEnd"/>
      <w:r w:rsidRPr="00F02F5E">
        <w:rPr>
          <w:rFonts w:ascii="Arial Nova" w:hAnsi="Arial Nova"/>
          <w:i/>
          <w:iCs/>
          <w:sz w:val="24"/>
          <w:szCs w:val="24"/>
        </w:rPr>
        <w:t xml:space="preserve"> </w:t>
      </w:r>
      <w:proofErr w:type="spellStart"/>
      <w:r w:rsidRPr="00F02F5E">
        <w:rPr>
          <w:rFonts w:ascii="Arial Nova" w:hAnsi="Arial Nova"/>
          <w:i/>
          <w:iCs/>
          <w:sz w:val="24"/>
          <w:szCs w:val="24"/>
        </w:rPr>
        <w:t>Cogn</w:t>
      </w:r>
      <w:proofErr w:type="spellEnd"/>
      <w:r w:rsidRPr="00F02F5E">
        <w:rPr>
          <w:rFonts w:ascii="Arial Nova" w:hAnsi="Arial Nova"/>
          <w:i/>
          <w:iCs/>
          <w:sz w:val="24"/>
          <w:szCs w:val="24"/>
        </w:rPr>
        <w:t xml:space="preserve">, Neuroscience, and Behav Brain Res. </w:t>
      </w:r>
    </w:p>
    <w:p w14:paraId="1122289A" w14:textId="7EE17505" w:rsidR="0028457C" w:rsidRPr="0035181C" w:rsidRDefault="00F009BA" w:rsidP="0028457C">
      <w:pPr>
        <w:ind w:left="720"/>
        <w:rPr>
          <w:rFonts w:ascii="Arial Nova" w:hAnsi="Arial Nova"/>
          <w:sz w:val="24"/>
          <w:szCs w:val="24"/>
        </w:rPr>
      </w:pPr>
      <w:r w:rsidRPr="0035181C">
        <w:rPr>
          <w:rFonts w:ascii="Arial Nova" w:hAnsi="Arial Nova"/>
          <w:sz w:val="24"/>
          <w:szCs w:val="24"/>
        </w:rPr>
        <w:t>Note: I’m also subsetting</w:t>
      </w:r>
      <w:r w:rsidR="00F02F5E">
        <w:rPr>
          <w:rFonts w:ascii="Arial Nova" w:hAnsi="Arial Nova"/>
          <w:sz w:val="24"/>
          <w:szCs w:val="24"/>
        </w:rPr>
        <w:t xml:space="preserve"> 2016-2020</w:t>
      </w:r>
      <w:r w:rsidRPr="0035181C">
        <w:rPr>
          <w:rFonts w:ascii="Arial Nova" w:hAnsi="Arial Nova"/>
          <w:sz w:val="24"/>
          <w:szCs w:val="24"/>
        </w:rPr>
        <w:t xml:space="preserve"> for logistical reasons – you can’t export the full search csv if there are over 10k entries (you can export the “publications per year” metadata over 10k, but not the individual results)</w:t>
      </w:r>
      <w:r w:rsidR="0028457C" w:rsidRPr="0035181C">
        <w:rPr>
          <w:rFonts w:ascii="Arial Nova" w:hAnsi="Arial Nova"/>
          <w:sz w:val="24"/>
          <w:szCs w:val="24"/>
        </w:rPr>
        <w:t>.</w:t>
      </w:r>
    </w:p>
    <w:p w14:paraId="7406371C" w14:textId="138F00B6" w:rsidR="0028457C" w:rsidRPr="0035181C" w:rsidRDefault="00082128" w:rsidP="0035181C">
      <w:pPr>
        <w:ind w:left="720"/>
        <w:rPr>
          <w:rFonts w:ascii="Arial Nova" w:hAnsi="Arial Nova"/>
          <w:i/>
          <w:iCs/>
          <w:color w:val="FF0000"/>
          <w:sz w:val="24"/>
          <w:szCs w:val="24"/>
        </w:rPr>
      </w:pPr>
      <w:r w:rsidRPr="0035181C">
        <w:rPr>
          <w:rFonts w:ascii="Arial Nova" w:hAnsi="Arial Nova"/>
          <w:sz w:val="24"/>
          <w:szCs w:val="24"/>
        </w:rPr>
        <w:t xml:space="preserve">Interestingly, the cognitive ecology search is </w:t>
      </w:r>
      <w:r w:rsidRPr="0035181C">
        <w:rPr>
          <w:rFonts w:ascii="Arial Nova" w:hAnsi="Arial Nova"/>
          <w:i/>
          <w:iCs/>
          <w:sz w:val="24"/>
          <w:szCs w:val="24"/>
        </w:rPr>
        <w:t>much</w:t>
      </w:r>
      <w:r w:rsidRPr="0035181C">
        <w:rPr>
          <w:rFonts w:ascii="Arial Nova" w:hAnsi="Arial Nova"/>
          <w:sz w:val="24"/>
          <w:szCs w:val="24"/>
        </w:rPr>
        <w:t xml:space="preserve"> smaller than the other two, suggesting this field is not using specific language, and is rather still part of the larger “animal cognition”</w:t>
      </w:r>
      <w:r w:rsidR="0035181C" w:rsidRPr="0035181C">
        <w:rPr>
          <w:rFonts w:ascii="Arial Nova" w:hAnsi="Arial Nova"/>
          <w:sz w:val="24"/>
          <w:szCs w:val="24"/>
        </w:rPr>
        <w:t xml:space="preserve"> (which can also be seen in the overlap in their three most popular journals.</w:t>
      </w:r>
      <w:r w:rsidRPr="0035181C">
        <w:rPr>
          <w:rFonts w:ascii="Arial Nova" w:hAnsi="Arial Nova"/>
          <w:sz w:val="24"/>
          <w:szCs w:val="24"/>
        </w:rPr>
        <w:t xml:space="preserve"> </w:t>
      </w:r>
      <w:r w:rsidR="0028457C" w:rsidRPr="0035181C">
        <w:rPr>
          <w:rFonts w:ascii="Arial Nova" w:hAnsi="Arial Nova"/>
          <w:sz w:val="24"/>
          <w:szCs w:val="24"/>
        </w:rPr>
        <w:t>Unsurprisingly, cognitive ecology overlaps more with animal cognition (39.5% of CE pubs are also found in the AC pubs) more than social neuroscience (13.4% of CE pubs are also found in the SN pubs)</w:t>
      </w:r>
      <w:r w:rsidR="0035181C" w:rsidRPr="0035181C">
        <w:rPr>
          <w:rFonts w:ascii="Arial Nova" w:hAnsi="Arial Nova"/>
          <w:sz w:val="24"/>
          <w:szCs w:val="24"/>
        </w:rPr>
        <w:t>. This suggests that cognitive ecology stems from but is still distinct from animal cognition more broadly. From here we further explore the small (13%) overlap between cognitive ecology and social neuroscience.</w:t>
      </w:r>
    </w:p>
    <w:p w14:paraId="48E4203D" w14:textId="77777777" w:rsidR="00BC16F8" w:rsidRDefault="00BC16F8">
      <w:pPr>
        <w:rPr>
          <w:rFonts w:ascii="Arial Nova" w:hAnsi="Arial Nova"/>
          <w:b/>
          <w:bCs/>
          <w:sz w:val="24"/>
          <w:szCs w:val="24"/>
        </w:rPr>
      </w:pPr>
      <w:r>
        <w:rPr>
          <w:rFonts w:ascii="Arial Nova" w:hAnsi="Arial Nova"/>
          <w:b/>
          <w:bCs/>
          <w:sz w:val="24"/>
          <w:szCs w:val="24"/>
        </w:rPr>
        <w:br w:type="page"/>
      </w:r>
    </w:p>
    <w:p w14:paraId="5B6AEB89" w14:textId="7902B0FB" w:rsidR="00BC16F8" w:rsidRDefault="00BC16F8" w:rsidP="00BC16F8">
      <w:pPr>
        <w:rPr>
          <w:rFonts w:ascii="Arial Nova" w:hAnsi="Arial Nova"/>
          <w:sz w:val="24"/>
          <w:szCs w:val="24"/>
        </w:rPr>
      </w:pPr>
      <w:r>
        <w:rPr>
          <w:rFonts w:ascii="Arial Nova" w:hAnsi="Arial Nova"/>
          <w:b/>
          <w:bCs/>
          <w:sz w:val="24"/>
          <w:szCs w:val="24"/>
        </w:rPr>
        <w:lastRenderedPageBreak/>
        <w:t xml:space="preserve">(fig will not actually be included, but we can reference these results in the text) </w:t>
      </w:r>
      <w:r w:rsidRPr="00ED573F">
        <w:rPr>
          <w:rFonts w:ascii="Arial Nova" w:hAnsi="Arial Nova"/>
          <w:sz w:val="24"/>
          <w:szCs w:val="24"/>
        </w:rPr>
        <w:t>Most frequent title words in each search (unsure if we’ll use this one or not!).</w:t>
      </w:r>
      <w:r>
        <w:rPr>
          <w:rFonts w:ascii="Arial Nova" w:hAnsi="Arial Nova"/>
          <w:sz w:val="24"/>
          <w:szCs w:val="24"/>
        </w:rPr>
        <w:t xml:space="preserve"> </w:t>
      </w:r>
      <w:r>
        <w:rPr>
          <w:rFonts w:ascii="Arial Nova" w:hAnsi="Arial Nova"/>
          <w:sz w:val="24"/>
          <w:szCs w:val="24"/>
        </w:rPr>
        <w:t>A</w:t>
      </w:r>
      <w:r>
        <w:rPr>
          <w:rFonts w:ascii="Arial Nova" w:hAnsi="Arial Nova"/>
          <w:sz w:val="24"/>
          <w:szCs w:val="24"/>
        </w:rPr>
        <w:t>nimal cognition (AC)</w:t>
      </w:r>
      <w:r>
        <w:rPr>
          <w:rFonts w:ascii="Arial Nova" w:hAnsi="Arial Nova"/>
          <w:sz w:val="24"/>
          <w:szCs w:val="24"/>
        </w:rPr>
        <w:t xml:space="preserve">, </w:t>
      </w:r>
      <w:r>
        <w:rPr>
          <w:rFonts w:ascii="Arial Nova" w:hAnsi="Arial Nova"/>
          <w:sz w:val="24"/>
          <w:szCs w:val="24"/>
        </w:rPr>
        <w:t>social neuroscience (SN)</w:t>
      </w:r>
      <w:r>
        <w:rPr>
          <w:rFonts w:ascii="Arial Nova" w:hAnsi="Arial Nova"/>
          <w:sz w:val="24"/>
          <w:szCs w:val="24"/>
        </w:rPr>
        <w:t>, and the intersect (SNAC)</w:t>
      </w:r>
      <w:r>
        <w:rPr>
          <w:rFonts w:ascii="Arial Nova" w:hAnsi="Arial Nova"/>
          <w:sz w:val="24"/>
          <w:szCs w:val="24"/>
        </w:rPr>
        <w:t xml:space="preserve"> are rodent-biased. This is not seen in cognitive ecology (CE), suggesting that cognitive ecology encompasses a variety of systems</w:t>
      </w:r>
      <w:r>
        <w:rPr>
          <w:rFonts w:ascii="Arial Nova" w:hAnsi="Arial Nova"/>
          <w:sz w:val="24"/>
          <w:szCs w:val="24"/>
        </w:rPr>
        <w:t xml:space="preserve"> and is distinct from animal cognition more broadly</w:t>
      </w:r>
      <w:r>
        <w:rPr>
          <w:rFonts w:ascii="Arial Nova" w:hAnsi="Arial Nova"/>
          <w:sz w:val="24"/>
          <w:szCs w:val="24"/>
        </w:rPr>
        <w:t xml:space="preserve">. </w:t>
      </w:r>
    </w:p>
    <w:p w14:paraId="72B59F6C" w14:textId="24CCF665" w:rsidR="00BC16F8" w:rsidRPr="0035181C" w:rsidRDefault="00BC16F8" w:rsidP="00BC16F8">
      <w:pPr>
        <w:rPr>
          <w:rFonts w:ascii="Arial Nova" w:hAnsi="Arial Nova"/>
          <w:sz w:val="24"/>
          <w:szCs w:val="24"/>
        </w:rPr>
      </w:pPr>
      <w:r w:rsidRPr="00BC16F8">
        <w:drawing>
          <wp:anchor distT="0" distB="0" distL="114300" distR="114300" simplePos="0" relativeHeight="251661312" behindDoc="1" locked="0" layoutInCell="1" allowOverlap="1" wp14:anchorId="45CD1C0E" wp14:editId="56FAC1BB">
            <wp:simplePos x="0" y="0"/>
            <wp:positionH relativeFrom="column">
              <wp:posOffset>3143250</wp:posOffset>
            </wp:positionH>
            <wp:positionV relativeFrom="paragraph">
              <wp:posOffset>2847340</wp:posOffset>
            </wp:positionV>
            <wp:extent cx="3318510" cy="2047875"/>
            <wp:effectExtent l="0" t="0" r="0" b="9525"/>
            <wp:wrapTight wrapText="bothSides">
              <wp:wrapPolygon edited="0">
                <wp:start x="0" y="0"/>
                <wp:lineTo x="0" y="21500"/>
                <wp:lineTo x="21451" y="21500"/>
                <wp:lineTo x="214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8510" cy="2047875"/>
                    </a:xfrm>
                    <a:prstGeom prst="rect">
                      <a:avLst/>
                    </a:prstGeom>
                  </pic:spPr>
                </pic:pic>
              </a:graphicData>
            </a:graphic>
            <wp14:sizeRelH relativeFrom="page">
              <wp14:pctWidth>0</wp14:pctWidth>
            </wp14:sizeRelH>
            <wp14:sizeRelV relativeFrom="page">
              <wp14:pctHeight>0</wp14:pctHeight>
            </wp14:sizeRelV>
          </wp:anchor>
        </w:drawing>
      </w:r>
      <w:r w:rsidRPr="00BC16F8">
        <w:drawing>
          <wp:anchor distT="0" distB="0" distL="114300" distR="114300" simplePos="0" relativeHeight="251659264" behindDoc="1" locked="0" layoutInCell="1" allowOverlap="1" wp14:anchorId="7BC0DA05" wp14:editId="3209827D">
            <wp:simplePos x="0" y="0"/>
            <wp:positionH relativeFrom="column">
              <wp:posOffset>3314700</wp:posOffset>
            </wp:positionH>
            <wp:positionV relativeFrom="paragraph">
              <wp:posOffset>970915</wp:posOffset>
            </wp:positionV>
            <wp:extent cx="2948940" cy="1819910"/>
            <wp:effectExtent l="0" t="0" r="3810" b="8890"/>
            <wp:wrapTight wrapText="bothSides">
              <wp:wrapPolygon edited="0">
                <wp:start x="0" y="0"/>
                <wp:lineTo x="0" y="21479"/>
                <wp:lineTo x="21488" y="21479"/>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8940" cy="1819910"/>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sz w:val="24"/>
          <w:szCs w:val="24"/>
        </w:rPr>
        <w:t>Furthermore we see that a variety of model systems is prioritized in the intersection of social neuroscience and cognition (SNCE has both fish and chimpanzees).  Also of note is “wild” in cognitive ecology, and “social” in cognitive ecology (interesting that social is #1 in the CE search even though it was not a term in the search itself!)</w:t>
      </w:r>
    </w:p>
    <w:p w14:paraId="61FA05CA" w14:textId="66153763" w:rsidR="0035181C" w:rsidRPr="0035181C" w:rsidRDefault="00BC16F8">
      <w:pPr>
        <w:rPr>
          <w:rFonts w:ascii="Arial Nova" w:hAnsi="Arial Nova"/>
          <w:b/>
          <w:bCs/>
          <w:sz w:val="24"/>
          <w:szCs w:val="24"/>
        </w:rPr>
      </w:pPr>
      <w:r w:rsidRPr="00BC16F8">
        <w:drawing>
          <wp:anchor distT="0" distB="0" distL="114300" distR="114300" simplePos="0" relativeHeight="251662336" behindDoc="1" locked="0" layoutInCell="1" allowOverlap="1" wp14:anchorId="60E953CA" wp14:editId="35F4C46C">
            <wp:simplePos x="0" y="0"/>
            <wp:positionH relativeFrom="margin">
              <wp:align>left</wp:align>
            </wp:positionH>
            <wp:positionV relativeFrom="paragraph">
              <wp:posOffset>3947160</wp:posOffset>
            </wp:positionV>
            <wp:extent cx="3704247" cy="2286000"/>
            <wp:effectExtent l="0" t="0" r="0" b="0"/>
            <wp:wrapTight wrapText="bothSides">
              <wp:wrapPolygon edited="0">
                <wp:start x="0" y="0"/>
                <wp:lineTo x="0" y="21420"/>
                <wp:lineTo x="21441" y="21420"/>
                <wp:lineTo x="214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4247" cy="2286000"/>
                    </a:xfrm>
                    <a:prstGeom prst="rect">
                      <a:avLst/>
                    </a:prstGeom>
                  </pic:spPr>
                </pic:pic>
              </a:graphicData>
            </a:graphic>
            <wp14:sizeRelH relativeFrom="page">
              <wp14:pctWidth>0</wp14:pctWidth>
            </wp14:sizeRelH>
            <wp14:sizeRelV relativeFrom="page">
              <wp14:pctHeight>0</wp14:pctHeight>
            </wp14:sizeRelV>
          </wp:anchor>
        </w:drawing>
      </w:r>
      <w:r w:rsidRPr="00BC16F8">
        <w:drawing>
          <wp:anchor distT="0" distB="0" distL="114300" distR="114300" simplePos="0" relativeHeight="251660288" behindDoc="1" locked="0" layoutInCell="1" allowOverlap="1" wp14:anchorId="6C6A5FCF" wp14:editId="1930439D">
            <wp:simplePos x="0" y="0"/>
            <wp:positionH relativeFrom="margin">
              <wp:align>left</wp:align>
            </wp:positionH>
            <wp:positionV relativeFrom="paragraph">
              <wp:posOffset>2035810</wp:posOffset>
            </wp:positionV>
            <wp:extent cx="3103245" cy="1915160"/>
            <wp:effectExtent l="0" t="0" r="1905" b="8890"/>
            <wp:wrapTight wrapText="bothSides">
              <wp:wrapPolygon edited="0">
                <wp:start x="0" y="0"/>
                <wp:lineTo x="0" y="21485"/>
                <wp:lineTo x="21481" y="21485"/>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3245" cy="1915160"/>
                    </a:xfrm>
                    <a:prstGeom prst="rect">
                      <a:avLst/>
                    </a:prstGeom>
                  </pic:spPr>
                </pic:pic>
              </a:graphicData>
            </a:graphic>
            <wp14:sizeRelH relativeFrom="page">
              <wp14:pctWidth>0</wp14:pctWidth>
            </wp14:sizeRelH>
            <wp14:sizeRelV relativeFrom="page">
              <wp14:pctHeight>0</wp14:pctHeight>
            </wp14:sizeRelV>
          </wp:anchor>
        </w:drawing>
      </w:r>
      <w:r w:rsidRPr="00BC16F8">
        <w:drawing>
          <wp:anchor distT="0" distB="0" distL="114300" distR="114300" simplePos="0" relativeHeight="251658240" behindDoc="1" locked="0" layoutInCell="1" allowOverlap="1" wp14:anchorId="7EA3520D" wp14:editId="2244E8B0">
            <wp:simplePos x="0" y="0"/>
            <wp:positionH relativeFrom="column">
              <wp:posOffset>0</wp:posOffset>
            </wp:positionH>
            <wp:positionV relativeFrom="paragraph">
              <wp:posOffset>-2540</wp:posOffset>
            </wp:positionV>
            <wp:extent cx="3057208" cy="1886585"/>
            <wp:effectExtent l="0" t="0" r="0" b="0"/>
            <wp:wrapTight wrapText="bothSides">
              <wp:wrapPolygon edited="0">
                <wp:start x="0" y="0"/>
                <wp:lineTo x="0" y="21375"/>
                <wp:lineTo x="21403" y="21375"/>
                <wp:lineTo x="214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208" cy="1886585"/>
                    </a:xfrm>
                    <a:prstGeom prst="rect">
                      <a:avLst/>
                    </a:prstGeom>
                  </pic:spPr>
                </pic:pic>
              </a:graphicData>
            </a:graphic>
            <wp14:sizeRelH relativeFrom="page">
              <wp14:pctWidth>0</wp14:pctWidth>
            </wp14:sizeRelH>
            <wp14:sizeRelV relativeFrom="page">
              <wp14:pctHeight>0</wp14:pctHeight>
            </wp14:sizeRelV>
          </wp:anchor>
        </w:drawing>
      </w:r>
      <w:r w:rsidR="0035181C" w:rsidRPr="0035181C">
        <w:rPr>
          <w:rFonts w:ascii="Arial Nova" w:hAnsi="Arial Nova"/>
          <w:b/>
          <w:bCs/>
          <w:sz w:val="24"/>
          <w:szCs w:val="24"/>
        </w:rPr>
        <w:br w:type="page"/>
      </w:r>
    </w:p>
    <w:p w14:paraId="0A658EF8" w14:textId="231572FF" w:rsidR="00BC16F8" w:rsidRDefault="00BC16F8">
      <w:pPr>
        <w:rPr>
          <w:rFonts w:ascii="Arial Nova" w:hAnsi="Arial Nova"/>
          <w:color w:val="000000" w:themeColor="text1"/>
          <w:sz w:val="24"/>
          <w:szCs w:val="24"/>
        </w:rPr>
      </w:pPr>
      <w:r w:rsidRPr="00BC16F8">
        <w:rPr>
          <w:rFonts w:ascii="Arial Nova" w:hAnsi="Arial Nova"/>
          <w:b/>
          <w:bCs/>
          <w:color w:val="000000" w:themeColor="text1"/>
          <w:sz w:val="24"/>
          <w:szCs w:val="24"/>
        </w:rPr>
        <w:lastRenderedPageBreak/>
        <w:t xml:space="preserve">Fig1A. </w:t>
      </w:r>
      <w:r w:rsidRPr="00BC16F8">
        <w:rPr>
          <w:rFonts w:ascii="Arial Nova" w:hAnsi="Arial Nova"/>
          <w:color w:val="000000" w:themeColor="text1"/>
          <w:sz w:val="24"/>
          <w:szCs w:val="24"/>
        </w:rPr>
        <w:t xml:space="preserve">Plotting the trajectory of each field (publications </w:t>
      </w:r>
      <w:proofErr w:type="gramStart"/>
      <w:r w:rsidRPr="00BC16F8">
        <w:rPr>
          <w:rFonts w:ascii="Arial Nova" w:hAnsi="Arial Nova"/>
          <w:color w:val="000000" w:themeColor="text1"/>
          <w:sz w:val="24"/>
          <w:szCs w:val="24"/>
        </w:rPr>
        <w:t>in a given year</w:t>
      </w:r>
      <w:proofErr w:type="gramEnd"/>
      <w:r w:rsidRPr="00BC16F8">
        <w:rPr>
          <w:rFonts w:ascii="Arial Nova" w:hAnsi="Arial Nova"/>
          <w:color w:val="000000" w:themeColor="text1"/>
          <w:sz w:val="24"/>
          <w:szCs w:val="24"/>
        </w:rPr>
        <w:t>). This is not scaled, which allows us to see the difference in overall size of each field.</w:t>
      </w:r>
      <w:r w:rsidRPr="00BC16F8">
        <w:rPr>
          <w:rFonts w:ascii="Arial Nova" w:hAnsi="Arial Nova"/>
          <w:b/>
          <w:bCs/>
          <w:color w:val="000000" w:themeColor="text1"/>
          <w:sz w:val="24"/>
          <w:szCs w:val="24"/>
        </w:rPr>
        <w:t xml:space="preserve"> </w:t>
      </w:r>
      <w:r w:rsidRPr="00BC16F8">
        <w:rPr>
          <w:rFonts w:ascii="Arial Nova" w:hAnsi="Arial Nova"/>
          <w:color w:val="000000" w:themeColor="text1"/>
          <w:sz w:val="24"/>
          <w:szCs w:val="24"/>
        </w:rPr>
        <w:t>1963-2019</w:t>
      </w:r>
      <w:r>
        <w:rPr>
          <w:rFonts w:ascii="Arial Nova" w:hAnsi="Arial Nova"/>
          <w:color w:val="000000" w:themeColor="text1"/>
          <w:sz w:val="24"/>
          <w:szCs w:val="24"/>
        </w:rPr>
        <w:t xml:space="preserve"> (because of COVID drop off in 2020)</w:t>
      </w:r>
    </w:p>
    <w:p w14:paraId="42081609" w14:textId="0BEEAAFD" w:rsidR="00BC16F8" w:rsidRDefault="007379A1">
      <w:pPr>
        <w:rPr>
          <w:rFonts w:ascii="Arial Nova" w:hAnsi="Arial Nova"/>
          <w:color w:val="000000" w:themeColor="text1"/>
          <w:sz w:val="24"/>
          <w:szCs w:val="24"/>
        </w:rPr>
      </w:pPr>
      <w:r>
        <w:rPr>
          <w:rFonts w:ascii="Arial Nova" w:hAnsi="Arial Nova"/>
          <w:noProof/>
          <w:color w:val="000000" w:themeColor="text1"/>
          <w:sz w:val="24"/>
          <w:szCs w:val="24"/>
        </w:rPr>
        <w:drawing>
          <wp:inline distT="0" distB="0" distL="0" distR="0" wp14:anchorId="1AA62EF9" wp14:editId="403D55D3">
            <wp:extent cx="4380922" cy="23336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9192"/>
                    <a:stretch/>
                  </pic:blipFill>
                  <pic:spPr bwMode="auto">
                    <a:xfrm>
                      <a:off x="0" y="0"/>
                      <a:ext cx="4416870" cy="2352774"/>
                    </a:xfrm>
                    <a:prstGeom prst="rect">
                      <a:avLst/>
                    </a:prstGeom>
                    <a:noFill/>
                    <a:ln>
                      <a:noFill/>
                    </a:ln>
                    <a:extLst>
                      <a:ext uri="{53640926-AAD7-44D8-BBD7-CCE9431645EC}">
                        <a14:shadowObscured xmlns:a14="http://schemas.microsoft.com/office/drawing/2010/main"/>
                      </a:ext>
                    </a:extLst>
                  </pic:spPr>
                </pic:pic>
              </a:graphicData>
            </a:graphic>
          </wp:inline>
        </w:drawing>
      </w:r>
    </w:p>
    <w:p w14:paraId="7BF42CF3" w14:textId="13CEC0ED" w:rsidR="00BC16F8" w:rsidRDefault="00BC16F8" w:rsidP="00BC16F8">
      <w:pPr>
        <w:rPr>
          <w:rFonts w:ascii="Arial Nova" w:hAnsi="Arial Nova"/>
          <w:color w:val="000000" w:themeColor="text1"/>
          <w:sz w:val="24"/>
          <w:szCs w:val="24"/>
        </w:rPr>
      </w:pPr>
      <w:r w:rsidRPr="00BC16F8">
        <w:rPr>
          <w:rFonts w:ascii="Arial Nova" w:hAnsi="Arial Nova"/>
          <w:b/>
          <w:bCs/>
          <w:color w:val="000000" w:themeColor="text1"/>
          <w:sz w:val="24"/>
          <w:szCs w:val="24"/>
        </w:rPr>
        <w:t xml:space="preserve">Fig1B. </w:t>
      </w:r>
      <w:r w:rsidRPr="00BC16F8">
        <w:rPr>
          <w:rFonts w:ascii="Arial Nova" w:hAnsi="Arial Nova"/>
          <w:color w:val="000000" w:themeColor="text1"/>
          <w:sz w:val="24"/>
          <w:szCs w:val="24"/>
        </w:rPr>
        <w:t>Same dataset, but now each field is scaled from 0 to 1, where 1 is the maximum number of publications found in any year (for example, the most publications in a year for SN was 2018 with 2393 publications, so every other year is scaled to X pubs in that year / 2393). This scaling allows us to better see the difference in timing when each field started gaining momentum to its current state. Animal cognition is the oldest field of them all according to our search, but explicit emphasis on ecology (CE) is newer, and even more so the explicit overlap between SN and CE (SNCE) really has only been since ~2013</w:t>
      </w:r>
      <w:r w:rsidR="007379A1">
        <w:rPr>
          <w:rFonts w:ascii="Arial Nova" w:hAnsi="Arial Nova"/>
          <w:color w:val="000000" w:themeColor="text1"/>
          <w:sz w:val="24"/>
          <w:szCs w:val="24"/>
        </w:rPr>
        <w:t>. I’m only showing 1995-2020 because before 1995 it’s basically a flat line</w:t>
      </w:r>
      <w:r w:rsidR="00AE6A7C">
        <w:rPr>
          <w:rFonts w:ascii="Arial Nova" w:hAnsi="Arial Nova"/>
          <w:color w:val="000000" w:themeColor="text1"/>
          <w:sz w:val="24"/>
          <w:szCs w:val="24"/>
        </w:rPr>
        <w:t xml:space="preserve"> (which you can see in the top graph</w:t>
      </w:r>
      <w:proofErr w:type="gramStart"/>
      <w:r w:rsidR="00AE6A7C">
        <w:rPr>
          <w:rFonts w:ascii="Arial Nova" w:hAnsi="Arial Nova"/>
          <w:color w:val="000000" w:themeColor="text1"/>
          <w:sz w:val="24"/>
          <w:szCs w:val="24"/>
        </w:rPr>
        <w:t>)</w:t>
      </w:r>
      <w:r w:rsidR="007379A1">
        <w:rPr>
          <w:rFonts w:ascii="Arial Nova" w:hAnsi="Arial Nova"/>
          <w:color w:val="000000" w:themeColor="text1"/>
          <w:sz w:val="24"/>
          <w:szCs w:val="24"/>
        </w:rPr>
        <w:t xml:space="preserve">, </w:t>
      </w:r>
      <w:r w:rsidR="00AE6A7C">
        <w:rPr>
          <w:rFonts w:ascii="Arial Nova" w:hAnsi="Arial Nova"/>
          <w:color w:val="000000" w:themeColor="text1"/>
          <w:sz w:val="24"/>
          <w:szCs w:val="24"/>
        </w:rPr>
        <w:t>and</w:t>
      </w:r>
      <w:proofErr w:type="gramEnd"/>
      <w:r w:rsidR="00AE6A7C">
        <w:rPr>
          <w:rFonts w:ascii="Arial Nova" w:hAnsi="Arial Nova"/>
          <w:color w:val="000000" w:themeColor="text1"/>
          <w:sz w:val="24"/>
          <w:szCs w:val="24"/>
        </w:rPr>
        <w:t xml:space="preserve"> removing pre 1995 </w:t>
      </w:r>
      <w:r w:rsidR="007379A1">
        <w:rPr>
          <w:rFonts w:ascii="Arial Nova" w:hAnsi="Arial Nova"/>
          <w:color w:val="000000" w:themeColor="text1"/>
          <w:sz w:val="24"/>
          <w:szCs w:val="24"/>
        </w:rPr>
        <w:t xml:space="preserve">allows you to see the differences once the fields </w:t>
      </w:r>
      <w:r w:rsidR="004C46DB">
        <w:rPr>
          <w:rFonts w:ascii="Arial Nova" w:hAnsi="Arial Nova"/>
          <w:color w:val="000000" w:themeColor="text1"/>
          <w:sz w:val="24"/>
          <w:szCs w:val="24"/>
        </w:rPr>
        <w:t xml:space="preserve">all started publishing </w:t>
      </w:r>
      <w:r w:rsidR="00AE6A7C">
        <w:rPr>
          <w:rFonts w:ascii="Arial Nova" w:hAnsi="Arial Nova"/>
          <w:color w:val="000000" w:themeColor="text1"/>
          <w:sz w:val="24"/>
          <w:szCs w:val="24"/>
        </w:rPr>
        <w:t xml:space="preserve">easier than them all being squished on the right side of the graph. </w:t>
      </w:r>
      <w:r w:rsidR="004C46DB">
        <w:rPr>
          <w:rFonts w:ascii="Arial Nova" w:hAnsi="Arial Nova"/>
          <w:color w:val="000000" w:themeColor="text1"/>
          <w:sz w:val="24"/>
          <w:szCs w:val="24"/>
        </w:rPr>
        <w:t xml:space="preserve"> </w:t>
      </w:r>
    </w:p>
    <w:p w14:paraId="1858472C" w14:textId="280030B5" w:rsidR="00BC16F8" w:rsidRDefault="004C46DB">
      <w:pPr>
        <w:rPr>
          <w:rFonts w:ascii="Arial Nova" w:hAnsi="Arial Nova"/>
          <w:b/>
          <w:bCs/>
          <w:sz w:val="24"/>
          <w:szCs w:val="24"/>
        </w:rPr>
      </w:pPr>
      <w:r>
        <w:rPr>
          <w:rFonts w:ascii="Arial Nova" w:hAnsi="Arial Nova"/>
          <w:noProof/>
          <w:color w:val="000000" w:themeColor="text1"/>
          <w:sz w:val="24"/>
          <w:szCs w:val="24"/>
        </w:rPr>
        <w:drawing>
          <wp:inline distT="0" distB="0" distL="0" distR="0" wp14:anchorId="342DEC6D" wp14:editId="4E54D870">
            <wp:extent cx="4533900" cy="2684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208" cy="2711017"/>
                    </a:xfrm>
                    <a:prstGeom prst="rect">
                      <a:avLst/>
                    </a:prstGeom>
                    <a:noFill/>
                  </pic:spPr>
                </pic:pic>
              </a:graphicData>
            </a:graphic>
          </wp:inline>
        </w:drawing>
      </w:r>
      <w:r w:rsidR="00BC16F8">
        <w:rPr>
          <w:rFonts w:ascii="Arial Nova" w:hAnsi="Arial Nova"/>
          <w:b/>
          <w:bCs/>
          <w:sz w:val="24"/>
          <w:szCs w:val="24"/>
        </w:rPr>
        <w:br w:type="page"/>
      </w:r>
    </w:p>
    <w:p w14:paraId="26D74DB9" w14:textId="6B4A3175" w:rsidR="00F02F5E" w:rsidRDefault="00F02F5E" w:rsidP="00082128">
      <w:pPr>
        <w:rPr>
          <w:rFonts w:ascii="Arial Nova" w:hAnsi="Arial Nova"/>
          <w:b/>
          <w:bCs/>
          <w:sz w:val="24"/>
          <w:szCs w:val="24"/>
        </w:rPr>
      </w:pPr>
      <w:r>
        <w:rPr>
          <w:rFonts w:ascii="Arial Nova" w:hAnsi="Arial Nova"/>
          <w:b/>
          <w:bCs/>
          <w:sz w:val="24"/>
          <w:szCs w:val="24"/>
        </w:rPr>
        <w:lastRenderedPageBreak/>
        <w:t xml:space="preserve">Below are the </w:t>
      </w:r>
      <w:r w:rsidR="00BC16F8">
        <w:rPr>
          <w:rFonts w:ascii="Arial Nova" w:hAnsi="Arial Nova"/>
          <w:b/>
          <w:bCs/>
          <w:sz w:val="24"/>
          <w:szCs w:val="24"/>
        </w:rPr>
        <w:t xml:space="preserve">old </w:t>
      </w:r>
      <w:r>
        <w:rPr>
          <w:rFonts w:ascii="Arial Nova" w:hAnsi="Arial Nova"/>
          <w:b/>
          <w:bCs/>
          <w:sz w:val="24"/>
          <w:szCs w:val="24"/>
        </w:rPr>
        <w:t>figures not including SNAC:</w:t>
      </w:r>
    </w:p>
    <w:p w14:paraId="69854ECD" w14:textId="4D573D4B" w:rsidR="0028457C" w:rsidRPr="00BC16F8" w:rsidRDefault="0028457C" w:rsidP="00082128">
      <w:pPr>
        <w:rPr>
          <w:rFonts w:ascii="Arial Nova" w:hAnsi="Arial Nova"/>
          <w:b/>
          <w:bCs/>
          <w:color w:val="AEAAAA" w:themeColor="background2" w:themeShade="BF"/>
          <w:sz w:val="24"/>
          <w:szCs w:val="24"/>
        </w:rPr>
      </w:pPr>
      <w:r w:rsidRPr="00BC16F8">
        <w:rPr>
          <w:rFonts w:ascii="Arial Nova" w:hAnsi="Arial Nova"/>
          <w:b/>
          <w:bCs/>
          <w:color w:val="AEAAAA" w:themeColor="background2" w:themeShade="BF"/>
          <w:sz w:val="24"/>
          <w:szCs w:val="24"/>
        </w:rPr>
        <w:t xml:space="preserve">Fig1A. </w:t>
      </w:r>
      <w:r w:rsidRPr="00BC16F8">
        <w:rPr>
          <w:rFonts w:ascii="Arial Nova" w:hAnsi="Arial Nova"/>
          <w:color w:val="AEAAAA" w:themeColor="background2" w:themeShade="BF"/>
          <w:sz w:val="24"/>
          <w:szCs w:val="24"/>
        </w:rPr>
        <w:t xml:space="preserve">Plotting the trajectory of each field (publications </w:t>
      </w:r>
      <w:proofErr w:type="gramStart"/>
      <w:r w:rsidRPr="00BC16F8">
        <w:rPr>
          <w:rFonts w:ascii="Arial Nova" w:hAnsi="Arial Nova"/>
          <w:color w:val="AEAAAA" w:themeColor="background2" w:themeShade="BF"/>
          <w:sz w:val="24"/>
          <w:szCs w:val="24"/>
        </w:rPr>
        <w:t>in a given year</w:t>
      </w:r>
      <w:proofErr w:type="gramEnd"/>
      <w:r w:rsidRPr="00BC16F8">
        <w:rPr>
          <w:rFonts w:ascii="Arial Nova" w:hAnsi="Arial Nova"/>
          <w:color w:val="AEAAAA" w:themeColor="background2" w:themeShade="BF"/>
          <w:sz w:val="24"/>
          <w:szCs w:val="24"/>
        </w:rPr>
        <w:t>). This is not scaled, which allows us to see the difference in overall size of each field.</w:t>
      </w:r>
      <w:r w:rsidRPr="00BC16F8">
        <w:rPr>
          <w:rFonts w:ascii="Arial Nova" w:hAnsi="Arial Nova"/>
          <w:b/>
          <w:bCs/>
          <w:color w:val="AEAAAA" w:themeColor="background2" w:themeShade="BF"/>
          <w:sz w:val="24"/>
          <w:szCs w:val="24"/>
        </w:rPr>
        <w:t xml:space="preserve"> </w:t>
      </w:r>
      <w:r w:rsidR="00AE2E6F" w:rsidRPr="00BC16F8">
        <w:rPr>
          <w:rFonts w:ascii="Arial Nova" w:hAnsi="Arial Nova"/>
          <w:color w:val="AEAAAA" w:themeColor="background2" w:themeShade="BF"/>
          <w:sz w:val="24"/>
          <w:szCs w:val="24"/>
        </w:rPr>
        <w:t>1963-2019</w:t>
      </w:r>
    </w:p>
    <w:p w14:paraId="3BAEF72E" w14:textId="146566C6" w:rsidR="0028457C" w:rsidRPr="0035181C" w:rsidRDefault="0028457C" w:rsidP="00082128">
      <w:pPr>
        <w:rPr>
          <w:rFonts w:ascii="Arial Nova" w:hAnsi="Arial Nova"/>
          <w:i/>
          <w:iCs/>
          <w:color w:val="FF0000"/>
          <w:sz w:val="24"/>
          <w:szCs w:val="24"/>
        </w:rPr>
      </w:pPr>
      <w:r w:rsidRPr="0035181C">
        <w:rPr>
          <w:rFonts w:ascii="Arial Nova" w:hAnsi="Arial Nova"/>
          <w:i/>
          <w:iCs/>
          <w:noProof/>
          <w:color w:val="FF0000"/>
          <w:sz w:val="24"/>
          <w:szCs w:val="24"/>
        </w:rPr>
        <w:drawing>
          <wp:inline distT="0" distB="0" distL="0" distR="0" wp14:anchorId="5BCE6B66" wp14:editId="1335E29C">
            <wp:extent cx="4627418" cy="2737728"/>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279" cy="2783793"/>
                    </a:xfrm>
                    <a:prstGeom prst="rect">
                      <a:avLst/>
                    </a:prstGeom>
                    <a:noFill/>
                  </pic:spPr>
                </pic:pic>
              </a:graphicData>
            </a:graphic>
          </wp:inline>
        </w:drawing>
      </w:r>
    </w:p>
    <w:p w14:paraId="1390EF58" w14:textId="67AFC82C" w:rsidR="0028457C" w:rsidRPr="00BC16F8" w:rsidRDefault="0028457C" w:rsidP="0028457C">
      <w:pPr>
        <w:rPr>
          <w:rFonts w:ascii="Arial Nova" w:hAnsi="Arial Nova"/>
          <w:color w:val="AEAAAA" w:themeColor="background2" w:themeShade="BF"/>
          <w:sz w:val="24"/>
          <w:szCs w:val="24"/>
        </w:rPr>
      </w:pPr>
      <w:r w:rsidRPr="00BC16F8">
        <w:rPr>
          <w:rFonts w:ascii="Arial Nova" w:hAnsi="Arial Nova"/>
          <w:b/>
          <w:bCs/>
          <w:color w:val="AEAAAA" w:themeColor="background2" w:themeShade="BF"/>
          <w:sz w:val="24"/>
          <w:szCs w:val="24"/>
        </w:rPr>
        <w:t xml:space="preserve">Fig1B. </w:t>
      </w:r>
      <w:r w:rsidRPr="00BC16F8">
        <w:rPr>
          <w:rFonts w:ascii="Arial Nova" w:hAnsi="Arial Nova"/>
          <w:color w:val="AEAAAA" w:themeColor="background2" w:themeShade="BF"/>
          <w:sz w:val="24"/>
          <w:szCs w:val="24"/>
        </w:rPr>
        <w:t xml:space="preserve">Same dataset, but now each field is scaled </w:t>
      </w:r>
      <w:r w:rsidR="0035181C" w:rsidRPr="00BC16F8">
        <w:rPr>
          <w:rFonts w:ascii="Arial Nova" w:hAnsi="Arial Nova"/>
          <w:color w:val="AEAAAA" w:themeColor="background2" w:themeShade="BF"/>
          <w:sz w:val="24"/>
          <w:szCs w:val="24"/>
        </w:rPr>
        <w:t xml:space="preserve">from </w:t>
      </w:r>
      <w:r w:rsidRPr="00BC16F8">
        <w:rPr>
          <w:rFonts w:ascii="Arial Nova" w:hAnsi="Arial Nova"/>
          <w:color w:val="AEAAAA" w:themeColor="background2" w:themeShade="BF"/>
          <w:sz w:val="24"/>
          <w:szCs w:val="24"/>
        </w:rPr>
        <w:t>0</w:t>
      </w:r>
      <w:r w:rsidR="0035181C" w:rsidRPr="00BC16F8">
        <w:rPr>
          <w:rFonts w:ascii="Arial Nova" w:hAnsi="Arial Nova"/>
          <w:color w:val="AEAAAA" w:themeColor="background2" w:themeShade="BF"/>
          <w:sz w:val="24"/>
          <w:szCs w:val="24"/>
        </w:rPr>
        <w:t xml:space="preserve"> to </w:t>
      </w:r>
      <w:r w:rsidRPr="00BC16F8">
        <w:rPr>
          <w:rFonts w:ascii="Arial Nova" w:hAnsi="Arial Nova"/>
          <w:color w:val="AEAAAA" w:themeColor="background2" w:themeShade="BF"/>
          <w:sz w:val="24"/>
          <w:szCs w:val="24"/>
        </w:rPr>
        <w:t xml:space="preserve">1, where 1 is the maximum number of publications found in any year (for example, the most publications in a year for SN was 2018 with 2393 publications, so every other year is scaled to X pubs in that year / 2393). This scaling allows us to better see the difference in timing when each field started gaining momentum to its current state. </w:t>
      </w:r>
      <w:r w:rsidR="00AE747B" w:rsidRPr="00BC16F8">
        <w:rPr>
          <w:rFonts w:ascii="Arial Nova" w:hAnsi="Arial Nova"/>
          <w:color w:val="AEAAAA" w:themeColor="background2" w:themeShade="BF"/>
          <w:sz w:val="24"/>
          <w:szCs w:val="24"/>
        </w:rPr>
        <w:t xml:space="preserve">Animal cognition is </w:t>
      </w:r>
      <w:r w:rsidR="00AE2E6F" w:rsidRPr="00BC16F8">
        <w:rPr>
          <w:rFonts w:ascii="Arial Nova" w:hAnsi="Arial Nova"/>
          <w:color w:val="AEAAAA" w:themeColor="background2" w:themeShade="BF"/>
          <w:sz w:val="24"/>
          <w:szCs w:val="24"/>
        </w:rPr>
        <w:t>the oldest field of them all according to our search</w:t>
      </w:r>
      <w:r w:rsidR="00AE747B" w:rsidRPr="00BC16F8">
        <w:rPr>
          <w:rFonts w:ascii="Arial Nova" w:hAnsi="Arial Nova"/>
          <w:color w:val="AEAAAA" w:themeColor="background2" w:themeShade="BF"/>
          <w:sz w:val="24"/>
          <w:szCs w:val="24"/>
        </w:rPr>
        <w:t xml:space="preserve">, but explicit </w:t>
      </w:r>
      <w:r w:rsidR="00AE2E6F" w:rsidRPr="00BC16F8">
        <w:rPr>
          <w:rFonts w:ascii="Arial Nova" w:hAnsi="Arial Nova"/>
          <w:color w:val="AEAAAA" w:themeColor="background2" w:themeShade="BF"/>
          <w:sz w:val="24"/>
          <w:szCs w:val="24"/>
        </w:rPr>
        <w:t>emphasis on ecology (CE)</w:t>
      </w:r>
      <w:r w:rsidR="00AE747B" w:rsidRPr="00BC16F8">
        <w:rPr>
          <w:rFonts w:ascii="Arial Nova" w:hAnsi="Arial Nova"/>
          <w:color w:val="AEAAAA" w:themeColor="background2" w:themeShade="BF"/>
          <w:sz w:val="24"/>
          <w:szCs w:val="24"/>
        </w:rPr>
        <w:t xml:space="preserve"> is newer, and </w:t>
      </w:r>
      <w:r w:rsidR="00AE2E6F" w:rsidRPr="00BC16F8">
        <w:rPr>
          <w:rFonts w:ascii="Arial Nova" w:hAnsi="Arial Nova"/>
          <w:color w:val="AEAAAA" w:themeColor="background2" w:themeShade="BF"/>
          <w:sz w:val="24"/>
          <w:szCs w:val="24"/>
        </w:rPr>
        <w:t xml:space="preserve">even more so </w:t>
      </w:r>
      <w:r w:rsidR="00AE747B" w:rsidRPr="00BC16F8">
        <w:rPr>
          <w:rFonts w:ascii="Arial Nova" w:hAnsi="Arial Nova"/>
          <w:color w:val="AEAAAA" w:themeColor="background2" w:themeShade="BF"/>
          <w:sz w:val="24"/>
          <w:szCs w:val="24"/>
        </w:rPr>
        <w:t>the explicit overlap between SN and CE (</w:t>
      </w:r>
      <w:r w:rsidR="00AE2E6F" w:rsidRPr="00BC16F8">
        <w:rPr>
          <w:rFonts w:ascii="Arial Nova" w:hAnsi="Arial Nova"/>
          <w:color w:val="AEAAAA" w:themeColor="background2" w:themeShade="BF"/>
          <w:sz w:val="24"/>
          <w:szCs w:val="24"/>
        </w:rPr>
        <w:t>SNCE)</w:t>
      </w:r>
      <w:r w:rsidR="00AE747B" w:rsidRPr="00BC16F8">
        <w:rPr>
          <w:rFonts w:ascii="Arial Nova" w:hAnsi="Arial Nova"/>
          <w:color w:val="AEAAAA" w:themeColor="background2" w:themeShade="BF"/>
          <w:sz w:val="24"/>
          <w:szCs w:val="24"/>
        </w:rPr>
        <w:t xml:space="preserve"> really </w:t>
      </w:r>
      <w:r w:rsidR="00AE2E6F" w:rsidRPr="00BC16F8">
        <w:rPr>
          <w:rFonts w:ascii="Arial Nova" w:hAnsi="Arial Nova"/>
          <w:color w:val="AEAAAA" w:themeColor="background2" w:themeShade="BF"/>
          <w:sz w:val="24"/>
          <w:szCs w:val="24"/>
        </w:rPr>
        <w:t xml:space="preserve">has </w:t>
      </w:r>
      <w:r w:rsidR="00AE747B" w:rsidRPr="00BC16F8">
        <w:rPr>
          <w:rFonts w:ascii="Arial Nova" w:hAnsi="Arial Nova"/>
          <w:color w:val="AEAAAA" w:themeColor="background2" w:themeShade="BF"/>
          <w:sz w:val="24"/>
          <w:szCs w:val="24"/>
        </w:rPr>
        <w:t>only been since ~2013</w:t>
      </w:r>
    </w:p>
    <w:p w14:paraId="67FB8DFC" w14:textId="222B1ED2" w:rsidR="00640BEF" w:rsidRPr="0035181C" w:rsidRDefault="0028457C" w:rsidP="00EE0B94">
      <w:pPr>
        <w:rPr>
          <w:rFonts w:ascii="Arial Nova" w:hAnsi="Arial Nova"/>
          <w:sz w:val="24"/>
          <w:szCs w:val="24"/>
        </w:rPr>
      </w:pPr>
      <w:r w:rsidRPr="0035181C">
        <w:rPr>
          <w:rFonts w:ascii="Arial Nova" w:hAnsi="Arial Nova"/>
          <w:noProof/>
          <w:sz w:val="24"/>
          <w:szCs w:val="24"/>
        </w:rPr>
        <w:drawing>
          <wp:inline distT="0" distB="0" distL="0" distR="0" wp14:anchorId="1483A09A" wp14:editId="0DD04D27">
            <wp:extent cx="4717473" cy="282039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603" cy="2849764"/>
                    </a:xfrm>
                    <a:prstGeom prst="rect">
                      <a:avLst/>
                    </a:prstGeom>
                    <a:noFill/>
                  </pic:spPr>
                </pic:pic>
              </a:graphicData>
            </a:graphic>
          </wp:inline>
        </w:drawing>
      </w:r>
    </w:p>
    <w:sectPr w:rsidR="00640BEF" w:rsidRPr="0035181C" w:rsidSect="00351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4504E" w14:textId="77777777" w:rsidR="00F94844" w:rsidRDefault="00F94844" w:rsidP="00F94844">
      <w:pPr>
        <w:spacing w:after="0" w:line="240" w:lineRule="auto"/>
      </w:pPr>
      <w:r>
        <w:separator/>
      </w:r>
    </w:p>
  </w:endnote>
  <w:endnote w:type="continuationSeparator" w:id="0">
    <w:p w14:paraId="1918CC91" w14:textId="77777777" w:rsidR="00F94844" w:rsidRDefault="00F94844" w:rsidP="00F94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4FD36" w14:textId="77777777" w:rsidR="00F94844" w:rsidRDefault="00F94844" w:rsidP="00F94844">
      <w:pPr>
        <w:spacing w:after="0" w:line="240" w:lineRule="auto"/>
      </w:pPr>
      <w:r>
        <w:separator/>
      </w:r>
    </w:p>
  </w:footnote>
  <w:footnote w:type="continuationSeparator" w:id="0">
    <w:p w14:paraId="1A530D16" w14:textId="77777777" w:rsidR="00F94844" w:rsidRDefault="00F94844" w:rsidP="00F94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025BB"/>
    <w:multiLevelType w:val="hybridMultilevel"/>
    <w:tmpl w:val="52B8C25A"/>
    <w:lvl w:ilvl="0" w:tplc="F0965B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29"/>
    <w:rsid w:val="00010729"/>
    <w:rsid w:val="00082128"/>
    <w:rsid w:val="000F5274"/>
    <w:rsid w:val="0028457C"/>
    <w:rsid w:val="0035181C"/>
    <w:rsid w:val="004C46DB"/>
    <w:rsid w:val="00640BEF"/>
    <w:rsid w:val="006E5229"/>
    <w:rsid w:val="007379A1"/>
    <w:rsid w:val="007E25B6"/>
    <w:rsid w:val="008442C6"/>
    <w:rsid w:val="009C3DF0"/>
    <w:rsid w:val="00AE2E6F"/>
    <w:rsid w:val="00AE6A7C"/>
    <w:rsid w:val="00AE747B"/>
    <w:rsid w:val="00BC16F8"/>
    <w:rsid w:val="00ED573F"/>
    <w:rsid w:val="00EE0B94"/>
    <w:rsid w:val="00F009BA"/>
    <w:rsid w:val="00F02F5E"/>
    <w:rsid w:val="00F94844"/>
    <w:rsid w:val="00FF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29440E"/>
  <w15:chartTrackingRefBased/>
  <w15:docId w15:val="{7C6B0DB3-089B-4A81-8270-FA375AF3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94"/>
    <w:pPr>
      <w:ind w:left="720"/>
      <w:contextualSpacing/>
    </w:pPr>
  </w:style>
  <w:style w:type="paragraph" w:styleId="Header">
    <w:name w:val="header"/>
    <w:basedOn w:val="Normal"/>
    <w:link w:val="HeaderChar"/>
    <w:uiPriority w:val="99"/>
    <w:unhideWhenUsed/>
    <w:rsid w:val="00F94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844"/>
  </w:style>
  <w:style w:type="paragraph" w:styleId="Footer">
    <w:name w:val="footer"/>
    <w:basedOn w:val="Normal"/>
    <w:link w:val="FooterChar"/>
    <w:uiPriority w:val="99"/>
    <w:unhideWhenUsed/>
    <w:rsid w:val="00F94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7</cp:revision>
  <dcterms:created xsi:type="dcterms:W3CDTF">2021-03-04T14:31:00Z</dcterms:created>
  <dcterms:modified xsi:type="dcterms:W3CDTF">2021-03-10T16:59:00Z</dcterms:modified>
</cp:coreProperties>
</file>