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750" w:rsidRDefault="00247AC7">
      <w:pPr>
        <w:pStyle w:val="Corpodetexto"/>
        <w:ind w:left="42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079183" cy="8441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183" cy="8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50" w:rsidRDefault="00247AC7">
      <w:pPr>
        <w:spacing w:before="24"/>
        <w:ind w:left="3015" w:right="3041"/>
        <w:jc w:val="center"/>
        <w:rPr>
          <w:sz w:val="16"/>
        </w:rPr>
      </w:pPr>
      <w:r>
        <w:rPr>
          <w:sz w:val="16"/>
        </w:rPr>
        <w:t>CENTRO UNIVERSITÁRIO DE ANÁPOLIS -</w:t>
      </w:r>
      <w:r>
        <w:rPr>
          <w:spacing w:val="-13"/>
          <w:sz w:val="16"/>
        </w:rPr>
        <w:t xml:space="preserve"> </w:t>
      </w:r>
      <w:proofErr w:type="spellStart"/>
      <w:r>
        <w:rPr>
          <w:sz w:val="16"/>
        </w:rPr>
        <w:t>UniEVANGÉLICA</w:t>
      </w:r>
      <w:proofErr w:type="spellEnd"/>
      <w:r>
        <w:rPr>
          <w:sz w:val="16"/>
        </w:rPr>
        <w:t xml:space="preserve"> ENGENHARIA DE COMPUTAÇÃO – 7º PERÍODO SEMESTRE SELETIVO</w:t>
      </w:r>
      <w:r>
        <w:rPr>
          <w:spacing w:val="-4"/>
          <w:sz w:val="16"/>
        </w:rPr>
        <w:t xml:space="preserve"> </w:t>
      </w:r>
      <w:r>
        <w:rPr>
          <w:sz w:val="16"/>
        </w:rPr>
        <w:t>2018/1</w:t>
      </w:r>
    </w:p>
    <w:p w:rsidR="00C22750" w:rsidRDefault="00C22750">
      <w:pPr>
        <w:pStyle w:val="Corpodetexto"/>
        <w:spacing w:before="1"/>
        <w:rPr>
          <w:sz w:val="20"/>
        </w:rPr>
      </w:pPr>
    </w:p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2643"/>
        <w:gridCol w:w="7211"/>
      </w:tblGrid>
      <w:tr w:rsidR="00C22750">
        <w:trPr>
          <w:trHeight w:val="242"/>
        </w:trPr>
        <w:tc>
          <w:tcPr>
            <w:tcW w:w="2643" w:type="dxa"/>
            <w:tcBorders>
              <w:right w:val="single" w:sz="4" w:space="0" w:color="000000"/>
            </w:tcBorders>
          </w:tcPr>
          <w:p w:rsidR="00C22750" w:rsidRDefault="00247AC7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DISCIPLINA:</w:t>
            </w:r>
          </w:p>
        </w:tc>
        <w:tc>
          <w:tcPr>
            <w:tcW w:w="7211" w:type="dxa"/>
            <w:tcBorders>
              <w:left w:val="single" w:sz="4" w:space="0" w:color="000000"/>
            </w:tcBorders>
          </w:tcPr>
          <w:p w:rsidR="00C22750" w:rsidRDefault="00247AC7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Gerência de Configuração de Software</w:t>
            </w:r>
          </w:p>
        </w:tc>
      </w:tr>
      <w:tr w:rsidR="00C22750">
        <w:trPr>
          <w:trHeight w:val="241"/>
        </w:trPr>
        <w:tc>
          <w:tcPr>
            <w:tcW w:w="2643" w:type="dxa"/>
            <w:tcBorders>
              <w:right w:val="single" w:sz="4" w:space="0" w:color="000000"/>
            </w:tcBorders>
          </w:tcPr>
          <w:p w:rsidR="00C22750" w:rsidRDefault="00247AC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PROFESSORA:</w:t>
            </w:r>
          </w:p>
        </w:tc>
        <w:tc>
          <w:tcPr>
            <w:tcW w:w="7211" w:type="dxa"/>
            <w:tcBorders>
              <w:left w:val="single" w:sz="4" w:space="0" w:color="000000"/>
            </w:tcBorders>
          </w:tcPr>
          <w:p w:rsidR="00C22750" w:rsidRDefault="00247AC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Ma. Renata Dutra Braga</w:t>
            </w:r>
          </w:p>
        </w:tc>
      </w:tr>
      <w:tr w:rsidR="00C22750">
        <w:trPr>
          <w:trHeight w:val="483"/>
        </w:trPr>
        <w:tc>
          <w:tcPr>
            <w:tcW w:w="2643" w:type="dxa"/>
            <w:tcBorders>
              <w:right w:val="single" w:sz="4" w:space="0" w:color="000000"/>
            </w:tcBorders>
          </w:tcPr>
          <w:p w:rsidR="00C22750" w:rsidRDefault="00247AC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TEMA DA AULA:</w:t>
            </w:r>
          </w:p>
        </w:tc>
        <w:tc>
          <w:tcPr>
            <w:tcW w:w="7211" w:type="dxa"/>
            <w:tcBorders>
              <w:left w:val="single" w:sz="4" w:space="0" w:color="000000"/>
            </w:tcBorders>
          </w:tcPr>
          <w:p w:rsidR="00C22750" w:rsidRDefault="00247AC7">
            <w:pPr>
              <w:pStyle w:val="TableParagraph"/>
              <w:spacing w:before="6" w:line="242" w:lineRule="exact"/>
              <w:ind w:left="106"/>
              <w:rPr>
                <w:sz w:val="20"/>
              </w:rPr>
            </w:pPr>
            <w:r>
              <w:rPr>
                <w:sz w:val="20"/>
              </w:rPr>
              <w:t>Nº 12 – Modelos de qualidade: MPB.Br – Nível F (Processo Gerência de Configuração).</w:t>
            </w:r>
          </w:p>
        </w:tc>
      </w:tr>
      <w:tr w:rsidR="00C22750">
        <w:trPr>
          <w:trHeight w:val="235"/>
        </w:trPr>
        <w:tc>
          <w:tcPr>
            <w:tcW w:w="2643" w:type="dxa"/>
            <w:tcBorders>
              <w:right w:val="single" w:sz="4" w:space="0" w:color="000000"/>
            </w:tcBorders>
          </w:tcPr>
          <w:p w:rsidR="00C22750" w:rsidRDefault="00247AC7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DIA:</w:t>
            </w:r>
          </w:p>
        </w:tc>
        <w:tc>
          <w:tcPr>
            <w:tcW w:w="7211" w:type="dxa"/>
            <w:tcBorders>
              <w:left w:val="single" w:sz="4" w:space="0" w:color="000000"/>
            </w:tcBorders>
          </w:tcPr>
          <w:p w:rsidR="00C22750" w:rsidRDefault="00247AC7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04/04/2018</w:t>
            </w:r>
          </w:p>
        </w:tc>
      </w:tr>
      <w:tr w:rsidR="00C22750">
        <w:trPr>
          <w:trHeight w:val="241"/>
        </w:trPr>
        <w:tc>
          <w:tcPr>
            <w:tcW w:w="2643" w:type="dxa"/>
            <w:tcBorders>
              <w:right w:val="single" w:sz="4" w:space="0" w:color="000000"/>
            </w:tcBorders>
          </w:tcPr>
          <w:p w:rsidR="00C22750" w:rsidRDefault="00247AC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DURAÇÃO</w:t>
            </w:r>
          </w:p>
          <w:p w:rsidR="005C608C" w:rsidRDefault="005C608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ACADÊMICA</w:t>
            </w:r>
          </w:p>
        </w:tc>
        <w:tc>
          <w:tcPr>
            <w:tcW w:w="7211" w:type="dxa"/>
            <w:tcBorders>
              <w:left w:val="single" w:sz="4" w:space="0" w:color="000000"/>
            </w:tcBorders>
          </w:tcPr>
          <w:p w:rsidR="00C22750" w:rsidRDefault="00247AC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 horas/aula</w:t>
            </w:r>
          </w:p>
          <w:p w:rsidR="005C608C" w:rsidRDefault="005C60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Kelly Kianny Morais Caixeta</w:t>
            </w:r>
            <w:bookmarkStart w:id="0" w:name="_GoBack"/>
            <w:bookmarkEnd w:id="0"/>
          </w:p>
        </w:tc>
      </w:tr>
    </w:tbl>
    <w:p w:rsidR="00C22750" w:rsidRDefault="00C22750">
      <w:pPr>
        <w:pStyle w:val="Corpodetexto"/>
        <w:spacing w:before="8"/>
        <w:rPr>
          <w:sz w:val="14"/>
        </w:rPr>
      </w:pPr>
    </w:p>
    <w:p w:rsidR="00C22750" w:rsidRDefault="00247AC7">
      <w:pPr>
        <w:spacing w:before="92"/>
        <w:ind w:left="2605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LISTA DE ATIVIDADES COMPLEMENTARES</w:t>
      </w:r>
    </w:p>
    <w:p w:rsidR="00C22750" w:rsidRDefault="00C22750">
      <w:pPr>
        <w:pStyle w:val="Corpodetexto"/>
        <w:spacing w:before="2"/>
        <w:rPr>
          <w:rFonts w:ascii="Arial"/>
          <w:b/>
          <w:sz w:val="23"/>
        </w:rPr>
      </w:pPr>
    </w:p>
    <w:p w:rsidR="00C22750" w:rsidRDefault="00247AC7">
      <w:pPr>
        <w:pStyle w:val="Ttulo1"/>
      </w:pPr>
      <w:r>
        <w:t>Questão 01</w:t>
      </w:r>
    </w:p>
    <w:p w:rsidR="00C22750" w:rsidRDefault="00247AC7">
      <w:pPr>
        <w:pStyle w:val="Corpodetexto"/>
        <w:spacing w:before="1"/>
        <w:ind w:left="312"/>
      </w:pPr>
      <w:r>
        <w:t xml:space="preserve">Sobre o </w:t>
      </w:r>
      <w:proofErr w:type="spellStart"/>
      <w:r>
        <w:t>Maven</w:t>
      </w:r>
      <w:proofErr w:type="spellEnd"/>
      <w:r>
        <w:t>: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948"/>
        <w:gridCol w:w="7747"/>
      </w:tblGrid>
      <w:tr w:rsidR="00C22750">
        <w:trPr>
          <w:trHeight w:val="798"/>
        </w:trPr>
        <w:tc>
          <w:tcPr>
            <w:tcW w:w="948" w:type="dxa"/>
          </w:tcPr>
          <w:p w:rsidR="00C22750" w:rsidRDefault="00247AC7">
            <w:pPr>
              <w:pStyle w:val="TableParagraph"/>
              <w:tabs>
                <w:tab w:val="left" w:pos="698"/>
              </w:tabs>
              <w:spacing w:before="1" w:line="240" w:lineRule="auto"/>
            </w:pPr>
            <w:r>
              <w:t>(</w:t>
            </w:r>
            <w:r w:rsidR="0092533E">
              <w:t>X</w:t>
            </w:r>
            <w:r>
              <w:t>)</w:t>
            </w:r>
          </w:p>
        </w:tc>
        <w:tc>
          <w:tcPr>
            <w:tcW w:w="7747" w:type="dxa"/>
          </w:tcPr>
          <w:p w:rsidR="00C22750" w:rsidRDefault="00247AC7">
            <w:pPr>
              <w:pStyle w:val="TableParagraph"/>
              <w:spacing w:before="1" w:line="260" w:lineRule="atLeast"/>
              <w:ind w:left="164" w:right="198"/>
              <w:jc w:val="both"/>
            </w:pPr>
            <w:r>
              <w:t xml:space="preserve">O </w:t>
            </w:r>
            <w:proofErr w:type="spellStart"/>
            <w:r>
              <w:t>Maven</w:t>
            </w:r>
            <w:proofErr w:type="spellEnd"/>
            <w:r>
              <w:t xml:space="preserve"> é uma ferramenta livre que facilita a gestão de construção de projetos de software, integrado com a internet, permitindo gerenciar projetos complexos (</w:t>
            </w:r>
            <w:proofErr w:type="spellStart"/>
            <w:r>
              <w:t>multiprojetos</w:t>
            </w:r>
            <w:proofErr w:type="spellEnd"/>
            <w:r>
              <w:t>).</w:t>
            </w:r>
          </w:p>
        </w:tc>
      </w:tr>
      <w:tr w:rsidR="00C22750">
        <w:trPr>
          <w:trHeight w:val="531"/>
        </w:trPr>
        <w:tc>
          <w:tcPr>
            <w:tcW w:w="948" w:type="dxa"/>
          </w:tcPr>
          <w:p w:rsidR="00C22750" w:rsidRDefault="00247AC7">
            <w:pPr>
              <w:pStyle w:val="TableParagraph"/>
              <w:tabs>
                <w:tab w:val="left" w:pos="698"/>
              </w:tabs>
              <w:spacing w:line="265" w:lineRule="exact"/>
            </w:pPr>
            <w:r>
              <w:t>(</w:t>
            </w:r>
            <w:r w:rsidR="0092533E">
              <w:t xml:space="preserve"> </w:t>
            </w:r>
            <w:r>
              <w:t>)</w:t>
            </w:r>
          </w:p>
        </w:tc>
        <w:tc>
          <w:tcPr>
            <w:tcW w:w="7747" w:type="dxa"/>
          </w:tcPr>
          <w:p w:rsidR="00C22750" w:rsidRDefault="00247AC7">
            <w:pPr>
              <w:pStyle w:val="TableParagraph"/>
              <w:spacing w:before="7" w:line="266" w:lineRule="exact"/>
              <w:ind w:left="164"/>
            </w:pPr>
            <w:r>
              <w:t xml:space="preserve">O Apache </w:t>
            </w:r>
            <w:proofErr w:type="spellStart"/>
            <w:r>
              <w:t>Maven</w:t>
            </w:r>
            <w:proofErr w:type="spellEnd"/>
            <w:r>
              <w:t xml:space="preserve"> é um sistema de construção de software por meio da integração com a internet.</w:t>
            </w:r>
          </w:p>
        </w:tc>
      </w:tr>
    </w:tbl>
    <w:p w:rsidR="00C22750" w:rsidRDefault="00C22750">
      <w:pPr>
        <w:pStyle w:val="Corpodetexto"/>
        <w:rPr>
          <w:sz w:val="20"/>
        </w:rPr>
      </w:pPr>
    </w:p>
    <w:p w:rsidR="00C22750" w:rsidRDefault="00C22750">
      <w:pPr>
        <w:pStyle w:val="Corpodetexto"/>
        <w:spacing w:before="6"/>
        <w:rPr>
          <w:sz w:val="15"/>
        </w:rPr>
      </w:pPr>
    </w:p>
    <w:p w:rsidR="00C22750" w:rsidRDefault="00247AC7">
      <w:pPr>
        <w:pStyle w:val="Ttulo1"/>
        <w:spacing w:before="101"/>
      </w:pPr>
      <w:r>
        <w:t>Questão 02</w:t>
      </w:r>
    </w:p>
    <w:p w:rsidR="00C22750" w:rsidRDefault="00247AC7">
      <w:pPr>
        <w:pStyle w:val="Corpodetexto"/>
        <w:ind w:left="312" w:right="232"/>
        <w:jc w:val="both"/>
      </w:pPr>
      <w:r>
        <w:t>O Relatório de Status é um artefato produzido com o objetivo de reportar aos interessados informações importantes sobre um (ou vários) item de configuração de software que ocorreram. Analise as afirmações abaixo e assinale a correta:</w:t>
      </w:r>
    </w:p>
    <w:p w:rsidR="00C22750" w:rsidRDefault="00247AC7">
      <w:pPr>
        <w:pStyle w:val="PargrafodaLista"/>
        <w:numPr>
          <w:ilvl w:val="0"/>
          <w:numId w:val="1"/>
        </w:numPr>
        <w:tabs>
          <w:tab w:val="left" w:pos="1034"/>
        </w:tabs>
        <w:spacing w:before="0" w:line="264" w:lineRule="exact"/>
      </w:pPr>
      <w:r>
        <w:t>São leitores desse relatório: gerentes, profissionais (equipe técnica) e o</w:t>
      </w:r>
      <w:r>
        <w:rPr>
          <w:spacing w:val="-9"/>
        </w:rPr>
        <w:t xml:space="preserve"> </w:t>
      </w:r>
      <w:r>
        <w:t>cliente.</w:t>
      </w:r>
    </w:p>
    <w:p w:rsidR="00C22750" w:rsidRDefault="00247AC7">
      <w:pPr>
        <w:pStyle w:val="PargrafodaLista"/>
        <w:numPr>
          <w:ilvl w:val="0"/>
          <w:numId w:val="1"/>
        </w:numPr>
        <w:tabs>
          <w:tab w:val="left" w:pos="1034"/>
        </w:tabs>
      </w:pPr>
      <w:r>
        <w:t>Ele é gerado</w:t>
      </w:r>
      <w:r>
        <w:rPr>
          <w:spacing w:val="-4"/>
        </w:rPr>
        <w:t xml:space="preserve"> </w:t>
      </w:r>
      <w:r>
        <w:t>diariamente</w:t>
      </w:r>
    </w:p>
    <w:p w:rsidR="00C22750" w:rsidRDefault="00247AC7">
      <w:pPr>
        <w:pStyle w:val="PargrafodaLista"/>
        <w:numPr>
          <w:ilvl w:val="0"/>
          <w:numId w:val="1"/>
        </w:numPr>
        <w:tabs>
          <w:tab w:val="left" w:pos="1034"/>
        </w:tabs>
        <w:spacing w:line="265" w:lineRule="exact"/>
      </w:pPr>
      <w:r>
        <w:t>O relatório de status é gerado após as revisões técnicas e</w:t>
      </w:r>
      <w:r>
        <w:rPr>
          <w:spacing w:val="-13"/>
        </w:rPr>
        <w:t xml:space="preserve"> </w:t>
      </w:r>
      <w:r>
        <w:t>auditoria.</w:t>
      </w:r>
    </w:p>
    <w:p w:rsidR="00C22750" w:rsidRPr="001F726D" w:rsidRDefault="00247AC7">
      <w:pPr>
        <w:pStyle w:val="PargrafodaLista"/>
        <w:numPr>
          <w:ilvl w:val="0"/>
          <w:numId w:val="1"/>
        </w:numPr>
        <w:tabs>
          <w:tab w:val="left" w:pos="1034"/>
        </w:tabs>
        <w:spacing w:before="0"/>
        <w:ind w:right="234"/>
        <w:rPr>
          <w:color w:val="00B050"/>
        </w:rPr>
      </w:pPr>
      <w:r w:rsidRPr="001F726D">
        <w:rPr>
          <w:color w:val="00B050"/>
        </w:rPr>
        <w:t>Ele inclui informações sobre: o que aconteceu? Quem fez? Quando aconteceu? O quem mais será</w:t>
      </w:r>
      <w:r w:rsidRPr="001F726D">
        <w:rPr>
          <w:color w:val="00B050"/>
          <w:spacing w:val="-2"/>
        </w:rPr>
        <w:t xml:space="preserve"> </w:t>
      </w:r>
      <w:r w:rsidRPr="001F726D">
        <w:rPr>
          <w:color w:val="00B050"/>
        </w:rPr>
        <w:t>afetado?</w:t>
      </w:r>
    </w:p>
    <w:p w:rsidR="00C22750" w:rsidRDefault="00247AC7">
      <w:pPr>
        <w:pStyle w:val="PargrafodaLista"/>
        <w:numPr>
          <w:ilvl w:val="0"/>
          <w:numId w:val="1"/>
        </w:numPr>
        <w:tabs>
          <w:tab w:val="left" w:pos="1034"/>
        </w:tabs>
      </w:pPr>
      <w:r>
        <w:t>Todas as alternativas estão</w:t>
      </w:r>
      <w:r>
        <w:rPr>
          <w:spacing w:val="-4"/>
        </w:rPr>
        <w:t xml:space="preserve"> </w:t>
      </w:r>
      <w:r>
        <w:t>corretas.</w:t>
      </w:r>
    </w:p>
    <w:p w:rsidR="00C22750" w:rsidRDefault="00C22750">
      <w:pPr>
        <w:pStyle w:val="Corpodetexto"/>
        <w:rPr>
          <w:sz w:val="26"/>
        </w:rPr>
      </w:pPr>
    </w:p>
    <w:p w:rsidR="00C22750" w:rsidRDefault="00C22750">
      <w:pPr>
        <w:pStyle w:val="Corpodetexto"/>
        <w:spacing w:before="11"/>
        <w:rPr>
          <w:sz w:val="37"/>
        </w:rPr>
      </w:pPr>
    </w:p>
    <w:p w:rsidR="00C22750" w:rsidRDefault="00247AC7">
      <w:pPr>
        <w:pStyle w:val="Ttulo1"/>
        <w:spacing w:line="265" w:lineRule="exact"/>
      </w:pPr>
      <w:r>
        <w:t>Questão 03</w:t>
      </w:r>
    </w:p>
    <w:p w:rsidR="00C22750" w:rsidRDefault="00247AC7">
      <w:pPr>
        <w:pStyle w:val="Corpodetexto"/>
        <w:ind w:left="312"/>
      </w:pPr>
      <w:r>
        <w:t>Considerando os conceitos de revisões técnicas e auditoria de configuração de software, apresente um exemplo prático que caracterize a diferença entre ambos conceitos.</w:t>
      </w:r>
    </w:p>
    <w:p w:rsidR="00D36360" w:rsidRPr="00D36360" w:rsidRDefault="00D36360" w:rsidP="00D36360">
      <w:pPr>
        <w:pStyle w:val="Corpodetexto"/>
        <w:rPr>
          <w:sz w:val="26"/>
        </w:rPr>
      </w:pPr>
    </w:p>
    <w:p w:rsidR="00D36360" w:rsidRPr="00D36360" w:rsidRDefault="00D36360" w:rsidP="00D36360">
      <w:pPr>
        <w:pStyle w:val="Corpodetexto"/>
      </w:pPr>
      <w:r>
        <w:t xml:space="preserve">Resposta: </w:t>
      </w:r>
      <w:r w:rsidRPr="00D36360">
        <w:t xml:space="preserve">A </w:t>
      </w:r>
      <w:proofErr w:type="spellStart"/>
      <w:r w:rsidRPr="00D36360">
        <w:t>revisão</w:t>
      </w:r>
      <w:proofErr w:type="spellEnd"/>
      <w:r w:rsidRPr="00D36360">
        <w:t xml:space="preserve"> </w:t>
      </w:r>
      <w:proofErr w:type="spellStart"/>
      <w:r w:rsidRPr="00D36360">
        <w:t>técnica</w:t>
      </w:r>
      <w:proofErr w:type="spellEnd"/>
      <w:r w:rsidRPr="00D36360">
        <w:t xml:space="preserve"> focaliza a </w:t>
      </w:r>
      <w:proofErr w:type="spellStart"/>
      <w:r w:rsidRPr="00D36360">
        <w:t>exatidão</w:t>
      </w:r>
      <w:proofErr w:type="spellEnd"/>
      <w:r w:rsidRPr="00D36360">
        <w:t xml:space="preserve"> </w:t>
      </w:r>
      <w:proofErr w:type="spellStart"/>
      <w:r w:rsidRPr="00D36360">
        <w:t>técnica</w:t>
      </w:r>
      <w:proofErr w:type="spellEnd"/>
      <w:r w:rsidRPr="00D36360">
        <w:t xml:space="preserve"> do objeto de </w:t>
      </w:r>
      <w:proofErr w:type="spellStart"/>
      <w:r w:rsidRPr="00D36360">
        <w:t>configuração</w:t>
      </w:r>
      <w:proofErr w:type="spellEnd"/>
      <w:r w:rsidRPr="00D36360">
        <w:t xml:space="preserve"> modificado. </w:t>
      </w:r>
    </w:p>
    <w:p w:rsidR="00C22750" w:rsidRPr="00D36360" w:rsidRDefault="00D36360" w:rsidP="00D36360">
      <w:pPr>
        <w:pStyle w:val="Corpodetexto"/>
      </w:pPr>
      <w:r w:rsidRPr="00D36360">
        <w:t xml:space="preserve">Uma auditoria de </w:t>
      </w:r>
      <w:proofErr w:type="spellStart"/>
      <w:r w:rsidRPr="00D36360">
        <w:t>configuração</w:t>
      </w:r>
      <w:proofErr w:type="spellEnd"/>
      <w:r w:rsidRPr="00D36360">
        <w:t xml:space="preserve"> de software complementa a </w:t>
      </w:r>
      <w:proofErr w:type="spellStart"/>
      <w:r w:rsidRPr="00D36360">
        <w:t>revisão</w:t>
      </w:r>
      <w:proofErr w:type="spellEnd"/>
      <w:r w:rsidRPr="00D36360">
        <w:t xml:space="preserve"> </w:t>
      </w:r>
      <w:proofErr w:type="spellStart"/>
      <w:r w:rsidRPr="00D36360">
        <w:t>téc</w:t>
      </w:r>
      <w:proofErr w:type="spellEnd"/>
      <w:r w:rsidRPr="00D36360">
        <w:t xml:space="preserve">- nica avaliando o objeto de </w:t>
      </w:r>
      <w:proofErr w:type="spellStart"/>
      <w:r w:rsidRPr="00D36360">
        <w:t>configuração</w:t>
      </w:r>
      <w:proofErr w:type="spellEnd"/>
      <w:r w:rsidRPr="00D36360">
        <w:t xml:space="preserve"> quanto a </w:t>
      </w:r>
      <w:proofErr w:type="spellStart"/>
      <w:r w:rsidRPr="00D36360">
        <w:t>características</w:t>
      </w:r>
      <w:proofErr w:type="spellEnd"/>
      <w:r w:rsidRPr="00D36360">
        <w:t xml:space="preserve"> que em geral </w:t>
      </w:r>
      <w:proofErr w:type="spellStart"/>
      <w:r w:rsidRPr="00D36360">
        <w:t>não</w:t>
      </w:r>
      <w:proofErr w:type="spellEnd"/>
      <w:r w:rsidRPr="00D36360">
        <w:t xml:space="preserve"> </w:t>
      </w:r>
      <w:proofErr w:type="spellStart"/>
      <w:r w:rsidRPr="00D36360">
        <w:t>são</w:t>
      </w:r>
      <w:proofErr w:type="spellEnd"/>
      <w:r w:rsidRPr="00D36360">
        <w:t xml:space="preserve"> consideradas durante a </w:t>
      </w:r>
      <w:proofErr w:type="spellStart"/>
      <w:r w:rsidRPr="00D36360">
        <w:t>revisão</w:t>
      </w:r>
      <w:proofErr w:type="spellEnd"/>
      <w:r w:rsidRPr="00D36360">
        <w:t>.</w:t>
      </w:r>
    </w:p>
    <w:p w:rsidR="00C22750" w:rsidRDefault="00C22750">
      <w:pPr>
        <w:pStyle w:val="Corpodetexto"/>
        <w:rPr>
          <w:sz w:val="26"/>
        </w:rPr>
      </w:pPr>
    </w:p>
    <w:p w:rsidR="00C22750" w:rsidRDefault="00C22750">
      <w:pPr>
        <w:pStyle w:val="Corpodetexto"/>
        <w:rPr>
          <w:sz w:val="26"/>
        </w:rPr>
      </w:pPr>
    </w:p>
    <w:p w:rsidR="00C22750" w:rsidRDefault="00C22750">
      <w:pPr>
        <w:pStyle w:val="Corpodetexto"/>
        <w:rPr>
          <w:sz w:val="26"/>
        </w:rPr>
      </w:pPr>
    </w:p>
    <w:p w:rsidR="00C22750" w:rsidRDefault="00C22750">
      <w:pPr>
        <w:pStyle w:val="Corpodetexto"/>
        <w:spacing w:before="11"/>
        <w:rPr>
          <w:sz w:val="27"/>
        </w:rPr>
      </w:pPr>
    </w:p>
    <w:p w:rsidR="00C22750" w:rsidRDefault="00247AC7">
      <w:pPr>
        <w:pStyle w:val="Ttulo1"/>
      </w:pPr>
      <w:r>
        <w:t>Questão 04</w:t>
      </w:r>
    </w:p>
    <w:p w:rsidR="00C22750" w:rsidRDefault="00247AC7">
      <w:pPr>
        <w:pStyle w:val="Corpodetexto"/>
        <w:spacing w:before="1"/>
        <w:ind w:left="312"/>
      </w:pPr>
      <w:r>
        <w:t>Com relação à Auditoria de Configuração de Software, assinale a alternativa incorreta.</w:t>
      </w:r>
    </w:p>
    <w:p w:rsidR="00C22750" w:rsidRDefault="00247AC7">
      <w:pPr>
        <w:pStyle w:val="PargrafodaLista"/>
        <w:numPr>
          <w:ilvl w:val="0"/>
          <w:numId w:val="3"/>
        </w:numPr>
        <w:tabs>
          <w:tab w:val="left" w:pos="1034"/>
        </w:tabs>
        <w:ind w:right="237"/>
      </w:pPr>
      <w:r>
        <w:t>Revisões técnicas e auditoria são mecanismos que podem assegurar que a mudança foi implementada</w:t>
      </w:r>
      <w:r>
        <w:rPr>
          <w:spacing w:val="-1"/>
        </w:rPr>
        <w:t xml:space="preserve"> </w:t>
      </w:r>
      <w:r>
        <w:t>corretamente.</w:t>
      </w:r>
    </w:p>
    <w:p w:rsidR="00C22750" w:rsidRPr="008A0022" w:rsidRDefault="00247AC7">
      <w:pPr>
        <w:pStyle w:val="PargrafodaLista"/>
        <w:numPr>
          <w:ilvl w:val="0"/>
          <w:numId w:val="3"/>
        </w:numPr>
        <w:tabs>
          <w:tab w:val="left" w:pos="1034"/>
        </w:tabs>
        <w:spacing w:before="0" w:line="265" w:lineRule="exact"/>
        <w:rPr>
          <w:color w:val="00B050"/>
        </w:rPr>
      </w:pPr>
      <w:r w:rsidRPr="008A0022">
        <w:rPr>
          <w:color w:val="00B050"/>
        </w:rPr>
        <w:lastRenderedPageBreak/>
        <w:t>A revisão técnica deve ser realizada para todas as mudanças, sem</w:t>
      </w:r>
      <w:r w:rsidRPr="008A0022">
        <w:rPr>
          <w:color w:val="00B050"/>
          <w:spacing w:val="-22"/>
        </w:rPr>
        <w:t xml:space="preserve"> </w:t>
      </w:r>
      <w:r w:rsidRPr="008A0022">
        <w:rPr>
          <w:color w:val="00B050"/>
        </w:rPr>
        <w:t>exceção.</w:t>
      </w:r>
    </w:p>
    <w:p w:rsidR="00C22750" w:rsidRDefault="00247AC7">
      <w:pPr>
        <w:pStyle w:val="PargrafodaLista"/>
        <w:numPr>
          <w:ilvl w:val="0"/>
          <w:numId w:val="3"/>
        </w:numPr>
        <w:tabs>
          <w:tab w:val="left" w:pos="1034"/>
        </w:tabs>
        <w:ind w:right="231"/>
      </w:pPr>
      <w:r>
        <w:t>A revisão técnica tem por objetivo avaliar um determinado item de configuração e determinar sua consistência, omissões ou efeitos colaterais</w:t>
      </w:r>
      <w:r>
        <w:rPr>
          <w:spacing w:val="-7"/>
        </w:rPr>
        <w:t xml:space="preserve"> </w:t>
      </w:r>
      <w:r>
        <w:t>potenciais.</w:t>
      </w:r>
    </w:p>
    <w:p w:rsidR="00C22750" w:rsidRDefault="00C22750">
      <w:pPr>
        <w:sectPr w:rsidR="00C22750">
          <w:footerReference w:type="default" r:id="rId8"/>
          <w:type w:val="continuous"/>
          <w:pgSz w:w="11910" w:h="16840"/>
          <w:pgMar w:top="1120" w:right="900" w:bottom="820" w:left="820" w:header="720" w:footer="623" w:gutter="0"/>
          <w:pgNumType w:start="1"/>
          <w:cols w:space="720"/>
        </w:sectPr>
      </w:pPr>
    </w:p>
    <w:p w:rsidR="00C22750" w:rsidRDefault="00247AC7">
      <w:pPr>
        <w:pStyle w:val="PargrafodaLista"/>
        <w:numPr>
          <w:ilvl w:val="0"/>
          <w:numId w:val="3"/>
        </w:numPr>
        <w:tabs>
          <w:tab w:val="left" w:pos="1034"/>
        </w:tabs>
        <w:spacing w:before="75"/>
      </w:pPr>
      <w:r>
        <w:lastRenderedPageBreak/>
        <w:t>O processo de auditoria avalia o item de configuração, complementando a revisão</w:t>
      </w:r>
      <w:r>
        <w:rPr>
          <w:spacing w:val="-22"/>
        </w:rPr>
        <w:t xml:space="preserve"> </w:t>
      </w:r>
      <w:r>
        <w:t>técnica</w:t>
      </w:r>
    </w:p>
    <w:p w:rsidR="00C22750" w:rsidRDefault="00247AC7">
      <w:pPr>
        <w:pStyle w:val="PargrafodaLista"/>
        <w:numPr>
          <w:ilvl w:val="0"/>
          <w:numId w:val="3"/>
        </w:numPr>
        <w:tabs>
          <w:tab w:val="left" w:pos="1034"/>
        </w:tabs>
      </w:pPr>
      <w:r>
        <w:t>Todas as alternativas estão</w:t>
      </w:r>
      <w:r>
        <w:rPr>
          <w:spacing w:val="-2"/>
        </w:rPr>
        <w:t xml:space="preserve"> </w:t>
      </w:r>
      <w:r>
        <w:t>incorretas.</w:t>
      </w:r>
    </w:p>
    <w:p w:rsidR="00C22750" w:rsidRDefault="00C22750">
      <w:pPr>
        <w:pStyle w:val="Corpodetexto"/>
        <w:rPr>
          <w:sz w:val="26"/>
        </w:rPr>
      </w:pPr>
    </w:p>
    <w:p w:rsidR="00C22750" w:rsidRDefault="00C22750">
      <w:pPr>
        <w:pStyle w:val="Corpodetexto"/>
        <w:spacing w:before="11"/>
        <w:rPr>
          <w:sz w:val="37"/>
        </w:rPr>
      </w:pPr>
    </w:p>
    <w:p w:rsidR="00C22750" w:rsidRDefault="00247AC7">
      <w:pPr>
        <w:pStyle w:val="Ttulo1"/>
        <w:spacing w:line="265" w:lineRule="exact"/>
      </w:pPr>
      <w:r>
        <w:t>Questão 05</w:t>
      </w:r>
    </w:p>
    <w:p w:rsidR="00C22750" w:rsidRDefault="00247AC7">
      <w:pPr>
        <w:pStyle w:val="Corpodetexto"/>
        <w:ind w:left="312" w:right="230"/>
        <w:jc w:val="both"/>
      </w:pPr>
      <w:r>
        <w:t xml:space="preserve">A respeito da construção de software, sabe-se que manter o controle do projeto, de forma que seja possível criar uma versão do software que seja consistente e padronizada é um desafio e, por isto, várias ferramentas foram criadas. Dentre elas o Apache </w:t>
      </w:r>
      <w:proofErr w:type="spellStart"/>
      <w:r>
        <w:t>Maven</w:t>
      </w:r>
      <w:proofErr w:type="spellEnd"/>
      <w:r>
        <w:t xml:space="preserve">, que é contém como componentes </w:t>
      </w:r>
      <w:proofErr w:type="gramStart"/>
      <w:r>
        <w:t>da visual</w:t>
      </w:r>
      <w:r>
        <w:rPr>
          <w:spacing w:val="-1"/>
        </w:rPr>
        <w:t xml:space="preserve"> </w:t>
      </w:r>
      <w:r>
        <w:t>conceitual</w:t>
      </w:r>
      <w:proofErr w:type="gramEnd"/>
      <w:r>
        <w:t>:</w:t>
      </w:r>
    </w:p>
    <w:p w:rsidR="00C22750" w:rsidRDefault="00247AC7">
      <w:pPr>
        <w:pStyle w:val="PargrafodaLista"/>
        <w:numPr>
          <w:ilvl w:val="0"/>
          <w:numId w:val="2"/>
        </w:numPr>
        <w:tabs>
          <w:tab w:val="left" w:pos="779"/>
        </w:tabs>
        <w:spacing w:before="0"/>
      </w:pPr>
      <w:r>
        <w:t xml:space="preserve">Project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(POM), que configura o funcionamento do</w:t>
      </w:r>
      <w:r>
        <w:rPr>
          <w:spacing w:val="-8"/>
        </w:rPr>
        <w:t xml:space="preserve"> </w:t>
      </w:r>
      <w:proofErr w:type="spellStart"/>
      <w:r>
        <w:t>Maven</w:t>
      </w:r>
      <w:proofErr w:type="spellEnd"/>
    </w:p>
    <w:p w:rsidR="00C22750" w:rsidRDefault="00247AC7">
      <w:pPr>
        <w:pStyle w:val="PargrafodaLista"/>
        <w:numPr>
          <w:ilvl w:val="0"/>
          <w:numId w:val="2"/>
        </w:numPr>
        <w:tabs>
          <w:tab w:val="left" w:pos="779"/>
        </w:tabs>
        <w:spacing w:line="265" w:lineRule="exact"/>
      </w:pPr>
      <w:proofErr w:type="spellStart"/>
      <w:r>
        <w:t>Dependency</w:t>
      </w:r>
      <w:proofErr w:type="spellEnd"/>
      <w:r>
        <w:t xml:space="preserve"> Management </w:t>
      </w:r>
      <w:proofErr w:type="spellStart"/>
      <w:r>
        <w:t>Model</w:t>
      </w:r>
      <w:proofErr w:type="spellEnd"/>
      <w:r>
        <w:t>, que gerencia as dependências entre</w:t>
      </w:r>
      <w:r>
        <w:rPr>
          <w:spacing w:val="-5"/>
        </w:rPr>
        <w:t xml:space="preserve"> </w:t>
      </w:r>
      <w:r>
        <w:t>artefatos</w:t>
      </w:r>
    </w:p>
    <w:p w:rsidR="00C22750" w:rsidRDefault="00247AC7">
      <w:pPr>
        <w:pStyle w:val="PargrafodaLista"/>
        <w:numPr>
          <w:ilvl w:val="0"/>
          <w:numId w:val="2"/>
        </w:numPr>
        <w:tabs>
          <w:tab w:val="left" w:pos="779"/>
        </w:tabs>
        <w:spacing w:before="0" w:line="265" w:lineRule="exact"/>
      </w:pPr>
      <w:r>
        <w:t>Ciclo de vida e fases, que controlam o processo de</w:t>
      </w:r>
      <w:r>
        <w:rPr>
          <w:spacing w:val="-11"/>
        </w:rPr>
        <w:t xml:space="preserve"> </w:t>
      </w:r>
      <w:r>
        <w:t>construção</w:t>
      </w:r>
    </w:p>
    <w:p w:rsidR="00C22750" w:rsidRDefault="00247AC7">
      <w:pPr>
        <w:pStyle w:val="PargrafodaLista"/>
        <w:numPr>
          <w:ilvl w:val="0"/>
          <w:numId w:val="2"/>
        </w:numPr>
        <w:tabs>
          <w:tab w:val="left" w:pos="779"/>
        </w:tabs>
        <w:spacing w:line="265" w:lineRule="exact"/>
      </w:pPr>
      <w:r>
        <w:t>Plug-ins, que são as extensões do</w:t>
      </w:r>
      <w:r>
        <w:rPr>
          <w:spacing w:val="-5"/>
        </w:rPr>
        <w:t xml:space="preserve"> </w:t>
      </w:r>
      <w:proofErr w:type="spellStart"/>
      <w:r>
        <w:t>Maven</w:t>
      </w:r>
      <w:proofErr w:type="spellEnd"/>
    </w:p>
    <w:p w:rsidR="00C22750" w:rsidRPr="008A0022" w:rsidRDefault="00247AC7">
      <w:pPr>
        <w:pStyle w:val="PargrafodaLista"/>
        <w:numPr>
          <w:ilvl w:val="0"/>
          <w:numId w:val="2"/>
        </w:numPr>
        <w:tabs>
          <w:tab w:val="left" w:pos="779"/>
        </w:tabs>
        <w:spacing w:before="0" w:line="265" w:lineRule="exact"/>
        <w:rPr>
          <w:color w:val="00B050"/>
        </w:rPr>
      </w:pPr>
      <w:r w:rsidRPr="008A0022">
        <w:rPr>
          <w:color w:val="00B050"/>
        </w:rPr>
        <w:t>Todas as alternativas estão</w:t>
      </w:r>
      <w:r w:rsidRPr="008A0022">
        <w:rPr>
          <w:color w:val="00B050"/>
          <w:spacing w:val="-4"/>
        </w:rPr>
        <w:t xml:space="preserve"> </w:t>
      </w:r>
      <w:r w:rsidRPr="008A0022">
        <w:rPr>
          <w:color w:val="00B050"/>
        </w:rPr>
        <w:t>corretas.</w:t>
      </w:r>
    </w:p>
    <w:p w:rsidR="00C22750" w:rsidRDefault="00C22750">
      <w:pPr>
        <w:pStyle w:val="Corpodetexto"/>
        <w:rPr>
          <w:sz w:val="26"/>
        </w:rPr>
      </w:pPr>
    </w:p>
    <w:p w:rsidR="00C22750" w:rsidRDefault="00247AC7">
      <w:pPr>
        <w:pStyle w:val="Ttulo1"/>
        <w:spacing w:before="220"/>
        <w:jc w:val="both"/>
      </w:pPr>
      <w:r>
        <w:t>Questão 6</w:t>
      </w:r>
    </w:p>
    <w:p w:rsidR="00C22750" w:rsidRDefault="00C22750">
      <w:pPr>
        <w:pStyle w:val="Corpodetexto"/>
        <w:spacing w:before="9"/>
        <w:rPr>
          <w:b/>
          <w:sz w:val="19"/>
        </w:rPr>
      </w:pPr>
    </w:p>
    <w:p w:rsidR="00C22750" w:rsidRDefault="00247AC7">
      <w:pPr>
        <w:pStyle w:val="Corpodetexto"/>
        <w:spacing w:line="276" w:lineRule="auto"/>
        <w:ind w:left="312" w:right="230"/>
        <w:jc w:val="both"/>
      </w:pPr>
      <w:r>
        <w:t>Considerando os resultados esperados do processo Gerência de Configuração, proposto pelo MPS.Br, identifique, pelo menos, cinco evidências, diretas ou indiretas, necessárias para atender à conformidade do processo descrito no referido modelo.</w:t>
      </w:r>
    </w:p>
    <w:sectPr w:rsidR="00C22750">
      <w:pgSz w:w="11910" w:h="16840"/>
      <w:pgMar w:top="1040" w:right="900" w:bottom="820" w:left="820" w:header="0" w:footer="6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924" w:rsidRDefault="00204924">
      <w:r>
        <w:separator/>
      </w:r>
    </w:p>
  </w:endnote>
  <w:endnote w:type="continuationSeparator" w:id="0">
    <w:p w:rsidR="00204924" w:rsidRDefault="0020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750" w:rsidRDefault="00FA11B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6243320</wp:posOffset>
              </wp:positionH>
              <wp:positionV relativeFrom="page">
                <wp:posOffset>10156825</wp:posOffset>
              </wp:positionV>
              <wp:extent cx="612140" cy="153670"/>
              <wp:effectExtent l="4445" t="3175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2750" w:rsidRDefault="00247AC7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Pag.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de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1.6pt;margin-top:799.75pt;width:48.2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S+rQIAAKg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" filled="f" stroked="f">
              <v:textbox inset="0,0,0,0">
                <w:txbxContent>
                  <w:p w:rsidR="00C22750" w:rsidRDefault="00247AC7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Pag.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8"/>
                      </w:rPr>
                      <w:t xml:space="preserve"> de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924" w:rsidRDefault="00204924">
      <w:r>
        <w:separator/>
      </w:r>
    </w:p>
  </w:footnote>
  <w:footnote w:type="continuationSeparator" w:id="0">
    <w:p w:rsidR="00204924" w:rsidRDefault="00204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A1ABF"/>
    <w:multiLevelType w:val="hybridMultilevel"/>
    <w:tmpl w:val="93AEF7E4"/>
    <w:lvl w:ilvl="0" w:tplc="8A14B2B8">
      <w:start w:val="1"/>
      <w:numFmt w:val="lowerLetter"/>
      <w:lvlText w:val="%1)"/>
      <w:lvlJc w:val="left"/>
      <w:pPr>
        <w:ind w:left="1033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pt-BR" w:eastAsia="pt-BR" w:bidi="pt-BR"/>
      </w:rPr>
    </w:lvl>
    <w:lvl w:ilvl="1" w:tplc="E606072C">
      <w:numFmt w:val="bullet"/>
      <w:lvlText w:val="•"/>
      <w:lvlJc w:val="left"/>
      <w:pPr>
        <w:ind w:left="1954" w:hanging="360"/>
      </w:pPr>
      <w:rPr>
        <w:rFonts w:hint="default"/>
        <w:lang w:val="pt-BR" w:eastAsia="pt-BR" w:bidi="pt-BR"/>
      </w:rPr>
    </w:lvl>
    <w:lvl w:ilvl="2" w:tplc="7E76DFBE">
      <w:numFmt w:val="bullet"/>
      <w:lvlText w:val="•"/>
      <w:lvlJc w:val="left"/>
      <w:pPr>
        <w:ind w:left="2869" w:hanging="360"/>
      </w:pPr>
      <w:rPr>
        <w:rFonts w:hint="default"/>
        <w:lang w:val="pt-BR" w:eastAsia="pt-BR" w:bidi="pt-BR"/>
      </w:rPr>
    </w:lvl>
    <w:lvl w:ilvl="3" w:tplc="39747AE6">
      <w:numFmt w:val="bullet"/>
      <w:lvlText w:val="•"/>
      <w:lvlJc w:val="left"/>
      <w:pPr>
        <w:ind w:left="3783" w:hanging="360"/>
      </w:pPr>
      <w:rPr>
        <w:rFonts w:hint="default"/>
        <w:lang w:val="pt-BR" w:eastAsia="pt-BR" w:bidi="pt-BR"/>
      </w:rPr>
    </w:lvl>
    <w:lvl w:ilvl="4" w:tplc="57827FB8">
      <w:numFmt w:val="bullet"/>
      <w:lvlText w:val="•"/>
      <w:lvlJc w:val="left"/>
      <w:pPr>
        <w:ind w:left="4698" w:hanging="360"/>
      </w:pPr>
      <w:rPr>
        <w:rFonts w:hint="default"/>
        <w:lang w:val="pt-BR" w:eastAsia="pt-BR" w:bidi="pt-BR"/>
      </w:rPr>
    </w:lvl>
    <w:lvl w:ilvl="5" w:tplc="39C484FE">
      <w:numFmt w:val="bullet"/>
      <w:lvlText w:val="•"/>
      <w:lvlJc w:val="left"/>
      <w:pPr>
        <w:ind w:left="5613" w:hanging="360"/>
      </w:pPr>
      <w:rPr>
        <w:rFonts w:hint="default"/>
        <w:lang w:val="pt-BR" w:eastAsia="pt-BR" w:bidi="pt-BR"/>
      </w:rPr>
    </w:lvl>
    <w:lvl w:ilvl="6" w:tplc="76145408">
      <w:numFmt w:val="bullet"/>
      <w:lvlText w:val="•"/>
      <w:lvlJc w:val="left"/>
      <w:pPr>
        <w:ind w:left="6527" w:hanging="360"/>
      </w:pPr>
      <w:rPr>
        <w:rFonts w:hint="default"/>
        <w:lang w:val="pt-BR" w:eastAsia="pt-BR" w:bidi="pt-BR"/>
      </w:rPr>
    </w:lvl>
    <w:lvl w:ilvl="7" w:tplc="37F40400">
      <w:numFmt w:val="bullet"/>
      <w:lvlText w:val="•"/>
      <w:lvlJc w:val="left"/>
      <w:pPr>
        <w:ind w:left="7442" w:hanging="360"/>
      </w:pPr>
      <w:rPr>
        <w:rFonts w:hint="default"/>
        <w:lang w:val="pt-BR" w:eastAsia="pt-BR" w:bidi="pt-BR"/>
      </w:rPr>
    </w:lvl>
    <w:lvl w:ilvl="8" w:tplc="BF2235AA">
      <w:numFmt w:val="bullet"/>
      <w:lvlText w:val="•"/>
      <w:lvlJc w:val="left"/>
      <w:pPr>
        <w:ind w:left="8357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31AF374E"/>
    <w:multiLevelType w:val="hybridMultilevel"/>
    <w:tmpl w:val="F01606D8"/>
    <w:lvl w:ilvl="0" w:tplc="E74E1984">
      <w:start w:val="1"/>
      <w:numFmt w:val="lowerLetter"/>
      <w:lvlText w:val="%1)"/>
      <w:lvlJc w:val="left"/>
      <w:pPr>
        <w:ind w:left="1033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pt-BR" w:eastAsia="pt-BR" w:bidi="pt-BR"/>
      </w:rPr>
    </w:lvl>
    <w:lvl w:ilvl="1" w:tplc="41F6CF24">
      <w:numFmt w:val="bullet"/>
      <w:lvlText w:val="•"/>
      <w:lvlJc w:val="left"/>
      <w:pPr>
        <w:ind w:left="1954" w:hanging="360"/>
      </w:pPr>
      <w:rPr>
        <w:rFonts w:hint="default"/>
        <w:lang w:val="pt-BR" w:eastAsia="pt-BR" w:bidi="pt-BR"/>
      </w:rPr>
    </w:lvl>
    <w:lvl w:ilvl="2" w:tplc="1E8057E6">
      <w:numFmt w:val="bullet"/>
      <w:lvlText w:val="•"/>
      <w:lvlJc w:val="left"/>
      <w:pPr>
        <w:ind w:left="2869" w:hanging="360"/>
      </w:pPr>
      <w:rPr>
        <w:rFonts w:hint="default"/>
        <w:lang w:val="pt-BR" w:eastAsia="pt-BR" w:bidi="pt-BR"/>
      </w:rPr>
    </w:lvl>
    <w:lvl w:ilvl="3" w:tplc="9D7C4246">
      <w:numFmt w:val="bullet"/>
      <w:lvlText w:val="•"/>
      <w:lvlJc w:val="left"/>
      <w:pPr>
        <w:ind w:left="3783" w:hanging="360"/>
      </w:pPr>
      <w:rPr>
        <w:rFonts w:hint="default"/>
        <w:lang w:val="pt-BR" w:eastAsia="pt-BR" w:bidi="pt-BR"/>
      </w:rPr>
    </w:lvl>
    <w:lvl w:ilvl="4" w:tplc="E93C6048">
      <w:numFmt w:val="bullet"/>
      <w:lvlText w:val="•"/>
      <w:lvlJc w:val="left"/>
      <w:pPr>
        <w:ind w:left="4698" w:hanging="360"/>
      </w:pPr>
      <w:rPr>
        <w:rFonts w:hint="default"/>
        <w:lang w:val="pt-BR" w:eastAsia="pt-BR" w:bidi="pt-BR"/>
      </w:rPr>
    </w:lvl>
    <w:lvl w:ilvl="5" w:tplc="1AA6A734">
      <w:numFmt w:val="bullet"/>
      <w:lvlText w:val="•"/>
      <w:lvlJc w:val="left"/>
      <w:pPr>
        <w:ind w:left="5613" w:hanging="360"/>
      </w:pPr>
      <w:rPr>
        <w:rFonts w:hint="default"/>
        <w:lang w:val="pt-BR" w:eastAsia="pt-BR" w:bidi="pt-BR"/>
      </w:rPr>
    </w:lvl>
    <w:lvl w:ilvl="6" w:tplc="EBBE557C">
      <w:numFmt w:val="bullet"/>
      <w:lvlText w:val="•"/>
      <w:lvlJc w:val="left"/>
      <w:pPr>
        <w:ind w:left="6527" w:hanging="360"/>
      </w:pPr>
      <w:rPr>
        <w:rFonts w:hint="default"/>
        <w:lang w:val="pt-BR" w:eastAsia="pt-BR" w:bidi="pt-BR"/>
      </w:rPr>
    </w:lvl>
    <w:lvl w:ilvl="7" w:tplc="DCEAB1A6">
      <w:numFmt w:val="bullet"/>
      <w:lvlText w:val="•"/>
      <w:lvlJc w:val="left"/>
      <w:pPr>
        <w:ind w:left="7442" w:hanging="360"/>
      </w:pPr>
      <w:rPr>
        <w:rFonts w:hint="default"/>
        <w:lang w:val="pt-BR" w:eastAsia="pt-BR" w:bidi="pt-BR"/>
      </w:rPr>
    </w:lvl>
    <w:lvl w:ilvl="8" w:tplc="DE6A0D40">
      <w:numFmt w:val="bullet"/>
      <w:lvlText w:val="•"/>
      <w:lvlJc w:val="left"/>
      <w:pPr>
        <w:ind w:left="8357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6B5A32A9"/>
    <w:multiLevelType w:val="hybridMultilevel"/>
    <w:tmpl w:val="5B80972C"/>
    <w:lvl w:ilvl="0" w:tplc="07C45244">
      <w:start w:val="1"/>
      <w:numFmt w:val="lowerLetter"/>
      <w:lvlText w:val="%1)"/>
      <w:lvlJc w:val="left"/>
      <w:pPr>
        <w:ind w:left="77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pt-BR" w:eastAsia="pt-BR" w:bidi="pt-BR"/>
      </w:rPr>
    </w:lvl>
    <w:lvl w:ilvl="1" w:tplc="75FA62FC">
      <w:numFmt w:val="bullet"/>
      <w:lvlText w:val="•"/>
      <w:lvlJc w:val="left"/>
      <w:pPr>
        <w:ind w:left="1720" w:hanging="360"/>
      </w:pPr>
      <w:rPr>
        <w:rFonts w:hint="default"/>
        <w:lang w:val="pt-BR" w:eastAsia="pt-BR" w:bidi="pt-BR"/>
      </w:rPr>
    </w:lvl>
    <w:lvl w:ilvl="2" w:tplc="DD080874">
      <w:numFmt w:val="bullet"/>
      <w:lvlText w:val="•"/>
      <w:lvlJc w:val="left"/>
      <w:pPr>
        <w:ind w:left="2661" w:hanging="360"/>
      </w:pPr>
      <w:rPr>
        <w:rFonts w:hint="default"/>
        <w:lang w:val="pt-BR" w:eastAsia="pt-BR" w:bidi="pt-BR"/>
      </w:rPr>
    </w:lvl>
    <w:lvl w:ilvl="3" w:tplc="B1A80F1C">
      <w:numFmt w:val="bullet"/>
      <w:lvlText w:val="•"/>
      <w:lvlJc w:val="left"/>
      <w:pPr>
        <w:ind w:left="3601" w:hanging="360"/>
      </w:pPr>
      <w:rPr>
        <w:rFonts w:hint="default"/>
        <w:lang w:val="pt-BR" w:eastAsia="pt-BR" w:bidi="pt-BR"/>
      </w:rPr>
    </w:lvl>
    <w:lvl w:ilvl="4" w:tplc="05EC7FF2">
      <w:numFmt w:val="bullet"/>
      <w:lvlText w:val="•"/>
      <w:lvlJc w:val="left"/>
      <w:pPr>
        <w:ind w:left="4542" w:hanging="360"/>
      </w:pPr>
      <w:rPr>
        <w:rFonts w:hint="default"/>
        <w:lang w:val="pt-BR" w:eastAsia="pt-BR" w:bidi="pt-BR"/>
      </w:rPr>
    </w:lvl>
    <w:lvl w:ilvl="5" w:tplc="C6CAAA42">
      <w:numFmt w:val="bullet"/>
      <w:lvlText w:val="•"/>
      <w:lvlJc w:val="left"/>
      <w:pPr>
        <w:ind w:left="5483" w:hanging="360"/>
      </w:pPr>
      <w:rPr>
        <w:rFonts w:hint="default"/>
        <w:lang w:val="pt-BR" w:eastAsia="pt-BR" w:bidi="pt-BR"/>
      </w:rPr>
    </w:lvl>
    <w:lvl w:ilvl="6" w:tplc="1D2ED74C">
      <w:numFmt w:val="bullet"/>
      <w:lvlText w:val="•"/>
      <w:lvlJc w:val="left"/>
      <w:pPr>
        <w:ind w:left="6423" w:hanging="360"/>
      </w:pPr>
      <w:rPr>
        <w:rFonts w:hint="default"/>
        <w:lang w:val="pt-BR" w:eastAsia="pt-BR" w:bidi="pt-BR"/>
      </w:rPr>
    </w:lvl>
    <w:lvl w:ilvl="7" w:tplc="09EAD026">
      <w:numFmt w:val="bullet"/>
      <w:lvlText w:val="•"/>
      <w:lvlJc w:val="left"/>
      <w:pPr>
        <w:ind w:left="7364" w:hanging="360"/>
      </w:pPr>
      <w:rPr>
        <w:rFonts w:hint="default"/>
        <w:lang w:val="pt-BR" w:eastAsia="pt-BR" w:bidi="pt-BR"/>
      </w:rPr>
    </w:lvl>
    <w:lvl w:ilvl="8" w:tplc="EB3278FE">
      <w:numFmt w:val="bullet"/>
      <w:lvlText w:val="•"/>
      <w:lvlJc w:val="left"/>
      <w:pPr>
        <w:ind w:left="8305" w:hanging="360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50"/>
    <w:rsid w:val="001F726D"/>
    <w:rsid w:val="00204924"/>
    <w:rsid w:val="00247AC7"/>
    <w:rsid w:val="005C608C"/>
    <w:rsid w:val="006258DC"/>
    <w:rsid w:val="008A0022"/>
    <w:rsid w:val="0092533E"/>
    <w:rsid w:val="00C22750"/>
    <w:rsid w:val="00D36360"/>
    <w:rsid w:val="00FA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13F95"/>
  <w15:docId w15:val="{275F9BC5-ED18-42C0-B2D6-660086FA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31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"/>
      <w:ind w:left="1033" w:hanging="360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Kelly Kianny</cp:lastModifiedBy>
  <cp:revision>3</cp:revision>
  <dcterms:created xsi:type="dcterms:W3CDTF">2018-05-02T20:29:00Z</dcterms:created>
  <dcterms:modified xsi:type="dcterms:W3CDTF">2018-05-02T20:30:00Z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2018-05-02T00:00:00Z</vt:filetime>
  </property>
</Properties>
</file>