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DF6EC" w:val="clear"/>
        <w:spacing w:after="60" w:before="160"/>
        <w:jc w:val="center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Dinosaur Reference</w:t>
      </w:r>
    </w:p>
    <w:p>
      <w:pPr>
        <w:shd w:fill="FDF6EC" w:val="clear"/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B6B6B"/>
          <w:sz w:val="24"/>
          <w:szCs w:val="24"/>
        </w:rPr>
        <w:t xml:space="preserve">for Children</w:t>
      </w:r>
    </w:p>
    <w:p>
      <w:pPr>
        <w:pBdr>
          <w:bottom w:val="single" w:color="C97C2E" w:sz="12" w:space="1"/>
        </w:pBdr>
        <w:spacing w:after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C97C2E"/>
          <w:sz w:val="26"/>
          <w:szCs w:val="26"/>
        </w:rPr>
        <w:t xml:space="preserve">Print Resources</w:t>
      </w:r>
    </w:p>
    <w:p>
      <w:pPr>
        <w:pBdr>
          <w:bottom w:val="single" w:color="E8C99A" w:sz="4" w:space="1"/>
        </w:pBd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4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1.  Velociraptor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Lennie, Charles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4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  Flying Guy Presents: Dinosaurs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Arnold, Tedd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4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  Ask Me About Dinosaurs and Prehistoric Animals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4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  Dinosaur: Facts and Figures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Molina-Pérez, Rubén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4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5.  The Big Golden Book of Dinosaurs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Bakker, Robert T.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4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6.  Firefly Encyclopedia of Dinosaurs and Prehistoric Animals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4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7.  Boy, Were We Wrong About Dinosaurs!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Kudlinski, Kathleen V.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4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8.  National Geographic Dinosaurs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Barrett, Paul M.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4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9.  When Bugs Were Big, Plants Were Strange, and Tetrapods Stalked the Earth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Bonner, Hannah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4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10.  Did Dinosaurs Live in Your Backyard?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Berger, Melvin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4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11.  The Dinosaur Encyclopedia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Benton, M. J.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6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Borders>
        <w:top w:val="thickThinSmallGap" w:color="000000" w:sz="18" w:space="24"/>
        <w:left w:val="thickThinSmallGap" w:color="000000" w:sz="18" w:space="24"/>
        <w:bottom w:val="thickThinSmallGap" w:color="000000" w:sz="18" w:space="24"/>
        <w:right w:val="thickThinSmallGap" w:color="000000" w:sz="1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7C2E" w:sz="12" w:space="4"/>
      </w:pBdr>
      <w:spacing w:after="60" w:before="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312"/>
      <w:gridCol w:w="4608"/>
      <w:gridCol w:w="1440"/>
    </w:tblGrid>
    <w:tr>
      <w:tc>
        <w:tcPr>
          <w:tcW w:type="dxa" w:w="33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left"/>
          </w:pPr>
          <w:r>
            <w:drawing>
              <wp:inline distT="0" distB="0" distL="0" distR="0">
                <wp:extent cx="1981200" cy="695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1200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color w:val="6B6B6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6B6B6B"/>
              <w:sz w:val="16"/>
              <w:szCs w:val="16"/>
            </w:rPr>
            <w:t xml:space="preserve"> / </w:t>
          </w:r>
          <w:r>
            <w:rPr>
              <w:rFonts w:ascii="Calibri" w:cs="Calibri" w:eastAsia="Calibri" w:hAnsi="Calibri"/>
              <w:color w:val="6B6B6B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14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b/>
              <w:bCs/>
              <w:color w:val="1A1A1A"/>
              <w:sz w:val="18"/>
              <w:szCs w:val="18"/>
            </w:rPr>
            <w:t xml:space="preserve">Prepared by: Kelly Waddell, MLIS</w:t>
          </w:r>
        </w:p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6B6B6B"/>
              <w:sz w:val="16"/>
              <w:szCs w:val="16"/>
            </w:rPr>
            <w:t xml:space="preserve">03/20/2026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e60b62bd8d79cc47179ad00f7c68ebeee587a9.jpg"/><Relationship Id="rId9" Type="http://schemas.openxmlformats.org/officeDocument/2006/relationships/image" Target="media/109c5f1ab7874f0d8dd665b389ce5b55b8bac4d9.jpg"/><Relationship Id="rId10" Type="http://schemas.openxmlformats.org/officeDocument/2006/relationships/image" Target="media/678e723c016c2c5f1a9226a9a8e981301393fc5d.jpg"/><Relationship Id="rId11" Type="http://schemas.openxmlformats.org/officeDocument/2006/relationships/image" Target="media/1d7ade5d9a2bb259f8a30d17f5dc59793eb7e5d8.jpg"/><Relationship Id="rId12" Type="http://schemas.openxmlformats.org/officeDocument/2006/relationships/image" Target="media/fceb1a3a7bdc863bad6a07792d5c38f7c57e7d9c.jpg"/><Relationship Id="rId13" Type="http://schemas.openxmlformats.org/officeDocument/2006/relationships/image" Target="media/7cfa2e033fb006fd7aa004727d4f2567db955f47.jpg"/><Relationship Id="rId14" Type="http://schemas.openxmlformats.org/officeDocument/2006/relationships/image" Target="media/95cd64184cea02eeededc2f2a17ec016f4b3888a.jpg"/><Relationship Id="rId15" Type="http://schemas.openxmlformats.org/officeDocument/2006/relationships/image" Target="media/e90fc3101b7064e9ce6d34f086abc49bb36a5215.jpg"/><Relationship Id="rId16" Type="http://schemas.openxmlformats.org/officeDocument/2006/relationships/image" Target="media/22534bd8cd8f938be8491a7f7455495035dce677.jpg"/><Relationship Id="rId17" Type="http://schemas.openxmlformats.org/officeDocument/2006/relationships/image" Target="media/7c454473f3f95996464f90dee5ccd4f9cb712fe7.jpg"/><Relationship Id="rId18" Type="http://schemas.openxmlformats.org/officeDocument/2006/relationships/image" Target="media/124709e768239b7a8490a42040630805c67d8f28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31025e58587f00a4e8688f47dc43859a70f893d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2026-03-20T16:13:41.676Z</dcterms:created>
  <dcterms:modified xsi:type="dcterms:W3CDTF">2026-03-20T16:13:41.678Z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