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D8E5" w14:textId="016D41E0" w:rsidR="000C2E3D" w:rsidRDefault="009921CF" w:rsidP="009921CF">
      <w:pPr>
        <w:jc w:val="center"/>
      </w:pPr>
      <w:r>
        <w:t>Mahaffy Reading Notes Week 1</w:t>
      </w:r>
      <w:r w:rsidR="00E2526E">
        <w:t>2</w:t>
      </w:r>
    </w:p>
    <w:p w14:paraId="4260B4B1" w14:textId="30A3731A" w:rsidR="00DA2C9A" w:rsidRDefault="00DA2C9A" w:rsidP="009921CF">
      <w:pPr>
        <w:jc w:val="center"/>
      </w:pPr>
      <w:r>
        <w:t xml:space="preserve">NOTE: I will be out this week collecting data in schools, sorry to miss it! </w:t>
      </w:r>
    </w:p>
    <w:p w14:paraId="47B46311" w14:textId="77777777" w:rsidR="005A46FA" w:rsidRDefault="00E2526E">
      <w:pPr>
        <w:rPr>
          <w:rStyle w:val="markedcontent"/>
          <w:rFonts w:cs="Arial"/>
          <w:b/>
          <w:bCs/>
        </w:rPr>
      </w:pPr>
      <w:r w:rsidRPr="00E2526E">
        <w:rPr>
          <w:rStyle w:val="markedcontent"/>
          <w:rFonts w:cs="Arial"/>
          <w:b/>
          <w:bCs/>
        </w:rPr>
        <w:t>NIH Policy for Data Management and Sharing</w:t>
      </w:r>
    </w:p>
    <w:p w14:paraId="294C539D" w14:textId="77777777" w:rsidR="004C6DBC" w:rsidRPr="004C6DBC" w:rsidRDefault="005A46FA" w:rsidP="004C6DBC">
      <w:pPr>
        <w:pStyle w:val="ListParagraph"/>
        <w:numPr>
          <w:ilvl w:val="0"/>
          <w:numId w:val="4"/>
        </w:numPr>
      </w:pPr>
      <w:r>
        <w:rPr>
          <w:rFonts w:cs="Open Sans"/>
        </w:rPr>
        <w:t xml:space="preserve">I have looked at this policy before, but it is always helpful to revisit it. I think that the data sharing policy is a </w:t>
      </w:r>
      <w:proofErr w:type="gramStart"/>
      <w:r>
        <w:rPr>
          <w:rFonts w:cs="Open Sans"/>
        </w:rPr>
        <w:t>really great</w:t>
      </w:r>
      <w:proofErr w:type="gramEnd"/>
      <w:r>
        <w:rPr>
          <w:rFonts w:cs="Open Sans"/>
        </w:rPr>
        <w:t xml:space="preserve"> first move</w:t>
      </w:r>
      <w:r w:rsidR="004C6DBC">
        <w:rPr>
          <w:rFonts w:cs="Open Sans"/>
        </w:rPr>
        <w:t xml:space="preserve">, but it is certainly not without its faults. Many labs take a </w:t>
      </w:r>
      <w:proofErr w:type="gramStart"/>
      <w:r w:rsidR="004C6DBC">
        <w:rPr>
          <w:rFonts w:cs="Open Sans"/>
        </w:rPr>
        <w:t>really long</w:t>
      </w:r>
      <w:proofErr w:type="gramEnd"/>
      <w:r w:rsidR="004C6DBC">
        <w:rPr>
          <w:rFonts w:cs="Open Sans"/>
        </w:rPr>
        <w:t xml:space="preserve"> time to share data (and I can speak from personal experience that sharing some data types is just a long, laborious process!), and some labs that I can think of effectively have just ignored this in the hopes that no one will check up on them. I think most people want to comply with the data sharing guidelines, and I think that they have improved reproducibility efforts, but they certainly don’t fix every problem. </w:t>
      </w:r>
    </w:p>
    <w:p w14:paraId="35FC9D2C" w14:textId="3E22DF08" w:rsidR="004C6DBC" w:rsidRPr="004C6DBC" w:rsidRDefault="004C6DBC" w:rsidP="004C6DBC">
      <w:pPr>
        <w:pStyle w:val="ListParagraph"/>
        <w:numPr>
          <w:ilvl w:val="0"/>
          <w:numId w:val="4"/>
        </w:numPr>
      </w:pPr>
      <w:r>
        <w:rPr>
          <w:rFonts w:cs="Open Sans"/>
        </w:rPr>
        <w:t xml:space="preserve">Just noting that I still think it’s funny that certain grant mechanisms are excluded—I guess I get it, especially for Fs, for example, but still. </w:t>
      </w:r>
      <w:proofErr w:type="gramStart"/>
      <w:r>
        <w:rPr>
          <w:rFonts w:cs="Open Sans"/>
        </w:rPr>
        <w:t>And,</w:t>
      </w:r>
      <w:proofErr w:type="gramEnd"/>
      <w:r>
        <w:rPr>
          <w:rFonts w:cs="Open Sans"/>
        </w:rPr>
        <w:t xml:space="preserve"> I think that the required items to share (basically just a data spreadsheet) is a bit underspecified and doesn’t </w:t>
      </w:r>
      <w:proofErr w:type="gramStart"/>
      <w:r>
        <w:rPr>
          <w:rFonts w:cs="Open Sans"/>
        </w:rPr>
        <w:t>actually give</w:t>
      </w:r>
      <w:proofErr w:type="gramEnd"/>
      <w:r>
        <w:rPr>
          <w:rFonts w:cs="Open Sans"/>
        </w:rPr>
        <w:t xml:space="preserve"> you everything you would need to replicate, though hopefully the methods are clear enough that they would clear up any questions one had about code and provide a blueprint for replication.</w:t>
      </w:r>
    </w:p>
    <w:p w14:paraId="7EEC680B" w14:textId="77777777" w:rsidR="004C6DBC" w:rsidRDefault="00E2526E" w:rsidP="004C6DBC">
      <w:pPr>
        <w:rPr>
          <w:rStyle w:val="markedcontent"/>
          <w:rFonts w:cs="Arial"/>
          <w:b/>
          <w:bCs/>
        </w:rPr>
      </w:pPr>
      <w:r w:rsidRPr="004C6DBC">
        <w:rPr>
          <w:rStyle w:val="markedcontent"/>
          <w:rFonts w:cs="Arial"/>
          <w:b/>
          <w:bCs/>
        </w:rPr>
        <w:t>Wilkinson, M. D., et al. (2016</w:t>
      </w:r>
      <w:r w:rsidR="004C6DBC">
        <w:rPr>
          <w:rStyle w:val="markedcontent"/>
          <w:rFonts w:cs="Arial"/>
          <w:b/>
          <w:bCs/>
        </w:rPr>
        <w:t>)</w:t>
      </w:r>
    </w:p>
    <w:p w14:paraId="7D3510E1" w14:textId="77417F1B" w:rsidR="004C6DBC" w:rsidRPr="00AD76E0" w:rsidRDefault="004C6DBC" w:rsidP="004C6DBC">
      <w:pPr>
        <w:pStyle w:val="ListParagraph"/>
        <w:numPr>
          <w:ilvl w:val="0"/>
          <w:numId w:val="4"/>
        </w:numPr>
      </w:pPr>
      <w:r>
        <w:rPr>
          <w:rFonts w:cs="Open Sans"/>
        </w:rPr>
        <w:t xml:space="preserve">I super buy in to the idea of “FAIR” data products, and I see the point. But their opening statements about the complexity of the data environment, etc. </w:t>
      </w:r>
      <w:r w:rsidR="00AD76E0">
        <w:rPr>
          <w:rFonts w:cs="Open Sans"/>
        </w:rPr>
        <w:t xml:space="preserve">are such a hold up for me. And I understand the desire to centralize and have everything in the same places for everyone, but there is danger in that, too. It forces a lack of competition, </w:t>
      </w:r>
      <w:proofErr w:type="gramStart"/>
      <w:r w:rsidR="00AD76E0">
        <w:rPr>
          <w:rFonts w:cs="Open Sans"/>
        </w:rPr>
        <w:t>first of all</w:t>
      </w:r>
      <w:proofErr w:type="gramEnd"/>
      <w:r w:rsidR="00AD76E0">
        <w:rPr>
          <w:rFonts w:cs="Open Sans"/>
        </w:rPr>
        <w:t xml:space="preserve">, plus the storage demands would be large, meaning that it would (or at minimum, could) be expensive for the host. </w:t>
      </w:r>
    </w:p>
    <w:p w14:paraId="37500B2A" w14:textId="72C6E2ED" w:rsidR="00AD76E0" w:rsidRPr="00C66D15" w:rsidRDefault="00AD76E0" w:rsidP="004C6DBC">
      <w:pPr>
        <w:pStyle w:val="ListParagraph"/>
        <w:numPr>
          <w:ilvl w:val="0"/>
          <w:numId w:val="4"/>
        </w:numPr>
      </w:pPr>
      <w:r>
        <w:rPr>
          <w:rFonts w:cs="Open Sans"/>
        </w:rPr>
        <w:t xml:space="preserve">I </w:t>
      </w:r>
      <w:proofErr w:type="gramStart"/>
      <w:r>
        <w:rPr>
          <w:rFonts w:cs="Open Sans"/>
        </w:rPr>
        <w:t>have to</w:t>
      </w:r>
      <w:proofErr w:type="gramEnd"/>
      <w:r>
        <w:rPr>
          <w:rFonts w:cs="Open Sans"/>
        </w:rPr>
        <w:t xml:space="preserve"> be honest, some of these FAIR guidelines have me a little stumped even as the person who takes care of most of the tech stuff in my lab/a generally fairly techie individual (though 0% claiming I’m perfect here, I have a lot to learn, clearly!). I’m sad to be missing class discussion because I want to know </w:t>
      </w:r>
      <w:r w:rsidR="00FB1BF7">
        <w:rPr>
          <w:rFonts w:cs="Open Sans"/>
        </w:rPr>
        <w:t xml:space="preserve">how the discussion of these guidelines goes. I get that, as they say, they are trying for a low barrier of entry, but stating that metadata need to be </w:t>
      </w:r>
      <w:r w:rsidR="00FB1BF7" w:rsidRPr="00FB1BF7">
        <w:rPr>
          <w:rFonts w:cs="Open Sans"/>
        </w:rPr>
        <w:t>“</w:t>
      </w:r>
      <w:r w:rsidR="00FB1BF7" w:rsidRPr="00FB1BF7">
        <w:rPr>
          <w:rFonts w:cs="Arial"/>
          <w:shd w:val="clear" w:color="auto" w:fill="FFFFFF"/>
        </w:rPr>
        <w:t>richly described with a plurality of accurate and relevant attributes</w:t>
      </w:r>
      <w:r w:rsidR="00FB1BF7">
        <w:rPr>
          <w:rFonts w:cs="Arial"/>
          <w:shd w:val="clear" w:color="auto" w:fill="FFFFFF"/>
        </w:rPr>
        <w:t xml:space="preserve">” is so wildly unspecified that it </w:t>
      </w:r>
      <w:proofErr w:type="gramStart"/>
      <w:r w:rsidR="00FB1BF7">
        <w:rPr>
          <w:rFonts w:cs="Arial"/>
          <w:shd w:val="clear" w:color="auto" w:fill="FFFFFF"/>
        </w:rPr>
        <w:t>actually feels</w:t>
      </w:r>
      <w:proofErr w:type="gramEnd"/>
      <w:r w:rsidR="00FB1BF7">
        <w:rPr>
          <w:rFonts w:cs="Arial"/>
          <w:shd w:val="clear" w:color="auto" w:fill="FFFFFF"/>
        </w:rPr>
        <w:t xml:space="preserve"> kind of difficult to attain, to me? Similarly, the </w:t>
      </w:r>
      <w:r w:rsidR="00C66D15">
        <w:rPr>
          <w:rFonts w:cs="Arial"/>
          <w:shd w:val="clear" w:color="auto" w:fill="FFFFFF"/>
        </w:rPr>
        <w:t>requirement that “</w:t>
      </w:r>
      <w:r w:rsidR="00C66D15" w:rsidRPr="00C66D15">
        <w:rPr>
          <w:rFonts w:cs="Arial"/>
          <w:shd w:val="clear" w:color="auto" w:fill="FFFFFF"/>
        </w:rPr>
        <w:t>the protocol is open, free, and universally implementable</w:t>
      </w:r>
      <w:r w:rsidR="00C66D15">
        <w:rPr>
          <w:rFonts w:cs="Arial"/>
          <w:shd w:val="clear" w:color="auto" w:fill="FFFFFF"/>
        </w:rPr>
        <w:t xml:space="preserve">” seems like kind of a high bar given the state of publishing, and especially in trying to address the universally implementable part- I don’t know your life. I guess I’m torn, because in one way these guidelines are </w:t>
      </w:r>
      <w:r w:rsidR="00C66D15">
        <w:rPr>
          <w:rFonts w:cs="Arial"/>
          <w:shd w:val="clear" w:color="auto" w:fill="FFFFFF"/>
        </w:rPr>
        <w:lastRenderedPageBreak/>
        <w:t xml:space="preserve">basically saying “share a csv, document it enough that it’s useful, and make it easy to find” but in another way they seem to overcomplicate this and it makes it feel harder to attain to me, at least, which is decidedly not the goal in my mind. </w:t>
      </w:r>
    </w:p>
    <w:p w14:paraId="620BE058" w14:textId="30491662" w:rsidR="00E2526E" w:rsidRPr="00E2526E" w:rsidRDefault="00E2526E" w:rsidP="004C6DBC">
      <w:r w:rsidRPr="00E2526E">
        <w:br w:type="page"/>
      </w:r>
    </w:p>
    <w:p w14:paraId="75F2D52C" w14:textId="2ED2A4E0" w:rsidR="00952D4A" w:rsidRDefault="00952D4A" w:rsidP="00952D4A">
      <w:pPr>
        <w:jc w:val="center"/>
      </w:pPr>
      <w:r>
        <w:lastRenderedPageBreak/>
        <w:t>Mahaffy Week 1</w:t>
      </w:r>
      <w:r w:rsidR="00E2526E">
        <w:t>2</w:t>
      </w:r>
      <w:r>
        <w:t xml:space="preserve"> Take Aways and “Muddy Points”</w:t>
      </w:r>
    </w:p>
    <w:p w14:paraId="6DF8F92C" w14:textId="77777777" w:rsidR="00952D4A" w:rsidRDefault="00952D4A" w:rsidP="00952D4A">
      <w:r>
        <w:t>Take Aways:</w:t>
      </w:r>
    </w:p>
    <w:p w14:paraId="3FB96880" w14:textId="5B8CB9F2" w:rsidR="00C66D15" w:rsidRDefault="00C66D15" w:rsidP="00C66D15">
      <w:pPr>
        <w:pStyle w:val="ListParagraph"/>
        <w:numPr>
          <w:ilvl w:val="0"/>
          <w:numId w:val="10"/>
        </w:numPr>
      </w:pPr>
      <w:r>
        <w:t xml:space="preserve">Data sharing is low key just required, so plan in ample time to write a real, on the ground data sharing plan that you think will </w:t>
      </w:r>
      <w:proofErr w:type="gramStart"/>
      <w:r>
        <w:t>actually work</w:t>
      </w:r>
      <w:proofErr w:type="gramEnd"/>
      <w:r>
        <w:t xml:space="preserve"> (which is low key also just required, so you may as well do it right). </w:t>
      </w:r>
    </w:p>
    <w:p w14:paraId="14F115D0" w14:textId="3BE50AC1" w:rsidR="00C66D15" w:rsidRDefault="00C66D15" w:rsidP="00C66D15">
      <w:pPr>
        <w:pStyle w:val="ListParagraph"/>
        <w:numPr>
          <w:ilvl w:val="0"/>
          <w:numId w:val="10"/>
        </w:numPr>
      </w:pPr>
      <w:r>
        <w:t xml:space="preserve">Consider file formats and usability when you are deciding on how to share your data—a csv file is probably the most universally accessible (or, maybe, a </w:t>
      </w:r>
      <w:proofErr w:type="spellStart"/>
      <w:r>
        <w:t>txt</w:t>
      </w:r>
      <w:proofErr w:type="spellEnd"/>
      <w:r>
        <w:t xml:space="preserve"> file?), and at minimum document things enough that that file is usable (what are the variables, coding schemes, etc.)</w:t>
      </w:r>
    </w:p>
    <w:p w14:paraId="41D88D0E" w14:textId="7265E9D7" w:rsidR="00C66D15" w:rsidRDefault="00C66D15" w:rsidP="00C66D15">
      <w:pPr>
        <w:pStyle w:val="ListParagraph"/>
        <w:numPr>
          <w:ilvl w:val="0"/>
          <w:numId w:val="10"/>
        </w:numPr>
      </w:pPr>
      <w:r>
        <w:t xml:space="preserve">FAIR data sharing basically means sharing with the goal of making things open and accessible. This starts with your file type and documentation, but it extends to things like where and how you share, etc. Your data comes first, and their example of PHI data is a good one—don’t blindly share </w:t>
      </w:r>
      <w:proofErr w:type="gramStart"/>
      <w:r>
        <w:t>everything, but</w:t>
      </w:r>
      <w:proofErr w:type="gramEnd"/>
      <w:r>
        <w:t xml:space="preserve"> share everything that you ethically can in a format and place where people will </w:t>
      </w:r>
      <w:proofErr w:type="gramStart"/>
      <w:r>
        <w:t>actually be</w:t>
      </w:r>
      <w:proofErr w:type="gramEnd"/>
      <w:r>
        <w:t xml:space="preserve"> able to use it if they want it. </w:t>
      </w:r>
    </w:p>
    <w:p w14:paraId="1F802998" w14:textId="77777777" w:rsidR="00BE5977" w:rsidRDefault="00BE5977" w:rsidP="00BE5977"/>
    <w:p w14:paraId="6A0AE1A6" w14:textId="77777777" w:rsidR="00BE5977" w:rsidRDefault="00BE5977" w:rsidP="00BE5977">
      <w:r>
        <w:t>Muddy Point:</w:t>
      </w:r>
    </w:p>
    <w:p w14:paraId="624F6317" w14:textId="6C5B3594" w:rsidR="00952D4A" w:rsidRPr="00F84E85" w:rsidRDefault="00C66D15" w:rsidP="00BE5977">
      <w:pPr>
        <w:pStyle w:val="ListParagraph"/>
        <w:numPr>
          <w:ilvl w:val="0"/>
          <w:numId w:val="3"/>
        </w:numPr>
      </w:pPr>
      <w:r>
        <w:t xml:space="preserve">I guess the muddiest point for me this week is about the FAIR guidelines. They are really hitting hard on the </w:t>
      </w:r>
      <w:proofErr w:type="gramStart"/>
      <w:r>
        <w:t>metadata,</w:t>
      </w:r>
      <w:proofErr w:type="gramEnd"/>
      <w:r>
        <w:t xml:space="preserve"> I am curious to think more about what they are considering metadata and how that might shift my thinking on their paper. I think of metadata as the data that lives “underneath” another file and something that I rarely need to edit—it informs what kind of “thing” lives on top of it, but generally I don’t want to change that information as it is vital to the function of the data. Maybe they are thinking more about what I would consider “data”, this was my assumption, but if they actually mean metadata, I guess I would be curious about how much “touching” we want to do versus how much the metadata should be left alone as a sort of roadmap to the data.  </w:t>
      </w:r>
    </w:p>
    <w:sectPr w:rsidR="00952D4A" w:rsidRPr="00F84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E3F"/>
    <w:multiLevelType w:val="hybridMultilevel"/>
    <w:tmpl w:val="E27EA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556EE"/>
    <w:multiLevelType w:val="hybridMultilevel"/>
    <w:tmpl w:val="62FA7E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8AC2D56"/>
    <w:multiLevelType w:val="hybridMultilevel"/>
    <w:tmpl w:val="13561F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0346D74"/>
    <w:multiLevelType w:val="hybridMultilevel"/>
    <w:tmpl w:val="BDF6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F75C3"/>
    <w:multiLevelType w:val="hybridMultilevel"/>
    <w:tmpl w:val="385C74C8"/>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5" w15:restartNumberingAfterBreak="0">
    <w:nsid w:val="36E077CB"/>
    <w:multiLevelType w:val="hybridMultilevel"/>
    <w:tmpl w:val="DD6ADED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59A54E1E"/>
    <w:multiLevelType w:val="hybridMultilevel"/>
    <w:tmpl w:val="39BC57A0"/>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7" w15:restartNumberingAfterBreak="0">
    <w:nsid w:val="613326B4"/>
    <w:multiLevelType w:val="hybridMultilevel"/>
    <w:tmpl w:val="1BC0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E063A"/>
    <w:multiLevelType w:val="hybridMultilevel"/>
    <w:tmpl w:val="6E7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B943B8"/>
    <w:multiLevelType w:val="hybridMultilevel"/>
    <w:tmpl w:val="78107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074060">
    <w:abstractNumId w:val="7"/>
  </w:num>
  <w:num w:numId="2" w16cid:durableId="1349941968">
    <w:abstractNumId w:val="3"/>
  </w:num>
  <w:num w:numId="3" w16cid:durableId="87237812">
    <w:abstractNumId w:val="8"/>
  </w:num>
  <w:num w:numId="4" w16cid:durableId="1093017554">
    <w:abstractNumId w:val="9"/>
  </w:num>
  <w:num w:numId="5" w16cid:durableId="1117525753">
    <w:abstractNumId w:val="1"/>
  </w:num>
  <w:num w:numId="6" w16cid:durableId="547497570">
    <w:abstractNumId w:val="5"/>
  </w:num>
  <w:num w:numId="7" w16cid:durableId="1834906897">
    <w:abstractNumId w:val="6"/>
  </w:num>
  <w:num w:numId="8" w16cid:durableId="1283225789">
    <w:abstractNumId w:val="4"/>
  </w:num>
  <w:num w:numId="9" w16cid:durableId="497621520">
    <w:abstractNumId w:val="2"/>
  </w:num>
  <w:num w:numId="10" w16cid:durableId="189504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CF"/>
    <w:rsid w:val="000C2E3D"/>
    <w:rsid w:val="0025116B"/>
    <w:rsid w:val="0031279D"/>
    <w:rsid w:val="00426ADA"/>
    <w:rsid w:val="004C6DBC"/>
    <w:rsid w:val="00545BB5"/>
    <w:rsid w:val="005A46FA"/>
    <w:rsid w:val="005D45A5"/>
    <w:rsid w:val="00952D4A"/>
    <w:rsid w:val="009921CF"/>
    <w:rsid w:val="00AD76E0"/>
    <w:rsid w:val="00B2086B"/>
    <w:rsid w:val="00BE5977"/>
    <w:rsid w:val="00C66D15"/>
    <w:rsid w:val="00DA2C9A"/>
    <w:rsid w:val="00E2526E"/>
    <w:rsid w:val="00F84E85"/>
    <w:rsid w:val="00FB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43BB"/>
  <w15:chartTrackingRefBased/>
  <w15:docId w15:val="{E7DC18C2-06B3-D944-8AB0-D7628729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CF"/>
    <w:rPr>
      <w:rFonts w:eastAsiaTheme="majorEastAsia" w:cstheme="majorBidi"/>
      <w:color w:val="272727" w:themeColor="text1" w:themeTint="D8"/>
    </w:rPr>
  </w:style>
  <w:style w:type="paragraph" w:styleId="Title">
    <w:name w:val="Title"/>
    <w:basedOn w:val="Normal"/>
    <w:next w:val="Normal"/>
    <w:link w:val="TitleChar"/>
    <w:uiPriority w:val="10"/>
    <w:qFormat/>
    <w:rsid w:val="0099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CF"/>
    <w:pPr>
      <w:spacing w:before="160"/>
      <w:jc w:val="center"/>
    </w:pPr>
    <w:rPr>
      <w:i/>
      <w:iCs/>
      <w:color w:val="404040" w:themeColor="text1" w:themeTint="BF"/>
    </w:rPr>
  </w:style>
  <w:style w:type="character" w:customStyle="1" w:styleId="QuoteChar">
    <w:name w:val="Quote Char"/>
    <w:basedOn w:val="DefaultParagraphFont"/>
    <w:link w:val="Quote"/>
    <w:uiPriority w:val="29"/>
    <w:rsid w:val="009921CF"/>
    <w:rPr>
      <w:i/>
      <w:iCs/>
      <w:color w:val="404040" w:themeColor="text1" w:themeTint="BF"/>
    </w:rPr>
  </w:style>
  <w:style w:type="paragraph" w:styleId="ListParagraph">
    <w:name w:val="List Paragraph"/>
    <w:basedOn w:val="Normal"/>
    <w:uiPriority w:val="34"/>
    <w:qFormat/>
    <w:rsid w:val="009921CF"/>
    <w:pPr>
      <w:ind w:left="720"/>
      <w:contextualSpacing/>
    </w:pPr>
  </w:style>
  <w:style w:type="character" w:styleId="IntenseEmphasis">
    <w:name w:val="Intense Emphasis"/>
    <w:basedOn w:val="DefaultParagraphFont"/>
    <w:uiPriority w:val="21"/>
    <w:qFormat/>
    <w:rsid w:val="009921CF"/>
    <w:rPr>
      <w:i/>
      <w:iCs/>
      <w:color w:val="0F4761" w:themeColor="accent1" w:themeShade="BF"/>
    </w:rPr>
  </w:style>
  <w:style w:type="paragraph" w:styleId="IntenseQuote">
    <w:name w:val="Intense Quote"/>
    <w:basedOn w:val="Normal"/>
    <w:next w:val="Normal"/>
    <w:link w:val="IntenseQuoteChar"/>
    <w:uiPriority w:val="30"/>
    <w:qFormat/>
    <w:rsid w:val="0099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CF"/>
    <w:rPr>
      <w:i/>
      <w:iCs/>
      <w:color w:val="0F4761" w:themeColor="accent1" w:themeShade="BF"/>
    </w:rPr>
  </w:style>
  <w:style w:type="character" w:styleId="IntenseReference">
    <w:name w:val="Intense Reference"/>
    <w:basedOn w:val="DefaultParagraphFont"/>
    <w:uiPriority w:val="32"/>
    <w:qFormat/>
    <w:rsid w:val="009921CF"/>
    <w:rPr>
      <w:b/>
      <w:bCs/>
      <w:smallCaps/>
      <w:color w:val="0F4761" w:themeColor="accent1" w:themeShade="BF"/>
      <w:spacing w:val="5"/>
    </w:rPr>
  </w:style>
  <w:style w:type="character" w:customStyle="1" w:styleId="markedcontent">
    <w:name w:val="markedcontent"/>
    <w:basedOn w:val="DefaultParagraphFont"/>
    <w:rsid w:val="00E25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755</Words>
  <Characters>3954</Characters>
  <Application>Microsoft Office Word</Application>
  <DocSecurity>0</DocSecurity>
  <Lines>91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2</cp:revision>
  <dcterms:created xsi:type="dcterms:W3CDTF">2026-03-12T19:33:00Z</dcterms:created>
  <dcterms:modified xsi:type="dcterms:W3CDTF">2026-03-12T19:33:00Z</dcterms:modified>
</cp:coreProperties>
</file>