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Affordability | Churned Occasional Cx Research Report</w:t>
      </w:r>
    </w:p>
    <w:p w:rsidR="00000000" w:rsidDel="00000000" w:rsidP="00000000" w:rsidRDefault="00000000" w:rsidRPr="00000000" w14:paraId="00000003">
      <w:pPr>
        <w:pageBreakBefore w:val="0"/>
        <w:spacing w:line="276"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Aug 23, 2022 |  </w:t>
      </w:r>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t>
      </w:r>
      <w:hyperlink r:id="rId9">
        <w:r w:rsidDel="00000000" w:rsidR="00000000" w:rsidRPr="00000000">
          <w:rPr>
            <w:rFonts w:ascii="Proxima Nova" w:cs="Proxima Nova" w:eastAsia="Proxima Nova" w:hAnsi="Proxima Nova"/>
            <w:color w:val="0000ee"/>
            <w:sz w:val="20"/>
            <w:szCs w:val="20"/>
            <w:u w:val="single"/>
            <w:rtl w:val="0"/>
          </w:rPr>
          <w:t xml:space="preserve">Vero Jimenez</w:t>
        </w:r>
      </w:hyperlink>
      <w:r w:rsidDel="00000000" w:rsidR="00000000" w:rsidRPr="00000000">
        <w:rPr>
          <w:rFonts w:ascii="Proxima Nova" w:cs="Proxima Nova" w:eastAsia="Proxima Nova" w:hAnsi="Proxima Nova"/>
          <w:sz w:val="20"/>
          <w:szCs w:val="20"/>
          <w:rtl w:val="0"/>
        </w:rPr>
        <w:t xml:space="preserve"> </w:t>
      </w:r>
      <w:hyperlink r:id="rId10">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rPr>
          <w:rtl w:val="0"/>
        </w:rPr>
      </w:r>
    </w:p>
    <w:p w:rsidR="00000000" w:rsidDel="00000000" w:rsidP="00000000" w:rsidRDefault="00000000" w:rsidRPr="00000000" w14:paraId="00000004">
      <w:pPr>
        <w:pageBreakBefore w:val="0"/>
        <w:spacing w:line="276" w:lineRule="auto"/>
        <w:rPr>
          <w:rFonts w:ascii="Proxima Nova" w:cs="Proxima Nova" w:eastAsia="Proxima Nova" w:hAnsi="Proxima Nov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Title"/>
        <w:spacing w:after="200" w:lineRule="auto"/>
        <w:rPr>
          <w:b w:val="0"/>
          <w:bCs w:val="0"/>
          <w:sz w:val="22"/>
          <w:szCs w:val="22"/>
          <w:u w:val="none"/>
        </w:rPr>
      </w:pPr>
      <w:bookmarkStart w:colFirst="0" w:colLast="0" w:name="_fhdjb8h2z34i" w:id="0"/>
      <w:bookmarkEnd w:id="0"/>
      <w:r w:rsidDel="00000000" w:rsidR="00000000" w:rsidRPr="00000000">
        <w:rPr>
          <w:b w:val="1"/>
          <w:bCs w:val="1"/>
          <w:color w:val="ff0000"/>
          <w:sz w:val="24"/>
          <w:szCs w:val="24"/>
          <w:u w:val="none"/>
          <w:rtl w:val="0"/>
        </w:rPr>
        <w:t xml:space="preserve">| </w:t>
      </w:r>
      <w:r w:rsidDel="00000000" w:rsidR="00000000" w:rsidRPr="00000000">
        <w:rPr>
          <w:b w:val="1"/>
          <w:bCs w:val="1"/>
          <w:color w:val="202124"/>
          <w:sz w:val="24"/>
          <w:szCs w:val="24"/>
          <w:u w:val="single"/>
          <w:rtl w:val="0"/>
        </w:rPr>
        <w:t xml:space="preserve">Business context</w:t>
      </w: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 </w:t>
      </w:r>
      <w:r w:rsidDel="00000000" w:rsidR="00000000" w:rsidRPr="00000000">
        <w:rPr>
          <w:b w:val="0"/>
          <w:bCs w:val="0"/>
          <w:sz w:val="22"/>
          <w:szCs w:val="22"/>
          <w:u w:val="none"/>
          <w:rtl w:val="0"/>
        </w:rPr>
        <w:t xml:space="preserve">There are ~100M Cx US-wide that place &lt;2 orders a month on DoorDash. These “Occasional Cx” represent a significant opportunity for growth for DD. If we are able to increase these users OF, we can not only grow DD GMV, we can make the DashPass value prop more compelling for these Cx and convert them into long term retained / DP</w:t>
      </w:r>
      <w:r w:rsidDel="00000000" w:rsidR="00000000" w:rsidRPr="00000000">
        <w:rPr>
          <w:b w:val="0"/>
          <w:bCs w:val="0"/>
          <w:u w:val="none"/>
          <w:rtl w:val="0"/>
        </w:rPr>
        <w:t xml:space="preserve"> </w:t>
      </w:r>
      <w:r w:rsidDel="00000000" w:rsidR="00000000" w:rsidRPr="00000000">
        <w:rPr>
          <w:b w:val="0"/>
          <w:bCs w:val="0"/>
          <w:sz w:val="22"/>
          <w:szCs w:val="22"/>
          <w:u w:val="none"/>
          <w:rtl w:val="0"/>
        </w:rPr>
        <w:t xml:space="preserve">users.</w:t>
      </w:r>
    </w:p>
    <w:p w:rsidR="00000000" w:rsidDel="00000000" w:rsidP="00000000" w:rsidRDefault="00000000" w:rsidRPr="00000000" w14:paraId="00000006">
      <w:pPr>
        <w:pStyle w:val="Title"/>
        <w:spacing w:line="276" w:lineRule="auto"/>
        <w:rPr>
          <w:rFonts w:ascii="Proxima Nova" w:cs="Proxima Nova" w:eastAsia="Proxima Nova" w:hAnsi="Proxima Nova"/>
          <w:color w:val="1d1c1d"/>
          <w:sz w:val="22"/>
          <w:szCs w:val="22"/>
        </w:rPr>
      </w:pPr>
      <w:bookmarkStart w:colFirst="0" w:colLast="0" w:name="_lgfgzzesijss" w:id="1"/>
      <w:bookmarkEnd w:id="1"/>
      <w:r w:rsidDel="00000000" w:rsidR="00000000" w:rsidRPr="00000000">
        <w:rPr>
          <w:b w:val="1"/>
          <w:bCs w:val="1"/>
          <w:color w:val="ff0000"/>
          <w:sz w:val="24"/>
          <w:szCs w:val="24"/>
          <w:u w:val="none"/>
          <w:rtl w:val="0"/>
        </w:rPr>
        <w:t xml:space="preserve">| </w:t>
      </w:r>
      <w:r w:rsidDel="00000000" w:rsidR="00000000" w:rsidRPr="00000000">
        <w:rPr>
          <w:b w:val="1"/>
          <w:bCs w:val="1"/>
          <w:color w:val="1d1c1d"/>
          <w:sz w:val="24"/>
          <w:szCs w:val="24"/>
          <w:u w:val="single"/>
          <w:rtl w:val="0"/>
        </w:rPr>
        <w:t xml:space="preserve">Research Objective &amp; Approach:</w:t>
      </w:r>
      <w:r w:rsidDel="00000000" w:rsidR="00000000" w:rsidRPr="00000000">
        <w:rPr>
          <w:b w:val="0"/>
          <w:bCs w:val="0"/>
          <w:color w:val="1d1c1d"/>
          <w:sz w:val="24"/>
          <w:szCs w:val="24"/>
          <w:u w:val="none"/>
          <w:rtl w:val="0"/>
        </w:rPr>
        <w:t xml:space="preserve"> </w:t>
      </w:r>
      <w:r w:rsidDel="00000000" w:rsidR="00000000" w:rsidRPr="00000000">
        <w:rPr>
          <w:b w:val="0"/>
          <w:bCs w:val="0"/>
          <w:color w:val="1d1c1d"/>
          <w:sz w:val="22"/>
          <w:szCs w:val="22"/>
          <w:u w:val="none"/>
          <w:rtl w:val="0"/>
        </w:rPr>
        <w:t xml:space="preserve">Identify the top hooks, benefits and values that must be met for occasional Cx that have </w:t>
      </w:r>
      <w:commentRangeStart w:id="0"/>
      <w:commentRangeStart w:id="1"/>
      <w:r w:rsidDel="00000000" w:rsidR="00000000" w:rsidRPr="00000000">
        <w:rPr>
          <w:b w:val="0"/>
          <w:bCs w:val="0"/>
          <w:color w:val="1d1c1d"/>
          <w:sz w:val="22"/>
          <w:szCs w:val="22"/>
          <w:u w:val="none"/>
          <w:rtl w:val="0"/>
        </w:rPr>
        <w:t xml:space="preserve">churned</w:t>
      </w:r>
      <w:commentRangeEnd w:id="0"/>
      <w:r w:rsidDel="00000000" w:rsidR="00000000" w:rsidRPr="00000000">
        <w:commentReference w:id="0"/>
      </w:r>
      <w:commentRangeEnd w:id="1"/>
      <w:r w:rsidDel="00000000" w:rsidR="00000000" w:rsidRPr="00000000">
        <w:commentReference w:id="1"/>
      </w:r>
      <w:r w:rsidDel="00000000" w:rsidR="00000000" w:rsidRPr="00000000">
        <w:rPr>
          <w:b w:val="0"/>
          <w:bCs w:val="0"/>
          <w:color w:val="1d1c1d"/>
          <w:sz w:val="22"/>
          <w:szCs w:val="22"/>
          <w:u w:val="none"/>
          <w:rtl w:val="0"/>
        </w:rPr>
        <w:t xml:space="preserve"> to return to DoorDash</w:t>
      </w:r>
      <w:r w:rsidDel="00000000" w:rsidR="00000000" w:rsidRPr="00000000">
        <w:rPr>
          <w:rtl w:val="0"/>
        </w:rPr>
      </w:r>
    </w:p>
    <w:p w:rsidR="00000000" w:rsidDel="00000000" w:rsidP="00000000" w:rsidRDefault="00000000" w:rsidRPr="00000000" w14:paraId="00000007">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research utilized a two phase approach:</w:t>
      </w:r>
    </w:p>
    <w:p w:rsidR="00000000" w:rsidDel="00000000" w:rsidP="00000000" w:rsidRDefault="00000000" w:rsidRPr="00000000" w14:paraId="00000008">
      <w:pPr>
        <w:numPr>
          <w:ilvl w:val="0"/>
          <w:numId w:val="7"/>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Phase I: Survey (N=1405 Occasional Cx responded, n=668 Churned Occasional Cx completed)</w:t>
      </w:r>
    </w:p>
    <w:p w:rsidR="00000000" w:rsidDel="00000000" w:rsidP="00000000" w:rsidRDefault="00000000" w:rsidRPr="00000000" w14:paraId="00000009">
      <w:pPr>
        <w:numPr>
          <w:ilvl w:val="0"/>
          <w:numId w:val="7"/>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Phase II: 1:1 Moderated interviews (n=5 Churned Occasional Cx)</w:t>
      </w:r>
    </w:p>
    <w:p w:rsidR="00000000" w:rsidDel="00000000" w:rsidP="00000000" w:rsidRDefault="00000000" w:rsidRPr="00000000" w14:paraId="0000000A">
      <w:pPr>
        <w:spacing w:line="276"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B">
      <w:pPr>
        <w:pStyle w:val="Title"/>
        <w:spacing w:after="200" w:lineRule="auto"/>
        <w:rPr/>
      </w:pPr>
      <w:bookmarkStart w:colFirst="0" w:colLast="0" w:name="_c20vgqgpfct8" w:id="2"/>
      <w:bookmarkEnd w:id="2"/>
      <w:r w:rsidDel="00000000" w:rsidR="00000000" w:rsidRPr="00000000">
        <w:rPr>
          <w:color w:val="ff0000"/>
          <w:u w:val="none"/>
          <w:rtl w:val="0"/>
        </w:rPr>
        <w:t xml:space="preserve">| </w:t>
      </w:r>
      <w:r w:rsidDel="00000000" w:rsidR="00000000" w:rsidRPr="00000000">
        <w:rPr>
          <w:rtl w:val="0"/>
        </w:rPr>
        <w:t xml:space="preserve">TLDR</w:t>
      </w:r>
    </w:p>
    <w:p w:rsidR="00000000" w:rsidDel="00000000" w:rsidP="00000000" w:rsidRDefault="00000000" w:rsidRPr="00000000" w14:paraId="0000000C">
      <w:pPr>
        <w:pStyle w:val="Title"/>
        <w:numPr>
          <w:ilvl w:val="0"/>
          <w:numId w:val="12"/>
        </w:numPr>
        <w:spacing w:after="0" w:afterAutospacing="0" w:lineRule="auto"/>
        <w:ind w:left="720" w:hanging="360"/>
        <w:rPr>
          <w:b w:val="0"/>
          <w:bCs w:val="0"/>
          <w:color w:val="1d1c1d"/>
          <w:sz w:val="22"/>
          <w:szCs w:val="22"/>
        </w:rPr>
      </w:pPr>
      <w:bookmarkStart w:colFirst="0" w:colLast="0" w:name="_1uoddjb3b818" w:id="3"/>
      <w:bookmarkEnd w:id="3"/>
      <w:r w:rsidDel="00000000" w:rsidR="00000000" w:rsidRPr="00000000">
        <w:rPr>
          <w:b w:val="0"/>
          <w:bCs w:val="0"/>
          <w:color w:val="1d1c1d"/>
          <w:sz w:val="22"/>
          <w:szCs w:val="22"/>
          <w:u w:val="none"/>
          <w:rtl w:val="0"/>
        </w:rPr>
        <w:t xml:space="preserve">Churned Occasional Cx left DoorDash primarily for cost related reasons with some secondary reasons around quality, guilt and supporting local</w:t>
      </w:r>
    </w:p>
    <w:p w:rsidR="00000000" w:rsidDel="00000000" w:rsidP="00000000" w:rsidRDefault="00000000" w:rsidRPr="00000000" w14:paraId="0000000D">
      <w:pPr>
        <w:numPr>
          <w:ilvl w:val="1"/>
          <w:numId w:val="12"/>
        </w:numPr>
        <w:ind w:left="1440" w:hanging="360"/>
        <w:rPr>
          <w:rFonts w:ascii="Proxima Nova" w:cs="Proxima Nova" w:eastAsia="Proxima Nova" w:hAnsi="Proxima Nova"/>
          <w:color w:val="1d1c1d"/>
        </w:rPr>
      </w:pPr>
      <w:commentRangeStart w:id="2"/>
      <w:commentRangeStart w:id="3"/>
      <w:r w:rsidDel="00000000" w:rsidR="00000000" w:rsidRPr="00000000">
        <w:rPr>
          <w:rFonts w:ascii="Proxima Nova" w:cs="Proxima Nova" w:eastAsia="Proxima Nova" w:hAnsi="Proxima Nova"/>
          <w:color w:val="1d1c1d"/>
          <w:rtl w:val="0"/>
        </w:rPr>
        <w:t xml:space="preserve">While delivery fees are the greatest pain point felt (followed by price inflation) Cx are more likely to be focused on the overall subtotal when deciding to walk away</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E">
      <w:pPr>
        <w:ind w:left="1440" w:firstLine="0"/>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F">
      <w:pPr>
        <w:numPr>
          <w:ilvl w:val="0"/>
          <w:numId w:val="12"/>
        </w:numPr>
        <w:ind w:left="720" w:hanging="360"/>
        <w:rPr>
          <w:rFonts w:ascii="Proxima Nova" w:cs="Proxima Nova" w:eastAsia="Proxima Nova" w:hAnsi="Proxima Nova"/>
          <w:color w:val="1d1c1d"/>
        </w:rPr>
      </w:pPr>
      <w:commentRangeStart w:id="4"/>
      <w:r w:rsidDel="00000000" w:rsidR="00000000" w:rsidRPr="00000000">
        <w:rPr>
          <w:rFonts w:ascii="Proxima Nova" w:cs="Proxima Nova" w:eastAsia="Proxima Nova" w:hAnsi="Proxima Nova"/>
          <w:color w:val="1d1c1d"/>
          <w:rtl w:val="0"/>
        </w:rPr>
        <w:t xml:space="preserve">Consistent opportunities to save money are the greatest lever to get Cx back.</w:t>
      </w:r>
      <w:commentRangeEnd w:id="4"/>
      <w:r w:rsidDel="00000000" w:rsidR="00000000" w:rsidRPr="00000000">
        <w:commentReference w:id="4"/>
      </w:r>
      <w:r w:rsidDel="00000000" w:rsidR="00000000" w:rsidRPr="00000000">
        <w:rPr>
          <w:rFonts w:ascii="Proxima Nova" w:cs="Proxima Nova" w:eastAsia="Proxima Nova" w:hAnsi="Proxima Nova"/>
          <w:color w:val="1d1c1d"/>
          <w:rtl w:val="0"/>
        </w:rPr>
        <w:t xml:space="preserve"> Guarantees around total fees and in-store prices will help entice Churned Occasional Cx </w:t>
      </w:r>
    </w:p>
    <w:p w:rsidR="00000000" w:rsidDel="00000000" w:rsidP="00000000" w:rsidRDefault="00000000" w:rsidRPr="00000000" w14:paraId="00000010">
      <w:pPr>
        <w:numPr>
          <w:ilvl w:val="1"/>
          <w:numId w:val="12"/>
        </w:numPr>
        <w:ind w:left="144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High value offers like BOGO and $$ off your next order are likely to bring Cx back, but are less likely to lead to sustained ordering; knowing that these will be available at a regular cadence can help</w:t>
      </w:r>
    </w:p>
    <w:p w:rsidR="00000000" w:rsidDel="00000000" w:rsidP="00000000" w:rsidRDefault="00000000" w:rsidRPr="00000000" w14:paraId="00000011">
      <w:pPr>
        <w:numPr>
          <w:ilvl w:val="1"/>
          <w:numId w:val="12"/>
        </w:numPr>
        <w:ind w:left="144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Churned occasional Cx that order takeout at least weekly are interested in free delivery for a extended period of time (DashPass)</w:t>
      </w:r>
    </w:p>
    <w:p w:rsidR="00000000" w:rsidDel="00000000" w:rsidP="00000000" w:rsidRDefault="00000000" w:rsidRPr="00000000" w14:paraId="00000012">
      <w:pPr>
        <w:ind w:left="1440" w:firstLine="0"/>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13">
      <w:pPr>
        <w:numPr>
          <w:ilvl w:val="0"/>
          <w:numId w:val="12"/>
        </w:numPr>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Most Churned “Occasional Cx” are occasional due to their natural takeout frequency, not for a DoorDash specific reason.  Goals should be focused on resurrection rather than increasing the number of monthly purchases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Title"/>
        <w:spacing w:after="200" w:lineRule="auto"/>
        <w:rPr>
          <w:color w:val="202124"/>
          <w:u w:val="single"/>
        </w:rPr>
      </w:pPr>
      <w:bookmarkStart w:colFirst="0" w:colLast="0" w:name="_cpkhhxptx45j" w:id="4"/>
      <w:bookmarkEnd w:id="4"/>
      <w:r w:rsidDel="00000000" w:rsidR="00000000" w:rsidRPr="00000000">
        <w:rPr>
          <w:color w:val="ff0000"/>
          <w:u w:val="none"/>
          <w:rtl w:val="0"/>
        </w:rPr>
        <w:t xml:space="preserve">| </w:t>
      </w:r>
      <w:r w:rsidDel="00000000" w:rsidR="00000000" w:rsidRPr="00000000">
        <w:rPr>
          <w:color w:val="202124"/>
          <w:u w:val="single"/>
          <w:rtl w:val="0"/>
        </w:rPr>
        <w:t xml:space="preserve">Recommendations:</w:t>
      </w:r>
    </w:p>
    <w:p w:rsidR="00000000" w:rsidDel="00000000" w:rsidP="00000000" w:rsidRDefault="00000000" w:rsidRPr="00000000" w14:paraId="00000016">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Experiment with “flat fees”(excluding tip)</w:t>
      </w:r>
      <w:r w:rsidDel="00000000" w:rsidR="00000000" w:rsidRPr="00000000">
        <w:rPr>
          <w:rFonts w:ascii="Proxima Nova" w:cs="Proxima Nova" w:eastAsia="Proxima Nova" w:hAnsi="Proxima Nova"/>
          <w:rtl w:val="0"/>
        </w:rPr>
        <w:t xml:space="preserve">.  Cx think about “overall cost” rather than individual fees when placing an order.  Making it more predictable may help to improve perceived affordability. </w:t>
      </w:r>
      <w:commentRangeStart w:id="5"/>
      <w:commentRangeStart w:id="6"/>
      <w:commentRangeStart w:id="7"/>
      <w:commentRangeStart w:id="8"/>
      <w:r w:rsidDel="00000000" w:rsidR="00000000" w:rsidRPr="00000000">
        <w:rPr>
          <w:rFonts w:ascii="Proxima Nova" w:cs="Proxima Nova" w:eastAsia="Proxima Nova" w:hAnsi="Proxima Nova"/>
          <w:rtl w:val="0"/>
        </w:rPr>
        <w:t xml:space="preserve"> Consider testing with $5, $3 and $1.99.</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7">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Provide fee caps promises</w:t>
      </w:r>
      <w:r w:rsidDel="00000000" w:rsidR="00000000" w:rsidRPr="00000000">
        <w:rPr>
          <w:rFonts w:ascii="Proxima Nova" w:cs="Proxima Nova" w:eastAsia="Proxima Nova" w:hAnsi="Proxima Nova"/>
          <w:rtl w:val="0"/>
        </w:rPr>
        <w:t xml:space="preserve">.  Cx want to know that they will not receive an unreasonable amount of price inflation + fees.  </w:t>
      </w:r>
      <w:commentRangeStart w:id="9"/>
      <w:commentRangeStart w:id="10"/>
      <w:r w:rsidDel="00000000" w:rsidR="00000000" w:rsidRPr="00000000">
        <w:rPr>
          <w:rFonts w:ascii="Proxima Nova" w:cs="Proxima Nova" w:eastAsia="Proxima Nova" w:hAnsi="Proxima Nova"/>
          <w:rtl w:val="0"/>
        </w:rPr>
        <w:t xml:space="preserve">Ensure Cx that there will be limitations</w:t>
      </w:r>
      <w:commentRangeEnd w:id="9"/>
      <w:r w:rsidDel="00000000" w:rsidR="00000000" w:rsidRPr="00000000">
        <w:commentReference w:id="9"/>
      </w:r>
      <w:commentRangeEnd w:id="10"/>
      <w:r w:rsidDel="00000000" w:rsidR="00000000" w:rsidRPr="00000000">
        <w:commentReference w:id="10"/>
      </w:r>
      <w:r w:rsidDel="00000000" w:rsidR="00000000" w:rsidRPr="00000000">
        <w:rPr>
          <w:rFonts w:ascii="Proxima Nova" w:cs="Proxima Nova" w:eastAsia="Proxima Nova" w:hAnsi="Proxima Nova"/>
          <w:rtl w:val="0"/>
        </w:rPr>
        <w:t xml:space="preserve"> (e.g. fees no more than 10% of your total order)</w:t>
      </w:r>
    </w:p>
    <w:p w:rsidR="00000000" w:rsidDel="00000000" w:rsidP="00000000" w:rsidRDefault="00000000" w:rsidRPr="00000000" w14:paraId="00000019">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numPr>
          <w:ilvl w:val="0"/>
          <w:numId w:val="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Build more entry points for affordability discovery</w:t>
      </w:r>
      <w:r w:rsidDel="00000000" w:rsidR="00000000" w:rsidRPr="00000000">
        <w:rPr>
          <w:rFonts w:ascii="Proxima Nova" w:cs="Proxima Nova" w:eastAsia="Proxima Nova" w:hAnsi="Proxima Nova"/>
          <w:rtl w:val="0"/>
        </w:rPr>
        <w:t xml:space="preserve"> throughout the Cx journey beyond the homepage (e.g. </w:t>
      </w:r>
      <w:commentRangeStart w:id="11"/>
      <w:commentRangeStart w:id="12"/>
      <w:commentRangeStart w:id="13"/>
      <w:commentRangeStart w:id="14"/>
      <w:commentRangeStart w:id="15"/>
      <w:r w:rsidDel="00000000" w:rsidR="00000000" w:rsidRPr="00000000">
        <w:rPr>
          <w:rFonts w:ascii="Proxima Nova" w:cs="Proxima Nova" w:eastAsia="Proxima Nova" w:hAnsi="Proxima Nova"/>
          <w:rtl w:val="0"/>
        </w:rPr>
        <w:t xml:space="preserve">within cuisine</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rFonts w:ascii="Proxima Nova" w:cs="Proxima Nova" w:eastAsia="Proxima Nova" w:hAnsi="Proxima Nova"/>
          <w:rtl w:val="0"/>
        </w:rPr>
        <w:t xml:space="preserve"> and Rx pages)</w:t>
      </w:r>
    </w:p>
    <w:p w:rsidR="00000000" w:rsidDel="00000000" w:rsidP="00000000" w:rsidRDefault="00000000" w:rsidRPr="00000000" w14:paraId="0000001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b w:val="1"/>
          <w:bCs w:val="1"/>
          <w:rtl w:val="0"/>
        </w:rPr>
        <w:t xml:space="preserve">Experiment with longer DashPass trials or </w:t>
      </w:r>
      <w:commentRangeStart w:id="16"/>
      <w:r w:rsidDel="00000000" w:rsidR="00000000" w:rsidRPr="00000000">
        <w:rPr>
          <w:rFonts w:ascii="Proxima Nova" w:cs="Proxima Nova" w:eastAsia="Proxima Nova" w:hAnsi="Proxima Nova"/>
          <w:b w:val="1"/>
          <w:bCs w:val="1"/>
          <w:rtl w:val="0"/>
        </w:rPr>
        <w:t xml:space="preserve">DashPass grace periods </w:t>
      </w:r>
      <w:r w:rsidDel="00000000" w:rsidR="00000000" w:rsidRPr="00000000">
        <w:rPr>
          <w:rFonts w:ascii="Proxima Nova" w:cs="Proxima Nova" w:eastAsia="Proxima Nova" w:hAnsi="Proxima Nova"/>
          <w:rtl w:val="0"/>
        </w:rPr>
        <w:t xml:space="preserve">(adding a free month when Cx are at risk of churn).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1D">
      <w:pPr>
        <w:numPr>
          <w:ilvl w:val="1"/>
          <w:numId w:val="3"/>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Continue to explore partnership opportunities that will bring more Cx DashPass access without additional cost</w:t>
      </w:r>
    </w:p>
    <w:p w:rsidR="00000000" w:rsidDel="00000000" w:rsidP="00000000" w:rsidRDefault="00000000" w:rsidRPr="00000000" w14:paraId="0000001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F">
      <w:pPr>
        <w:pStyle w:val="Title"/>
        <w:rPr/>
      </w:pPr>
      <w:bookmarkStart w:colFirst="0" w:colLast="0" w:name="_hooeh1ysz030" w:id="5"/>
      <w:bookmarkEnd w:id="5"/>
      <w:r w:rsidDel="00000000" w:rsidR="00000000" w:rsidRPr="00000000">
        <w:rPr>
          <w:color w:val="ff0000"/>
          <w:u w:val="none"/>
          <w:rtl w:val="0"/>
        </w:rPr>
        <w:t xml:space="preserve">| </w:t>
      </w:r>
      <w:r w:rsidDel="00000000" w:rsidR="00000000" w:rsidRPr="00000000">
        <w:rPr>
          <w:rtl w:val="0"/>
        </w:rPr>
        <w:t xml:space="preserve">Additional Questions &amp; Discussion Points</w:t>
      </w:r>
      <w:r w:rsidDel="00000000" w:rsidR="00000000" w:rsidRPr="00000000">
        <w:rPr>
          <w:rtl w:val="0"/>
        </w:rPr>
        <w:t xml:space="preserve">:</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How do Churned Occasional Cx opinions differ if they have a subscription service to competitor vs. not?</w:t>
      </w:r>
    </w:p>
    <w:p w:rsidR="00000000" w:rsidDel="00000000" w:rsidP="00000000" w:rsidRDefault="00000000" w:rsidRPr="00000000" w14:paraId="00000021">
      <w:pPr>
        <w:numPr>
          <w:ilvl w:val="0"/>
          <w:numId w:val="5"/>
        </w:numPr>
        <w:ind w:left="720" w:hanging="360"/>
        <w:rPr>
          <w:u w:val="none"/>
        </w:rPr>
      </w:pPr>
      <w:r w:rsidDel="00000000" w:rsidR="00000000" w:rsidRPr="00000000">
        <w:rPr>
          <w:rtl w:val="0"/>
        </w:rPr>
        <w:t xml:space="preserve">How do previous DashPass Churned Cx differ?</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What behavioral markers do we have to “predict” churn?</w:t>
      </w:r>
      <w:r w:rsidDel="00000000" w:rsidR="00000000" w:rsidRPr="00000000">
        <w:rPr>
          <w:rtl w:val="0"/>
        </w:rPr>
      </w:r>
    </w:p>
    <w:p w:rsidR="00000000" w:rsidDel="00000000" w:rsidP="00000000" w:rsidRDefault="00000000" w:rsidRPr="00000000" w14:paraId="00000023">
      <w:pPr>
        <w:spacing w:line="276" w:lineRule="auto"/>
        <w:rPr>
          <w:rFonts w:ascii="Proxima Nova" w:cs="Proxima Nova" w:eastAsia="Proxima Nova" w:hAnsi="Proxima Nova"/>
          <w:b w:val="1"/>
          <w:bCs w:val="1"/>
          <w:color w:val="1d1c1d"/>
          <w:sz w:val="24"/>
          <w:szCs w:val="24"/>
        </w:rPr>
      </w:pPr>
      <w:r w:rsidDel="00000000" w:rsidR="00000000" w:rsidRPr="00000000">
        <w:rPr>
          <w:rtl w:val="0"/>
        </w:rPr>
      </w:r>
    </w:p>
    <w:p w:rsidR="00000000" w:rsidDel="00000000" w:rsidP="00000000" w:rsidRDefault="00000000" w:rsidRPr="00000000" w14:paraId="00000024">
      <w:pPr>
        <w:pStyle w:val="Title"/>
        <w:spacing w:after="200" w:lineRule="auto"/>
        <w:rPr>
          <w:color w:val="202124"/>
          <w:u w:val="single"/>
        </w:rPr>
      </w:pPr>
      <w:bookmarkStart w:colFirst="0" w:colLast="0" w:name="_3n3u4harrk44" w:id="6"/>
      <w:bookmarkEnd w:id="6"/>
      <w:r w:rsidDel="00000000" w:rsidR="00000000" w:rsidRPr="00000000">
        <w:rPr>
          <w:color w:val="ff0000"/>
          <w:u w:val="none"/>
          <w:rtl w:val="0"/>
        </w:rPr>
        <w:t xml:space="preserve">| </w:t>
      </w:r>
      <w:r w:rsidDel="00000000" w:rsidR="00000000" w:rsidRPr="00000000">
        <w:rPr>
          <w:color w:val="202124"/>
          <w:rtl w:val="0"/>
        </w:rPr>
        <w:t xml:space="preserve">Appendix I: </w:t>
      </w:r>
      <w:r w:rsidDel="00000000" w:rsidR="00000000" w:rsidRPr="00000000">
        <w:rPr>
          <w:color w:val="202124"/>
          <w:u w:val="single"/>
          <w:rtl w:val="0"/>
        </w:rPr>
        <w:t xml:space="preserve">Detailed Quant &amp; Qual Insights:</w:t>
      </w:r>
    </w:p>
    <w:p w:rsidR="00000000" w:rsidDel="00000000" w:rsidP="00000000" w:rsidRDefault="00000000" w:rsidRPr="00000000" w14:paraId="00000025">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While we can resurrect Occasional Cx, the majority are unlikely to increase order </w:t>
      </w:r>
      <w:r w:rsidDel="00000000" w:rsidR="00000000" w:rsidRPr="00000000">
        <w:rPr>
          <w:rFonts w:ascii="Proxima Nova" w:cs="Proxima Nova" w:eastAsia="Proxima Nova" w:hAnsi="Proxima Nova"/>
          <w:b w:val="1"/>
          <w:bCs w:val="1"/>
          <w:rtl w:val="0"/>
        </w:rPr>
        <w:t xml:space="preserve">frequency</w:t>
      </w:r>
      <w:r w:rsidDel="00000000" w:rsidR="00000000" w:rsidRPr="00000000">
        <w:rPr>
          <w:rtl w:val="0"/>
        </w:rPr>
      </w:r>
    </w:p>
    <w:p w:rsidR="00000000" w:rsidDel="00000000" w:rsidP="00000000" w:rsidRDefault="00000000" w:rsidRPr="00000000" w14:paraId="0000002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Two-thirds of Churned Occasional Cx order restaurant/food delivery regularly, indicating that the majority of Cx natural behaviors align with ordering &lt;2 times a month.  DoorDash should not prioritize increasing the number of orders Churned Occasional Cx make per month as the majority of them are unlikely to do so.</w:t>
      </w:r>
    </w:p>
    <w:p w:rsidR="00000000" w:rsidDel="00000000" w:rsidP="00000000" w:rsidRDefault="00000000" w:rsidRPr="00000000" w14:paraId="0000002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8">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one-third of these Cx there is an opportunity to turn them to more regular users if resurrected as they are likely to order restaurant or food delivery at least once a week.  </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614988" cy="2550140"/>
            <wp:effectExtent b="0" l="0" r="0" t="0"/>
            <wp:docPr descr="How frequently do you do the following activities?" id="8" name="image5.png"/>
            <a:graphic>
              <a:graphicData uri="http://schemas.openxmlformats.org/drawingml/2006/picture">
                <pic:pic>
                  <pic:nvPicPr>
                    <pic:cNvPr descr="How frequently do you do the following activities?" id="0" name="image5.png"/>
                    <pic:cNvPicPr preferRelativeResize="0"/>
                  </pic:nvPicPr>
                  <pic:blipFill>
                    <a:blip r:embed="rId11"/>
                    <a:srcRect b="0" l="0" r="0" t="0"/>
                    <a:stretch>
                      <a:fillRect/>
                    </a:stretch>
                  </pic:blipFill>
                  <pic:spPr>
                    <a:xfrm>
                      <a:off x="0" y="0"/>
                      <a:ext cx="5614988" cy="255014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Proxima Nova" w:cs="Proxima Nova" w:eastAsia="Proxima Nova" w:hAnsi="Proxima Nova"/>
          <w:b w:val="1"/>
          <w:bCs w:val="1"/>
        </w:rPr>
      </w:pPr>
      <w:commentRangeStart w:id="17"/>
      <w:r w:rsidDel="00000000" w:rsidR="00000000" w:rsidRPr="00000000">
        <w:rPr>
          <w:rFonts w:ascii="Proxima Nova" w:cs="Proxima Nova" w:eastAsia="Proxima Nova" w:hAnsi="Proxima Nova"/>
          <w:b w:val="1"/>
          <w:bCs w:val="1"/>
          <w:rtl w:val="0"/>
        </w:rPr>
        <w:t xml:space="preserve">Few will return on their own, the majority need to see major differences in affordability to return.</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2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Approximately one-third of Churned Occasional Cx stated that they are very or somewhat likely to return to DoorDash in the next month.  If we apply the Bayesian Truth Serum, a technique developed to provide a more accurate a</w:t>
      </w:r>
      <w:r w:rsidDel="00000000" w:rsidR="00000000" w:rsidRPr="00000000">
        <w:rPr>
          <w:rFonts w:ascii="Proxima Nova" w:cs="Proxima Nova" w:eastAsia="Proxima Nova" w:hAnsi="Proxima Nova"/>
          <w:color w:val="1d1c1d"/>
          <w:rtl w:val="0"/>
        </w:rPr>
        <w:t xml:space="preserve">ssessment of how survey answers will play out in real life, the expected percentage of Cx who will naturally return is approx 12%. </w:t>
      </w:r>
      <w:commentRangeStart w:id="18"/>
      <w:commentRangeStart w:id="19"/>
      <w:r w:rsidDel="00000000" w:rsidR="00000000" w:rsidRPr="00000000">
        <w:rPr>
          <w:rFonts w:ascii="Proxima Nova" w:cs="Proxima Nova" w:eastAsia="Proxima Nova" w:hAnsi="Proxima Nova"/>
          <w:color w:val="1d1c1d"/>
          <w:rtl w:val="0"/>
        </w:rPr>
        <w:t xml:space="preserve">Those</w:t>
      </w:r>
      <w:r w:rsidDel="00000000" w:rsidR="00000000" w:rsidRPr="00000000">
        <w:rPr>
          <w:rFonts w:ascii="Proxima Nova" w:cs="Proxima Nova" w:eastAsia="Proxima Nova" w:hAnsi="Proxima Nova"/>
          <w:rtl w:val="0"/>
        </w:rPr>
        <w:t xml:space="preserve"> that stated they are likely to use DoorDash in the next month have cited reasons like moving/traveling, expected changes in financial situation, expected inconvenience times or access to free DashPass/credits to use. </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2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0">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remaining respondents are on the fence or fairly certain they will not return, and will be more difficult to convert. When asked why they selected they are unlikely to use DoorDash top answers included reasons related to cost, delivery quality and changes in lifestyle (e.g. cooking at home more, not eating out as much).  </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Pr>
        <w:drawing>
          <wp:inline distB="114300" distT="114300" distL="114300" distR="114300">
            <wp:extent cx="4614863" cy="2347511"/>
            <wp:effectExtent b="0" l="0" r="0" t="0"/>
            <wp:docPr descr="How likely are you to use DoorDash in the next month?" id="5" name="image4.png"/>
            <a:graphic>
              <a:graphicData uri="http://schemas.openxmlformats.org/drawingml/2006/picture">
                <pic:pic>
                  <pic:nvPicPr>
                    <pic:cNvPr descr="How likely are you to use DoorDash in the next month?" id="0" name="image4.png"/>
                    <pic:cNvPicPr preferRelativeResize="0"/>
                  </pic:nvPicPr>
                  <pic:blipFill>
                    <a:blip r:embed="rId12"/>
                    <a:srcRect b="0" l="0" r="0" t="0"/>
                    <a:stretch>
                      <a:fillRect/>
                    </a:stretch>
                  </pic:blipFill>
                  <pic:spPr>
                    <a:xfrm>
                      <a:off x="0" y="0"/>
                      <a:ext cx="4614863" cy="234751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Churned Occasional Cx (n=233)</w:t>
      </w:r>
    </w:p>
    <w:p w:rsidR="00000000" w:rsidDel="00000000" w:rsidP="00000000" w:rsidRDefault="00000000" w:rsidRPr="00000000" w14:paraId="00000034">
      <w:pPr>
        <w:spacing w:after="0" w:lineRule="auto"/>
        <w:rPr>
          <w:rFonts w:ascii="Proxima Nova" w:cs="Proxima Nova" w:eastAsia="Proxima Nova" w:hAnsi="Proxima Nova"/>
          <w:color w:val="666666"/>
          <w:sz w:val="16"/>
          <w:szCs w:val="16"/>
        </w:rPr>
      </w:pPr>
      <w:r w:rsidDel="00000000" w:rsidR="00000000" w:rsidRPr="00000000">
        <w:rPr>
          <w:rtl w:val="0"/>
        </w:rPr>
      </w:r>
    </w:p>
    <w:p w:rsidR="00000000" w:rsidDel="00000000" w:rsidP="00000000" w:rsidRDefault="00000000" w:rsidRPr="00000000" w14:paraId="00000035">
      <w:pPr>
        <w:spacing w:after="0" w:lineRule="auto"/>
        <w:rPr>
          <w:rFonts w:ascii="Proxima Nova" w:cs="Proxima Nova" w:eastAsia="Proxima Nova" w:hAnsi="Proxima Nova"/>
          <w:b w:val="1"/>
          <w:bCs w:val="1"/>
          <w:color w:val="202124"/>
        </w:rPr>
      </w:pPr>
      <w:r w:rsidDel="00000000" w:rsidR="00000000" w:rsidRPr="00000000">
        <w:rPr>
          <w:rFonts w:ascii="Proxima Nova" w:cs="Proxima Nova" w:eastAsia="Proxima Nova" w:hAnsi="Proxima Nova"/>
          <w:b w:val="1"/>
          <w:bCs w:val="1"/>
          <w:color w:val="202124"/>
          <w:rtl w:val="0"/>
        </w:rPr>
        <w:t xml:space="preserve">Cost concerns drive churn, secondary factors around quality, guilt and supporting local.</w:t>
      </w:r>
    </w:p>
    <w:p w:rsidR="00000000" w:rsidDel="00000000" w:rsidP="00000000" w:rsidRDefault="00000000" w:rsidRPr="00000000" w14:paraId="00000036">
      <w:pPr>
        <w:spacing w:after="200" w:lineRule="auto"/>
        <w:rPr>
          <w:rFonts w:ascii="Proxima Nova" w:cs="Proxima Nova" w:eastAsia="Proxima Nova" w:hAnsi="Proxima Nova"/>
          <w:color w:val="202124"/>
        </w:rPr>
      </w:pPr>
      <w:r w:rsidDel="00000000" w:rsidR="00000000" w:rsidRPr="00000000">
        <w:rPr>
          <w:rFonts w:ascii="Proxima Nova" w:cs="Proxima Nova" w:eastAsia="Proxima Nova" w:hAnsi="Proxima Nova"/>
          <w:color w:val="202124"/>
          <w:rtl w:val="0"/>
        </w:rPr>
        <w:t xml:space="preserve">As seen in previous UX research (see Appendix II below) functional price related barriers ( delivery fees, inflation and service fees) are the top drivers of churn.  This is followed by more emotional barriers of loyalty to a different app/subscription or guilt and frustration with quality that ultimately leads to churn.  </w:t>
      </w:r>
    </w:p>
    <w:p w:rsidR="00000000" w:rsidDel="00000000" w:rsidP="00000000" w:rsidRDefault="00000000" w:rsidRPr="00000000" w14:paraId="00000037">
      <w:pPr>
        <w:spacing w:after="200" w:lineRule="auto"/>
        <w:rPr>
          <w:rFonts w:ascii="Proxima Nova" w:cs="Proxima Nova" w:eastAsia="Proxima Nova" w:hAnsi="Proxima Nova"/>
          <w:color w:val="202124"/>
        </w:rPr>
      </w:pPr>
      <w:r w:rsidDel="00000000" w:rsidR="00000000" w:rsidRPr="00000000">
        <w:rPr>
          <w:rFonts w:ascii="Proxima Nova" w:cs="Proxima Nova" w:eastAsia="Proxima Nova" w:hAnsi="Proxima Nova"/>
          <w:color w:val="202124"/>
          <w:rtl w:val="0"/>
        </w:rPr>
        <w:t xml:space="preserve">Churned Occasional Cx who order takeout weekly or more often rank much higher on preference for another delivery service/app.  (See below for more details on DashPass &amp; loyalty programs.)</w:t>
      </w:r>
    </w:p>
    <w:p w:rsidR="00000000" w:rsidDel="00000000" w:rsidP="00000000" w:rsidRDefault="00000000" w:rsidRPr="00000000" w14:paraId="00000038">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color w:val="202124"/>
          <w:rtl w:val="0"/>
        </w:rPr>
        <w:t xml:space="preserve">In qualitative conversations we understand that c</w:t>
      </w:r>
      <w:r w:rsidDel="00000000" w:rsidR="00000000" w:rsidRPr="00000000">
        <w:rPr>
          <w:rFonts w:ascii="Proxima Nova" w:cs="Proxima Nova" w:eastAsia="Proxima Nova" w:hAnsi="Proxima Nova"/>
          <w:rtl w:val="0"/>
        </w:rPr>
        <w:t xml:space="preserve">onsumers can feel sticker shock. Cx suspect menu inflation and fees to be driving the difference between their expected vs. actual subtotal. They compare the cost of ordering on DoorDash to the cost of alternatives: </w:t>
      </w:r>
    </w:p>
    <w:p w:rsidR="00000000" w:rsidDel="00000000" w:rsidP="00000000" w:rsidRDefault="00000000" w:rsidRPr="00000000" w14:paraId="00000039">
      <w:pPr>
        <w:numPr>
          <w:ilvl w:val="1"/>
          <w:numId w:val="9"/>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Ordering food through other delivery services that offer coupons </w:t>
      </w:r>
    </w:p>
    <w:p w:rsidR="00000000" w:rsidDel="00000000" w:rsidP="00000000" w:rsidRDefault="00000000" w:rsidRPr="00000000" w14:paraId="0000003A">
      <w:pPr>
        <w:numPr>
          <w:ilvl w:val="1"/>
          <w:numId w:val="9"/>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Ordering food through other subscription services (E.g., GrubHub+, UberEats/UberOne)</w:t>
      </w:r>
    </w:p>
    <w:p w:rsidR="00000000" w:rsidDel="00000000" w:rsidP="00000000" w:rsidRDefault="00000000" w:rsidRPr="00000000" w14:paraId="0000003B">
      <w:pPr>
        <w:numPr>
          <w:ilvl w:val="1"/>
          <w:numId w:val="9"/>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Picking up at Rx</w:t>
      </w:r>
    </w:p>
    <w:p w:rsidR="00000000" w:rsidDel="00000000" w:rsidP="00000000" w:rsidRDefault="00000000" w:rsidRPr="00000000" w14:paraId="0000003C">
      <w:pPr>
        <w:numPr>
          <w:ilvl w:val="1"/>
          <w:numId w:val="9"/>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Dining in at Rx  </w:t>
      </w:r>
    </w:p>
    <w:p w:rsidR="00000000" w:rsidDel="00000000" w:rsidP="00000000" w:rsidRDefault="00000000" w:rsidRPr="00000000" w14:paraId="0000003D">
      <w:pPr>
        <w:numPr>
          <w:ilvl w:val="1"/>
          <w:numId w:val="9"/>
        </w:numPr>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Cooking at home</w:t>
      </w:r>
    </w:p>
    <w:p w:rsidR="00000000" w:rsidDel="00000000" w:rsidP="00000000" w:rsidRDefault="00000000" w:rsidRPr="00000000" w14:paraId="0000003E">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F">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Additionally, affordability and selection go hand in hand. Cx </w:t>
      </w:r>
      <w:r w:rsidDel="00000000" w:rsidR="00000000" w:rsidRPr="00000000">
        <w:rPr>
          <w:rFonts w:ascii="Proxima Nova" w:cs="Proxima Nova" w:eastAsia="Proxima Nova" w:hAnsi="Proxima Nova"/>
          <w:rtl w:val="0"/>
        </w:rPr>
        <w:t xml:space="preserve">prefer</w:t>
      </w:r>
      <w:r w:rsidDel="00000000" w:rsidR="00000000" w:rsidRPr="00000000">
        <w:rPr>
          <w:rFonts w:ascii="Proxima Nova" w:cs="Proxima Nova" w:eastAsia="Proxima Nova" w:hAnsi="Proxima Nova"/>
          <w:rtl w:val="0"/>
        </w:rPr>
        <w:t xml:space="preserve"> deals and coupons that help them get more bang for their buck at the Rx/stores they are already ordering from or have an interest in ordering from. </w:t>
      </w:r>
    </w:p>
    <w:p w:rsidR="00000000" w:rsidDel="00000000" w:rsidP="00000000" w:rsidRDefault="00000000" w:rsidRPr="00000000" w14:paraId="00000040">
      <w:pPr>
        <w:ind w:left="1440" w:firstLine="0"/>
        <w:rPr>
          <w:rFonts w:ascii="Proxima Nova" w:cs="Proxima Nova" w:eastAsia="Proxima Nova" w:hAnsi="Proxima Nova"/>
        </w:rPr>
      </w:pP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83606557377"/>
        <w:gridCol w:w="4807.566204287516"/>
        <w:gridCol w:w="1620.6809583858762"/>
        <w:gridCol w:w="1361.9167717528373"/>
        <w:tblGridChange w:id="0">
          <w:tblGrid>
            <w:gridCol w:w="3009.83606557377"/>
            <w:gridCol w:w="4807.566204287516"/>
            <w:gridCol w:w="1620.6809583858762"/>
            <w:gridCol w:w="1361.9167717528373"/>
          </w:tblGrid>
        </w:tblGridChange>
      </w:tblGrid>
      <w:tr>
        <w:trPr>
          <w:cantSplit w:val="0"/>
          <w:trHeight w:val="1005" w:hRule="atLeast"/>
          <w:tblHeader w:val="0"/>
        </w:trPr>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Overall Weighted Ranking</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42">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Item</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43">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 of Churned Occasional Cx Selected As Reason for Churn</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shd w:fill="cc0000" w:val="clear"/>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0"/>
                <w:szCs w:val="20"/>
              </w:rPr>
            </w:pPr>
            <w:r w:rsidDel="00000000" w:rsidR="00000000" w:rsidRPr="00000000">
              <w:rPr>
                <w:rFonts w:ascii="Proxima Nova" w:cs="Proxima Nova" w:eastAsia="Proxima Nova" w:hAnsi="Proxima Nova"/>
                <w:b w:val="1"/>
                <w:bCs w:val="1"/>
                <w:color w:val="ffffff"/>
                <w:sz w:val="20"/>
                <w:szCs w:val="20"/>
                <w:rtl w:val="0"/>
              </w:rPr>
              <w:t xml:space="preserve">Average Ranking (Out of 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6">
            <w:pPr>
              <w:widowControl w:val="0"/>
              <w:rPr>
                <w:sz w:val="20"/>
                <w:szCs w:val="20"/>
              </w:rPr>
            </w:pPr>
            <w:r w:rsidDel="00000000" w:rsidR="00000000" w:rsidRPr="00000000">
              <w:rPr>
                <w:rFonts w:ascii="Proxima Nova" w:cs="Proxima Nova" w:eastAsia="Proxima Nova" w:hAnsi="Proxima Nova"/>
                <w:sz w:val="20"/>
                <w:szCs w:val="20"/>
                <w:rtl w:val="0"/>
              </w:rPr>
              <w:t xml:space="preserve">The delivery fees are too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53%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8">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9">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Proxima Nova" w:cs="Proxima Nova" w:eastAsia="Proxima Nova" w:hAnsi="Proxima Nova"/>
                <w:sz w:val="20"/>
                <w:szCs w:val="20"/>
                <w:rtl w:val="0"/>
              </w:rPr>
              <w:t xml:space="preserve">The prices of items are too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C">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Proxima Nova" w:cs="Proxima Nova" w:eastAsia="Proxima Nova" w:hAnsi="Proxima Nova"/>
                <w:sz w:val="20"/>
                <w:szCs w:val="20"/>
                <w:rtl w:val="0"/>
              </w:rPr>
              <w:t xml:space="preserve">The service fees are too 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59%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2.0</w:t>
            </w:r>
            <w:r w:rsidDel="00000000" w:rsidR="00000000" w:rsidRPr="00000000">
              <w:rPr>
                <w:rtl w:val="0"/>
              </w:rPr>
            </w:r>
          </w:p>
        </w:tc>
      </w:tr>
      <w:tr>
        <w:trPr>
          <w:cantSplit w:val="0"/>
          <w:trHeight w:val="540" w:hRule="atLeast"/>
          <w:tblHeader w:val="0"/>
        </w:trPr>
        <w:tc>
          <w:tcPr>
            <w:tcBorders>
              <w:top w:color="cccccc" w:space="0" w:sz="6" w:val="single"/>
              <w:left w:color="000000"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1">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2">
            <w:pPr>
              <w:widowControl w:val="0"/>
              <w:rPr>
                <w:sz w:val="20"/>
                <w:szCs w:val="20"/>
              </w:rPr>
            </w:pPr>
            <w:commentRangeStart w:id="20"/>
            <w:r w:rsidDel="00000000" w:rsidR="00000000" w:rsidRPr="00000000">
              <w:rPr>
                <w:rFonts w:ascii="Proxima Nova" w:cs="Proxima Nova" w:eastAsia="Proxima Nova" w:hAnsi="Proxima Nova"/>
                <w:sz w:val="20"/>
                <w:szCs w:val="20"/>
                <w:rtl w:val="0"/>
              </w:rPr>
              <w:t xml:space="preserve">I prefer/switched </w:t>
            </w:r>
            <w:commentRangeEnd w:id="20"/>
            <w:r w:rsidDel="00000000" w:rsidR="00000000" w:rsidRPr="00000000">
              <w:commentReference w:id="20"/>
            </w:r>
            <w:r w:rsidDel="00000000" w:rsidR="00000000" w:rsidRPr="00000000">
              <w:rPr>
                <w:rFonts w:ascii="Proxima Nova" w:cs="Proxima Nova" w:eastAsia="Proxima Nova" w:hAnsi="Proxima Nova"/>
                <w:sz w:val="20"/>
                <w:szCs w:val="20"/>
                <w:rtl w:val="0"/>
              </w:rPr>
              <w:t xml:space="preserve">to using other delivery apps such as UberEats, GrubHub etc.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Proxima Nova" w:cs="Proxima Nova" w:eastAsia="Proxima Nova" w:hAnsi="Proxima Nova"/>
                <w:sz w:val="20"/>
                <w:szCs w:val="20"/>
                <w:rtl w:val="0"/>
              </w:rPr>
              <w:t xml:space="preserve">I feel guilty spending money on delivery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A">
            <w:pPr>
              <w:widowControl w:val="0"/>
              <w:rPr>
                <w:sz w:val="20"/>
                <w:szCs w:val="20"/>
              </w:rPr>
            </w:pPr>
            <w:r w:rsidDel="00000000" w:rsidR="00000000" w:rsidRPr="00000000">
              <w:rPr>
                <w:rFonts w:ascii="Proxima Nova" w:cs="Proxima Nova" w:eastAsia="Proxima Nova" w:hAnsi="Proxima Nova"/>
                <w:sz w:val="20"/>
                <w:szCs w:val="20"/>
                <w:rtl w:val="0"/>
              </w:rPr>
              <w:t xml:space="preserve">I was facing frequent issues with my deliveries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E">
            <w:pPr>
              <w:widowControl w:val="0"/>
              <w:rPr>
                <w:sz w:val="20"/>
                <w:szCs w:val="20"/>
              </w:rPr>
            </w:pPr>
            <w:r w:rsidDel="00000000" w:rsidR="00000000" w:rsidRPr="00000000">
              <w:rPr>
                <w:rFonts w:ascii="Proxima Nova" w:cs="Proxima Nova" w:eastAsia="Proxima Nova" w:hAnsi="Proxima Nova"/>
                <w:sz w:val="20"/>
                <w:szCs w:val="20"/>
                <w:rtl w:val="0"/>
              </w:rPr>
              <w:t xml:space="preserve">I started ordering from restaurants directly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2">
            <w:pPr>
              <w:widowControl w:val="0"/>
              <w:rPr>
                <w:sz w:val="20"/>
                <w:szCs w:val="20"/>
              </w:rPr>
            </w:pPr>
            <w:r w:rsidDel="00000000" w:rsidR="00000000" w:rsidRPr="00000000">
              <w:rPr>
                <w:rFonts w:ascii="Proxima Nova" w:cs="Proxima Nova" w:eastAsia="Proxima Nova" w:hAnsi="Proxima Nova"/>
                <w:sz w:val="20"/>
                <w:szCs w:val="20"/>
                <w:rtl w:val="0"/>
              </w:rPr>
              <w:t xml:space="preserve">I started cooking at home regularly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2cc"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Proxima Nova" w:cs="Proxima Nova" w:eastAsia="Proxima Nova" w:hAnsi="Proxima Nova"/>
                <w:sz w:val="20"/>
                <w:szCs w:val="20"/>
                <w:rtl w:val="0"/>
              </w:rPr>
              <w:t xml:space="preserve">The restaurant/items I want to order are not on DoorDash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19%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A">
            <w:pPr>
              <w:widowControl w:val="0"/>
              <w:rPr>
                <w:sz w:val="20"/>
                <w:szCs w:val="20"/>
              </w:rPr>
            </w:pPr>
            <w:r w:rsidDel="00000000" w:rsidR="00000000" w:rsidRPr="00000000">
              <w:rPr>
                <w:rFonts w:ascii="Proxima Nova" w:cs="Proxima Nova" w:eastAsia="Proxima Nova" w:hAnsi="Proxima Nova"/>
                <w:sz w:val="20"/>
                <w:szCs w:val="20"/>
                <w:rtl w:val="0"/>
              </w:rPr>
              <w:t xml:space="preserve">I started dining out more regularly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rPr>
                <w:sz w:val="20"/>
                <w:szCs w:val="20"/>
              </w:rPr>
            </w:pPr>
            <w:r w:rsidDel="00000000" w:rsidR="00000000" w:rsidRPr="00000000">
              <w:rPr>
                <w:rFonts w:ascii="Proxima Nova" w:cs="Proxima Nova" w:eastAsia="Proxima Nova" w:hAnsi="Proxima Nova"/>
                <w:sz w:val="20"/>
                <w:szCs w:val="20"/>
                <w:rtl w:val="0"/>
              </w:rPr>
              <w:t xml:space="preserve">I am trying to eat healthier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0">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1">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2">
            <w:pPr>
              <w:widowControl w:val="0"/>
              <w:rPr>
                <w:sz w:val="20"/>
                <w:szCs w:val="20"/>
              </w:rPr>
            </w:pPr>
            <w:r w:rsidDel="00000000" w:rsidR="00000000" w:rsidRPr="00000000">
              <w:rPr>
                <w:rFonts w:ascii="Proxima Nova" w:cs="Proxima Nova" w:eastAsia="Proxima Nova" w:hAnsi="Proxima Nova"/>
                <w:sz w:val="20"/>
                <w:szCs w:val="20"/>
                <w:rtl w:val="0"/>
              </w:rPr>
              <w:t xml:space="preserve">DoorDash customer support did not meet my expectations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6">
            <w:pPr>
              <w:widowControl w:val="0"/>
              <w:rPr>
                <w:sz w:val="20"/>
                <w:szCs w:val="20"/>
              </w:rPr>
            </w:pPr>
            <w:r w:rsidDel="00000000" w:rsidR="00000000" w:rsidRPr="00000000">
              <w:rPr>
                <w:rFonts w:ascii="Proxima Nova" w:cs="Proxima Nova" w:eastAsia="Proxima Nova" w:hAnsi="Proxima Nova"/>
                <w:sz w:val="20"/>
                <w:szCs w:val="20"/>
                <w:rtl w:val="0"/>
              </w:rPr>
              <w:t xml:space="preserve">I don’t like having to tip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A">
            <w:pPr>
              <w:widowControl w:val="0"/>
              <w:rPr>
                <w:sz w:val="20"/>
                <w:szCs w:val="20"/>
              </w:rPr>
            </w:pPr>
            <w:r w:rsidDel="00000000" w:rsidR="00000000" w:rsidRPr="00000000">
              <w:rPr>
                <w:rFonts w:ascii="Proxima Nova" w:cs="Proxima Nova" w:eastAsia="Proxima Nova" w:hAnsi="Proxima Nova"/>
                <w:sz w:val="20"/>
                <w:szCs w:val="20"/>
                <w:rtl w:val="0"/>
              </w:rPr>
              <w:t xml:space="preserve">My DashPass got canceled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B">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2.7</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jc w:val="center"/>
              <w:rPr>
                <w:sz w:val="20"/>
                <w:szCs w:val="20"/>
              </w:rPr>
            </w:pPr>
            <w:r w:rsidDel="00000000" w:rsidR="00000000" w:rsidRPr="00000000">
              <w:rPr>
                <w:rFonts w:ascii="Proxima Nova" w:cs="Proxima Nova" w:eastAsia="Proxima Nova" w:hAnsi="Proxima Nova"/>
                <w:b w:val="1"/>
                <w:bCs w:val="1"/>
                <w:sz w:val="20"/>
                <w:szCs w:val="20"/>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Proxima Nova" w:cs="Proxima Nova" w:eastAsia="Proxima Nova" w:hAnsi="Proxima Nova"/>
                <w:sz w:val="20"/>
                <w:szCs w:val="20"/>
                <w:rtl w:val="0"/>
              </w:rPr>
              <w:t xml:space="preserve">I found the DoorDash app hard/confusing to use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rFonts w:ascii="Proxima Nova" w:cs="Proxima Nova" w:eastAsia="Proxima Nova" w:hAnsi="Proxima Nova"/>
                <w:sz w:val="20"/>
                <w:szCs w:val="20"/>
                <w:rtl w:val="0"/>
              </w:rPr>
              <w:t xml:space="preserve">2.8</w:t>
            </w:r>
            <w:r w:rsidDel="00000000" w:rsidR="00000000" w:rsidRPr="00000000">
              <w:rPr>
                <w:rtl w:val="0"/>
              </w:rPr>
            </w:r>
          </w:p>
        </w:tc>
      </w:tr>
    </w:tbl>
    <w:p w:rsidR="00000000" w:rsidDel="00000000" w:rsidP="00000000" w:rsidRDefault="00000000" w:rsidRPr="00000000" w14:paraId="00000081">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Churned Occasional Cx (n=233)</w:t>
      </w:r>
    </w:p>
    <w:p w:rsidR="00000000" w:rsidDel="00000000" w:rsidP="00000000" w:rsidRDefault="00000000" w:rsidRPr="00000000" w14:paraId="00000082">
      <w:pPr>
        <w:rPr>
          <w:rFonts w:ascii="Proxima Nova" w:cs="Proxima Nova" w:eastAsia="Proxima Nova" w:hAnsi="Proxima Nova"/>
          <w:color w:val="666666"/>
          <w:sz w:val="16"/>
          <w:szCs w:val="16"/>
        </w:rPr>
      </w:pPr>
      <w:r w:rsidDel="00000000" w:rsidR="00000000" w:rsidRPr="00000000">
        <w:rPr>
          <w:rtl w:val="0"/>
        </w:rPr>
      </w:r>
    </w:p>
    <w:p w:rsidR="00000000" w:rsidDel="00000000" w:rsidP="00000000" w:rsidRDefault="00000000" w:rsidRPr="00000000" w14:paraId="00000083">
      <w:pPr>
        <w:spacing w:after="0" w:lineRule="auto"/>
        <w:rPr>
          <w:rFonts w:ascii="Proxima Nova" w:cs="Proxima Nova" w:eastAsia="Proxima Nova" w:hAnsi="Proxima Nova"/>
          <w:color w:val="1d1c1d"/>
        </w:rPr>
      </w:pPr>
      <w:r w:rsidDel="00000000" w:rsidR="00000000" w:rsidRPr="00000000">
        <w:rPr>
          <w:rFonts w:ascii="Proxima Nova" w:cs="Proxima Nova" w:eastAsia="Proxima Nova" w:hAnsi="Proxima Nova"/>
          <w:b w:val="1"/>
          <w:bCs w:val="1"/>
          <w:color w:val="1d1c1d"/>
          <w:rtl w:val="0"/>
        </w:rPr>
        <w:t xml:space="preserve">Financial levers that “stop the sticker shock” are of greatest interest to Churned Occasional Cx</w:t>
      </w:r>
      <w:r w:rsidDel="00000000" w:rsidR="00000000" w:rsidRPr="00000000">
        <w:rPr>
          <w:rFonts w:ascii="Proxima Nova" w:cs="Proxima Nova" w:eastAsia="Proxima Nova" w:hAnsi="Proxima Nova"/>
          <w:color w:val="1d1c1d"/>
          <w:rtl w:val="0"/>
        </w:rPr>
        <w:t xml:space="preserve">.  </w:t>
      </w:r>
    </w:p>
    <w:bookmarkStart w:colFirst="0" w:colLast="0" w:name="pz2plfqt7tsc" w:id="7"/>
    <w:bookmarkEnd w:id="7"/>
    <w:p w:rsidR="00000000" w:rsidDel="00000000" w:rsidP="00000000" w:rsidRDefault="00000000" w:rsidRPr="00000000" w14:paraId="00000084">
      <w:pPr>
        <w:spacing w:after="200" w:lineRule="auto"/>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The greatest opportunities are likely to exist from fixed flat fees, evergreen recurring $ off promotions, BOGO or caps on inflation.  </w:t>
      </w:r>
    </w:p>
    <w:p w:rsidR="00000000" w:rsidDel="00000000" w:rsidP="00000000" w:rsidRDefault="00000000" w:rsidRPr="00000000" w14:paraId="00000085">
      <w:pPr>
        <w:spacing w:after="200" w:lineRule="auto"/>
        <w:rPr>
          <w:rFonts w:ascii="Proxima Nova" w:cs="Proxima Nova" w:eastAsia="Proxima Nova" w:hAnsi="Proxima Nova"/>
          <w:color w:val="1d1c1d"/>
        </w:rPr>
      </w:pPr>
      <w:commentRangeStart w:id="21"/>
      <w:r w:rsidDel="00000000" w:rsidR="00000000" w:rsidRPr="00000000">
        <w:rPr>
          <w:rFonts w:ascii="Proxima Nova" w:cs="Proxima Nova" w:eastAsia="Proxima Nova" w:hAnsi="Proxima Nova"/>
          <w:color w:val="1d1c1d"/>
          <w:rtl w:val="0"/>
        </w:rPr>
        <w:t xml:space="preserve">Churned Occasional Cx who are in larger households (3+ people in household) have a stronger preference for “guaranteed in-store prices” and “BOGO meal promotions” than their smaller household counterparts.</w:t>
      </w:r>
      <w:commentRangeEnd w:id="21"/>
      <w:r w:rsidDel="00000000" w:rsidR="00000000" w:rsidRPr="00000000">
        <w:commentReference w:id="21"/>
      </w:r>
      <w:r w:rsidDel="00000000" w:rsidR="00000000" w:rsidRPr="00000000">
        <w:rPr>
          <w:rFonts w:ascii="Proxima Nova" w:cs="Proxima Nova" w:eastAsia="Proxima Nova" w:hAnsi="Proxima Nova"/>
          <w:color w:val="1d1c1d"/>
          <w:rtl w:val="0"/>
        </w:rPr>
        <w:t xml:space="preserve">  These larger households feel the need to “get more for their money” as they perceive the need to stretch a dollar further than smaller households.  </w:t>
      </w:r>
    </w:p>
    <w:p w:rsidR="00000000" w:rsidDel="00000000" w:rsidP="00000000" w:rsidRDefault="00000000" w:rsidRPr="00000000" w14:paraId="00000086">
      <w:pPr>
        <w:spacing w:after="200" w:lineRule="auto"/>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Occasional Churned Cx who order out more frequently (1 or more times a week) are more interested in “no delivery fees for a set amount of time” than their counterparts.  This counterpart is also more likely to have left DoorDash for another subscription service, so targeting them with DashPass trials or extended trials may help to make DoorDash stickier for them in the future.</w:t>
      </w:r>
    </w:p>
    <w:p w:rsidR="00000000" w:rsidDel="00000000" w:rsidP="00000000" w:rsidRDefault="00000000" w:rsidRPr="00000000" w14:paraId="00000087">
      <w:pPr>
        <w:spacing w:after="0" w:lineRule="auto"/>
        <w:rPr>
          <w:rFonts w:ascii="Proxima Nova" w:cs="Proxima Nova" w:eastAsia="Proxima Nova" w:hAnsi="Proxima Nova"/>
          <w:color w:val="666666"/>
          <w:sz w:val="16"/>
          <w:szCs w:val="16"/>
        </w:rPr>
      </w:pPr>
      <w:commentRangeStart w:id="22"/>
      <w:r w:rsidDel="00000000" w:rsidR="00000000" w:rsidRPr="00000000">
        <w:rPr>
          <w:rFonts w:ascii="Proxima Nova" w:cs="Proxima Nova" w:eastAsia="Proxima Nova" w:hAnsi="Proxima Nova"/>
          <w:color w:val="666666"/>
          <w:sz w:val="16"/>
          <w:szCs w:val="16"/>
        </w:rPr>
        <w:drawing>
          <wp:inline distB="114300" distT="114300" distL="114300" distR="114300">
            <wp:extent cx="6858000" cy="2159000"/>
            <wp:effectExtent b="0" l="0" r="0" t="0"/>
            <wp:docPr descr="Which of the following, if any, would encourage you to return to DoorDash?" id="6" name="image1.png"/>
            <a:graphic>
              <a:graphicData uri="http://schemas.openxmlformats.org/drawingml/2006/picture">
                <pic:pic>
                  <pic:nvPicPr>
                    <pic:cNvPr descr="Which of the following, if any, would encourage you to return to DoorDash?" id="0" name="image1.png"/>
                    <pic:cNvPicPr preferRelativeResize="0"/>
                  </pic:nvPicPr>
                  <pic:blipFill>
                    <a:blip r:embed="rId13"/>
                    <a:srcRect b="0" l="0" r="0" t="0"/>
                    <a:stretch>
                      <a:fillRect/>
                    </a:stretch>
                  </pic:blipFill>
                  <pic:spPr>
                    <a:xfrm>
                      <a:off x="0" y="0"/>
                      <a:ext cx="6858000" cy="2159000"/>
                    </a:xfrm>
                    <a:prstGeom prst="rect"/>
                    <a:ln/>
                  </pic:spPr>
                </pic:pic>
              </a:graphicData>
            </a:graphic>
          </wp:inline>
        </w:drawing>
      </w:r>
      <w:commentRangeEnd w:id="22"/>
      <w:r w:rsidDel="00000000" w:rsidR="00000000" w:rsidRPr="00000000">
        <w:commentReference w:id="22"/>
      </w:r>
      <w:r w:rsidDel="00000000" w:rsidR="00000000" w:rsidRPr="00000000">
        <w:rPr>
          <w:rFonts w:ascii="Proxima Nova" w:cs="Proxima Nova" w:eastAsia="Proxima Nova" w:hAnsi="Proxima Nova"/>
          <w:color w:val="666666"/>
          <w:sz w:val="16"/>
          <w:szCs w:val="16"/>
          <w:rtl w:val="0"/>
        </w:rPr>
        <w:t xml:space="preserve">Base: Total Churned Occasional Cx (n=233)</w:t>
      </w:r>
    </w:p>
    <w:p w:rsidR="00000000" w:rsidDel="00000000" w:rsidP="00000000" w:rsidRDefault="00000000" w:rsidRPr="00000000" w14:paraId="00000088">
      <w:pPr>
        <w:spacing w:after="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Pr>
        <w:drawing>
          <wp:inline distB="114300" distT="114300" distL="114300" distR="114300">
            <wp:extent cx="6858000" cy="2222500"/>
            <wp:effectExtent b="0" l="0" r="0" t="0"/>
            <wp:docPr descr="Which of the following is most likely to encourage you to return to DoorDash?" id="3" name="image3.png"/>
            <a:graphic>
              <a:graphicData uri="http://schemas.openxmlformats.org/drawingml/2006/picture">
                <pic:pic>
                  <pic:nvPicPr>
                    <pic:cNvPr descr="Which of the following is most likely to encourage you to return to DoorDash?" id="0" name="image3.png"/>
                    <pic:cNvPicPr preferRelativeResize="0"/>
                  </pic:nvPicPr>
                  <pic:blipFill>
                    <a:blip r:embed="rId14"/>
                    <a:srcRect b="0" l="0" r="0" t="0"/>
                    <a:stretch>
                      <a:fillRect/>
                    </a:stretch>
                  </pic:blipFill>
                  <pic:spPr>
                    <a:xfrm>
                      <a:off x="0" y="0"/>
                      <a:ext cx="6858000" cy="2222500"/>
                    </a:xfrm>
                    <a:prstGeom prst="rect"/>
                    <a:ln/>
                  </pic:spPr>
                </pic:pic>
              </a:graphicData>
            </a:graphic>
          </wp:inline>
        </w:drawing>
      </w:r>
      <w:r w:rsidDel="00000000" w:rsidR="00000000" w:rsidRPr="00000000">
        <w:rPr>
          <w:rFonts w:ascii="Proxima Nova" w:cs="Proxima Nova" w:eastAsia="Proxima Nova" w:hAnsi="Proxima Nova"/>
          <w:color w:val="666666"/>
          <w:sz w:val="16"/>
          <w:szCs w:val="16"/>
          <w:rtl w:val="0"/>
        </w:rPr>
        <w:t xml:space="preserve">Base: Total Churned Occasional Cx (n=233)</w:t>
      </w:r>
    </w:p>
    <w:p w:rsidR="00000000" w:rsidDel="00000000" w:rsidP="00000000" w:rsidRDefault="00000000" w:rsidRPr="00000000" w14:paraId="00000089">
      <w:pPr>
        <w:spacing w:after="0" w:lineRule="auto"/>
        <w:rPr>
          <w:rFonts w:ascii="Proxima Nova" w:cs="Proxima Nova" w:eastAsia="Proxima Nova" w:hAnsi="Proxima Nova"/>
          <w:color w:val="666666"/>
          <w:sz w:val="16"/>
          <w:szCs w:val="16"/>
        </w:rPr>
      </w:pPr>
      <w:r w:rsidDel="00000000" w:rsidR="00000000" w:rsidRPr="00000000">
        <w:rPr>
          <w:rtl w:val="0"/>
        </w:rPr>
      </w:r>
    </w:p>
    <w:p w:rsidR="00000000" w:rsidDel="00000000" w:rsidP="00000000" w:rsidRDefault="00000000" w:rsidRPr="00000000" w14:paraId="0000008A">
      <w:pPr>
        <w:spacing w:after="0" w:lineRule="auto"/>
        <w:rPr>
          <w:rFonts w:ascii="Proxima Nova" w:cs="Proxima Nova" w:eastAsia="Proxima Nova" w:hAnsi="Proxima Nova"/>
          <w:b w:val="1"/>
          <w:bCs w:val="1"/>
          <w:color w:val="1d1c1d"/>
        </w:rPr>
      </w:pPr>
      <w:r w:rsidDel="00000000" w:rsidR="00000000" w:rsidRPr="00000000">
        <w:rPr>
          <w:rFonts w:ascii="Proxima Nova" w:cs="Proxima Nova" w:eastAsia="Proxima Nova" w:hAnsi="Proxima Nova"/>
          <w:b w:val="1"/>
          <w:bCs w:val="1"/>
          <w:color w:val="1d1c1d"/>
          <w:rtl w:val="0"/>
        </w:rPr>
        <w:t xml:space="preserve">DashPass may be an important lever to avoid churn AND resurrect.</w:t>
      </w:r>
    </w:p>
    <w:p w:rsidR="00000000" w:rsidDel="00000000" w:rsidP="00000000" w:rsidRDefault="00000000" w:rsidRPr="00000000" w14:paraId="0000008B">
      <w:pPr>
        <w:spacing w:after="200" w:lineRule="auto"/>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One-third of Occasional Cx that have churned have had DashPass in the past, there is likely an opportunity to stop this churn through extended DashPass grace period offers or trials.  Churned occasional Cx are looking for ways to ensure affordability and DashPass is a strong lever to do so.  </w:t>
      </w:r>
    </w:p>
    <w:p w:rsidR="00000000" w:rsidDel="00000000" w:rsidP="00000000" w:rsidRDefault="00000000" w:rsidRPr="00000000" w14:paraId="0000008C">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DashPass subscribers want to get the most value out of their benefits. They expect DoorDash to help them discover the best deals at the best restaurants that are only available to them.</w:t>
      </w:r>
    </w:p>
    <w:p w:rsidR="00000000" w:rsidDel="00000000" w:rsidP="00000000" w:rsidRDefault="00000000" w:rsidRPr="00000000" w14:paraId="0000008D">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E">
      <w:pPr>
        <w:spacing w:after="200" w:lineRule="auto"/>
        <w:rPr>
          <w:rFonts w:ascii="Proxima Nova" w:cs="Proxima Nova" w:eastAsia="Proxima Nova" w:hAnsi="Proxima Nova"/>
          <w:color w:val="1d1c1d"/>
          <w:sz w:val="20"/>
          <w:szCs w:val="20"/>
        </w:rPr>
      </w:pPr>
      <w:r w:rsidDel="00000000" w:rsidR="00000000" w:rsidRPr="00000000">
        <w:rPr>
          <w:rtl w:val="0"/>
        </w:rPr>
      </w:r>
    </w:p>
    <w:p w:rsidR="00000000" w:rsidDel="00000000" w:rsidP="00000000" w:rsidRDefault="00000000" w:rsidRPr="00000000" w14:paraId="0000008F">
      <w:pPr>
        <w:spacing w:after="20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Pr>
        <w:drawing>
          <wp:inline distB="114300" distT="114300" distL="114300" distR="114300">
            <wp:extent cx="3690938" cy="1751920"/>
            <wp:effectExtent b="0" l="0" r="0" t="0"/>
            <wp:docPr descr="Have you ever considered signing up for DoorDash DashPass?" id="7" name="image8.png"/>
            <a:graphic>
              <a:graphicData uri="http://schemas.openxmlformats.org/drawingml/2006/picture">
                <pic:pic>
                  <pic:nvPicPr>
                    <pic:cNvPr descr="Have you ever considered signing up for DoorDash DashPass?" id="0" name="image8.png"/>
                    <pic:cNvPicPr preferRelativeResize="0"/>
                  </pic:nvPicPr>
                  <pic:blipFill>
                    <a:blip r:embed="rId15"/>
                    <a:srcRect b="0" l="0" r="0" t="0"/>
                    <a:stretch>
                      <a:fillRect/>
                    </a:stretch>
                  </pic:blipFill>
                  <pic:spPr>
                    <a:xfrm>
                      <a:off x="0" y="0"/>
                      <a:ext cx="3690938" cy="175192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Churned Occasional Cx (n=233)</w:t>
      </w:r>
    </w:p>
    <w:p w:rsidR="00000000" w:rsidDel="00000000" w:rsidP="00000000" w:rsidRDefault="00000000" w:rsidRPr="00000000" w14:paraId="00000091">
      <w:pPr>
        <w:spacing w:after="20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Question: Q5. How likely are you to order from DoorDash in the next month?</w:t>
      </w:r>
    </w:p>
    <w:p w:rsidR="00000000" w:rsidDel="00000000" w:rsidP="00000000" w:rsidRDefault="00000000" w:rsidRPr="00000000" w14:paraId="00000092">
      <w:pPr>
        <w:spacing w:after="20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Pr>
        <w:drawing>
          <wp:inline distB="114300" distT="114300" distL="114300" distR="114300">
            <wp:extent cx="3826625" cy="1900238"/>
            <wp:effectExtent b="0" l="0" r="0" t="0"/>
            <wp:docPr descr="Which, if any, of the following on-demand delivery apps do you currently have a subscription with (or do you use another person’s subscription for)?" id="1" name="image7.png"/>
            <a:graphic>
              <a:graphicData uri="http://schemas.openxmlformats.org/drawingml/2006/picture">
                <pic:pic>
                  <pic:nvPicPr>
                    <pic:cNvPr descr="Which, if any, of the following on-demand delivery apps do you currently have a subscription with (or do you use another person’s subscription for)?" id="0" name="image7.png"/>
                    <pic:cNvPicPr preferRelativeResize="0"/>
                  </pic:nvPicPr>
                  <pic:blipFill>
                    <a:blip r:embed="rId16"/>
                    <a:srcRect b="0" l="0" r="0" t="0"/>
                    <a:stretch>
                      <a:fillRect/>
                    </a:stretch>
                  </pic:blipFill>
                  <pic:spPr>
                    <a:xfrm>
                      <a:off x="0" y="0"/>
                      <a:ext cx="3826625"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Base: Total Churned Occasional Cx (n=233)</w:t>
      </w:r>
    </w:p>
    <w:p w:rsidR="00000000" w:rsidDel="00000000" w:rsidP="00000000" w:rsidRDefault="00000000" w:rsidRPr="00000000" w14:paraId="00000094">
      <w:pPr>
        <w:spacing w:after="200" w:lineRule="auto"/>
        <w:rPr>
          <w:rFonts w:ascii="Proxima Nova" w:cs="Proxima Nova" w:eastAsia="Proxima Nova" w:hAnsi="Proxima Nova"/>
          <w:color w:val="666666"/>
          <w:sz w:val="16"/>
          <w:szCs w:val="16"/>
        </w:rPr>
      </w:pPr>
      <w:r w:rsidDel="00000000" w:rsidR="00000000" w:rsidRPr="00000000">
        <w:rPr>
          <w:rFonts w:ascii="Proxima Nova" w:cs="Proxima Nova" w:eastAsia="Proxima Nova" w:hAnsi="Proxima Nova"/>
          <w:color w:val="666666"/>
          <w:sz w:val="16"/>
          <w:szCs w:val="16"/>
          <w:rtl w:val="0"/>
        </w:rPr>
        <w:t xml:space="preserve">Question: Q5. How likely are you to order from DoorDash in the next month?</w:t>
      </w:r>
    </w:p>
    <w:p w:rsidR="00000000" w:rsidDel="00000000" w:rsidP="00000000" w:rsidRDefault="00000000" w:rsidRPr="00000000" w14:paraId="00000095">
      <w:pPr>
        <w:spacing w:after="200" w:lineRule="auto"/>
        <w:rPr>
          <w:rFonts w:ascii="Proxima Nova" w:cs="Proxima Nova" w:eastAsia="Proxima Nova" w:hAnsi="Proxima Nova"/>
          <w:color w:val="666666"/>
          <w:sz w:val="16"/>
          <w:szCs w:val="16"/>
        </w:rPr>
      </w:pPr>
      <w:r w:rsidDel="00000000" w:rsidR="00000000" w:rsidRPr="00000000">
        <w:rPr>
          <w:rtl w:val="0"/>
        </w:rPr>
      </w:r>
    </w:p>
    <w:p w:rsidR="00000000" w:rsidDel="00000000" w:rsidP="00000000" w:rsidRDefault="00000000" w:rsidRPr="00000000" w14:paraId="0000009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Cx are quick to sign up for free, point-based reward programs but not committed to them. They hope that today’s spending can lead to future savings (e.g., free meal) but are skeptical about their value.  Note, some Cx complained about UberOne’s point-based reward program because they haven’t been able to redeem points for a real reward (e.g., a free ride) due to rules &amp; conditions.  A points system is of interest for DoorDash but needs to be seamless and automated to truly impact purchasing behaviors.</w:t>
      </w:r>
    </w:p>
    <w:p w:rsidR="00000000" w:rsidDel="00000000" w:rsidP="00000000" w:rsidRDefault="00000000" w:rsidRPr="00000000" w14:paraId="00000097">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4173333" cy="2576513"/>
            <wp:effectExtent b="0" l="0" r="0" t="0"/>
            <wp:docPr descr="Which, if any, of the following loyalty or rewards programs do you currently use?" id="2" name="image6.png"/>
            <a:graphic>
              <a:graphicData uri="http://schemas.openxmlformats.org/drawingml/2006/picture">
                <pic:pic>
                  <pic:nvPicPr>
                    <pic:cNvPr descr="Which, if any, of the following loyalty or rewards programs do you currently use?" id="0" name="image6.png"/>
                    <pic:cNvPicPr preferRelativeResize="0"/>
                  </pic:nvPicPr>
                  <pic:blipFill>
                    <a:blip r:embed="rId17"/>
                    <a:srcRect b="0" l="0" r="0" t="0"/>
                    <a:stretch>
                      <a:fillRect/>
                    </a:stretch>
                  </pic:blipFill>
                  <pic:spPr>
                    <a:xfrm>
                      <a:off x="0" y="0"/>
                      <a:ext cx="4173333"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color w:val="ff0000"/>
          <w:u w:val="none"/>
        </w:rPr>
      </w:pPr>
      <w:r w:rsidDel="00000000" w:rsidR="00000000" w:rsidRPr="00000000">
        <w:rPr>
          <w:rFonts w:ascii="Proxima Nova" w:cs="Proxima Nova" w:eastAsia="Proxima Nova" w:hAnsi="Proxima Nova"/>
          <w:color w:val="666666"/>
          <w:sz w:val="16"/>
          <w:szCs w:val="16"/>
          <w:rtl w:val="0"/>
        </w:rPr>
        <w:t xml:space="preserve">Base: Total Churned Occasional Cx (n=233)</w:t>
      </w:r>
      <w:r w:rsidDel="00000000" w:rsidR="00000000" w:rsidRPr="00000000">
        <w:rPr>
          <w:rtl w:val="0"/>
        </w:rPr>
      </w:r>
    </w:p>
    <w:p w:rsidR="00000000" w:rsidDel="00000000" w:rsidP="00000000" w:rsidRDefault="00000000" w:rsidRPr="00000000" w14:paraId="0000009A">
      <w:pPr>
        <w:pStyle w:val="Title"/>
        <w:spacing w:after="200" w:lineRule="auto"/>
        <w:rPr>
          <w:color w:val="ff0000"/>
          <w:u w:val="none"/>
        </w:rPr>
      </w:pPr>
      <w:bookmarkStart w:colFirst="0" w:colLast="0" w:name="_ut2wx5mt25xs" w:id="8"/>
      <w:bookmarkEnd w:id="8"/>
      <w:r w:rsidDel="00000000" w:rsidR="00000000" w:rsidRPr="00000000">
        <w:rPr>
          <w:rtl w:val="0"/>
        </w:rPr>
      </w:r>
    </w:p>
    <w:p w:rsidR="00000000" w:rsidDel="00000000" w:rsidP="00000000" w:rsidRDefault="00000000" w:rsidRPr="00000000" w14:paraId="0000009B">
      <w:pPr>
        <w:pStyle w:val="Title"/>
        <w:spacing w:after="200" w:lineRule="auto"/>
        <w:rPr>
          <w:color w:val="202124"/>
          <w:u w:val="single"/>
        </w:rPr>
      </w:pPr>
      <w:bookmarkStart w:colFirst="0" w:colLast="0" w:name="_h4gzulinvm3y" w:id="9"/>
      <w:bookmarkEnd w:id="9"/>
      <w:r w:rsidDel="00000000" w:rsidR="00000000" w:rsidRPr="00000000">
        <w:rPr>
          <w:color w:val="ff0000"/>
          <w:u w:val="none"/>
          <w:rtl w:val="0"/>
        </w:rPr>
        <w:t xml:space="preserve">| </w:t>
      </w:r>
      <w:r w:rsidDel="00000000" w:rsidR="00000000" w:rsidRPr="00000000">
        <w:rPr>
          <w:color w:val="202124"/>
          <w:rtl w:val="0"/>
        </w:rPr>
        <w:t xml:space="preserve">Appendix II: </w:t>
      </w:r>
      <w:r w:rsidDel="00000000" w:rsidR="00000000" w:rsidRPr="00000000">
        <w:rPr>
          <w:color w:val="202124"/>
          <w:u w:val="single"/>
          <w:rtl w:val="0"/>
        </w:rPr>
        <w:t xml:space="preserve">What we know so</w:t>
      </w:r>
      <w:r w:rsidDel="00000000" w:rsidR="00000000" w:rsidRPr="00000000">
        <w:rPr>
          <w:color w:val="202124"/>
          <w:u w:val="single"/>
          <w:rtl w:val="0"/>
        </w:rPr>
        <w:t xml:space="preserve"> </w:t>
      </w:r>
      <w:r w:rsidDel="00000000" w:rsidR="00000000" w:rsidRPr="00000000">
        <w:rPr>
          <w:color w:val="202124"/>
          <w:u w:val="single"/>
          <w:rtl w:val="0"/>
        </w:rPr>
        <w:t xml:space="preserve">far:</w:t>
      </w:r>
    </w:p>
    <w:p w:rsidR="00000000" w:rsidDel="00000000" w:rsidP="00000000" w:rsidRDefault="00000000" w:rsidRPr="00000000" w14:paraId="0000009C">
      <w:pPr>
        <w:pStyle w:val="Heading1"/>
        <w:rPr>
          <w:sz w:val="16"/>
          <w:szCs w:val="16"/>
        </w:rPr>
      </w:pPr>
      <w:bookmarkStart w:colFirst="0" w:colLast="0" w:name="_x6t6b3pdoqjl" w:id="10"/>
      <w:bookmarkEnd w:id="10"/>
      <w:r w:rsidDel="00000000" w:rsidR="00000000" w:rsidRPr="00000000">
        <w:rPr>
          <w:rtl w:val="0"/>
        </w:rPr>
        <w:t xml:space="preserve">Why do Cx churn?  </w:t>
      </w:r>
      <w:hyperlink r:id="rId18">
        <w:r w:rsidDel="00000000" w:rsidR="00000000" w:rsidRPr="00000000">
          <w:rPr>
            <w:color w:val="1155cc"/>
            <w:sz w:val="16"/>
            <w:szCs w:val="16"/>
            <w:u w:val="single"/>
            <w:rtl w:val="0"/>
          </w:rPr>
          <w:t xml:space="preserve">Report: Churned Users</w:t>
        </w:r>
      </w:hyperlink>
      <w:r w:rsidDel="00000000" w:rsidR="00000000" w:rsidRPr="00000000">
        <w:rPr>
          <w:sz w:val="16"/>
          <w:szCs w:val="16"/>
          <w:rtl w:val="0"/>
        </w:rPr>
        <w:t xml:space="preserve"> </w:t>
      </w:r>
    </w:p>
    <w:p w:rsidR="00000000" w:rsidDel="00000000" w:rsidP="00000000" w:rsidRDefault="00000000" w:rsidRPr="00000000" w14:paraId="0000009D">
      <w:pPr>
        <w:numPr>
          <w:ilvl w:val="0"/>
          <w:numId w:val="10"/>
        </w:numPr>
        <w:ind w:left="720" w:hanging="360"/>
        <w:rPr>
          <w:rFonts w:ascii="Proxima Nova" w:cs="Proxima Nova" w:eastAsia="Proxima Nova" w:hAnsi="Proxima Nova"/>
          <w:color w:val="222222"/>
          <w:sz w:val="20"/>
          <w:szCs w:val="20"/>
          <w:u w:val="none"/>
        </w:rPr>
      </w:pPr>
      <w:r w:rsidDel="00000000" w:rsidR="00000000" w:rsidRPr="00000000">
        <w:rPr>
          <w:rFonts w:ascii="Proxima Nova" w:cs="Proxima Nova" w:eastAsia="Proxima Nova" w:hAnsi="Proxima Nova"/>
          <w:b w:val="1"/>
          <w:bCs w:val="1"/>
          <w:color w:val="222222"/>
          <w:sz w:val="20"/>
          <w:szCs w:val="20"/>
          <w:rtl w:val="0"/>
        </w:rPr>
        <w:t xml:space="preserve">Price</w:t>
      </w:r>
      <w:r w:rsidDel="00000000" w:rsidR="00000000" w:rsidRPr="00000000">
        <w:rPr>
          <w:rFonts w:ascii="Proxima Nova" w:cs="Proxima Nova" w:eastAsia="Proxima Nova" w:hAnsi="Proxima Nova"/>
          <w:color w:val="222222"/>
          <w:sz w:val="20"/>
          <w:szCs w:val="20"/>
          <w:rtl w:val="0"/>
        </w:rPr>
        <w:t xml:space="preserve">: users report high fees, inflated pricing on DD as well as lack of relevant promos or loyalty rewards to keep them engaged.</w:t>
      </w:r>
    </w:p>
    <w:p w:rsidR="00000000" w:rsidDel="00000000" w:rsidP="00000000" w:rsidRDefault="00000000" w:rsidRPr="00000000" w14:paraId="0000009E">
      <w:pPr>
        <w:numPr>
          <w:ilvl w:val="0"/>
          <w:numId w:val="10"/>
        </w:numPr>
        <w:spacing w:line="240" w:lineRule="auto"/>
        <w:ind w:left="720" w:hanging="360"/>
        <w:rPr>
          <w:rFonts w:ascii="Proxima Nova" w:cs="Proxima Nova" w:eastAsia="Proxima Nova" w:hAnsi="Proxima Nova"/>
          <w:color w:val="222222"/>
          <w:sz w:val="20"/>
          <w:szCs w:val="20"/>
        </w:rPr>
      </w:pPr>
      <w:r w:rsidDel="00000000" w:rsidR="00000000" w:rsidRPr="00000000">
        <w:rPr>
          <w:rFonts w:ascii="Proxima Nova" w:cs="Proxima Nova" w:eastAsia="Proxima Nova" w:hAnsi="Proxima Nova"/>
          <w:b w:val="1"/>
          <w:bCs w:val="1"/>
          <w:sz w:val="20"/>
          <w:szCs w:val="20"/>
          <w:rtl w:val="0"/>
        </w:rPr>
        <w:t xml:space="preserve">Consumers are comparatively shopping between apps </w:t>
      </w:r>
      <w:r w:rsidDel="00000000" w:rsidR="00000000" w:rsidRPr="00000000">
        <w:rPr>
          <w:rFonts w:ascii="Proxima Nova" w:cs="Proxima Nova" w:eastAsia="Proxima Nova" w:hAnsi="Proxima Nova"/>
          <w:sz w:val="20"/>
          <w:szCs w:val="20"/>
          <w:rtl w:val="0"/>
        </w:rPr>
        <w:t xml:space="preserve">for specific meals from restaurants, and looking at fees which make a</w:t>
      </w:r>
      <w:r w:rsidDel="00000000" w:rsidR="00000000" w:rsidRPr="00000000">
        <w:rPr>
          <w:rFonts w:ascii="Proxima Nova" w:cs="Proxima Nova" w:eastAsia="Proxima Nova" w:hAnsi="Proxima Nova"/>
          <w:b w:val="1"/>
          <w:bCs w:val="1"/>
          <w:sz w:val="20"/>
          <w:szCs w:val="20"/>
          <w:rtl w:val="0"/>
        </w:rPr>
        <w:t xml:space="preserve"> lasting perception of higher fees for all restaurants on DoorDash.</w:t>
      </w:r>
      <w:r w:rsidDel="00000000" w:rsidR="00000000" w:rsidRPr="00000000">
        <w:rPr>
          <w:rFonts w:ascii="Proxima Nova" w:cs="Proxima Nova" w:eastAsia="Proxima Nova" w:hAnsi="Proxima Nova"/>
          <w:sz w:val="20"/>
          <w:szCs w:val="20"/>
          <w:rtl w:val="0"/>
        </w:rPr>
        <w:t xml:space="preserve"> Many consumers mentioned specific meals where they noticed being lower on competitive sites like UberEats which set their perception of DoorDash overall.</w:t>
      </w:r>
    </w:p>
    <w:p w:rsidR="00000000" w:rsidDel="00000000" w:rsidP="00000000" w:rsidRDefault="00000000" w:rsidRPr="00000000" w14:paraId="0000009F">
      <w:pPr>
        <w:numPr>
          <w:ilvl w:val="1"/>
          <w:numId w:val="10"/>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UberEats is the biggest competitive barrier </w:t>
      </w:r>
      <w:r w:rsidDel="00000000" w:rsidR="00000000" w:rsidRPr="00000000">
        <w:rPr>
          <w:rFonts w:ascii="Proxima Nova" w:cs="Proxima Nova" w:eastAsia="Proxima Nova" w:hAnsi="Proxima Nova"/>
          <w:sz w:val="20"/>
          <w:szCs w:val="20"/>
          <w:rtl w:val="0"/>
        </w:rPr>
        <w:t xml:space="preserve">for why consumers churned with </w:t>
      </w:r>
      <w:r w:rsidDel="00000000" w:rsidR="00000000" w:rsidRPr="00000000">
        <w:rPr>
          <w:rFonts w:ascii="Proxima Nova" w:cs="Proxima Nova" w:eastAsia="Proxima Nova" w:hAnsi="Proxima Nova"/>
          <w:b w:val="1"/>
          <w:bCs w:val="1"/>
          <w:sz w:val="20"/>
          <w:szCs w:val="20"/>
          <w:rtl w:val="0"/>
        </w:rPr>
        <w:t xml:space="preserve">~10% </w:t>
      </w:r>
      <w:r w:rsidDel="00000000" w:rsidR="00000000" w:rsidRPr="00000000">
        <w:rPr>
          <w:rFonts w:ascii="Proxima Nova" w:cs="Proxima Nova" w:eastAsia="Proxima Nova" w:hAnsi="Proxima Nova"/>
          <w:sz w:val="20"/>
          <w:szCs w:val="20"/>
          <w:rtl w:val="0"/>
        </w:rPr>
        <w:t xml:space="preserve">of very churned consumers mentioning them as part of their reason for leaving. While most of the reasons revolved around the perception of UberEats having lower fees, </w:t>
      </w:r>
      <w:r w:rsidDel="00000000" w:rsidR="00000000" w:rsidRPr="00000000">
        <w:rPr>
          <w:rFonts w:ascii="Proxima Nova" w:cs="Proxima Nova" w:eastAsia="Proxima Nova" w:hAnsi="Proxima Nova"/>
          <w:b w:val="1"/>
          <w:bCs w:val="1"/>
          <w:sz w:val="20"/>
          <w:szCs w:val="20"/>
          <w:rtl w:val="0"/>
        </w:rPr>
        <w:t xml:space="preserve">~5% specifically called out UberEats loyalty program being motivating.</w:t>
      </w:r>
      <w:r w:rsidDel="00000000" w:rsidR="00000000" w:rsidRPr="00000000">
        <w:rPr>
          <w:rtl w:val="0"/>
        </w:rPr>
      </w:r>
    </w:p>
    <w:p w:rsidR="00000000" w:rsidDel="00000000" w:rsidP="00000000" w:rsidRDefault="00000000" w:rsidRPr="00000000" w14:paraId="000000A0">
      <w:pPr>
        <w:numPr>
          <w:ilvl w:val="0"/>
          <w:numId w:val="10"/>
        </w:numPr>
        <w:ind w:left="720" w:hanging="360"/>
        <w:rPr>
          <w:rFonts w:ascii="Proxima Nova" w:cs="Proxima Nova" w:eastAsia="Proxima Nova" w:hAnsi="Proxima Nova"/>
          <w:color w:val="222222"/>
          <w:sz w:val="20"/>
          <w:szCs w:val="20"/>
          <w:u w:val="none"/>
        </w:rPr>
      </w:pPr>
      <w:r w:rsidDel="00000000" w:rsidR="00000000" w:rsidRPr="00000000">
        <w:rPr>
          <w:rFonts w:ascii="Proxima Nova" w:cs="Proxima Nova" w:eastAsia="Proxima Nova" w:hAnsi="Proxima Nova"/>
          <w:b w:val="1"/>
          <w:bCs w:val="1"/>
          <w:color w:val="222222"/>
          <w:sz w:val="20"/>
          <w:szCs w:val="20"/>
          <w:rtl w:val="0"/>
        </w:rPr>
        <w:t xml:space="preserve">High defect rates (esp. M&amp;I) with Customer support not being able to recover</w:t>
      </w:r>
      <w:r w:rsidDel="00000000" w:rsidR="00000000" w:rsidRPr="00000000">
        <w:rPr>
          <w:rFonts w:ascii="Proxima Nova" w:cs="Proxima Nova" w:eastAsia="Proxima Nova" w:hAnsi="Proxima Nova"/>
          <w:color w:val="222222"/>
          <w:sz w:val="20"/>
          <w:szCs w:val="20"/>
          <w:rtl w:val="0"/>
        </w:rPr>
        <w:t xml:space="preserve">: due to unintuitive self-help, superficial resolutions and long refund times</w:t>
      </w:r>
    </w:p>
    <w:p w:rsidR="00000000" w:rsidDel="00000000" w:rsidP="00000000" w:rsidRDefault="00000000" w:rsidRPr="00000000" w14:paraId="000000A1">
      <w:pPr>
        <w:numPr>
          <w:ilvl w:val="0"/>
          <w:numId w:val="10"/>
        </w:numPr>
        <w:ind w:left="720" w:hanging="360"/>
        <w:rPr>
          <w:rFonts w:ascii="Proxima Nova" w:cs="Proxima Nova" w:eastAsia="Proxima Nova" w:hAnsi="Proxima Nova"/>
          <w:color w:val="222222"/>
          <w:sz w:val="20"/>
          <w:szCs w:val="20"/>
          <w:u w:val="none"/>
        </w:rPr>
      </w:pPr>
      <w:r w:rsidDel="00000000" w:rsidR="00000000" w:rsidRPr="00000000">
        <w:rPr>
          <w:rFonts w:ascii="Proxima Nova" w:cs="Proxima Nova" w:eastAsia="Proxima Nova" w:hAnsi="Proxima Nova"/>
          <w:b w:val="1"/>
          <w:bCs w:val="1"/>
          <w:color w:val="222222"/>
          <w:sz w:val="20"/>
          <w:szCs w:val="20"/>
          <w:rtl w:val="0"/>
        </w:rPr>
        <w:t xml:space="preserve">Delivery time</w:t>
      </w:r>
      <w:r w:rsidDel="00000000" w:rsidR="00000000" w:rsidRPr="00000000">
        <w:rPr>
          <w:rFonts w:ascii="Proxima Nova" w:cs="Proxima Nova" w:eastAsia="Proxima Nova" w:hAnsi="Proxima Nova"/>
          <w:color w:val="222222"/>
          <w:sz w:val="20"/>
          <w:szCs w:val="20"/>
          <w:rtl w:val="0"/>
        </w:rPr>
        <w:t xml:space="preserve">: many users reported seeing long and/or increasing delivery times, which in turn affected their food quality</w:t>
      </w:r>
    </w:p>
    <w:p w:rsidR="00000000" w:rsidDel="00000000" w:rsidP="00000000" w:rsidRDefault="00000000" w:rsidRPr="00000000" w14:paraId="000000A2">
      <w:pPr>
        <w:numPr>
          <w:ilvl w:val="0"/>
          <w:numId w:val="10"/>
        </w:numPr>
        <w:ind w:left="720" w:hanging="360"/>
        <w:rPr>
          <w:rFonts w:ascii="Proxima Nova" w:cs="Proxima Nova" w:eastAsia="Proxima Nova" w:hAnsi="Proxima Nova"/>
          <w:color w:val="222222"/>
          <w:sz w:val="20"/>
          <w:szCs w:val="20"/>
          <w:u w:val="none"/>
        </w:rPr>
      </w:pPr>
      <w:r w:rsidDel="00000000" w:rsidR="00000000" w:rsidRPr="00000000">
        <w:rPr>
          <w:rFonts w:ascii="Proxima Nova" w:cs="Proxima Nova" w:eastAsia="Proxima Nova" w:hAnsi="Proxima Nova"/>
          <w:b w:val="1"/>
          <w:bCs w:val="1"/>
          <w:color w:val="222222"/>
          <w:sz w:val="20"/>
          <w:szCs w:val="20"/>
          <w:rtl w:val="0"/>
        </w:rPr>
        <w:t xml:space="preserve">Benefits of ordering from Rx directly</w:t>
      </w:r>
      <w:r w:rsidDel="00000000" w:rsidR="00000000" w:rsidRPr="00000000">
        <w:rPr>
          <w:rFonts w:ascii="Proxima Nova" w:cs="Proxima Nova" w:eastAsia="Proxima Nova" w:hAnsi="Proxima Nova"/>
          <w:color w:val="222222"/>
          <w:sz w:val="20"/>
          <w:szCs w:val="20"/>
          <w:rtl w:val="0"/>
        </w:rPr>
        <w:t xml:space="preserve">: this includes tangible (e.g. rewards, loyalty points, no markups, service fee) as well as intangible benefits (e.g. fewer M&amp;Is, fresher food, supporting local Rx). For pick-up specifically, we hear that Rx requests direct orders from Cx</w:t>
      </w:r>
    </w:p>
    <w:p w:rsidR="00000000" w:rsidDel="00000000" w:rsidP="00000000" w:rsidRDefault="00000000" w:rsidRPr="00000000" w14:paraId="000000A3">
      <w:pPr>
        <w:rPr>
          <w:rFonts w:ascii="Proxima Nova" w:cs="Proxima Nova" w:eastAsia="Proxima Nova" w:hAnsi="Proxima Nova"/>
          <w:color w:val="222222"/>
          <w:sz w:val="20"/>
          <w:szCs w:val="20"/>
        </w:rPr>
      </w:pPr>
      <w:r w:rsidDel="00000000" w:rsidR="00000000" w:rsidRPr="00000000">
        <w:rPr>
          <w:rtl w:val="0"/>
        </w:rPr>
      </w:r>
    </w:p>
    <w:p w:rsidR="00000000" w:rsidDel="00000000" w:rsidP="00000000" w:rsidRDefault="00000000" w:rsidRPr="00000000" w14:paraId="000000A4">
      <w:pPr>
        <w:rPr>
          <w:rFonts w:ascii="Proxima Nova" w:cs="Proxima Nova" w:eastAsia="Proxima Nova" w:hAnsi="Proxima Nova"/>
          <w:color w:val="222222"/>
          <w:sz w:val="16"/>
          <w:szCs w:val="16"/>
        </w:rPr>
      </w:pPr>
      <w:r w:rsidDel="00000000" w:rsidR="00000000" w:rsidRPr="00000000">
        <w:rPr>
          <w:rFonts w:ascii="Proxima Nova" w:cs="Proxima Nova" w:eastAsia="Proxima Nova" w:hAnsi="Proxima Nova"/>
          <w:color w:val="222222"/>
          <w:sz w:val="20"/>
          <w:szCs w:val="20"/>
          <w:rtl w:val="0"/>
        </w:rPr>
        <w:t xml:space="preserve">We also know that Cx tend to ramp down on their orders for the following reasons: </w:t>
      </w:r>
      <w:hyperlink r:id="rId19">
        <w:r w:rsidDel="00000000" w:rsidR="00000000" w:rsidRPr="00000000">
          <w:rPr>
            <w:rFonts w:ascii="Proxima Nova" w:cs="Proxima Nova" w:eastAsia="Proxima Nova" w:hAnsi="Proxima Nova"/>
            <w:color w:val="1155cc"/>
            <w:sz w:val="16"/>
            <w:szCs w:val="16"/>
            <w:u w:val="single"/>
            <w:rtl w:val="0"/>
          </w:rPr>
          <w:t xml:space="preserve">Report: Ramp Up/Ramp Down</w:t>
        </w:r>
      </w:hyperlink>
      <w:r w:rsidDel="00000000" w:rsidR="00000000" w:rsidRPr="00000000">
        <w:rPr>
          <w:rtl w:val="0"/>
        </w:rPr>
      </w:r>
    </w:p>
    <w:p w:rsidR="00000000" w:rsidDel="00000000" w:rsidP="00000000" w:rsidRDefault="00000000" w:rsidRPr="00000000" w14:paraId="000000A5">
      <w:pPr>
        <w:numPr>
          <w:ilvl w:val="0"/>
          <w:numId w:val="8"/>
        </w:numPr>
        <w:ind w:left="720" w:hanging="360"/>
        <w:rPr>
          <w:rFonts w:ascii="Proxima Nova" w:cs="Proxima Nova" w:eastAsia="Proxima Nova" w:hAnsi="Proxima Nova"/>
          <w:b w:val="1"/>
          <w:bCs w:val="1"/>
          <w:color w:val="222222"/>
          <w:sz w:val="20"/>
          <w:szCs w:val="20"/>
        </w:rPr>
      </w:pPr>
      <w:r w:rsidDel="00000000" w:rsidR="00000000" w:rsidRPr="00000000">
        <w:rPr>
          <w:rFonts w:ascii="Proxima Nova" w:cs="Proxima Nova" w:eastAsia="Proxima Nova" w:hAnsi="Proxima Nova"/>
          <w:b w:val="1"/>
          <w:bCs w:val="1"/>
          <w:color w:val="222222"/>
          <w:sz w:val="20"/>
          <w:szCs w:val="20"/>
          <w:rtl w:val="0"/>
        </w:rPr>
        <w:t xml:space="preserve">The cost outweighs the benefits. </w:t>
      </w:r>
      <w:r w:rsidDel="00000000" w:rsidR="00000000" w:rsidRPr="00000000">
        <w:rPr>
          <w:rFonts w:ascii="Proxima Nova" w:cs="Proxima Nova" w:eastAsia="Proxima Nova" w:hAnsi="Proxima Nova"/>
          <w:sz w:val="20"/>
          <w:szCs w:val="20"/>
          <w:rtl w:val="0"/>
        </w:rPr>
        <w:t xml:space="preserve">Desire to save money is the number one reason why users turn away from high-frequency ordering, followed by a focus on cooking and health/diet choices. Yet, when asking about the DoorDash platform specifically, late/incorrect deliveries and negative restaurant/dasher experiences were also identified as contributing factors for ramping down.</w:t>
      </w:r>
      <w:r w:rsidDel="00000000" w:rsidR="00000000" w:rsidRPr="00000000">
        <w:rPr>
          <w:rtl w:val="0"/>
        </w:rPr>
      </w:r>
    </w:p>
    <w:p w:rsidR="00000000" w:rsidDel="00000000" w:rsidP="00000000" w:rsidRDefault="00000000" w:rsidRPr="00000000" w14:paraId="000000A6">
      <w:pPr>
        <w:numPr>
          <w:ilvl w:val="0"/>
          <w:numId w:val="8"/>
        </w:numPr>
        <w:ind w:left="720" w:hanging="360"/>
        <w:rPr>
          <w:rFonts w:ascii="Proxima Nova" w:cs="Proxima Nova" w:eastAsia="Proxima Nova" w:hAnsi="Proxima Nova"/>
          <w:b w:val="1"/>
          <w:bCs w:val="1"/>
          <w:color w:val="222222"/>
          <w:sz w:val="20"/>
          <w:szCs w:val="20"/>
        </w:rPr>
      </w:pPr>
      <w:r w:rsidDel="00000000" w:rsidR="00000000" w:rsidRPr="00000000">
        <w:rPr>
          <w:rFonts w:ascii="Proxima Nova" w:cs="Proxima Nova" w:eastAsia="Proxima Nova" w:hAnsi="Proxima Nova"/>
          <w:b w:val="1"/>
          <w:bCs w:val="1"/>
          <w:color w:val="222222"/>
          <w:sz w:val="20"/>
          <w:szCs w:val="20"/>
          <w:rtl w:val="0"/>
        </w:rPr>
        <w:t xml:space="preserve">Impacted by negative app experiences </w:t>
      </w:r>
      <w:r w:rsidDel="00000000" w:rsidR="00000000" w:rsidRPr="00000000">
        <w:rPr>
          <w:rFonts w:ascii="Proxima Nova" w:cs="Proxima Nova" w:eastAsia="Proxima Nova" w:hAnsi="Proxima Nova"/>
          <w:color w:val="222222"/>
          <w:sz w:val="20"/>
          <w:szCs w:val="20"/>
          <w:rtl w:val="0"/>
        </w:rPr>
        <w:t xml:space="preserve">including changes to the app they did not like. </w:t>
      </w:r>
      <w:r w:rsidDel="00000000" w:rsidR="00000000" w:rsidRPr="00000000">
        <w:rPr>
          <w:rFonts w:ascii="Proxima Nova" w:cs="Proxima Nova" w:eastAsia="Proxima Nova" w:hAnsi="Proxima Nova"/>
          <w:b w:val="1"/>
          <w:bCs w:val="1"/>
          <w:sz w:val="20"/>
          <w:szCs w:val="20"/>
          <w:rtl w:val="0"/>
        </w:rPr>
        <w:t xml:space="preserve"> </w:t>
      </w:r>
      <w:r w:rsidDel="00000000" w:rsidR="00000000" w:rsidRPr="00000000">
        <w:rPr>
          <w:rFonts w:ascii="Proxima Nova" w:cs="Proxima Nova" w:eastAsia="Proxima Nova" w:hAnsi="Proxima Nova"/>
          <w:sz w:val="20"/>
          <w:szCs w:val="20"/>
          <w:rtl w:val="0"/>
        </w:rPr>
        <w:t xml:space="preserve">As former high-frequency users, Ramp Down users are keenly aware of changes to fee structure, how dashes are executed, and how restaurants behave on the DoorDash platform. When describing causes for ramp down, users readily describe negative experiences with food quality, dasher service, length of time for delivery, and canceled orders.</w:t>
      </w:r>
      <w:r w:rsidDel="00000000" w:rsidR="00000000" w:rsidRPr="00000000">
        <w:rPr>
          <w:rtl w:val="0"/>
        </w:rPr>
      </w:r>
    </w:p>
    <w:p w:rsidR="00000000" w:rsidDel="00000000" w:rsidP="00000000" w:rsidRDefault="00000000" w:rsidRPr="00000000" w14:paraId="000000A7">
      <w:pPr>
        <w:pStyle w:val="Heading1"/>
        <w:rPr/>
      </w:pPr>
      <w:bookmarkStart w:colFirst="0" w:colLast="0" w:name="_33gfqlxka1o5" w:id="11"/>
      <w:bookmarkEnd w:id="11"/>
      <w:r w:rsidDel="00000000" w:rsidR="00000000" w:rsidRPr="00000000">
        <w:rPr>
          <w:rtl w:val="0"/>
        </w:rPr>
      </w:r>
    </w:p>
    <w:p w:rsidR="00000000" w:rsidDel="00000000" w:rsidP="00000000" w:rsidRDefault="00000000" w:rsidRPr="00000000" w14:paraId="000000A8">
      <w:pPr>
        <w:pStyle w:val="Heading1"/>
        <w:spacing w:after="200" w:lineRule="auto"/>
        <w:rPr>
          <w:color w:val="202124"/>
          <w:sz w:val="16"/>
          <w:szCs w:val="16"/>
        </w:rPr>
      </w:pPr>
      <w:bookmarkStart w:colFirst="0" w:colLast="0" w:name="_1qfj4xheifw9" w:id="12"/>
      <w:bookmarkEnd w:id="12"/>
      <w:r w:rsidDel="00000000" w:rsidR="00000000" w:rsidRPr="00000000">
        <w:rPr>
          <w:b w:val="1"/>
          <w:bCs w:val="1"/>
          <w:color w:val="202124"/>
          <w:sz w:val="24"/>
          <w:szCs w:val="24"/>
          <w:rtl w:val="0"/>
        </w:rPr>
        <w:t xml:space="preserve">Why have churned Cx resurrected in the past? </w:t>
      </w:r>
      <w:hyperlink r:id="rId20">
        <w:r w:rsidDel="00000000" w:rsidR="00000000" w:rsidRPr="00000000">
          <w:rPr>
            <w:color w:val="1155cc"/>
            <w:sz w:val="16"/>
            <w:szCs w:val="16"/>
            <w:u w:val="single"/>
            <w:rtl w:val="0"/>
          </w:rPr>
          <w:t xml:space="preserve">Report: Very Churned &amp; Recently Resurrected</w:t>
        </w:r>
      </w:hyperlink>
      <w:r w:rsidDel="00000000" w:rsidR="00000000" w:rsidRPr="00000000">
        <w:rPr>
          <w:rtl w:val="0"/>
        </w:rPr>
      </w:r>
    </w:p>
    <w:p w:rsidR="00000000" w:rsidDel="00000000" w:rsidP="00000000" w:rsidRDefault="00000000" w:rsidRPr="00000000" w14:paraId="000000A9">
      <w:pPr>
        <w:numPr>
          <w:ilvl w:val="0"/>
          <w:numId w:val="4"/>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New need for convenience:</w:t>
      </w:r>
      <w:r w:rsidDel="00000000" w:rsidR="00000000" w:rsidRPr="00000000">
        <w:rPr>
          <w:rFonts w:ascii="Proxima Nova" w:cs="Proxima Nova" w:eastAsia="Proxima Nova" w:hAnsi="Proxima Nova"/>
          <w:color w:val="202124"/>
          <w:sz w:val="20"/>
          <w:szCs w:val="20"/>
          <w:rtl w:val="0"/>
        </w:rPr>
        <w:t xml:space="preserve"> Moving, new jobs and general changes in pace of life (slower or busier) lead to need for more convenience due to lack of time or lack of motivation.  Often this return to DoorDash is viewed as a splurge or treating one self.</w:t>
      </w:r>
    </w:p>
    <w:p w:rsidR="00000000" w:rsidDel="00000000" w:rsidP="00000000" w:rsidRDefault="00000000" w:rsidRPr="00000000" w14:paraId="000000AA">
      <w:pPr>
        <w:numPr>
          <w:ilvl w:val="0"/>
          <w:numId w:val="4"/>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Interest or use in DashPass:</w:t>
      </w:r>
      <w:r w:rsidDel="00000000" w:rsidR="00000000" w:rsidRPr="00000000">
        <w:rPr>
          <w:rFonts w:ascii="Proxima Nova" w:cs="Proxima Nova" w:eastAsia="Proxima Nova" w:hAnsi="Proxima Nova"/>
          <w:color w:val="202124"/>
          <w:sz w:val="20"/>
          <w:szCs w:val="20"/>
          <w:rtl w:val="0"/>
        </w:rPr>
        <w:t xml:space="preserve"> Cx started receiving DashPass benefits through Chase and therefore starting ordering again, some Cx mentioned receiving DashPass through their work</w:t>
      </w:r>
    </w:p>
    <w:p w:rsidR="00000000" w:rsidDel="00000000" w:rsidP="00000000" w:rsidRDefault="00000000" w:rsidRPr="00000000" w14:paraId="000000AB">
      <w:pPr>
        <w:numPr>
          <w:ilvl w:val="0"/>
          <w:numId w:val="4"/>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Situational change: </w:t>
      </w:r>
      <w:r w:rsidDel="00000000" w:rsidR="00000000" w:rsidRPr="00000000">
        <w:rPr>
          <w:rFonts w:ascii="Proxima Nova" w:cs="Proxima Nova" w:eastAsia="Proxima Nova" w:hAnsi="Proxima Nova"/>
          <w:color w:val="202124"/>
          <w:sz w:val="20"/>
          <w:szCs w:val="20"/>
          <w:rtl w:val="0"/>
        </w:rPr>
        <w:t xml:space="preserve">Falling ill, not having access to a car or facing another situation that makes it hard for them to get around</w:t>
      </w:r>
    </w:p>
    <w:p w:rsidR="00000000" w:rsidDel="00000000" w:rsidP="00000000" w:rsidRDefault="00000000" w:rsidRPr="00000000" w14:paraId="000000AC">
      <w:pPr>
        <w:numPr>
          <w:ilvl w:val="0"/>
          <w:numId w:val="4"/>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Triggered by gift card</w:t>
      </w:r>
      <w:r w:rsidDel="00000000" w:rsidR="00000000" w:rsidRPr="00000000">
        <w:rPr>
          <w:rtl w:val="0"/>
        </w:rPr>
      </w:r>
    </w:p>
    <w:p w:rsidR="00000000" w:rsidDel="00000000" w:rsidP="00000000" w:rsidRDefault="00000000" w:rsidRPr="00000000" w14:paraId="000000AD">
      <w:pPr>
        <w:numPr>
          <w:ilvl w:val="0"/>
          <w:numId w:val="4"/>
        </w:numPr>
        <w:spacing w:after="20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New baby/new family member:</w:t>
      </w:r>
      <w:r w:rsidDel="00000000" w:rsidR="00000000" w:rsidRPr="00000000">
        <w:rPr>
          <w:rFonts w:ascii="Proxima Nova" w:cs="Proxima Nova" w:eastAsia="Proxima Nova" w:hAnsi="Proxima Nova"/>
          <w:color w:val="202124"/>
          <w:sz w:val="20"/>
          <w:szCs w:val="20"/>
          <w:rtl w:val="0"/>
        </w:rPr>
        <w:t xml:space="preserve"> many also mentioned receiving a gift card in this scenario</w:t>
      </w:r>
    </w:p>
    <w:p w:rsidR="00000000" w:rsidDel="00000000" w:rsidP="00000000" w:rsidRDefault="00000000" w:rsidRPr="00000000" w14:paraId="000000AE">
      <w:pPr>
        <w:spacing w:after="200" w:lineRule="auto"/>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color w:val="202124"/>
          <w:sz w:val="20"/>
          <w:szCs w:val="20"/>
          <w:rtl w:val="0"/>
        </w:rPr>
        <w:t xml:space="preserve">Additionally we know that </w:t>
      </w:r>
      <w:r w:rsidDel="00000000" w:rsidR="00000000" w:rsidRPr="00000000">
        <w:rPr>
          <w:rFonts w:ascii="Proxima Nova" w:cs="Proxima Nova" w:eastAsia="Proxima Nova" w:hAnsi="Proxima Nova"/>
          <w:b w:val="1"/>
          <w:bCs w:val="1"/>
          <w:sz w:val="20"/>
          <w:szCs w:val="20"/>
          <w:rtl w:val="0"/>
        </w:rPr>
        <w:t xml:space="preserve">time crunch is the number one motivation behind why users ramped up their DoorDash ordering behavior in the past. </w:t>
      </w:r>
      <w:r w:rsidDel="00000000" w:rsidR="00000000" w:rsidRPr="00000000">
        <w:rPr>
          <w:rFonts w:ascii="Proxima Nova" w:cs="Proxima Nova" w:eastAsia="Proxima Nova" w:hAnsi="Proxima Nova"/>
          <w:sz w:val="20"/>
          <w:szCs w:val="20"/>
          <w:rtl w:val="0"/>
        </w:rPr>
        <w:t xml:space="preserve">Events that ramp up orders are disparate and often specific to the individual user. It would thus be most accurate to say that DoorDash’s promise of convenience and time-saving position the service as a welcome “helping hand” when busy families need it most. Many feel that ordering from DoorDash becomes routine, and DashPass is an important part of ramping up monthly orders as it increases the perceived value of the service. </w:t>
      </w:r>
      <w:hyperlink r:id="rId21">
        <w:r w:rsidDel="00000000" w:rsidR="00000000" w:rsidRPr="00000000">
          <w:rPr>
            <w:rFonts w:ascii="Proxima Nova" w:cs="Proxima Nova" w:eastAsia="Proxima Nova" w:hAnsi="Proxima Nova"/>
            <w:color w:val="1155cc"/>
            <w:sz w:val="16"/>
            <w:szCs w:val="16"/>
            <w:u w:val="single"/>
            <w:rtl w:val="0"/>
          </w:rPr>
          <w:t xml:space="preserve">Report: Ramp Up/Ramp Down</w:t>
        </w:r>
      </w:hyperlink>
      <w:r w:rsidDel="00000000" w:rsidR="00000000" w:rsidRPr="00000000">
        <w:rPr>
          <w:rtl w:val="0"/>
        </w:rPr>
      </w:r>
    </w:p>
    <w:p w:rsidR="00000000" w:rsidDel="00000000" w:rsidP="00000000" w:rsidRDefault="00000000" w:rsidRPr="00000000" w14:paraId="000000AF">
      <w:pPr>
        <w:pStyle w:val="Heading1"/>
        <w:spacing w:after="200" w:lineRule="auto"/>
        <w:rPr>
          <w:color w:val="202124"/>
          <w:sz w:val="16"/>
          <w:szCs w:val="16"/>
        </w:rPr>
      </w:pPr>
      <w:bookmarkStart w:colFirst="0" w:colLast="0" w:name="_r47wlvxbh80b" w:id="13"/>
      <w:bookmarkEnd w:id="13"/>
      <w:r w:rsidDel="00000000" w:rsidR="00000000" w:rsidRPr="00000000">
        <w:rPr>
          <w:b w:val="1"/>
          <w:bCs w:val="1"/>
          <w:color w:val="202124"/>
          <w:sz w:val="24"/>
          <w:szCs w:val="24"/>
          <w:rtl w:val="0"/>
        </w:rPr>
        <w:t xml:space="preserve">Where are the top cost anxieties among Cx (fees, tipping, prices)?</w:t>
      </w:r>
      <w:r w:rsidDel="00000000" w:rsidR="00000000" w:rsidRPr="00000000">
        <w:rPr>
          <w:b w:val="1"/>
          <w:bCs w:val="1"/>
          <w:color w:val="202124"/>
          <w:sz w:val="24"/>
          <w:szCs w:val="24"/>
          <w:rtl w:val="0"/>
        </w:rPr>
        <w:t xml:space="preserve"> </w:t>
      </w:r>
      <w:hyperlink r:id="rId22">
        <w:r w:rsidDel="00000000" w:rsidR="00000000" w:rsidRPr="00000000">
          <w:rPr>
            <w:color w:val="1155cc"/>
            <w:sz w:val="16"/>
            <w:szCs w:val="16"/>
            <w:u w:val="single"/>
            <w:rtl w:val="0"/>
          </w:rPr>
          <w:t xml:space="preserve">Report: NV Perceived Affordability &amp; Value</w:t>
        </w:r>
      </w:hyperlink>
      <w:r w:rsidDel="00000000" w:rsidR="00000000" w:rsidRPr="00000000">
        <w:rPr>
          <w:rtl w:val="0"/>
        </w:rPr>
      </w:r>
    </w:p>
    <w:p w:rsidR="00000000" w:rsidDel="00000000" w:rsidP="00000000" w:rsidRDefault="00000000" w:rsidRPr="00000000" w14:paraId="000000B0">
      <w:pPr>
        <w:numPr>
          <w:ilvl w:val="0"/>
          <w:numId w:val="2"/>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Fees are a necessary evil:</w:t>
      </w:r>
      <w:r w:rsidDel="00000000" w:rsidR="00000000" w:rsidRPr="00000000">
        <w:rPr>
          <w:rFonts w:ascii="Proxima Nova" w:cs="Proxima Nova" w:eastAsia="Proxima Nova" w:hAnsi="Proxima Nova"/>
          <w:color w:val="202124"/>
          <w:sz w:val="20"/>
          <w:szCs w:val="20"/>
          <w:rtl w:val="0"/>
        </w:rPr>
        <w:t xml:space="preserve"> most Cx indicate that they have to pay a cost for convenience and understand that Dx and DoorDash need to get paid to continue to exist.  </w:t>
      </w:r>
      <w:r w:rsidDel="00000000" w:rsidR="00000000" w:rsidRPr="00000000">
        <w:rPr>
          <w:rFonts w:ascii="Proxima Nova" w:cs="Proxima Nova" w:eastAsia="Proxima Nova" w:hAnsi="Proxima Nova"/>
          <w:color w:val="202124"/>
          <w:sz w:val="20"/>
          <w:szCs w:val="20"/>
          <w:rtl w:val="0"/>
        </w:rPr>
        <w:t xml:space="preserve">However, they find the difference between delivery and service fees confusing and often have a hard time understanding how much goes to the Dx; this can make tipping feel more complicated and feel more expensive at times.  Cx do not have an issue with tipping in theory, as they are used to tipping at Rx, but when it is added to complicated fees it becomes bothersome.</w:t>
      </w:r>
      <w:r w:rsidDel="00000000" w:rsidR="00000000" w:rsidRPr="00000000">
        <w:rPr>
          <w:rtl w:val="0"/>
        </w:rPr>
      </w:r>
    </w:p>
    <w:p w:rsidR="00000000" w:rsidDel="00000000" w:rsidP="00000000" w:rsidRDefault="00000000" w:rsidRPr="00000000" w14:paraId="000000B1">
      <w:pPr>
        <w:numPr>
          <w:ilvl w:val="0"/>
          <w:numId w:val="2"/>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Fees are the main contributor to sticker shock because consumers feel that they are inconsistent and therefore hard to predict and budget for.</w:t>
      </w:r>
      <w:r w:rsidDel="00000000" w:rsidR="00000000" w:rsidRPr="00000000">
        <w:rPr>
          <w:rFonts w:ascii="Proxima Nova" w:cs="Proxima Nova" w:eastAsia="Proxima Nova" w:hAnsi="Proxima Nova"/>
          <w:color w:val="202124"/>
          <w:sz w:val="20"/>
          <w:szCs w:val="20"/>
          <w:rtl w:val="0"/>
        </w:rPr>
        <w:t xml:space="preserve"> Consumers are confused about how fees are determined because they change across restaurants/stores. E.g., nearby restaurants can charge a higher fee than more distant restaurants. </w:t>
      </w:r>
      <w:r w:rsidDel="00000000" w:rsidR="00000000" w:rsidRPr="00000000">
        <w:rPr>
          <w:rFonts w:ascii="Proxima Nova" w:cs="Proxima Nova" w:eastAsia="Proxima Nova" w:hAnsi="Proxima Nova"/>
          <w:color w:val="202124"/>
          <w:sz w:val="20"/>
          <w:szCs w:val="20"/>
          <w:rtl w:val="0"/>
        </w:rPr>
        <w:t xml:space="preserve">Even DashPass subscribers struggle to articulate how much they save on fees and the mechanism that enables savings.</w:t>
      </w:r>
      <w:r w:rsidDel="00000000" w:rsidR="00000000" w:rsidRPr="00000000">
        <w:rPr>
          <w:rFonts w:ascii="Proxima Nova" w:cs="Proxima Nova" w:eastAsia="Proxima Nova" w:hAnsi="Proxima Nova"/>
          <w:color w:val="202124"/>
          <w:sz w:val="20"/>
          <w:szCs w:val="20"/>
          <w:rtl w:val="0"/>
        </w:rPr>
        <w:t xml:space="preserve"> </w:t>
      </w:r>
      <w:r w:rsidDel="00000000" w:rsidR="00000000" w:rsidRPr="00000000">
        <w:rPr>
          <w:rFonts w:ascii="Proxima Nova" w:cs="Proxima Nova" w:eastAsia="Proxima Nova" w:hAnsi="Proxima Nova"/>
          <w:color w:val="202124"/>
          <w:sz w:val="16"/>
          <w:szCs w:val="16"/>
          <w:rtl w:val="0"/>
        </w:rPr>
        <w:t xml:space="preserve">(</w:t>
      </w:r>
      <w:hyperlink r:id="rId23">
        <w:r w:rsidDel="00000000" w:rsidR="00000000" w:rsidRPr="00000000">
          <w:rPr>
            <w:rFonts w:ascii="Proxima Nova" w:cs="Proxima Nova" w:eastAsia="Proxima Nova" w:hAnsi="Proxima Nova"/>
            <w:color w:val="1155cc"/>
            <w:sz w:val="16"/>
            <w:szCs w:val="16"/>
            <w:u w:val="single"/>
            <w:rtl w:val="0"/>
          </w:rPr>
          <w:t xml:space="preserve">Report: Understanding frequent Cx visitor drop off</w:t>
        </w:r>
      </w:hyperlink>
      <w:r w:rsidDel="00000000" w:rsidR="00000000" w:rsidRPr="00000000">
        <w:rPr>
          <w:rFonts w:ascii="Proxima Nova" w:cs="Proxima Nova" w:eastAsia="Proxima Nova" w:hAnsi="Proxima Nova"/>
          <w:color w:val="202124"/>
          <w:sz w:val="16"/>
          <w:szCs w:val="16"/>
          <w:rtl w:val="0"/>
        </w:rPr>
        <w:t xml:space="preserve">).</w:t>
      </w:r>
      <w:r w:rsidDel="00000000" w:rsidR="00000000" w:rsidRPr="00000000">
        <w:rPr>
          <w:rtl w:val="0"/>
        </w:rPr>
      </w:r>
    </w:p>
    <w:p w:rsidR="00000000" w:rsidDel="00000000" w:rsidP="00000000" w:rsidRDefault="00000000" w:rsidRPr="00000000" w14:paraId="000000B2">
      <w:pPr>
        <w:numPr>
          <w:ilvl w:val="0"/>
          <w:numId w:val="2"/>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Fees + higher prices feel like too much:</w:t>
      </w:r>
      <w:r w:rsidDel="00000000" w:rsidR="00000000" w:rsidRPr="00000000">
        <w:rPr>
          <w:rFonts w:ascii="Proxima Nova" w:cs="Proxima Nova" w:eastAsia="Proxima Nova" w:hAnsi="Proxima Nova"/>
          <w:color w:val="202124"/>
          <w:sz w:val="20"/>
          <w:szCs w:val="20"/>
          <w:rtl w:val="0"/>
        </w:rPr>
        <w:t xml:space="preserve"> Cx start to get incredibly frustrated when they are asked to pay higher prices than in store and fees.  While some Cx understand that higher prices may be set by the store itself, a large proportion suspect that it is DoorDash charging them multiple times.  Seeing the higher prices, fees and overall total at checkout is often a common reason for cart abandonment </w:t>
      </w:r>
      <w:r w:rsidDel="00000000" w:rsidR="00000000" w:rsidRPr="00000000">
        <w:rPr>
          <w:rFonts w:ascii="Proxima Nova" w:cs="Proxima Nova" w:eastAsia="Proxima Nova" w:hAnsi="Proxima Nova"/>
          <w:color w:val="202124"/>
          <w:sz w:val="16"/>
          <w:szCs w:val="16"/>
          <w:rtl w:val="0"/>
        </w:rPr>
        <w:t xml:space="preserve">(</w:t>
      </w:r>
      <w:hyperlink r:id="rId24">
        <w:r w:rsidDel="00000000" w:rsidR="00000000" w:rsidRPr="00000000">
          <w:rPr>
            <w:rFonts w:ascii="Proxima Nova" w:cs="Proxima Nova" w:eastAsia="Proxima Nova" w:hAnsi="Proxima Nova"/>
            <w:color w:val="1155cc"/>
            <w:sz w:val="16"/>
            <w:szCs w:val="16"/>
            <w:u w:val="single"/>
            <w:rtl w:val="0"/>
          </w:rPr>
          <w:t xml:space="preserve">Report: Understanding frequent Cx visitor drop off</w:t>
        </w:r>
      </w:hyperlink>
      <w:r w:rsidDel="00000000" w:rsidR="00000000" w:rsidRPr="00000000">
        <w:rPr>
          <w:rFonts w:ascii="Proxima Nova" w:cs="Proxima Nova" w:eastAsia="Proxima Nova" w:hAnsi="Proxima Nova"/>
          <w:color w:val="202124"/>
          <w:sz w:val="16"/>
          <w:szCs w:val="16"/>
          <w:rtl w:val="0"/>
        </w:rPr>
        <w:t xml:space="preserve">).</w:t>
      </w:r>
    </w:p>
    <w:p w:rsidR="00000000" w:rsidDel="00000000" w:rsidP="00000000" w:rsidRDefault="00000000" w:rsidRPr="00000000" w14:paraId="000000B3">
      <w:pPr>
        <w:numPr>
          <w:ilvl w:val="0"/>
          <w:numId w:val="2"/>
        </w:numPr>
        <w:spacing w:after="0" w:afterAutospacing="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High inflation in one area=assumed high inflation throughout: </w:t>
      </w:r>
      <w:r w:rsidDel="00000000" w:rsidR="00000000" w:rsidRPr="00000000">
        <w:rPr>
          <w:rFonts w:ascii="Proxima Nova" w:cs="Proxima Nova" w:eastAsia="Proxima Nova" w:hAnsi="Proxima Nova"/>
          <w:color w:val="202124"/>
          <w:sz w:val="20"/>
          <w:szCs w:val="20"/>
          <w:rtl w:val="0"/>
        </w:rPr>
        <w:t xml:space="preserve">Many Cx describe inflation as </w:t>
      </w:r>
      <w:r w:rsidDel="00000000" w:rsidR="00000000" w:rsidRPr="00000000">
        <w:rPr>
          <w:rFonts w:ascii="Proxima Nova" w:cs="Proxima Nova" w:eastAsia="Proxima Nova" w:hAnsi="Proxima Nova"/>
          <w:color w:val="202124"/>
          <w:sz w:val="20"/>
          <w:szCs w:val="20"/>
          <w:rtl w:val="0"/>
        </w:rPr>
        <w:t xml:space="preserve">inconsistent across DoorDash and across other apps.  Once they learn or experience a highly inflated item somewhere in the app they are likely to assume high inflation elsewhere.</w:t>
      </w:r>
    </w:p>
    <w:p w:rsidR="00000000" w:rsidDel="00000000" w:rsidP="00000000" w:rsidRDefault="00000000" w:rsidRPr="00000000" w14:paraId="000000B4">
      <w:pPr>
        <w:numPr>
          <w:ilvl w:val="0"/>
          <w:numId w:val="2"/>
        </w:numPr>
        <w:spacing w:after="20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Transparency is key: </w:t>
      </w:r>
      <w:r w:rsidDel="00000000" w:rsidR="00000000" w:rsidRPr="00000000">
        <w:rPr>
          <w:rFonts w:ascii="Proxima Nova" w:cs="Proxima Nova" w:eastAsia="Proxima Nova" w:hAnsi="Proxima Nova"/>
          <w:color w:val="202124"/>
          <w:sz w:val="20"/>
          <w:szCs w:val="20"/>
          <w:rtl w:val="0"/>
        </w:rPr>
        <w:t xml:space="preserve">Recent experiments in grocery show that a flat fee or inverse tiered flat fee approach can help to move the needle in terms of order frequency and subtotals due to transparency and clarity around cost. (</w:t>
      </w:r>
      <w:hyperlink r:id="rId25">
        <w:r w:rsidDel="00000000" w:rsidR="00000000" w:rsidRPr="00000000">
          <w:rPr>
            <w:rFonts w:ascii="Proxima Nova" w:cs="Proxima Nova" w:eastAsia="Proxima Nova" w:hAnsi="Proxima Nova"/>
            <w:color w:val="1155cc"/>
            <w:sz w:val="16"/>
            <w:szCs w:val="16"/>
            <w:u w:val="single"/>
            <w:rtl w:val="0"/>
          </w:rPr>
          <w:t xml:space="preserve">Results</w:t>
        </w:r>
      </w:hyperlink>
      <w:r w:rsidDel="00000000" w:rsidR="00000000" w:rsidRPr="00000000">
        <w:rPr>
          <w:rFonts w:ascii="Proxima Nova" w:cs="Proxima Nova" w:eastAsia="Proxima Nova" w:hAnsi="Proxima Nova"/>
          <w:color w:val="202124"/>
          <w:sz w:val="20"/>
          <w:szCs w:val="20"/>
          <w:rtl w:val="0"/>
        </w:rPr>
        <w:t xml:space="preserve">)</w:t>
      </w:r>
      <w:r w:rsidDel="00000000" w:rsidR="00000000" w:rsidRPr="00000000">
        <w:rPr>
          <w:rtl w:val="0"/>
        </w:rPr>
      </w:r>
    </w:p>
    <w:p w:rsidR="00000000" w:rsidDel="00000000" w:rsidP="00000000" w:rsidRDefault="00000000" w:rsidRPr="00000000" w14:paraId="000000B5">
      <w:pPr>
        <w:spacing w:after="200" w:lineRule="auto"/>
        <w:ind w:left="720" w:firstLine="0"/>
        <w:rPr>
          <w:rFonts w:ascii="Proxima Nova" w:cs="Proxima Nova" w:eastAsia="Proxima Nova" w:hAnsi="Proxima Nova"/>
          <w:color w:val="222222"/>
          <w:sz w:val="20"/>
          <w:szCs w:val="20"/>
        </w:rPr>
      </w:pPr>
      <w:r w:rsidDel="00000000" w:rsidR="00000000" w:rsidRPr="00000000">
        <w:rPr>
          <w:rtl w:val="0"/>
        </w:rPr>
      </w:r>
    </w:p>
    <w:p w:rsidR="00000000" w:rsidDel="00000000" w:rsidP="00000000" w:rsidRDefault="00000000" w:rsidRPr="00000000" w14:paraId="000000B6">
      <w:pPr>
        <w:pStyle w:val="Heading1"/>
        <w:spacing w:after="200" w:lineRule="auto"/>
        <w:rPr/>
      </w:pPr>
      <w:bookmarkStart w:colFirst="0" w:colLast="0" w:name="_3e4jqv4di5ou" w:id="14"/>
      <w:bookmarkEnd w:id="14"/>
      <w:r w:rsidDel="00000000" w:rsidR="00000000" w:rsidRPr="00000000">
        <w:rPr>
          <w:rtl w:val="0"/>
        </w:rPr>
        <w:t xml:space="preserve">What benefits are most important to Cx?</w:t>
      </w:r>
      <w:r w:rsidDel="00000000" w:rsidR="00000000" w:rsidRPr="00000000">
        <w:rPr>
          <w:rtl w:val="0"/>
        </w:rPr>
      </w:r>
    </w:p>
    <w:p w:rsidR="00000000" w:rsidDel="00000000" w:rsidP="00000000" w:rsidRDefault="00000000" w:rsidRPr="00000000" w14:paraId="000000B7">
      <w:pPr>
        <w:spacing w:after="200" w:lineRule="auto"/>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color w:val="202124"/>
          <w:sz w:val="20"/>
          <w:szCs w:val="20"/>
          <w:rtl w:val="0"/>
        </w:rPr>
        <w:t xml:space="preserve">We’ve learned in a recent study about Cx drop off, that customers who do not order during a visit to DoorDash are more likely to come to DoorDash for discovery than those who do.  These Cx value seeing coupons that are relevant, transparent, and flexible because they can inspire and help narrow the ordering decision. </w:t>
      </w:r>
    </w:p>
    <w:p w:rsidR="00000000" w:rsidDel="00000000" w:rsidP="00000000" w:rsidRDefault="00000000" w:rsidRPr="00000000" w14:paraId="000000B8">
      <w:pPr>
        <w:widowControl w:val="0"/>
        <w:numPr>
          <w:ilvl w:val="0"/>
          <w:numId w:val="1"/>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Cx value promos/coupons from DoorDash when they are relevant and provide flexibility</w:t>
      </w:r>
      <w:r w:rsidDel="00000000" w:rsidR="00000000" w:rsidRPr="00000000">
        <w:rPr>
          <w:rFonts w:ascii="Proxima Nova" w:cs="Proxima Nova" w:eastAsia="Proxima Nova" w:hAnsi="Proxima Nova"/>
          <w:sz w:val="20"/>
          <w:szCs w:val="20"/>
          <w:rtl w:val="0"/>
        </w:rPr>
        <w:t xml:space="preserve">. These are the types of promos that Cx mentioned they want to see more of: </w:t>
      </w:r>
    </w:p>
    <w:p w:rsidR="00000000" w:rsidDel="00000000" w:rsidP="00000000" w:rsidRDefault="00000000" w:rsidRPr="00000000" w14:paraId="000000B9">
      <w:pPr>
        <w:widowControl w:val="0"/>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Pick-up incentive. Ex: 40% off pick-up</w:t>
      </w:r>
      <w:r w:rsidDel="00000000" w:rsidR="00000000" w:rsidRPr="00000000">
        <w:rPr>
          <w:rtl w:val="0"/>
        </w:rPr>
      </w:r>
    </w:p>
    <w:p w:rsidR="00000000" w:rsidDel="00000000" w:rsidP="00000000" w:rsidRDefault="00000000" w:rsidRPr="00000000" w14:paraId="000000BA">
      <w:pPr>
        <w:widowControl w:val="0"/>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Minimum spend incentive. Ex: spend $20, save 40%</w:t>
      </w:r>
    </w:p>
    <w:p w:rsidR="00000000" w:rsidDel="00000000" w:rsidP="00000000" w:rsidRDefault="00000000" w:rsidRPr="00000000" w14:paraId="000000BB">
      <w:pPr>
        <w:widowControl w:val="0"/>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BOGO. Ex: 2 for 1, buy 1 get one ½ off </w:t>
      </w:r>
      <w:r w:rsidDel="00000000" w:rsidR="00000000" w:rsidRPr="00000000">
        <w:rPr>
          <w:rtl w:val="0"/>
        </w:rPr>
      </w:r>
    </w:p>
    <w:p w:rsidR="00000000" w:rsidDel="00000000" w:rsidP="00000000" w:rsidRDefault="00000000" w:rsidRPr="00000000" w14:paraId="000000BC">
      <w:pPr>
        <w:widowControl w:val="0"/>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Save on fees. Ex: $1 delivery fee</w:t>
      </w:r>
      <w:r w:rsidDel="00000000" w:rsidR="00000000" w:rsidRPr="00000000">
        <w:rPr>
          <w:rtl w:val="0"/>
        </w:rPr>
      </w:r>
    </w:p>
    <w:p w:rsidR="00000000" w:rsidDel="00000000" w:rsidP="00000000" w:rsidRDefault="00000000" w:rsidRPr="00000000" w14:paraId="000000BD">
      <w:pPr>
        <w:widowControl w:val="0"/>
        <w:numPr>
          <w:ilvl w:val="1"/>
          <w:numId w:val="1"/>
        </w:numPr>
        <w:spacing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DashPass benefit reminder. Ex: $0 delivery fee </w:t>
      </w:r>
      <w:r w:rsidDel="00000000" w:rsidR="00000000" w:rsidRPr="00000000">
        <w:rPr>
          <w:rtl w:val="0"/>
        </w:rPr>
      </w:r>
    </w:p>
    <w:p w:rsidR="00000000" w:rsidDel="00000000" w:rsidP="00000000" w:rsidRDefault="00000000" w:rsidRPr="00000000" w14:paraId="000000BE">
      <w:pPr>
        <w:widowControl w:val="0"/>
        <w:spacing w:line="240" w:lineRule="auto"/>
        <w:ind w:left="1440" w:firstLine="0"/>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BF">
      <w:pPr>
        <w:numPr>
          <w:ilvl w:val="0"/>
          <w:numId w:val="1"/>
        </w:numPr>
        <w:spacing w:after="20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Gives</w:t>
      </w:r>
      <w:r w:rsidDel="00000000" w:rsidR="00000000" w:rsidRPr="00000000">
        <w:rPr>
          <w:rFonts w:ascii="Proxima Nova" w:cs="Proxima Nova" w:eastAsia="Proxima Nova" w:hAnsi="Proxima Nova"/>
          <w:b w:val="1"/>
          <w:bCs w:val="1"/>
          <w:color w:val="202124"/>
          <w:sz w:val="20"/>
          <w:szCs w:val="20"/>
          <w:rtl w:val="0"/>
        </w:rPr>
        <w:t xml:space="preserve"> Cx a workaround: </w:t>
      </w:r>
      <w:r w:rsidDel="00000000" w:rsidR="00000000" w:rsidRPr="00000000">
        <w:rPr>
          <w:rFonts w:ascii="Proxima Nova" w:cs="Proxima Nova" w:eastAsia="Proxima Nova" w:hAnsi="Proxima Nova"/>
          <w:color w:val="202124"/>
          <w:sz w:val="20"/>
          <w:szCs w:val="20"/>
          <w:rtl w:val="0"/>
        </w:rPr>
        <w:t xml:space="preserve">Cx like the idea that they would receive greater discounts if they put in a little work themselves, for example a larger % off their order, but they have to go pick it up themselves</w:t>
      </w:r>
      <w:r w:rsidDel="00000000" w:rsidR="00000000" w:rsidRPr="00000000">
        <w:rPr>
          <w:rtl w:val="0"/>
        </w:rPr>
      </w:r>
    </w:p>
    <w:p w:rsidR="00000000" w:rsidDel="00000000" w:rsidP="00000000" w:rsidRDefault="00000000" w:rsidRPr="00000000" w14:paraId="000000C0">
      <w:pPr>
        <w:spacing w:after="200" w:lineRule="auto"/>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color w:val="202124"/>
          <w:sz w:val="20"/>
          <w:szCs w:val="20"/>
          <w:rtl w:val="0"/>
        </w:rPr>
        <w:t xml:space="preserve">Additionally if we look at some of the badging that Cx indicates is important for them to make a purchase decision we are reminded that when defining value for Cx it is not just about a less expensive item, quality and selection still play a critical role in decision making: </w:t>
      </w:r>
      <w:hyperlink r:id="rId26">
        <w:r w:rsidDel="00000000" w:rsidR="00000000" w:rsidRPr="00000000">
          <w:rPr>
            <w:rFonts w:ascii="Proxima Nova" w:cs="Proxima Nova" w:eastAsia="Proxima Nova" w:hAnsi="Proxima Nova"/>
            <w:color w:val="1155cc"/>
            <w:sz w:val="16"/>
            <w:szCs w:val="16"/>
            <w:u w:val="single"/>
            <w:rtl w:val="0"/>
          </w:rPr>
          <w:t xml:space="preserve">Report: Badging</w:t>
        </w:r>
      </w:hyperlink>
      <w:r w:rsidDel="00000000" w:rsidR="00000000" w:rsidRPr="00000000">
        <w:rPr>
          <w:rtl w:val="0"/>
        </w:rPr>
      </w:r>
    </w:p>
    <w:p w:rsidR="00000000" w:rsidDel="00000000" w:rsidP="00000000" w:rsidRDefault="00000000" w:rsidRPr="00000000" w14:paraId="000000C1">
      <w:pPr>
        <w:numPr>
          <w:ilvl w:val="0"/>
          <w:numId w:val="6"/>
        </w:numPr>
        <w:spacing w:after="0" w:afterAutospacing="0" w:lineRule="auto"/>
        <w:ind w:left="720" w:hanging="360"/>
        <w:rPr>
          <w:rFonts w:ascii="Proxima Nova" w:cs="Proxima Nova" w:eastAsia="Proxima Nova" w:hAnsi="Proxima Nova"/>
          <w:color w:val="202124"/>
          <w:sz w:val="20"/>
          <w:szCs w:val="20"/>
          <w:u w:val="none"/>
        </w:rPr>
      </w:pPr>
      <w:r w:rsidDel="00000000" w:rsidR="00000000" w:rsidRPr="00000000">
        <w:rPr>
          <w:rFonts w:ascii="Proxima Nova" w:cs="Proxima Nova" w:eastAsia="Proxima Nova" w:hAnsi="Proxima Nova"/>
          <w:b w:val="1"/>
          <w:bCs w:val="1"/>
          <w:color w:val="202124"/>
          <w:sz w:val="20"/>
          <w:szCs w:val="20"/>
          <w:rtl w:val="0"/>
        </w:rPr>
        <w:t xml:space="preserve">Wallet Friendly:</w:t>
      </w:r>
      <w:r w:rsidDel="00000000" w:rsidR="00000000" w:rsidRPr="00000000">
        <w:rPr>
          <w:rFonts w:ascii="Proxima Nova" w:cs="Proxima Nova" w:eastAsia="Proxima Nova" w:hAnsi="Proxima Nova"/>
          <w:color w:val="202124"/>
          <w:sz w:val="20"/>
          <w:szCs w:val="20"/>
          <w:rtl w:val="0"/>
        </w:rPr>
        <w:t xml:space="preserve"> Cx are looking for something that is perceived as affordable</w:t>
      </w:r>
    </w:p>
    <w:p w:rsidR="00000000" w:rsidDel="00000000" w:rsidP="00000000" w:rsidRDefault="00000000" w:rsidRPr="00000000" w14:paraId="000000C2">
      <w:pPr>
        <w:numPr>
          <w:ilvl w:val="0"/>
          <w:numId w:val="6"/>
        </w:numPr>
        <w:spacing w:after="0" w:afterAutospacing="0" w:lineRule="auto"/>
        <w:ind w:left="720" w:hanging="360"/>
        <w:rPr>
          <w:rFonts w:ascii="Proxima Nova" w:cs="Proxima Nova" w:eastAsia="Proxima Nova" w:hAnsi="Proxima Nova"/>
          <w:color w:val="202124"/>
          <w:sz w:val="20"/>
          <w:szCs w:val="20"/>
          <w:u w:val="none"/>
        </w:rPr>
      </w:pPr>
      <w:r w:rsidDel="00000000" w:rsidR="00000000" w:rsidRPr="00000000">
        <w:rPr>
          <w:rFonts w:ascii="Proxima Nova" w:cs="Proxima Nova" w:eastAsia="Proxima Nova" w:hAnsi="Proxima Nova"/>
          <w:b w:val="1"/>
          <w:bCs w:val="1"/>
          <w:color w:val="202124"/>
          <w:sz w:val="20"/>
          <w:szCs w:val="20"/>
          <w:rtl w:val="0"/>
        </w:rPr>
        <w:t xml:space="preserve">Top Rate/Rave Review:</w:t>
      </w:r>
      <w:r w:rsidDel="00000000" w:rsidR="00000000" w:rsidRPr="00000000">
        <w:rPr>
          <w:rFonts w:ascii="Proxima Nova" w:cs="Proxima Nova" w:eastAsia="Proxima Nova" w:hAnsi="Proxima Nova"/>
          <w:color w:val="202124"/>
          <w:sz w:val="20"/>
          <w:szCs w:val="20"/>
          <w:rtl w:val="0"/>
        </w:rPr>
        <w:t xml:space="preserve"> Cx still want to get a high quality product meal </w:t>
      </w:r>
    </w:p>
    <w:p w:rsidR="00000000" w:rsidDel="00000000" w:rsidP="00000000" w:rsidRDefault="00000000" w:rsidRPr="00000000" w14:paraId="000000C3">
      <w:pPr>
        <w:numPr>
          <w:ilvl w:val="0"/>
          <w:numId w:val="6"/>
        </w:numPr>
        <w:spacing w:after="200" w:lineRule="auto"/>
        <w:ind w:left="720" w:hanging="360"/>
        <w:rPr>
          <w:rFonts w:ascii="Proxima Nova" w:cs="Proxima Nova" w:eastAsia="Proxima Nova" w:hAnsi="Proxima Nova"/>
          <w:color w:val="202124"/>
          <w:sz w:val="20"/>
          <w:szCs w:val="20"/>
          <w:u w:val="none"/>
        </w:rPr>
      </w:pPr>
      <w:r w:rsidDel="00000000" w:rsidR="00000000" w:rsidRPr="00000000">
        <w:rPr>
          <w:rFonts w:ascii="Proxima Nova" w:cs="Proxima Nova" w:eastAsia="Proxima Nova" w:hAnsi="Proxima Nova"/>
          <w:b w:val="1"/>
          <w:bCs w:val="1"/>
          <w:color w:val="202124"/>
          <w:sz w:val="20"/>
          <w:szCs w:val="20"/>
          <w:rtl w:val="0"/>
        </w:rPr>
        <w:t xml:space="preserve">Full Menu: </w:t>
      </w:r>
      <w:r w:rsidDel="00000000" w:rsidR="00000000" w:rsidRPr="00000000">
        <w:rPr>
          <w:rFonts w:ascii="Proxima Nova" w:cs="Proxima Nova" w:eastAsia="Proxima Nova" w:hAnsi="Proxima Nova"/>
          <w:color w:val="202124"/>
          <w:sz w:val="20"/>
          <w:szCs w:val="20"/>
          <w:rtl w:val="0"/>
        </w:rPr>
        <w:t xml:space="preserve">Cx want a wide selection</w:t>
      </w:r>
    </w:p>
    <w:p w:rsidR="00000000" w:rsidDel="00000000" w:rsidP="00000000" w:rsidRDefault="00000000" w:rsidRPr="00000000" w14:paraId="000000C4">
      <w:pPr>
        <w:spacing w:after="200" w:lineRule="auto"/>
        <w:rPr>
          <w:rFonts w:ascii="Proxima Nova" w:cs="Proxima Nova" w:eastAsia="Proxima Nova" w:hAnsi="Proxima Nova"/>
          <w:color w:val="202124"/>
          <w:sz w:val="16"/>
          <w:szCs w:val="16"/>
        </w:rPr>
      </w:pPr>
      <w:r w:rsidDel="00000000" w:rsidR="00000000" w:rsidRPr="00000000">
        <w:rPr>
          <w:rFonts w:ascii="Proxima Nova" w:cs="Proxima Nova" w:eastAsia="Proxima Nova" w:hAnsi="Proxima Nova"/>
          <w:color w:val="202124"/>
          <w:sz w:val="20"/>
          <w:szCs w:val="20"/>
          <w:rtl w:val="0"/>
        </w:rPr>
        <w:t xml:space="preserve">We also know from evidence research that the following factors are important to Cx when discovering Rx and choosing a food item. </w:t>
      </w:r>
      <w:hyperlink r:id="rId27">
        <w:r w:rsidDel="00000000" w:rsidR="00000000" w:rsidRPr="00000000">
          <w:rPr>
            <w:rFonts w:ascii="Proxima Nova" w:cs="Proxima Nova" w:eastAsia="Proxima Nova" w:hAnsi="Proxima Nova"/>
            <w:color w:val="1155cc"/>
            <w:sz w:val="16"/>
            <w:szCs w:val="16"/>
            <w:u w:val="single"/>
            <w:rtl w:val="0"/>
          </w:rPr>
          <w:t xml:space="preserve">Report: Restaurant Evidence Prioritization Study</w:t>
        </w:r>
      </w:hyperlink>
      <w:r w:rsidDel="00000000" w:rsidR="00000000" w:rsidRPr="00000000">
        <w:rPr>
          <w:rtl w:val="0"/>
        </w:rPr>
      </w:r>
    </w:p>
    <w:p w:rsidR="00000000" w:rsidDel="00000000" w:rsidP="00000000" w:rsidRDefault="00000000" w:rsidRPr="00000000" w14:paraId="000000C5">
      <w:pPr>
        <w:numPr>
          <w:ilvl w:val="0"/>
          <w:numId w:val="11"/>
        </w:numPr>
        <w:spacing w:after="0" w:afterAutospacing="0" w:lineRule="auto"/>
        <w:ind w:left="720" w:hanging="360"/>
        <w:rPr>
          <w:rFonts w:ascii="Proxima Nova" w:cs="Proxima Nova" w:eastAsia="Proxima Nova" w:hAnsi="Proxima Nova"/>
          <w:color w:val="202124"/>
          <w:sz w:val="20"/>
          <w:szCs w:val="20"/>
        </w:rPr>
      </w:pPr>
      <w:commentRangeStart w:id="23"/>
      <w:commentRangeStart w:id="24"/>
      <w:r w:rsidDel="00000000" w:rsidR="00000000" w:rsidRPr="00000000">
        <w:rPr>
          <w:rFonts w:ascii="Proxima Nova" w:cs="Proxima Nova" w:eastAsia="Proxima Nova" w:hAnsi="Proxima Nova"/>
          <w:b w:val="1"/>
          <w:bCs w:val="1"/>
          <w:color w:val="202124"/>
          <w:sz w:val="20"/>
          <w:szCs w:val="20"/>
          <w:rtl w:val="0"/>
        </w:rPr>
        <w:t xml:space="preserve">When choosing an Rx cuisine type is the most important factor.</w:t>
      </w:r>
      <w:r w:rsidDel="00000000" w:rsidR="00000000" w:rsidRPr="00000000">
        <w:rPr>
          <w:rFonts w:ascii="Proxima Nova" w:cs="Proxima Nova" w:eastAsia="Proxima Nova" w:hAnsi="Proxima Nova"/>
          <w:color w:val="202124"/>
          <w:sz w:val="20"/>
          <w:szCs w:val="20"/>
          <w:rtl w:val="0"/>
        </w:rPr>
        <w:t xml:space="preserve"> Followed by offers/deals, average user rating and dietary restrictions</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C6">
      <w:pPr>
        <w:numPr>
          <w:ilvl w:val="0"/>
          <w:numId w:val="11"/>
        </w:numPr>
        <w:spacing w:after="200" w:lineRule="auto"/>
        <w:ind w:left="720" w:hanging="360"/>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202124"/>
          <w:sz w:val="20"/>
          <w:szCs w:val="20"/>
          <w:rtl w:val="0"/>
        </w:rPr>
        <w:t xml:space="preserve">When selecting an actual food item the price is the most important factor.</w:t>
      </w:r>
      <w:r w:rsidDel="00000000" w:rsidR="00000000" w:rsidRPr="00000000">
        <w:rPr>
          <w:rFonts w:ascii="Proxima Nova" w:cs="Proxima Nova" w:eastAsia="Proxima Nova" w:hAnsi="Proxima Nova"/>
          <w:color w:val="202124"/>
          <w:sz w:val="20"/>
          <w:szCs w:val="20"/>
          <w:rtl w:val="0"/>
        </w:rPr>
        <w:t xml:space="preserve"> Followed by written description of the </w:t>
      </w:r>
      <w:r w:rsidDel="00000000" w:rsidR="00000000" w:rsidRPr="00000000">
        <w:rPr>
          <w:rtl w:val="0"/>
        </w:rPr>
      </w:r>
    </w:p>
    <w:p w:rsidR="00000000" w:rsidDel="00000000" w:rsidP="00000000" w:rsidRDefault="00000000" w:rsidRPr="00000000" w14:paraId="000000C7">
      <w:pPr>
        <w:spacing w:after="200" w:line="240" w:lineRule="auto"/>
        <w:rPr>
          <w:rFonts w:ascii="Proxima Nova" w:cs="Proxima Nova" w:eastAsia="Proxima Nova" w:hAnsi="Proxima Nova"/>
          <w:b w:val="1"/>
          <w:bCs w:val="1"/>
          <w:color w:val="e23208"/>
          <w:sz w:val="20"/>
          <w:szCs w:val="20"/>
        </w:rPr>
      </w:pPr>
      <w:r w:rsidDel="00000000" w:rsidR="00000000" w:rsidRPr="00000000">
        <w:rPr>
          <w:rtl w:val="0"/>
        </w:rPr>
      </w:r>
    </w:p>
    <w:sectPr>
      <w:footerReference r:id="rId28"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ghan Desai" w:id="17" w:date="2022-08-26T22:10:53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@jordan.caines@doordash.com @rob.edell@doordash.com @kevinfu@doordash.com to the pt re paid mktg</w:t>
      </w:r>
    </w:p>
  </w:comment>
  <w:comment w:author="Charles Lee" w:id="21" w:date="2022-08-26T22:21:08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item promotion experience (BOGO, free item) today has ALOT of friction. something that we plan on addressing in Q4/Q1.</w:t>
      </w:r>
    </w:p>
  </w:comment>
  <w:comment w:author="Meghan Desai" w:id="5" w:date="2022-08-26T22:11:11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reason for this specific amount?</w:t>
      </w:r>
    </w:p>
  </w:comment>
  <w:comment w:author="Kelly Peterson" w:id="6" w:date="2022-08-26T22:15:23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quant we showed the example "$3" so there seems to be high interest in that.  $1.99 and $5 are based on the prices I hear Cx throw out the most when I ask what is "fair".  Obviously we will need to understand the economics on these options but based on UX research these are my thoughts.</w:t>
      </w:r>
    </w:p>
  </w:comment>
  <w:comment w:author="Meghan Desai" w:id="7" w:date="2022-08-26T22:16:32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super useful tbh. Its interesting to hear our Cx conceptualize these price points and how they reason about what's fair for the delivery service.</w:t>
      </w:r>
    </w:p>
  </w:comment>
  <w:comment w:author="Radhika Bhalla" w:id="8" w:date="2022-08-29T17:10:07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seem to be in-line with the numbers we saw when we looked into this in Germany.</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 chose 2 Euros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 chose 5 Euros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 chose 0</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see the distribution here: https://docs.google.com/presentation/d/1Qffgm0i_t4WFPM2eVY_Zh__9l7EU2a9DbSwuXNH7Rtg/edit#slide=id.ge318caa820_0_81</w:t>
      </w:r>
    </w:p>
  </w:comment>
  <w:comment w:author="Meghan Desai" w:id="4" w:date="2022-08-26T22:13:28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@jordan.caines@doordash.com @kevinfu@doordash.com @rob.edell@doordash.com this speaks to the 'permanence' concept we were discussing.</w:t>
      </w:r>
    </w:p>
  </w:comment>
  <w:comment w:author="Meghan Desai" w:id="9" w:date="2022-08-26T22:12:02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Fees" or "$X Total Fees" for neighborhood / roulette / etc. in the works.</w:t>
      </w:r>
    </w:p>
  </w:comment>
  <w:comment w:author="Charles Lee" w:id="10" w:date="2022-08-26T22:19:31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it. key thing that resonated is the "shock" factor on checkout page. This is going to put the ease of mind much earlier in the funnel.</w:t>
      </w:r>
    </w:p>
  </w:comment>
  <w:comment w:author="Deleted user" w:id="0" w:date="2022-08-29T15:01:30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@kelly.peterson@doordash.com Can you share how "churned" was defined?  This will help with marketing targeting.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kelly.peterson@doordash.com_</w:t>
      </w:r>
    </w:p>
  </w:comment>
  <w:comment w:author="Kelly Peterson" w:id="1" w:date="2022-08-29T17:56:3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@kay.jackson@doordash.com Participants in this research are non-dashpass, occasional, churned (no orders l56)</w:t>
      </w:r>
    </w:p>
  </w:comment>
  <w:comment w:author="Meghan Desai" w:id="11" w:date="2022-08-26T22:12:44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@kevinfu@doordash.com we should think about cuisine filter ranking as well next. significant driver of orders (after home).</w:t>
      </w:r>
    </w:p>
  </w:comment>
  <w:comment w:author="Charles Lee" w:id="12" w:date="2022-08-26T22:18:22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@meghan.desai@doordash.com hoping to launch this in the next 2-3 weeks: https://docs.google.com/document/d/1rBRXxQLH1HwsOZ73CjiJieD-uSjPC1d-2-f339Lez-0/edit will help the "cuisine" and "search" journey usecases</w:t>
      </w:r>
    </w:p>
  </w:comment>
  <w:comment w:author="Charles Lee" w:id="13" w:date="2022-08-26T22:18:40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delivery fee filter will be another great bet</w:t>
      </w:r>
    </w:p>
  </w:comment>
  <w:comment w:author="Radhika Bhalla" w:id="14" w:date="2022-08-29T17:15:18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@charles.lee@doordash.com - delivery fee filter has come up in multiple usability studies in the past and is something many Cx are looking for. Right now they have to visually scan delivery fees to narrow their options.</w:t>
      </w:r>
    </w:p>
  </w:comment>
  <w:comment w:author="Kelly Peterson" w:id="15" w:date="2022-08-29T19:05:59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regarding delivery fee filter.  This aligns with #2 in the TLDR, Cx need predictability in terms of savings which is why they are interested in guarantees.  Being able to control their fees through a filter would help with that.</w:t>
      </w:r>
    </w:p>
  </w:comment>
  <w:comment w:author="Charles Lee" w:id="23" w:date="2022-08-26T22:30:21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datapoint :) @mauricio@doordash.com what you mentioned before. and @joanne.le@doordash.com more confidence in the design!</w:t>
      </w:r>
    </w:p>
  </w:comment>
  <w:comment w:author="Mauricio Barrera" w:id="24" w:date="2022-08-27T00:19:47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Kevin Fu" w:id="22" w:date="2022-08-27T00:30:23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@julie.xue@doordash.com @charles.lee@doordash.com js FYI</w:t>
      </w:r>
    </w:p>
  </w:comment>
  <w:comment w:author="Parul Khurana" w:id="20" w:date="2024-05-06T03:38:29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we doubleclick on why?</w:t>
      </w:r>
    </w:p>
  </w:comment>
  <w:comment w:author="Kevin Fu" w:id="16" w:date="2024-08-10T13:30:39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@christopher.lanman@doordash.com @meghan.desai@doordash.com @paritosh.sharma@doordash.com @kelly.peterson@doordash.com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Mental note to make sure we discuss the transient nature of dashpass and how that impacts our strategy on PAD</w:t>
      </w:r>
    </w:p>
  </w:comment>
  <w:comment w:author="Vero Jimenez" w:id="18" w:date="2022-08-26T19:17:08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100% aligns with what I've heard from Cx. Lifestyle changes (e.g., I got covid, I am recovering from a surgery, I am moving) impact demand for DD because the perceived value of DD changes when it becomes inconvenient for you to get your own orders.</w:t>
      </w:r>
    </w:p>
  </w:comment>
  <w:comment w:author="Vero Jimenez" w:id="19" w:date="2022-08-26T19:19:04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recommendation is to invest in research that can help us identify and size the incidence rate of these different lifestyle changes changes the perceived convenience of DD. I'm working with SmartyPants to scope a project around this.</w:t>
      </w:r>
    </w:p>
  </w:comment>
  <w:comment w:author="Alexandra Barg" w:id="2" w:date="2023-02-07T21:53:23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@trent.hodson@doordash.com data to back up pain points for cx</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trent.hodson@doordash.com_</w:t>
      </w:r>
    </w:p>
  </w:comment>
  <w:comment w:author="Kevin Fu" w:id="3" w:date="2024-08-10T13:29:14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@phil.vonkeitz@doordash.com @claire.graybeal@doordash.com @samantha.barker@doordash.com FYI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your design with NFS has a huge potential to actually help ppl find an all in price at a restaurant that makes them happy.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guys thinking if I select an ideal all in price the entire home experienc eshould change? From the moderate extreem = ranker reranks. right hand extreme = its a filter that filters out anys tore that ssubtotal &gt;$X</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pPr>
    <w:rPr>
      <w:rFonts w:ascii="Proxima Nova" w:cs="Proxima Nova" w:eastAsia="Proxima Nova" w:hAnsi="Proxima Nova"/>
      <w:b w:val="1"/>
      <w:bCs w:val="1"/>
      <w:color w:val="202124"/>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pPr>
    <w:rPr>
      <w:rFonts w:ascii="Proxima Nova" w:cs="Proxima Nova" w:eastAsia="Proxima Nova" w:hAnsi="Proxima Nova"/>
      <w:b w:val="1"/>
      <w:bCs w:val="1"/>
      <w:color w:val="202124"/>
      <w:sz w:val="24"/>
      <w:szCs w:val="24"/>
      <w:u w:val="single"/>
    </w:rPr>
  </w:style>
  <w:style w:type="paragraph" w:styleId="Subtitle">
    <w:name w:val="Subtitle"/>
    <w:basedOn w:val="Normal"/>
    <w:next w:val="Normal"/>
    <w:pPr>
      <w:keepNext w:val="1"/>
      <w:keepLines w:val="1"/>
      <w:spacing w:after="200" w:lineRule="auto"/>
    </w:pPr>
    <w:rPr>
      <w:rFonts w:ascii="Proxima Nova" w:cs="Proxima Nova" w:eastAsia="Proxima Nova" w:hAnsi="Proxima Nova"/>
      <w:b w:val="1"/>
      <w:bCs w:val="1"/>
      <w:color w:val="202124"/>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l7EpkNrOSwdiEows3fB8oGbrIuHVzsPjSfGZ1nFkdqk/edit?usp=sharing" TargetMode="External"/><Relationship Id="rId22" Type="http://schemas.openxmlformats.org/officeDocument/2006/relationships/hyperlink" Target="https://docs.google.com/presentation/d/106IGKP2320Vegubd6JPjgcVUR9tIl4MynD5_DKHE8cw/edit?usp=sharing" TargetMode="External"/><Relationship Id="rId21" Type="http://schemas.openxmlformats.org/officeDocument/2006/relationships/hyperlink" Target="https://docs.google.com/document/d/1NNLtBEOktV6jkUg3hzwgbLsz0taQjAR1TRVEqtpgjKk/edit?usp=sharing" TargetMode="External"/><Relationship Id="rId24" Type="http://schemas.openxmlformats.org/officeDocument/2006/relationships/hyperlink" Target="https://docs.google.com/presentation/d/1jzxFh-Vohyvo6YJR8vyy8mG_wCitkxeKvA-ZjBWUaf4/edit#slide=id.g146ed1d3c3f_1_518" TargetMode="External"/><Relationship Id="rId23" Type="http://schemas.openxmlformats.org/officeDocument/2006/relationships/hyperlink" Target="https://docs.google.com/presentation/d/1jzxFh-Vohyvo6YJR8vyy8mG_wCitkxeKvA-ZjBWUaf4/edit#slide=id.g146ed1d3c3f_1_51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veronica.jimenez@doordash.com" TargetMode="External"/><Relationship Id="rId26" Type="http://schemas.openxmlformats.org/officeDocument/2006/relationships/hyperlink" Target="https://docs.google.com/presentation/u/0/d/1Dty-tQZ-h1jDShpnEEhbxWSitY7mVyah3vPHBTeiLy0/edit" TargetMode="External"/><Relationship Id="rId25" Type="http://schemas.openxmlformats.org/officeDocument/2006/relationships/hyperlink" Target="https://docs.google.com/document/d/1IvR7PTFimBaSFEV5Hca5Jxav5XLmwdtE3d4lFyUsubM/edit?usp=sharing" TargetMode="External"/><Relationship Id="rId28" Type="http://schemas.openxmlformats.org/officeDocument/2006/relationships/footer" Target="footer1.xml"/><Relationship Id="rId27" Type="http://schemas.openxmlformats.org/officeDocument/2006/relationships/hyperlink" Target="https://docs.google.com/presentation/d/1PCOf_QoPwwg8p_dSwDW78g5E6EuqOl6UuDROIWUSnXA/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mailto:kelly.peterson@doordash.com" TargetMode="External"/><Relationship Id="rId11" Type="http://schemas.openxmlformats.org/officeDocument/2006/relationships/image" Target="media/image5.png"/><Relationship Id="rId10" Type="http://schemas.openxmlformats.org/officeDocument/2006/relationships/hyperlink" Target="https://docs.google.com/document/d/1pEA7aeFw7PSlHYymkFsgC5C01Azs9xWksrCEvxJINWE/edit?usp=sharing" TargetMode="External"/><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7.png"/><Relationship Id="rId19" Type="http://schemas.openxmlformats.org/officeDocument/2006/relationships/hyperlink" Target="https://docs.google.com/document/d/1NNLtBEOktV6jkUg3hzwgbLsz0taQjAR1TRVEqtpgjKk/edit?usp=sharing" TargetMode="External"/><Relationship Id="rId18" Type="http://schemas.openxmlformats.org/officeDocument/2006/relationships/hyperlink" Target="https://docs.google.com/document/u/0/d/1vDDqDwu9iHXan7k8H90-1mIZtc7nJ2xve83TZQUFVTc/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