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 xml:space="preserve">Kelly </w:t>
      </w:r>
      <w:proofErr w:type="spellStart"/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Priede</w:t>
      </w:r>
      <w:proofErr w:type="spellEnd"/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A</w:t>
      </w:r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Republican Candidate</w:t>
      </w:r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proofErr w:type="gramStart"/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for</w:t>
      </w:r>
      <w:proofErr w:type="gramEnd"/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 xml:space="preserve"> the</w:t>
      </w:r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Michigan House</w:t>
      </w:r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State Representative</w:t>
      </w:r>
    </w:p>
    <w:p w:rsidR="00D06770" w:rsidRPr="00D06770" w:rsidRDefault="00D06770" w:rsidP="00D06770">
      <w:pPr>
        <w:shd w:val="clear" w:color="auto" w:fill="FFFFFF"/>
        <w:jc w:val="center"/>
        <w:rPr>
          <w:rFonts w:ascii="Georgia" w:eastAsia="Times New Roman" w:hAnsi="Georgia" w:cs="Tahoma"/>
          <w:b/>
          <w:color w:val="000000"/>
        </w:rPr>
      </w:pPr>
      <w:r w:rsidRPr="00D06770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78th district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Kelly </w:t>
      </w: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Priede</w:t>
      </w:r>
      <w:proofErr w:type="spell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life long resident of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Berrien County,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1988 graduate from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Loyola University,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Chicago,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Il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, with a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Bachelor’s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of Arts,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Political Science.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Kelly </w:t>
      </w: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Priede</w:t>
      </w:r>
      <w:proofErr w:type="spell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is married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30 years to Andre,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where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together they have a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daughter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graduating from college this spring.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 small business owner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for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more than 10 years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of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 property management company specializing in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The Harbor Country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Second Home Market;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Kelly </w:t>
      </w: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Priede</w:t>
      </w:r>
      <w:proofErr w:type="spellEnd"/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 looking to become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Conservative,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Exemplary Public Servant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Representing The People of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Southwest Michigan’s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78th district.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Priede</w:t>
      </w:r>
      <w:proofErr w:type="spell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sees a serious need to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Re-define Education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Expanding the definition of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Productivity and Progress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 include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Identifying Students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Passions and Purpose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Earlier than college,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will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help to create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more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focused and committed students.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Looking beyond basic academic test scores,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And expanding the definition of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Productivity and Progress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Of Today’s Student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 ALSO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include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Accomplishment through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lastRenderedPageBreak/>
        <w:t xml:space="preserve">Vocational Experiences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early as middle school.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Fleshing out Vocational Experiences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 include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Teacher-Student Run / Student led and mentored Work Forces which would benefit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Students through: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sense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of accomplishment,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Insight into personal interests,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financial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income for Local School Systems,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Vocational paid jobs for Students,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And the Community Members benefit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via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affordable service opportunities.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spellStart"/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ie</w:t>
      </w:r>
      <w:proofErr w:type="spellEnd"/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: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- Local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Areas  Meals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on Wheels :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 experiences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range from  hospitality, culinary, management, accounting type programs, etc.)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-School Run Local Landscaping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student labor, older students mentoring younger students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experiences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include management, design, landscaping, inventory, horticulture, etc.)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-Affordable Housing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The above are only but a rough beginning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Showcasing a few of the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New &amp; Exciting ideas in the arena of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Public Education.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AUTO INSURANCE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Working to Bring Michigan’s Auto Insurance Premiums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from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the highest in the Country,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per vehicle average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of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$2,394.00 a year in Michigan,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             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line with that of the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National Norm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of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$1,300.00 a year per vehicle.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Michigan currently is the only state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the Nation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that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has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Unlimited Personal Injury Protection.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source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: </w:t>
      </w:r>
      <w:r w:rsidRPr="00D06770">
        <w:rPr>
          <w:rFonts w:ascii="Georgia" w:eastAsia="Times New Roman" w:hAnsi="Georgia" w:cs="Tahoma"/>
          <w:color w:val="000000"/>
        </w:rPr>
        <w:fldChar w:fldCharType="begin"/>
      </w:r>
      <w:r w:rsidRPr="00D06770">
        <w:rPr>
          <w:rFonts w:ascii="Georgia" w:eastAsia="Times New Roman" w:hAnsi="Georgia" w:cs="Tahoma"/>
          <w:color w:val="000000"/>
        </w:rPr>
        <w:instrText xml:space="preserve"> HYPERLINK "https://urldefense.proofpoint.com/v2/url?u=http-3A__insure.com_&amp;d=DwMFaQ&amp;c=fie8CffxQEyLNW7eyn-hJg&amp;r=1D5JFCVEO69LlU2_UnBWyFCeupf9hKQYBoyilngqqyE&amp;m=6Hs97Rhta1w2jFTrVAOdOgxvPJLsdOoKfTOu9w73OrY&amp;s=rdAwt5Oywu7-UXbI1gwIyLTucSb8RgVBo0E6RX-xQ5c&amp;e=" \t "_blank" </w:instrText>
      </w:r>
      <w:r w:rsidRPr="00D06770">
        <w:rPr>
          <w:rFonts w:ascii="Georgia" w:eastAsia="Times New Roman" w:hAnsi="Georgia" w:cs="Tahoma"/>
          <w:color w:val="000000"/>
        </w:rPr>
      </w:r>
      <w:r w:rsidRPr="00D06770">
        <w:rPr>
          <w:rFonts w:ascii="Georgia" w:eastAsia="Times New Roman" w:hAnsi="Georgia" w:cs="Tahoma"/>
          <w:color w:val="000000"/>
        </w:rPr>
        <w:fldChar w:fldCharType="separate"/>
      </w:r>
      <w:r w:rsidRPr="00D06770">
        <w:rPr>
          <w:rFonts w:ascii="Arial" w:eastAsia="Times New Roman" w:hAnsi="Arial" w:cs="Arial"/>
          <w:color w:val="0000FF"/>
          <w:sz w:val="18"/>
          <w:szCs w:val="18"/>
          <w:u w:val="single"/>
        </w:rPr>
        <w:t>Insure.com</w:t>
      </w:r>
      <w:r w:rsidRPr="00D06770">
        <w:rPr>
          <w:rFonts w:ascii="Georgia" w:eastAsia="Times New Roman" w:hAnsi="Georgia" w:cs="Tahoma"/>
          <w:color w:val="000000"/>
        </w:rPr>
        <w:fldChar w:fldCharType="end"/>
      </w: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2017)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With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NO Statutory Limits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Michigan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Medical Expenses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Incurred in an Auto Accident,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The Average Cost Per Auto Accident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Injury Claim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topped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$75,000 (in 2013),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more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than 5x’s that of the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next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highest state,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New Jersey,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at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$13,600.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average medical costs.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Larger No Fault States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such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New York and Florida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which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have set prices for medical care for injured drivers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and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caps on total costs,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had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average medical expenses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near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the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$7,000.00 range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per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injured person in an auto accident).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(Crain’s Detroit Business, Oct. 2017)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Insurance Fraud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also problematic under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Michigan’s Current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No Fault Auto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Insurance ,</w:t>
      </w:r>
      <w:proofErr w:type="gramEnd"/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well as a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high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number of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Uninsured Motorists in Michigan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 result of the </w:t>
      </w: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exhorbinent</w:t>
      </w:r>
      <w:proofErr w:type="spell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Auto Insurance Premiums.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Kelly </w:t>
      </w:r>
      <w:proofErr w:type="spell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Priede</w:t>
      </w:r>
      <w:proofErr w:type="spellEnd"/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Conservative Republican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Candidate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that</w:t>
      </w:r>
      <w:proofErr w:type="gramEnd"/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plans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 make a difference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by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gathering legislators  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Vote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An Auto Insurance Model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that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works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 bring down Auto Insurance Premiums for Michigan Residents.</w:t>
      </w: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TAXES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Helping to ensure that Tax Payer money is used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Efficiently and Prosperously.</w:t>
      </w:r>
      <w:proofErr w:type="gramEnd"/>
    </w:p>
    <w:p w:rsidR="00D06770" w:rsidRPr="00D06770" w:rsidRDefault="00D06770" w:rsidP="00D06770">
      <w:pPr>
        <w:shd w:val="clear" w:color="auto" w:fill="FFFFFF"/>
        <w:spacing w:after="240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ROADS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Helping to ensure that our 78th district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maintain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welcoming &amp; well maintained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Highways &amp; Byways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Tracking down gas tax money and being sure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that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those funds are applied appropriately.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bookmarkStart w:id="0" w:name="_GoBack"/>
      <w:bookmarkEnd w:id="0"/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ENERGY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Affordable / Renewable Energy is both Green &amp; Exciting!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Work to reveal newly developed and existing Energy &amp; Renewable,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Green Energy Alternatives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readily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available to the 78th district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&amp;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promote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Current &amp; future monetary incentives </w:t>
      </w: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for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families looking to convert.</w:t>
      </w: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GRICULTURE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Protecting and Promoting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The 78th Districts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Agriculture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&amp;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Organic Agriculture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Industry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Participating in  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Promoting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of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The Berrien &amp; Cass County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SUMMER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Youth Fairs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Which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are great fun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for locals and visitors alike.</w:t>
      </w:r>
    </w:p>
    <w:p w:rsidR="00D06770" w:rsidRPr="00D06770" w:rsidRDefault="00D06770" w:rsidP="00D06770">
      <w:pPr>
        <w:shd w:val="clear" w:color="auto" w:fill="FFFFFF"/>
        <w:spacing w:after="240"/>
        <w:rPr>
          <w:rFonts w:ascii="Georgia" w:eastAsia="Times New Roman" w:hAnsi="Georgia" w:cs="Tahoma"/>
          <w:color w:val="000000"/>
        </w:rPr>
      </w:pPr>
      <w:r w:rsidRPr="00D06770">
        <w:rPr>
          <w:rFonts w:ascii="Georgia" w:eastAsia="Times New Roman" w:hAnsi="Georgia" w:cs="Tahoma"/>
          <w:color w:val="000000"/>
        </w:rPr>
        <w:br/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ABORTION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ENDING ABORTION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No Judgment Here, simply time to stop.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2nd Amendment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Protecting the Rights of the People </w:t>
      </w: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to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keep and bear arms.</w:t>
      </w:r>
    </w:p>
    <w:p w:rsidR="00D06770" w:rsidRDefault="00D06770" w:rsidP="00D0677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IMMIGRATION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Pro-Legal Immigration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Most </w:t>
      </w:r>
      <w:proofErr w:type="gramStart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Everyone</w:t>
      </w:r>
      <w:proofErr w:type="gramEnd"/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has an immigrant in their lineage.    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Looking to promote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Positive, Legal </w:t>
      </w:r>
    </w:p>
    <w:p w:rsidR="00D06770" w:rsidRPr="00D06770" w:rsidRDefault="00D06770" w:rsidP="00D06770">
      <w:pPr>
        <w:shd w:val="clear" w:color="auto" w:fill="FFFFFF"/>
        <w:rPr>
          <w:rFonts w:ascii="Georgia" w:eastAsia="Times New Roman" w:hAnsi="Georgia" w:cs="Tahoma"/>
          <w:color w:val="000000"/>
        </w:rPr>
      </w:pPr>
      <w:r w:rsidRPr="00D067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Immigration Procedures.</w:t>
      </w:r>
    </w:p>
    <w:p w:rsidR="00EE1315" w:rsidRDefault="00EE1315"/>
    <w:sectPr w:rsidR="00EE1315" w:rsidSect="00EE1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70"/>
    <w:rsid w:val="00D06770"/>
    <w:rsid w:val="00E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F7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3936</Characters>
  <Application>Microsoft Macintosh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ooking</dc:creator>
  <cp:keywords/>
  <dc:description/>
  <cp:lastModifiedBy>ooking</cp:lastModifiedBy>
  <cp:revision>2</cp:revision>
  <dcterms:created xsi:type="dcterms:W3CDTF">2018-05-23T02:48:00Z</dcterms:created>
  <dcterms:modified xsi:type="dcterms:W3CDTF">2018-05-23T02:48:00Z</dcterms:modified>
</cp:coreProperties>
</file>