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5F44" w14:textId="77777777" w:rsidR="00421235" w:rsidRDefault="00421235">
      <w:pPr>
        <w:pStyle w:val="1"/>
      </w:pPr>
      <w:bookmarkStart w:id="0" w:name="论文格式智能校验系统技术方案"/>
      <w:r>
        <w:rPr>
          <w:rFonts w:hint="eastAsia"/>
        </w:rPr>
        <w:t>论文格式智能校验系统技术方案</w:t>
      </w:r>
    </w:p>
    <w:p w14:paraId="55339FC0" w14:textId="77777777" w:rsidR="00421235" w:rsidRDefault="00421235">
      <w:pPr>
        <w:pStyle w:val="2"/>
      </w:pPr>
      <w:bookmarkStart w:id="1" w:name="项目概述"/>
      <w:r>
        <w:t xml:space="preserve">1. </w:t>
      </w:r>
      <w:r>
        <w:rPr>
          <w:rFonts w:hint="eastAsia"/>
        </w:rPr>
        <w:t>项目概述</w:t>
      </w:r>
    </w:p>
    <w:p w14:paraId="38845FBE" w14:textId="77777777" w:rsidR="00421235" w:rsidRDefault="00421235">
      <w:pPr>
        <w:pStyle w:val="3"/>
      </w:pPr>
      <w:bookmarkStart w:id="2" w:name="背景与目标"/>
      <w:r>
        <w:t xml:space="preserve">1.1 </w:t>
      </w:r>
      <w:r>
        <w:rPr>
          <w:rFonts w:hint="eastAsia"/>
        </w:rPr>
        <w:t>背景与目标</w:t>
      </w:r>
    </w:p>
    <w:p w14:paraId="4959D171" w14:textId="77777777" w:rsidR="00421235" w:rsidRDefault="00421235">
      <w:pPr>
        <w:pStyle w:val="ae"/>
      </w:pPr>
      <w:r>
        <w:rPr>
          <w:rFonts w:hint="eastAsia"/>
        </w:rPr>
        <w:t>在学术研究、论文发表及学位授予过程中，格式规范是基本且重要的要求。当前格式审核主要依赖人工逐项核对，存在效率低、易遗漏、标准不统一等问题。本项目旨在研发一套</w:t>
      </w:r>
      <w:r>
        <w:rPr>
          <w:rFonts w:hint="eastAsia"/>
          <w:b/>
          <w:bCs/>
        </w:rPr>
        <w:t>智能化论文格式校验软件</w:t>
      </w:r>
      <w:r>
        <w:rPr>
          <w:rFonts w:hint="eastAsia"/>
        </w:rPr>
        <w:t>，支持用户自定义字体、间距、段落等格式标准，能够精准定位文档中的格式错误，并提供智能修正建议，显著提升格式审查的效率与准确性。</w:t>
      </w:r>
    </w:p>
    <w:p w14:paraId="15C4B897" w14:textId="77777777" w:rsidR="00421235" w:rsidRDefault="00421235">
      <w:pPr>
        <w:pStyle w:val="3"/>
      </w:pPr>
      <w:bookmarkStart w:id="3" w:name="核心价值"/>
      <w:bookmarkEnd w:id="2"/>
      <w:r>
        <w:t xml:space="preserve">1.2 </w:t>
      </w:r>
      <w:r>
        <w:rPr>
          <w:rFonts w:hint="eastAsia"/>
        </w:rPr>
        <w:t>核心价值</w:t>
      </w:r>
    </w:p>
    <w:p w14:paraId="36EA38D8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自动化</w:t>
      </w:r>
      <w:r>
        <w:rPr>
          <w:rFonts w:hint="eastAsia"/>
        </w:rPr>
        <w:t>：替代人工逐项比对，10分钟内完成百页论文的全面格式检查。</w:t>
      </w:r>
    </w:p>
    <w:p w14:paraId="529394F4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精准化</w:t>
      </w:r>
      <w:r>
        <w:rPr>
          <w:rFonts w:hint="eastAsia"/>
        </w:rPr>
        <w:t>：通过三层校验引擎与多源解析融合，将误报率控制在3%以内。</w:t>
      </w:r>
    </w:p>
    <w:p w14:paraId="02C6305B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智能化</w:t>
      </w:r>
      <w:r>
        <w:rPr>
          <w:rFonts w:hint="eastAsia"/>
        </w:rPr>
        <w:t>：具备规则推荐、上下文感知、自然语言交互能力，降低用户使用门槛。</w:t>
      </w:r>
    </w:p>
    <w:p w14:paraId="0839D320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灵活化</w:t>
      </w:r>
      <w:r>
        <w:rPr>
          <w:rFonts w:hint="eastAsia"/>
        </w:rPr>
        <w:t>：支持自定义规则模板，适配不同高校、期刊的多样化要求。</w:t>
      </w:r>
    </w:p>
    <w:p w14:paraId="2D6531B8" w14:textId="77777777" w:rsidR="00421235" w:rsidRDefault="00421235">
      <w:r>
        <w:pict w14:anchorId="68711C7A">
          <v:rect id="_x0000_i1025" style="width:0;height:1.5pt" o:hralign="center" o:hrstd="t" o:hr="t"/>
        </w:pict>
      </w:r>
    </w:p>
    <w:p w14:paraId="1E312811" w14:textId="77777777" w:rsidR="00421235" w:rsidRDefault="00421235">
      <w:pPr>
        <w:pStyle w:val="2"/>
      </w:pPr>
      <w:bookmarkStart w:id="4" w:name="总体架构"/>
      <w:bookmarkEnd w:id="1"/>
      <w:bookmarkEnd w:id="3"/>
      <w:r>
        <w:t xml:space="preserve">2. </w:t>
      </w:r>
      <w:r>
        <w:rPr>
          <w:rFonts w:hint="eastAsia"/>
        </w:rPr>
        <w:t>总体架构</w:t>
      </w:r>
    </w:p>
    <w:p w14:paraId="5EDAE2A9" w14:textId="77777777" w:rsidR="00421235" w:rsidRDefault="00421235">
      <w:pPr>
        <w:pStyle w:val="3"/>
      </w:pPr>
      <w:bookmarkStart w:id="5" w:name="架构图"/>
      <w:r>
        <w:t xml:space="preserve">2.1 </w:t>
      </w:r>
      <w:r>
        <w:rPr>
          <w:rFonts w:hint="eastAsia"/>
        </w:rPr>
        <w:t>架构图</w:t>
      </w:r>
    </w:p>
    <w:p w14:paraId="0E3664B9" w14:textId="77777777" w:rsidR="00421235" w:rsidRDefault="00421235">
      <w:pPr>
        <w:pStyle w:val="SourceCode"/>
      </w:pPr>
      <w:r>
        <w:br/>
      </w:r>
      <w:r>
        <w:rPr>
          <w:rStyle w:val="VerbatimChar"/>
        </w:rPr>
        <w:t>graph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用户层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A1[</w:t>
      </w:r>
      <w:r>
        <w:rPr>
          <w:rStyle w:val="VerbatimChar"/>
          <w:rFonts w:hint="eastAsia"/>
        </w:rPr>
        <w:t>桌面客户端</w:t>
      </w:r>
      <w:r>
        <w:rPr>
          <w:rStyle w:val="VerbatimChar"/>
          <w:rFonts w:hint="eastAsia"/>
        </w:rPr>
        <w:t>&lt;br&gt;Electron]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A2[Web</w:t>
      </w:r>
      <w:r>
        <w:rPr>
          <w:rStyle w:val="VerbatimChar"/>
          <w:rFonts w:hint="eastAsia"/>
        </w:rPr>
        <w:t>浏览器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lastRenderedPageBreak/>
        <w:t xml:space="preserve">        </w:t>
      </w:r>
      <w:r>
        <w:rPr>
          <w:rStyle w:val="VerbatimChar"/>
          <w:rFonts w:hint="eastAsia"/>
        </w:rPr>
        <w:t>A3[API</w:t>
      </w:r>
      <w:r>
        <w:rPr>
          <w:rStyle w:val="VerbatimChar"/>
          <w:rFonts w:hint="eastAsia"/>
        </w:rPr>
        <w:t>开放平台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前端展示层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规则配置向导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文档上传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预览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校验报告看板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B4[</w:t>
      </w:r>
      <w:r>
        <w:rPr>
          <w:rStyle w:val="VerbatimChar"/>
          <w:rFonts w:hint="eastAsia"/>
        </w:rPr>
        <w:t>智能助手对话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接入层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C1[API</w:t>
      </w:r>
      <w:r>
        <w:rPr>
          <w:rStyle w:val="VerbatimChar"/>
          <w:rFonts w:hint="eastAsia"/>
        </w:rPr>
        <w:t>网关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鉴权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限流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路由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任务队列</w:t>
      </w:r>
      <w:r>
        <w:rPr>
          <w:rStyle w:val="VerbatimChar"/>
          <w:rFonts w:hint="eastAsia"/>
        </w:rPr>
        <w:t>&lt;br&gt;RabbitMQ/Kafka]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业务服务层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文档解析服务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规则引擎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校验执行器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D4[</w:t>
      </w:r>
      <w:r>
        <w:rPr>
          <w:rStyle w:val="VerbatimChar"/>
          <w:rFonts w:hint="eastAsia"/>
        </w:rPr>
        <w:t>报告生成器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D5[</w:t>
      </w:r>
      <w:r>
        <w:rPr>
          <w:rStyle w:val="VerbatimChar"/>
          <w:rFonts w:hint="eastAsia"/>
        </w:rPr>
        <w:t>智能服务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文档解析服务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D1_1[.docx</w:t>
      </w:r>
      <w:r>
        <w:rPr>
          <w:rStyle w:val="VerbatimChar"/>
          <w:rFonts w:hint="eastAsia"/>
        </w:rPr>
        <w:t>解析器</w:t>
      </w:r>
      <w:r>
        <w:rPr>
          <w:rStyle w:val="VerbatimChar"/>
          <w:rFonts w:hint="eastAsia"/>
        </w:rPr>
        <w:t>&lt;br&gt;Apache</w:t>
      </w:r>
      <w:r>
        <w:rPr>
          <w:rStyle w:val="VerbatimChar"/>
        </w:rPr>
        <w:t xml:space="preserve"> POI </w:t>
      </w:r>
      <w:r>
        <w:rPr>
          <w:rStyle w:val="VerbatimChar"/>
          <w:rFonts w:hint="eastAsia"/>
        </w:rPr>
        <w:t>流式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D1_2[PDF</w:t>
      </w:r>
      <w:r>
        <w:rPr>
          <w:rStyle w:val="VerbatimChar"/>
          <w:rFonts w:hint="eastAsia"/>
        </w:rPr>
        <w:t>解析器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多引擎融合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D1_3[</w:t>
      </w:r>
      <w:r>
        <w:rPr>
          <w:rStyle w:val="VerbatimChar"/>
          <w:rFonts w:hint="eastAsia"/>
        </w:rPr>
        <w:t>复杂版面重建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段落聚类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阅读顺序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规则引擎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D2_1[</w:t>
      </w:r>
      <w:r>
        <w:rPr>
          <w:rStyle w:val="VerbatimChar"/>
          <w:rFonts w:hint="eastAsia"/>
        </w:rPr>
        <w:t>规则冲突检测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D2_2[</w:t>
      </w:r>
      <w:r>
        <w:rPr>
          <w:rStyle w:val="VerbatimChar"/>
          <w:rFonts w:hint="eastAsia"/>
        </w:rPr>
        <w:t>优先级调度器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D2_3[</w:t>
      </w:r>
      <w:r>
        <w:rPr>
          <w:rStyle w:val="VerbatimChar"/>
          <w:rFonts w:hint="eastAsia"/>
        </w:rPr>
        <w:t>作用域继承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校验执行器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D3_1[</w:t>
      </w:r>
      <w:r>
        <w:rPr>
          <w:rStyle w:val="VerbatimChar"/>
          <w:rFonts w:hint="eastAsia"/>
        </w:rPr>
        <w:t>语法层校验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精确比对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D3_2[</w:t>
      </w:r>
      <w:r>
        <w:rPr>
          <w:rStyle w:val="VerbatimChar"/>
          <w:rFonts w:hint="eastAsia"/>
        </w:rPr>
        <w:t>语义层校验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上下文推理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D3_3[</w:t>
      </w:r>
      <w:r>
        <w:rPr>
          <w:rStyle w:val="VerbatimChar"/>
          <w:rFonts w:hint="eastAsia"/>
        </w:rPr>
        <w:t>视觉层校验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渲染比对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D3_4[</w:t>
      </w:r>
      <w:r>
        <w:rPr>
          <w:rStyle w:val="VerbatimChar"/>
          <w:rFonts w:hint="eastAsia"/>
        </w:rPr>
        <w:t>增量校验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缓存复用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报告生成器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D4_1[</w:t>
      </w:r>
      <w:r>
        <w:rPr>
          <w:rStyle w:val="VerbatimChar"/>
          <w:rFonts w:hint="eastAsia"/>
        </w:rPr>
        <w:t>标注式报告</w:t>
      </w:r>
      <w:r>
        <w:rPr>
          <w:rStyle w:val="VerbatimChar"/>
          <w:rFonts w:hint="eastAsia"/>
        </w:rPr>
        <w:t>&lt;br&gt;Word</w:t>
      </w:r>
      <w:r>
        <w:rPr>
          <w:rStyle w:val="VerbatimChar"/>
          <w:rFonts w:hint="eastAsia"/>
        </w:rPr>
        <w:t>批注</w:t>
      </w:r>
      <w:r>
        <w:rPr>
          <w:rStyle w:val="VerbatimChar"/>
          <w:rFonts w:hint="eastAsia"/>
        </w:rPr>
        <w:t>/PDF</w:t>
      </w:r>
      <w:r>
        <w:rPr>
          <w:rStyle w:val="VerbatimChar"/>
          <w:rFonts w:hint="eastAsia"/>
        </w:rPr>
        <w:t>注释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lastRenderedPageBreak/>
        <w:t xml:space="preserve">        </w:t>
      </w:r>
      <w:r>
        <w:rPr>
          <w:rStyle w:val="VerbatimChar"/>
          <w:rFonts w:hint="eastAsia"/>
        </w:rPr>
        <w:t>D4_2[</w:t>
      </w:r>
      <w:r>
        <w:rPr>
          <w:rStyle w:val="VerbatimChar"/>
          <w:rFonts w:hint="eastAsia"/>
        </w:rPr>
        <w:t>汇总看板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图表</w:t>
      </w:r>
      <w:r>
        <w:rPr>
          <w:rStyle w:val="VerbatimChar"/>
          <w:rFonts w:hint="eastAsia"/>
        </w:rPr>
        <w:t>+</w:t>
      </w:r>
      <w:r>
        <w:rPr>
          <w:rStyle w:val="VerbatimChar"/>
          <w:rFonts w:hint="eastAsia"/>
        </w:rPr>
        <w:t>树形导航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D4_3[</w:t>
      </w:r>
      <w:r>
        <w:rPr>
          <w:rStyle w:val="VerbatimChar"/>
          <w:rFonts w:hint="eastAsia"/>
        </w:rPr>
        <w:t>修改建议生成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智能服务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D5_1[</w:t>
      </w:r>
      <w:r>
        <w:rPr>
          <w:rStyle w:val="VerbatimChar"/>
          <w:rFonts w:hint="eastAsia"/>
        </w:rPr>
        <w:t>文档分类与规则推荐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D5_2[</w:t>
      </w:r>
      <w:r>
        <w:rPr>
          <w:rStyle w:val="VerbatimChar"/>
          <w:rFonts w:hint="eastAsia"/>
        </w:rPr>
        <w:t>知识图谱推理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D5_3[</w:t>
      </w:r>
      <w:r>
        <w:rPr>
          <w:rStyle w:val="VerbatimChar"/>
          <w:rFonts w:hint="eastAsia"/>
        </w:rPr>
        <w:t>用户反馈学习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D5_4[</w:t>
      </w:r>
      <w:r>
        <w:rPr>
          <w:rStyle w:val="VerbatimChar"/>
          <w:rFonts w:hint="eastAsia"/>
        </w:rPr>
        <w:t>自然语言交互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数据层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E1[(MySQL&lt;br&gt;</w:t>
      </w:r>
      <w:r>
        <w:rPr>
          <w:rStyle w:val="VerbatimChar"/>
          <w:rFonts w:hint="eastAsia"/>
        </w:rPr>
        <w:t>规则模板库</w:t>
      </w:r>
      <w:r>
        <w:rPr>
          <w:rStyle w:val="VerbatimChar"/>
          <w:rFonts w:hint="eastAsia"/>
        </w:rPr>
        <w:t>)]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E2[(MinIO/OSS&lt;br&gt;</w:t>
      </w:r>
      <w:r>
        <w:rPr>
          <w:rStyle w:val="VerbatimChar"/>
          <w:rFonts w:hint="eastAsia"/>
        </w:rPr>
        <w:t>文档存储</w:t>
      </w:r>
      <w:r>
        <w:rPr>
          <w:rStyle w:val="VerbatimChar"/>
          <w:rFonts w:hint="eastAsia"/>
        </w:rPr>
        <w:t>)]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E3[(Redis&lt;br&gt;</w:t>
      </w:r>
      <w:r>
        <w:rPr>
          <w:rStyle w:val="VerbatimChar"/>
          <w:rFonts w:hint="eastAsia"/>
        </w:rPr>
        <w:t>缓存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队列</w:t>
      </w:r>
      <w:r>
        <w:rPr>
          <w:rStyle w:val="VerbatimChar"/>
          <w:rFonts w:hint="eastAsia"/>
        </w:rPr>
        <w:t>)]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E4[(Neo4j&lt;br&gt;</w:t>
      </w:r>
      <w:r>
        <w:rPr>
          <w:rStyle w:val="VerbatimChar"/>
          <w:rFonts w:hint="eastAsia"/>
        </w:rPr>
        <w:t>知识图谱</w:t>
      </w:r>
      <w:r>
        <w:rPr>
          <w:rStyle w:val="VerbatimChar"/>
          <w:rFonts w:hint="eastAsia"/>
        </w:rPr>
        <w:t>)]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E5[(Elasticsearch&lt;br&gt;</w:t>
      </w:r>
      <w:r>
        <w:rPr>
          <w:rStyle w:val="VerbatimChar"/>
          <w:rFonts w:hint="eastAsia"/>
        </w:rPr>
        <w:t>日志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审计</w:t>
      </w:r>
      <w:r>
        <w:rPr>
          <w:rStyle w:val="VerbatimChar"/>
          <w:rFonts w:hint="eastAsia"/>
        </w:rPr>
        <w:t>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基础设施与运维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F1[Kubernetes&lt;br&gt;</w:t>
      </w:r>
      <w:r>
        <w:rPr>
          <w:rStyle w:val="VerbatimChar"/>
          <w:rFonts w:hint="eastAsia"/>
        </w:rPr>
        <w:t>弹性伸缩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F2[</w:t>
      </w:r>
      <w:r>
        <w:rPr>
          <w:rStyle w:val="VerbatimChar"/>
          <w:rFonts w:hint="eastAsia"/>
        </w:rPr>
        <w:t>监控告警</w:t>
      </w:r>
      <w:r>
        <w:rPr>
          <w:rStyle w:val="VerbatimChar"/>
          <w:rFonts w:hint="eastAsia"/>
        </w:rPr>
        <w:t>&lt;br&gt;Prometheus]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F3[</w:t>
      </w:r>
      <w:r>
        <w:rPr>
          <w:rStyle w:val="VerbatimChar"/>
          <w:rFonts w:hint="eastAsia"/>
        </w:rPr>
        <w:t>混沌工程测试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外部集成</w:t>
      </w:r>
      <w:r>
        <w:br/>
      </w:r>
      <w:r>
        <w:rPr>
          <w:rStyle w:val="VerbatimChar"/>
        </w:rPr>
        <w:t xml:space="preserve">        G1[PDFBox / Aspose]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G2[</w:t>
      </w:r>
      <w:r>
        <w:rPr>
          <w:rStyle w:val="VerbatimChar"/>
          <w:rFonts w:hint="eastAsia"/>
        </w:rPr>
        <w:t>文档渲染引擎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G3[Zotero API]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A1 --&gt; C1</w:t>
      </w:r>
      <w:r>
        <w:br/>
      </w:r>
      <w:r>
        <w:rPr>
          <w:rStyle w:val="VerbatimChar"/>
        </w:rPr>
        <w:t xml:space="preserve">    A2 --&gt; C1</w:t>
      </w:r>
      <w:r>
        <w:br/>
      </w:r>
      <w:r>
        <w:rPr>
          <w:rStyle w:val="VerbatimChar"/>
        </w:rPr>
        <w:t xml:space="preserve">    A3 --&gt; C1</w:t>
      </w:r>
      <w:r>
        <w:br/>
      </w:r>
      <w:r>
        <w:rPr>
          <w:rStyle w:val="VerbatimChar"/>
        </w:rPr>
        <w:t xml:space="preserve">    C1 --&gt; B1 &amp; B2 &amp; B3 &amp; B4</w:t>
      </w:r>
      <w:r>
        <w:br/>
      </w:r>
      <w:r>
        <w:rPr>
          <w:rStyle w:val="VerbatimChar"/>
        </w:rPr>
        <w:t xml:space="preserve">    C1 --&gt; C2</w:t>
      </w:r>
      <w:r>
        <w:br/>
      </w:r>
      <w:r>
        <w:rPr>
          <w:rStyle w:val="VerbatimChar"/>
        </w:rPr>
        <w:t xml:space="preserve">    C2 --&gt; D1 &amp; D2 &amp; D3 &amp; D4 &amp; D5</w:t>
      </w:r>
      <w:r>
        <w:br/>
      </w:r>
      <w:r>
        <w:br/>
      </w:r>
      <w:r>
        <w:rPr>
          <w:rStyle w:val="VerbatimChar"/>
        </w:rPr>
        <w:t xml:space="preserve">    D1 --&gt; D1_1 &amp; D1_2 &amp; D1_3</w:t>
      </w:r>
      <w:r>
        <w:br/>
      </w:r>
      <w:r>
        <w:rPr>
          <w:rStyle w:val="VerbatimChar"/>
        </w:rPr>
        <w:t xml:space="preserve">    D1_2 --&gt; G1</w:t>
      </w:r>
      <w:r>
        <w:br/>
      </w:r>
      <w:r>
        <w:rPr>
          <w:rStyle w:val="VerbatimChar"/>
        </w:rPr>
        <w:t xml:space="preserve">    D1_3 --&gt; G1</w:t>
      </w:r>
      <w:r>
        <w:br/>
      </w:r>
      <w:r>
        <w:br/>
      </w:r>
      <w:r>
        <w:rPr>
          <w:rStyle w:val="VerbatimChar"/>
        </w:rPr>
        <w:t xml:space="preserve">    D2 --&gt; D2_1 &amp; D2_2 &amp; D2_3</w:t>
      </w:r>
      <w:r>
        <w:br/>
      </w:r>
      <w:r>
        <w:rPr>
          <w:rStyle w:val="VerbatimChar"/>
        </w:rPr>
        <w:t xml:space="preserve">    D2_2 --&gt; D3</w:t>
      </w:r>
      <w:r>
        <w:br/>
      </w:r>
      <w:r>
        <w:lastRenderedPageBreak/>
        <w:br/>
      </w:r>
      <w:r>
        <w:rPr>
          <w:rStyle w:val="VerbatimChar"/>
        </w:rPr>
        <w:t xml:space="preserve">    D3 --&gt; D3_1 &amp; D3_2 &amp; D3_3 &amp; D3_4</w:t>
      </w:r>
      <w:r>
        <w:br/>
      </w:r>
      <w:r>
        <w:rPr>
          <w:rStyle w:val="VerbatimChar"/>
        </w:rPr>
        <w:t xml:space="preserve">    D3_3 --&gt; G2</w:t>
      </w:r>
      <w:r>
        <w:br/>
      </w:r>
      <w:r>
        <w:br/>
      </w:r>
      <w:r>
        <w:rPr>
          <w:rStyle w:val="VerbatimChar"/>
        </w:rPr>
        <w:t xml:space="preserve">    D4 --&gt; D4_1 &amp; D4_2 &amp; D4_3</w:t>
      </w:r>
      <w:r>
        <w:br/>
      </w:r>
      <w:r>
        <w:br/>
      </w:r>
      <w:r>
        <w:rPr>
          <w:rStyle w:val="VerbatimChar"/>
        </w:rPr>
        <w:t xml:space="preserve">    D5 --&gt; D5_1 &amp; D5_2 &amp; D5_3 &amp; D5_4</w:t>
      </w:r>
      <w:r>
        <w:br/>
      </w:r>
      <w:r>
        <w:rPr>
          <w:rStyle w:val="VerbatimChar"/>
        </w:rPr>
        <w:t xml:space="preserve">    D5_1 --&gt; E1</w:t>
      </w:r>
      <w:r>
        <w:br/>
      </w:r>
      <w:r>
        <w:rPr>
          <w:rStyle w:val="VerbatimChar"/>
        </w:rPr>
        <w:t xml:space="preserve">    D5_2 --&gt; E4</w:t>
      </w:r>
      <w:r>
        <w:br/>
      </w:r>
      <w:r>
        <w:rPr>
          <w:rStyle w:val="VerbatimChar"/>
        </w:rPr>
        <w:t xml:space="preserve">    D5_3 --&gt; E5</w:t>
      </w:r>
      <w:r>
        <w:br/>
      </w:r>
      <w:r>
        <w:rPr>
          <w:rStyle w:val="VerbatimChar"/>
        </w:rPr>
        <w:t xml:space="preserve">    D5_4 --&gt; B4</w:t>
      </w:r>
      <w:r>
        <w:br/>
      </w:r>
      <w:r>
        <w:br/>
      </w:r>
      <w:r>
        <w:rPr>
          <w:rStyle w:val="VerbatimChar"/>
        </w:rPr>
        <w:t xml:space="preserve">    D1 --&gt; E2</w:t>
      </w:r>
      <w:r>
        <w:br/>
      </w:r>
      <w:r>
        <w:rPr>
          <w:rStyle w:val="VerbatimChar"/>
        </w:rPr>
        <w:t xml:space="preserve">    D2 --&gt; E1</w:t>
      </w:r>
      <w:r>
        <w:br/>
      </w:r>
      <w:r>
        <w:rPr>
          <w:rStyle w:val="VerbatimChar"/>
        </w:rPr>
        <w:t xml:space="preserve">    D3 --&gt; E3</w:t>
      </w:r>
      <w:r>
        <w:br/>
      </w:r>
      <w:r>
        <w:rPr>
          <w:rStyle w:val="VerbatimChar"/>
        </w:rPr>
        <w:t xml:space="preserve">    D4 --&gt; E2</w:t>
      </w:r>
      <w:r>
        <w:br/>
      </w:r>
      <w:r>
        <w:rPr>
          <w:rStyle w:val="VerbatimChar"/>
        </w:rPr>
        <w:t xml:space="preserve">    D5 --&gt; E4</w:t>
      </w:r>
      <w:r>
        <w:br/>
      </w:r>
      <w:r>
        <w:br/>
      </w:r>
      <w:r>
        <w:rPr>
          <w:rStyle w:val="VerbatimChar"/>
        </w:rPr>
        <w:t xml:space="preserve">    F1 --&gt; C1 &amp; D1 &amp; D2 &amp; D3 &amp; D4 &amp; D5</w:t>
      </w:r>
      <w:r>
        <w:br/>
      </w:r>
      <w:r>
        <w:rPr>
          <w:rStyle w:val="VerbatimChar"/>
        </w:rPr>
        <w:t xml:space="preserve">    F2 --&gt; F1</w:t>
      </w:r>
      <w:r>
        <w:br/>
      </w:r>
      <w:r>
        <w:rPr>
          <w:rStyle w:val="VerbatimChar"/>
        </w:rPr>
        <w:t xml:space="preserve">    F3 --&gt; D1 &amp; D3</w:t>
      </w:r>
      <w:r>
        <w:br/>
      </w:r>
      <w:r>
        <w:br/>
      </w:r>
      <w:r>
        <w:rPr>
          <w:rStyle w:val="VerbatimChar"/>
        </w:rPr>
        <w:t xml:space="preserve">    C1 --&gt; G3</w:t>
      </w:r>
    </w:p>
    <w:p w14:paraId="57C2B79E" w14:textId="77777777" w:rsidR="00421235" w:rsidRDefault="00421235">
      <w:pPr>
        <w:pStyle w:val="3"/>
      </w:pPr>
      <w:bookmarkStart w:id="6" w:name="架构说明"/>
      <w:bookmarkEnd w:id="5"/>
      <w:r>
        <w:t xml:space="preserve">2.2 </w:t>
      </w:r>
      <w:r>
        <w:rPr>
          <w:rFonts w:hint="eastAsia"/>
        </w:rPr>
        <w:t>架构说明</w:t>
      </w:r>
    </w:p>
    <w:p w14:paraId="640AFAE5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用户层</w:t>
      </w:r>
      <w:r>
        <w:rPr>
          <w:rFonts w:hint="eastAsia"/>
        </w:rPr>
        <w:t>：支持桌面端（Electron）、Web端及API开放平台，覆盖个人、机构及第三方系统接入需求。</w:t>
      </w:r>
    </w:p>
    <w:p w14:paraId="1447FC82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前端展示层</w:t>
      </w:r>
      <w:r>
        <w:rPr>
          <w:rFonts w:hint="eastAsia"/>
        </w:rPr>
        <w:t>：提供规则配置向导、文档预览、校验报告看板及智能助手对话界面，优化用户交互体验。</w:t>
      </w:r>
    </w:p>
    <w:p w14:paraId="28AECE7C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接入层</w:t>
      </w:r>
      <w:r>
        <w:rPr>
          <w:rFonts w:hint="eastAsia"/>
        </w:rPr>
        <w:t>：API网关负责统一鉴权、限流与路由；消息队列（RabbitMQ/Kafka）实现异步解耦，支撑高并发任务。</w:t>
      </w:r>
    </w:p>
    <w:p w14:paraId="55343AEB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业务服务层</w:t>
      </w:r>
      <w:r>
        <w:rPr>
          <w:rFonts w:hint="eastAsia"/>
        </w:rPr>
        <w:t>：</w:t>
      </w:r>
    </w:p>
    <w:p w14:paraId="4FC53B56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  <w:b/>
          <w:bCs/>
        </w:rPr>
        <w:t>文档解析服务</w:t>
      </w:r>
      <w:r>
        <w:rPr>
          <w:rFonts w:hint="eastAsia"/>
        </w:rPr>
        <w:t>：采用多引擎融合策略处理docx与PDF，针对复杂版面（分栏、表格环绕）进行段落聚类与阅读顺序重建。</w:t>
      </w:r>
    </w:p>
    <w:p w14:paraId="5C8236A5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  <w:b/>
          <w:bCs/>
        </w:rPr>
        <w:lastRenderedPageBreak/>
        <w:t>规则引擎</w:t>
      </w:r>
      <w:r>
        <w:rPr>
          <w:rFonts w:hint="eastAsia"/>
        </w:rPr>
        <w:t>：包含冲突检测、优先级调度和作用域继承，解决规则组合的模糊性与矛盾。</w:t>
      </w:r>
    </w:p>
    <w:p w14:paraId="0A774112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  <w:b/>
          <w:bCs/>
        </w:rPr>
        <w:t>校验执行器</w:t>
      </w:r>
      <w:r>
        <w:rPr>
          <w:rFonts w:hint="eastAsia"/>
        </w:rPr>
        <w:t>：分层设计（语法层、语义层、视觉层），兼顾精确比对与上下文感知；增量校验机制利用缓存提升重复校验效率。</w:t>
      </w:r>
    </w:p>
    <w:p w14:paraId="1C07FCF3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  <w:b/>
          <w:bCs/>
        </w:rPr>
        <w:t>报告生成器</w:t>
      </w:r>
      <w:r>
        <w:rPr>
          <w:rFonts w:hint="eastAsia"/>
        </w:rPr>
        <w:t>：支持标注式报告（直接修改源文档）与可视化汇总看板，并提供针对性修改建议。</w:t>
      </w:r>
    </w:p>
    <w:p w14:paraId="797FAC99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  <w:b/>
          <w:bCs/>
        </w:rPr>
        <w:t>智能服务</w:t>
      </w:r>
      <w:r>
        <w:rPr>
          <w:rFonts w:hint="eastAsia"/>
        </w:rPr>
        <w:t>：集成文档分类与规则推荐、知识图谱推理、用户反馈学习及自然语言交互，实现持续优化。</w:t>
      </w:r>
    </w:p>
    <w:p w14:paraId="320D5DDF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数据层</w:t>
      </w:r>
      <w:r>
        <w:rPr>
          <w:rFonts w:hint="eastAsia"/>
        </w:rPr>
        <w:t>：MySQL存储规则模板，MinIO/OSS存放文档，Redis用于缓存与队列，Neo4j构建格式知识图谱，Elasticsearch记录日志与反馈。</w:t>
      </w:r>
    </w:p>
    <w:p w14:paraId="45D70A41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基础设施与运维</w:t>
      </w:r>
      <w:r>
        <w:rPr>
          <w:rFonts w:hint="eastAsia"/>
        </w:rPr>
        <w:t>：基于Kubernetes实现弹性伸缩，Prometheus监控，混沌工程测试保障系统健壮性。</w:t>
      </w:r>
    </w:p>
    <w:p w14:paraId="65B13C13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外部集成</w:t>
      </w:r>
      <w:r>
        <w:rPr>
          <w:rFonts w:hint="eastAsia"/>
        </w:rPr>
        <w:t>：调用PDFBox/Aspose提升解析能力，通过渲染引擎支持视觉层校验，连接Zotero等工具增强参考文献校验。</w:t>
      </w:r>
    </w:p>
    <w:p w14:paraId="5B5A8449" w14:textId="77777777" w:rsidR="00421235" w:rsidRDefault="00421235">
      <w:r>
        <w:pict w14:anchorId="565E74AC">
          <v:rect id="_x0000_i1026" style="width:0;height:1.5pt" o:hralign="center" o:hrstd="t" o:hr="t"/>
        </w:pict>
      </w:r>
    </w:p>
    <w:p w14:paraId="3A91C720" w14:textId="77777777" w:rsidR="00421235" w:rsidRDefault="00421235">
      <w:pPr>
        <w:pStyle w:val="2"/>
      </w:pPr>
      <w:bookmarkStart w:id="7" w:name="核心模块详细设计"/>
      <w:bookmarkEnd w:id="4"/>
      <w:bookmarkEnd w:id="6"/>
      <w:r>
        <w:t xml:space="preserve">3. </w:t>
      </w:r>
      <w:r>
        <w:rPr>
          <w:rFonts w:hint="eastAsia"/>
        </w:rPr>
        <w:t>核心模块详细设计</w:t>
      </w:r>
    </w:p>
    <w:p w14:paraId="0590F1F7" w14:textId="77777777" w:rsidR="00421235" w:rsidRDefault="00421235">
      <w:pPr>
        <w:pStyle w:val="3"/>
      </w:pPr>
      <w:bookmarkStart w:id="8" w:name="文档解析服务"/>
      <w:r>
        <w:t xml:space="preserve">3.1 </w:t>
      </w:r>
      <w:r>
        <w:rPr>
          <w:rFonts w:hint="eastAsia"/>
        </w:rPr>
        <w:t>文档解析服务</w:t>
      </w:r>
    </w:p>
    <w:p w14:paraId="249F5451" w14:textId="77777777" w:rsidR="00421235" w:rsidRDefault="00421235">
      <w:pPr>
        <w:pStyle w:val="4"/>
      </w:pPr>
      <w:bookmarkStart w:id="9" w:name="docx解析基于apache-poi"/>
      <w:r>
        <w:t xml:space="preserve">3.1.1 </w:t>
      </w:r>
      <w:r>
        <w:rPr>
          <w:rFonts w:hint="eastAsia"/>
        </w:rPr>
        <w:t>.docx解析（基于Apache</w:t>
      </w:r>
      <w:r>
        <w:t xml:space="preserve"> </w:t>
      </w:r>
      <w:r>
        <w:rPr>
          <w:rFonts w:hint="eastAsia"/>
        </w:rPr>
        <w:t>POI）</w:t>
      </w:r>
    </w:p>
    <w:p w14:paraId="0F727B20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流式解析</w:t>
      </w:r>
      <w:r>
        <w:rPr>
          <w:rFonts w:hint="eastAsia"/>
        </w:rPr>
        <w:t>：采用SAX方式逐段落读取，避免大文档内存溢出。</w:t>
      </w:r>
    </w:p>
    <w:p w14:paraId="35EA29FB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完整元素支持</w:t>
      </w:r>
      <w:r>
        <w:rPr>
          <w:rFonts w:hint="eastAsia"/>
        </w:rPr>
        <w:t>：支持段落、表格、页眉页脚、脚注尾注、文本框、数学公式（OLE对象）等。</w:t>
      </w:r>
    </w:p>
    <w:p w14:paraId="7359543A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lastRenderedPageBreak/>
        <w:t>格式提取</w:t>
      </w:r>
      <w:r>
        <w:rPr>
          <w:rFonts w:hint="eastAsia"/>
        </w:rPr>
        <w:t>：对每个Run提取字体、字号、颜色、粗斜体、字符间距等属性。</w:t>
      </w:r>
    </w:p>
    <w:p w14:paraId="4501314D" w14:textId="77777777" w:rsidR="00421235" w:rsidRDefault="00421235">
      <w:pPr>
        <w:pStyle w:val="4"/>
      </w:pPr>
      <w:bookmarkStart w:id="10" w:name="pdf解析多引擎融合"/>
      <w:bookmarkEnd w:id="9"/>
      <w:r>
        <w:t xml:space="preserve">3.1.2 </w:t>
      </w:r>
      <w:r>
        <w:rPr>
          <w:rFonts w:hint="eastAsia"/>
        </w:rPr>
        <w:t>PDF解析（多引擎融合）</w:t>
      </w:r>
    </w:p>
    <w:p w14:paraId="59CD371B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多引擎并行</w:t>
      </w:r>
      <w:r>
        <w:rPr>
          <w:rFonts w:hint="eastAsia"/>
        </w:rPr>
        <w:t>：同时使用PDFBox、Apache</w:t>
      </w:r>
      <w:r>
        <w:t xml:space="preserve"> </w:t>
      </w:r>
      <w:r>
        <w:rPr>
          <w:rFonts w:hint="eastAsia"/>
        </w:rPr>
        <w:t>Tika、商业引擎（Aspose），对结果进行投票融合。</w:t>
      </w:r>
    </w:p>
    <w:p w14:paraId="30C7E25F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段落重组算法</w:t>
      </w:r>
      <w:r>
        <w:rPr>
          <w:rFonts w:hint="eastAsia"/>
        </w:rPr>
        <w:t>：</w:t>
      </w:r>
    </w:p>
    <w:p w14:paraId="7F442F00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</w:rPr>
        <w:t>按坐标聚类行，基于行间距与缩进判断段落边界。</w:t>
      </w:r>
    </w:p>
    <w:p w14:paraId="75CC00B1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</w:rPr>
        <w:t>针对分栏，通过X坐标分布识别左右栏，分别处理。</w:t>
      </w:r>
    </w:p>
    <w:p w14:paraId="2E438382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</w:rPr>
        <w:t>引入CRF序列标注模型，利用字体、行距、缩进等特征优化段落边界。</w:t>
      </w:r>
    </w:p>
    <w:p w14:paraId="6F18D9C8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字体归一化</w:t>
      </w:r>
      <w:r>
        <w:rPr>
          <w:rFonts w:hint="eastAsia"/>
        </w:rPr>
        <w:t>：将不同引擎提取的字体名（如</w:t>
      </w:r>
      <w:r>
        <w:rPr>
          <w:rStyle w:val="VerbatimChar"/>
        </w:rPr>
        <w:t>/TimesNewRomanPSMT</w:t>
      </w:r>
      <w:r>
        <w:rPr>
          <w:rFonts w:hint="eastAsia"/>
        </w:rPr>
        <w:t>）映射到标准名称。</w:t>
      </w:r>
    </w:p>
    <w:p w14:paraId="2767B968" w14:textId="77777777" w:rsidR="00421235" w:rsidRDefault="00421235">
      <w:pPr>
        <w:pStyle w:val="4"/>
      </w:pPr>
      <w:bookmarkStart w:id="11" w:name="复杂版面处理"/>
      <w:bookmarkEnd w:id="10"/>
      <w:r>
        <w:t xml:space="preserve">3.1.3 </w:t>
      </w:r>
      <w:r>
        <w:rPr>
          <w:rFonts w:hint="eastAsia"/>
        </w:rPr>
        <w:t>复杂版面处理</w:t>
      </w:r>
    </w:p>
    <w:p w14:paraId="5140860C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表格与图文绕排</w:t>
      </w:r>
      <w:r>
        <w:rPr>
          <w:rFonts w:hint="eastAsia"/>
        </w:rPr>
        <w:t>：解析时记录文本块与图表的空间关系，通过阅读顺序检测模型重建正确阅读序列。</w:t>
      </w:r>
    </w:p>
    <w:p w14:paraId="33636E33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公式识别</w:t>
      </w:r>
      <w:r>
        <w:rPr>
          <w:rFonts w:hint="eastAsia"/>
        </w:rPr>
        <w:t>：通过字体名（如</w:t>
      </w:r>
      <w:r>
        <w:rPr>
          <w:rStyle w:val="VerbatimChar"/>
        </w:rPr>
        <w:t>Cambria Math</w:t>
      </w:r>
      <w:r>
        <w:rPr>
          <w:rFonts w:hint="eastAsia"/>
        </w:rPr>
        <w:t>）或字符位置（上下标）识别公式区域，单独处理。</w:t>
      </w:r>
    </w:p>
    <w:p w14:paraId="08876D54" w14:textId="77777777" w:rsidR="00421235" w:rsidRDefault="00421235">
      <w:pPr>
        <w:pStyle w:val="3"/>
      </w:pPr>
      <w:bookmarkStart w:id="12" w:name="规则引擎"/>
      <w:bookmarkEnd w:id="8"/>
      <w:bookmarkEnd w:id="11"/>
      <w:r>
        <w:t xml:space="preserve">3.2 </w:t>
      </w:r>
      <w:r>
        <w:rPr>
          <w:rFonts w:hint="eastAsia"/>
        </w:rPr>
        <w:t>规则引擎</w:t>
      </w:r>
    </w:p>
    <w:p w14:paraId="4E79D7FA" w14:textId="77777777" w:rsidR="00421235" w:rsidRDefault="00421235">
      <w:pPr>
        <w:pStyle w:val="4"/>
      </w:pPr>
      <w:bookmarkStart w:id="13" w:name="规则定义模型"/>
      <w:r>
        <w:t xml:space="preserve">3.2.1 </w:t>
      </w:r>
      <w:r>
        <w:rPr>
          <w:rFonts w:hint="eastAsia"/>
        </w:rPr>
        <w:t>规则定义模型</w:t>
      </w:r>
    </w:p>
    <w:p w14:paraId="335F6EF5" w14:textId="77777777" w:rsidR="00421235" w:rsidRDefault="00421235">
      <w:pPr>
        <w:pStyle w:val="ae"/>
      </w:pPr>
      <w:r>
        <w:rPr>
          <w:rFonts w:hint="eastAsia"/>
        </w:rPr>
        <w:t>采用</w:t>
      </w:r>
      <w:r>
        <w:rPr>
          <w:rFonts w:hint="eastAsia"/>
          <w:b/>
          <w:bCs/>
        </w:rPr>
        <w:t>作用域分层</w:t>
      </w:r>
      <w:r>
        <w:rPr>
          <w:rFonts w:hint="eastAsia"/>
        </w:rPr>
        <w:t>模型，优先级从高到低为：对象级</w:t>
      </w:r>
      <w:r>
        <w:t xml:space="preserve"> &gt; </w:t>
      </w:r>
      <w:r>
        <w:rPr>
          <w:rFonts w:hint="eastAsia"/>
        </w:rPr>
        <w:t>样式级</w:t>
      </w:r>
      <w:r>
        <w:t xml:space="preserve"> &gt; </w:t>
      </w:r>
      <w:r>
        <w:rPr>
          <w:rFonts w:hint="eastAsia"/>
        </w:rPr>
        <w:t>段落级</w:t>
      </w:r>
      <w:r>
        <w:t xml:space="preserve"> &gt; </w:t>
      </w:r>
      <w:r>
        <w:rPr>
          <w:rFonts w:hint="eastAsia"/>
        </w:rPr>
        <w:t>章节级</w:t>
      </w:r>
      <w:r>
        <w:t xml:space="preserve"> &gt; </w:t>
      </w:r>
      <w:r>
        <w:rPr>
          <w:rFonts w:hint="eastAsia"/>
        </w:rPr>
        <w:t>文档级。</w:t>
      </w:r>
    </w:p>
    <w:p w14:paraId="6F307E60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lastRenderedPageBreak/>
        <w:t>对象级</w:t>
      </w:r>
      <w:r>
        <w:rPr>
          <w:rFonts w:hint="eastAsia"/>
        </w:rPr>
        <w:t>：针对特定图表标题、脚注等。</w:t>
      </w:r>
    </w:p>
    <w:p w14:paraId="326D0CC1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样式级</w:t>
      </w:r>
      <w:r>
        <w:rPr>
          <w:rFonts w:hint="eastAsia"/>
        </w:rPr>
        <w:t>：针对Word内置样式（如“标题1”）。</w:t>
      </w:r>
    </w:p>
    <w:p w14:paraId="1C8F26E6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段落级</w:t>
      </w:r>
      <w:r>
        <w:rPr>
          <w:rFonts w:hint="eastAsia"/>
        </w:rPr>
        <w:t>：通过关键词或位置匹配特定段落。</w:t>
      </w:r>
    </w:p>
    <w:p w14:paraId="3AD416C7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章节级</w:t>
      </w:r>
      <w:r>
        <w:rPr>
          <w:rFonts w:hint="eastAsia"/>
        </w:rPr>
        <w:t>：按分节符划分。</w:t>
      </w:r>
    </w:p>
    <w:p w14:paraId="757AA63C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文档级</w:t>
      </w:r>
      <w:r>
        <w:rPr>
          <w:rFonts w:hint="eastAsia"/>
        </w:rPr>
        <w:t>：全局默认规则。</w:t>
      </w:r>
    </w:p>
    <w:p w14:paraId="7D4832BF" w14:textId="77777777" w:rsidR="00421235" w:rsidRDefault="00421235">
      <w:pPr>
        <w:pStyle w:val="4"/>
      </w:pPr>
      <w:bookmarkStart w:id="14" w:name="冲突检测与优先级调度"/>
      <w:bookmarkEnd w:id="13"/>
      <w:r>
        <w:t xml:space="preserve">3.2.2 </w:t>
      </w:r>
      <w:r>
        <w:rPr>
          <w:rFonts w:hint="eastAsia"/>
        </w:rPr>
        <w:t>冲突检测与优先级调度</w:t>
      </w:r>
    </w:p>
    <w:p w14:paraId="55CFB967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静态检测</w:t>
      </w:r>
      <w:r>
        <w:rPr>
          <w:rFonts w:hint="eastAsia"/>
        </w:rPr>
        <w:t>：用户保存规则时，检测同一作用域内对同一属性（如“数字字体”）的多条规则，若存在冲突则警告。</w:t>
      </w:r>
    </w:p>
    <w:p w14:paraId="1D08938A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动态调度</w:t>
      </w:r>
      <w:r>
        <w:rPr>
          <w:rFonts w:hint="eastAsia"/>
        </w:rPr>
        <w:t>：校验时收集作用于当前元素的所有规则，按优先级排序，取最高优先级规则进行判定。</w:t>
      </w:r>
    </w:p>
    <w:p w14:paraId="6D10D6EB" w14:textId="77777777" w:rsidR="00421235" w:rsidRDefault="00421235">
      <w:pPr>
        <w:pStyle w:val="4"/>
      </w:pPr>
      <w:bookmarkStart w:id="15" w:name="规则继承与覆盖"/>
      <w:bookmarkEnd w:id="14"/>
      <w:r>
        <w:t xml:space="preserve">3.2.3 </w:t>
      </w:r>
      <w:r>
        <w:rPr>
          <w:rFonts w:hint="eastAsia"/>
        </w:rPr>
        <w:t>规则继承与覆盖</w:t>
      </w:r>
    </w:p>
    <w:p w14:paraId="3A11E1A5" w14:textId="77777777" w:rsidR="00421235" w:rsidRDefault="00421235">
      <w:pPr>
        <w:pStyle w:val="ae"/>
      </w:pPr>
      <w:r>
        <w:rPr>
          <w:rFonts w:hint="eastAsia"/>
        </w:rPr>
        <w:t>子作用域未定义的属性自动继承父作用域规则，用户可显式覆盖。</w:t>
      </w:r>
    </w:p>
    <w:p w14:paraId="5B0A3C8C" w14:textId="77777777" w:rsidR="00421235" w:rsidRDefault="00421235">
      <w:pPr>
        <w:pStyle w:val="3"/>
      </w:pPr>
      <w:bookmarkStart w:id="16" w:name="校验执行器"/>
      <w:bookmarkEnd w:id="12"/>
      <w:bookmarkEnd w:id="15"/>
      <w:r>
        <w:t xml:space="preserve">3.3 </w:t>
      </w:r>
      <w:r>
        <w:rPr>
          <w:rFonts w:hint="eastAsia"/>
        </w:rPr>
        <w:t>校验执行器</w:t>
      </w:r>
    </w:p>
    <w:p w14:paraId="32C1BD3F" w14:textId="77777777" w:rsidR="00421235" w:rsidRDefault="00421235">
      <w:pPr>
        <w:pStyle w:val="4"/>
      </w:pPr>
      <w:bookmarkStart w:id="17" w:name="三层校验机制"/>
      <w:r>
        <w:t xml:space="preserve">3.3.1 </w:t>
      </w:r>
      <w:r>
        <w:rPr>
          <w:rFonts w:hint="eastAsia"/>
        </w:rPr>
        <w:t>三层校验机制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3"/>
        <w:gridCol w:w="2373"/>
        <w:gridCol w:w="3560"/>
      </w:tblGrid>
      <w:tr w:rsidR="00421235" w14:paraId="0D510D6D" w14:textId="77777777" w:rsidTr="00673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D85F36D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层级</w:t>
            </w:r>
          </w:p>
        </w:tc>
        <w:tc>
          <w:tcPr>
            <w:tcW w:w="2262" w:type="dxa"/>
          </w:tcPr>
          <w:p w14:paraId="26D878C3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  <w:tc>
          <w:tcPr>
            <w:tcW w:w="3394" w:type="dxa"/>
          </w:tcPr>
          <w:p w14:paraId="599D9459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技术手段</w:t>
            </w:r>
          </w:p>
        </w:tc>
      </w:tr>
      <w:tr w:rsidR="00421235" w14:paraId="06EA9DB7" w14:textId="77777777">
        <w:tc>
          <w:tcPr>
            <w:tcW w:w="2262" w:type="dxa"/>
          </w:tcPr>
          <w:p w14:paraId="797CC212" w14:textId="77777777" w:rsidR="00421235" w:rsidRDefault="00421235">
            <w:pPr>
              <w:pStyle w:val="Compact"/>
            </w:pPr>
            <w:r>
              <w:rPr>
                <w:rFonts w:hint="eastAsia"/>
                <w:b/>
                <w:bCs/>
              </w:rPr>
              <w:t>语法层</w:t>
            </w:r>
          </w:p>
        </w:tc>
        <w:tc>
          <w:tcPr>
            <w:tcW w:w="2262" w:type="dxa"/>
          </w:tcPr>
          <w:p w14:paraId="422E2493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精确比对格式属性与规则</w:t>
            </w:r>
          </w:p>
        </w:tc>
        <w:tc>
          <w:tcPr>
            <w:tcW w:w="3394" w:type="dxa"/>
          </w:tcPr>
          <w:p w14:paraId="7F3DF4F0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直接比较数值/字符串，速度快</w:t>
            </w:r>
          </w:p>
        </w:tc>
      </w:tr>
      <w:tr w:rsidR="00421235" w14:paraId="7CFADBEC" w14:textId="77777777">
        <w:tc>
          <w:tcPr>
            <w:tcW w:w="2262" w:type="dxa"/>
          </w:tcPr>
          <w:p w14:paraId="71B13923" w14:textId="77777777" w:rsidR="00421235" w:rsidRDefault="00421235">
            <w:pPr>
              <w:pStyle w:val="Compact"/>
            </w:pPr>
            <w:r>
              <w:rPr>
                <w:rFonts w:hint="eastAsia"/>
                <w:b/>
                <w:bCs/>
              </w:rPr>
              <w:t>语义层</w:t>
            </w:r>
          </w:p>
        </w:tc>
        <w:tc>
          <w:tcPr>
            <w:tcW w:w="2262" w:type="dxa"/>
          </w:tcPr>
          <w:p w14:paraId="36E9F4BE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处理模糊规则与上下文</w:t>
            </w:r>
          </w:p>
        </w:tc>
        <w:tc>
          <w:tcPr>
            <w:tcW w:w="3394" w:type="dxa"/>
          </w:tcPr>
          <w:p w14:paraId="485EEEC5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基于推理引擎，结合学术规范知识库</w:t>
            </w:r>
          </w:p>
        </w:tc>
      </w:tr>
      <w:tr w:rsidR="00421235" w14:paraId="64E8FB98" w14:textId="77777777">
        <w:tc>
          <w:tcPr>
            <w:tcW w:w="2262" w:type="dxa"/>
          </w:tcPr>
          <w:p w14:paraId="3ED3DD34" w14:textId="77777777" w:rsidR="00421235" w:rsidRDefault="00421235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视觉层</w:t>
            </w:r>
          </w:p>
        </w:tc>
        <w:tc>
          <w:tcPr>
            <w:tcW w:w="2262" w:type="dxa"/>
          </w:tcPr>
          <w:p w14:paraId="60D9E017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检测实际显示效果</w:t>
            </w:r>
          </w:p>
        </w:tc>
        <w:tc>
          <w:tcPr>
            <w:tcW w:w="3394" w:type="dxa"/>
          </w:tcPr>
          <w:p w14:paraId="2176C825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将文档渲染为图片，通过图像分析识别视觉异常</w:t>
            </w:r>
          </w:p>
        </w:tc>
      </w:tr>
    </w:tbl>
    <w:p w14:paraId="5908F359" w14:textId="77777777" w:rsidR="00421235" w:rsidRDefault="00421235">
      <w:pPr>
        <w:pStyle w:val="4"/>
      </w:pPr>
      <w:bookmarkStart w:id="18" w:name="增量校验"/>
      <w:bookmarkEnd w:id="17"/>
      <w:r>
        <w:t xml:space="preserve">3.3.2 </w:t>
      </w:r>
      <w:r>
        <w:rPr>
          <w:rFonts w:hint="eastAsia"/>
        </w:rPr>
        <w:t>增量校验</w:t>
      </w:r>
    </w:p>
    <w:p w14:paraId="476C8435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段落指纹</w:t>
      </w:r>
      <w:r>
        <w:rPr>
          <w:rFonts w:hint="eastAsia"/>
        </w:rPr>
        <w:t>：对每个段落计算hash（基于文本+格式属性），存储校验结果。</w:t>
      </w:r>
    </w:p>
    <w:p w14:paraId="2918CE28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缓存复用</w:t>
      </w:r>
      <w:r>
        <w:rPr>
          <w:rFonts w:hint="eastAsia"/>
        </w:rPr>
        <w:t>：用户修改后重新上传，仅校验hash变化的段落，其余从缓存读取。</w:t>
      </w:r>
    </w:p>
    <w:p w14:paraId="37A99366" w14:textId="77777777" w:rsidR="00421235" w:rsidRDefault="00421235">
      <w:pPr>
        <w:pStyle w:val="4"/>
      </w:pPr>
      <w:bookmarkStart w:id="19" w:name="复杂规则精准执行"/>
      <w:bookmarkEnd w:id="18"/>
      <w:r>
        <w:t xml:space="preserve">3.3.3 </w:t>
      </w:r>
      <w:r>
        <w:rPr>
          <w:rFonts w:hint="eastAsia"/>
        </w:rPr>
        <w:t>复杂规则精准执行</w:t>
      </w:r>
    </w:p>
    <w:p w14:paraId="7F8872BD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数字字体校验</w:t>
      </w:r>
      <w:r>
        <w:rPr>
          <w:rFonts w:hint="eastAsia"/>
        </w:rPr>
        <w:t>：区分数字的上下文（中文/英文/公式），分别应用规则。</w:t>
      </w:r>
    </w:p>
    <w:p w14:paraId="30A6AFD4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间距校验</w:t>
      </w:r>
      <w:r>
        <w:rPr>
          <w:rFonts w:hint="eastAsia"/>
        </w:rPr>
        <w:t>：区分段前距、段后距、行距（单倍/固定值/多倍），并考虑分页时的特殊表现。</w:t>
      </w:r>
    </w:p>
    <w:p w14:paraId="05B4128A" w14:textId="77777777" w:rsidR="00421235" w:rsidRDefault="00421235">
      <w:pPr>
        <w:pStyle w:val="3"/>
      </w:pPr>
      <w:bookmarkStart w:id="20" w:name="报告生成器"/>
      <w:bookmarkEnd w:id="16"/>
      <w:bookmarkEnd w:id="19"/>
      <w:r>
        <w:t xml:space="preserve">3.4 </w:t>
      </w:r>
      <w:r>
        <w:rPr>
          <w:rFonts w:hint="eastAsia"/>
        </w:rPr>
        <w:t>报告生成器</w:t>
      </w:r>
    </w:p>
    <w:p w14:paraId="6837E649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标注式报告</w:t>
      </w:r>
      <w:r>
        <w:rPr>
          <w:rFonts w:hint="eastAsia"/>
        </w:rPr>
        <w:t>：向原文档（Word/PDF）注入批注或注释，高亮错误位置，提供修改建议。</w:t>
      </w:r>
    </w:p>
    <w:p w14:paraId="438A7A87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汇总看板</w:t>
      </w:r>
      <w:r>
        <w:rPr>
          <w:rFonts w:hint="eastAsia"/>
        </w:rPr>
        <w:t>：按规则类型、章节、严重程度展示错误统计，支持点击跳转到文档对应位置。</w:t>
      </w:r>
    </w:p>
    <w:p w14:paraId="328B581F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修改建议生成</w:t>
      </w:r>
      <w:r>
        <w:rPr>
          <w:rFonts w:hint="eastAsia"/>
        </w:rPr>
        <w:t>：基于错误类型与知识库，生成详细的修改步骤说明。</w:t>
      </w:r>
    </w:p>
    <w:p w14:paraId="26C07741" w14:textId="77777777" w:rsidR="00421235" w:rsidRDefault="00421235">
      <w:pPr>
        <w:pStyle w:val="3"/>
      </w:pPr>
      <w:bookmarkStart w:id="21" w:name="智能服务"/>
      <w:bookmarkEnd w:id="20"/>
      <w:r>
        <w:lastRenderedPageBreak/>
        <w:t xml:space="preserve">3.5 </w:t>
      </w:r>
      <w:r>
        <w:rPr>
          <w:rFonts w:hint="eastAsia"/>
        </w:rPr>
        <w:t>智能服务</w:t>
      </w:r>
    </w:p>
    <w:p w14:paraId="40ABB1DC" w14:textId="77777777" w:rsidR="00421235" w:rsidRDefault="00421235">
      <w:pPr>
        <w:pStyle w:val="4"/>
      </w:pPr>
      <w:bookmarkStart w:id="22" w:name="文档分类与规则推荐"/>
      <w:r>
        <w:t xml:space="preserve">3.5.1 </w:t>
      </w:r>
      <w:r>
        <w:rPr>
          <w:rFonts w:hint="eastAsia"/>
        </w:rPr>
        <w:t>文档分类与规则推荐</w:t>
      </w:r>
    </w:p>
    <w:p w14:paraId="15D31612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特征提取</w:t>
      </w:r>
      <w:r>
        <w:rPr>
          <w:rFonts w:hint="eastAsia"/>
        </w:rPr>
        <w:t>：从文档中提取章节结构、参考文献数量、图表密度、页眉页脚格式等特征。</w:t>
      </w:r>
    </w:p>
    <w:p w14:paraId="5E027F83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分类模型</w:t>
      </w:r>
      <w:r>
        <w:rPr>
          <w:rFonts w:hint="eastAsia"/>
        </w:rPr>
        <w:t>：训练LightGBM分类器，将文档映射到已知模板类别（本科论文、硕士论文、期刊投稿等）。</w:t>
      </w:r>
    </w:p>
    <w:p w14:paraId="20E2AFAA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相似度匹配</w:t>
      </w:r>
      <w:r>
        <w:rPr>
          <w:rFonts w:hint="eastAsia"/>
        </w:rPr>
        <w:t>：对无法分类的文档，计算与现有模板的特征相似度，推荐最接近的三个模板。</w:t>
      </w:r>
    </w:p>
    <w:p w14:paraId="3379D5E4" w14:textId="77777777" w:rsidR="00421235" w:rsidRDefault="00421235">
      <w:pPr>
        <w:pStyle w:val="4"/>
      </w:pPr>
      <w:bookmarkStart w:id="23" w:name="知识图谱推理"/>
      <w:bookmarkEnd w:id="22"/>
      <w:r>
        <w:t xml:space="preserve">3.5.2 </w:t>
      </w:r>
      <w:r>
        <w:rPr>
          <w:rFonts w:hint="eastAsia"/>
        </w:rPr>
        <w:t>知识图谱推理</w:t>
      </w:r>
    </w:p>
    <w:p w14:paraId="640F4A17" w14:textId="77777777" w:rsidR="00421235" w:rsidRDefault="00421235">
      <w:pPr>
        <w:pStyle w:val="ae"/>
      </w:pPr>
      <w:r>
        <w:rPr>
          <w:rFonts w:hint="eastAsia"/>
        </w:rPr>
        <w:t>构建学术论文格式知识图谱（Neo4j），包含：</w:t>
      </w:r>
    </w:p>
    <w:p w14:paraId="399A5263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节点类型：规范（如GB/T</w:t>
      </w:r>
      <w:r>
        <w:t xml:space="preserve"> </w:t>
      </w:r>
      <w:r>
        <w:rPr>
          <w:rFonts w:hint="eastAsia"/>
        </w:rPr>
        <w:t>7713）、规则（字体、字号）、文档、用户。</w:t>
      </w:r>
    </w:p>
    <w:p w14:paraId="7057675E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关系：规范包含规则、文档遵循规范、规则冲突等。</w:t>
      </w:r>
    </w:p>
    <w:p w14:paraId="64258552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应用：当用户选择“自动匹配规范”时，图谱推理最合适的规范组合；当规则冲突时，提示用户参考权威规范。</w:t>
      </w:r>
    </w:p>
    <w:p w14:paraId="0E788484" w14:textId="77777777" w:rsidR="00421235" w:rsidRDefault="00421235">
      <w:pPr>
        <w:pStyle w:val="4"/>
      </w:pPr>
      <w:bookmarkStart w:id="24" w:name="用户反馈学习"/>
      <w:bookmarkEnd w:id="23"/>
      <w:r>
        <w:t xml:space="preserve">3.5.3 </w:t>
      </w:r>
      <w:r>
        <w:rPr>
          <w:rFonts w:hint="eastAsia"/>
        </w:rPr>
        <w:t>用户反馈学习</w:t>
      </w:r>
    </w:p>
    <w:p w14:paraId="40807ABE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反馈收集</w:t>
      </w:r>
      <w:r>
        <w:rPr>
          <w:rFonts w:hint="eastAsia"/>
        </w:rPr>
        <w:t>：允许用户对每条校验结果标记“正确/误报/漏报”。</w:t>
      </w:r>
    </w:p>
    <w:p w14:paraId="1BF1AD1B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模型更新</w:t>
      </w:r>
      <w:r>
        <w:rPr>
          <w:rFonts w:hint="eastAsia"/>
        </w:rPr>
        <w:t>：定期使用反馈数据微调规则优先级、误报检测模型。</w:t>
      </w:r>
    </w:p>
    <w:p w14:paraId="218AB5BC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个性化适应</w:t>
      </w:r>
      <w:r>
        <w:rPr>
          <w:rFonts w:hint="eastAsia"/>
        </w:rPr>
        <w:t>：根据用户历史操作（如频繁忽略某类错误），调整个人规则权重。</w:t>
      </w:r>
    </w:p>
    <w:p w14:paraId="616AA75D" w14:textId="77777777" w:rsidR="00421235" w:rsidRDefault="00421235">
      <w:pPr>
        <w:pStyle w:val="4"/>
      </w:pPr>
      <w:bookmarkStart w:id="25" w:name="自然语言交互"/>
      <w:bookmarkEnd w:id="24"/>
      <w:r>
        <w:lastRenderedPageBreak/>
        <w:t xml:space="preserve">3.5.4 </w:t>
      </w:r>
      <w:r>
        <w:rPr>
          <w:rFonts w:hint="eastAsia"/>
        </w:rPr>
        <w:t>自然语言交互</w:t>
      </w:r>
    </w:p>
    <w:p w14:paraId="53A39238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智能助手</w:t>
      </w:r>
      <w:r>
        <w:rPr>
          <w:rFonts w:hint="eastAsia"/>
        </w:rPr>
        <w:t>：用户可输入自然语言问题，如“为什么这里的数字字体错误？”，系统解析意图后从规则库、上下文、知识图谱中提取答案，生成解释性回复。</w:t>
      </w:r>
    </w:p>
    <w:p w14:paraId="452D5CB7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语音支持</w:t>
      </w:r>
      <w:r>
        <w:rPr>
          <w:rFonts w:hint="eastAsia"/>
        </w:rPr>
        <w:t>：集成语音识别，方便移动端或视障用户使用。</w:t>
      </w:r>
    </w:p>
    <w:p w14:paraId="784AA14F" w14:textId="77777777" w:rsidR="00421235" w:rsidRDefault="00421235">
      <w:r>
        <w:pict w14:anchorId="00AECA19">
          <v:rect id="_x0000_i1027" style="width:0;height:1.5pt" o:hralign="center" o:hrstd="t" o:hr="t"/>
        </w:pict>
      </w:r>
    </w:p>
    <w:p w14:paraId="621B42D1" w14:textId="77777777" w:rsidR="00421235" w:rsidRDefault="00421235">
      <w:pPr>
        <w:pStyle w:val="2"/>
      </w:pPr>
      <w:bookmarkStart w:id="26" w:name="关键技术与算法"/>
      <w:bookmarkEnd w:id="7"/>
      <w:bookmarkEnd w:id="21"/>
      <w:bookmarkEnd w:id="25"/>
      <w:r>
        <w:t xml:space="preserve">4. </w:t>
      </w:r>
      <w:r>
        <w:rPr>
          <w:rFonts w:hint="eastAsia"/>
        </w:rPr>
        <w:t>关键技术与算法</w:t>
      </w:r>
    </w:p>
    <w:p w14:paraId="4ADF3427" w14:textId="77777777" w:rsidR="00421235" w:rsidRDefault="00421235">
      <w:pPr>
        <w:pStyle w:val="3"/>
      </w:pPr>
      <w:bookmarkStart w:id="27" w:name="pdf段落聚类算法"/>
      <w:r>
        <w:t xml:space="preserve">4.1 </w:t>
      </w:r>
      <w:r>
        <w:rPr>
          <w:rFonts w:hint="eastAsia"/>
        </w:rPr>
        <w:t>PDF段落聚类算法</w:t>
      </w:r>
    </w:p>
    <w:p w14:paraId="6FE0890B" w14:textId="77777777" w:rsidR="00421235" w:rsidRDefault="00421235">
      <w:pPr>
        <w:pStyle w:val="SourceCode"/>
      </w:pP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简化伪代码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cluster_paragraphs(text_blocks):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>=</w:t>
      </w:r>
      <w:r>
        <w:rPr>
          <w:rStyle w:val="NormalTok"/>
        </w:rPr>
        <w:t xml:space="preserve"> merge_blocks_to_lines(text_blocks)   </w:t>
      </w:r>
      <w:r>
        <w:rPr>
          <w:rStyle w:val="CommentTok"/>
        </w:rPr>
        <w:t xml:space="preserve"># </w:t>
      </w:r>
      <w:r>
        <w:rPr>
          <w:rStyle w:val="CommentTok"/>
        </w:rPr>
        <w:t>按</w:t>
      </w:r>
      <w:r>
        <w:rPr>
          <w:rStyle w:val="CommentTok"/>
        </w:rPr>
        <w:t>Y</w:t>
      </w:r>
      <w:r>
        <w:rPr>
          <w:rStyle w:val="CommentTok"/>
        </w:rPr>
        <w:t>轴合并为行</w:t>
      </w:r>
      <w:r>
        <w:br/>
      </w:r>
      <w:r>
        <w:rPr>
          <w:rStyle w:val="NormalTok"/>
        </w:rPr>
        <w:t xml:space="preserve">    paragraphs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current_para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line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(lines):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current_para.append(line)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gap </w:t>
      </w:r>
      <w:r>
        <w:rPr>
          <w:rStyle w:val="OperatorTok"/>
        </w:rPr>
        <w:t>=</w:t>
      </w:r>
      <w:r>
        <w:rPr>
          <w:rStyle w:val="NormalTok"/>
        </w:rPr>
        <w:t xml:space="preserve"> line.y </w:t>
      </w:r>
      <w:r>
        <w:rPr>
          <w:rStyle w:val="OperatorTok"/>
        </w:rPr>
        <w:t>-</w:t>
      </w:r>
      <w:r>
        <w:rPr>
          <w:rStyle w:val="NormalTok"/>
        </w:rPr>
        <w:t xml:space="preserve"> lines[i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].y</w:t>
      </w:r>
      <w:r>
        <w:br/>
      </w:r>
      <w:r>
        <w:rPr>
          <w:rStyle w:val="NormalTok"/>
        </w:rPr>
        <w:t xml:space="preserve">            prev_line </w:t>
      </w:r>
      <w:r>
        <w:rPr>
          <w:rStyle w:val="OperatorTok"/>
        </w:rPr>
        <w:t>=</w:t>
      </w:r>
      <w:r>
        <w:rPr>
          <w:rStyle w:val="NormalTok"/>
        </w:rPr>
        <w:t xml:space="preserve"> lines[i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is_new_paragraph(gap, prev_line, line):</w:t>
      </w:r>
      <w:r>
        <w:br/>
      </w:r>
      <w:r>
        <w:rPr>
          <w:rStyle w:val="NormalTok"/>
        </w:rPr>
        <w:t xml:space="preserve">                paragraphs.append(current_para)</w:t>
      </w:r>
      <w:r>
        <w:br/>
      </w:r>
      <w:r>
        <w:rPr>
          <w:rStyle w:val="NormalTok"/>
        </w:rPr>
        <w:t xml:space="preserve">                current_para </w:t>
      </w:r>
      <w:r>
        <w:rPr>
          <w:rStyle w:val="OperatorTok"/>
        </w:rPr>
        <w:t>=</w:t>
      </w:r>
      <w:r>
        <w:rPr>
          <w:rStyle w:val="NormalTok"/>
        </w:rPr>
        <w:t xml:space="preserve"> [line]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current_para.append(line)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current_para:</w:t>
      </w:r>
      <w:r>
        <w:br/>
      </w:r>
      <w:r>
        <w:rPr>
          <w:rStyle w:val="NormalTok"/>
        </w:rPr>
        <w:t xml:space="preserve">        paragraphs.append(current_para)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paragraphs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is_new_paragraph(gap, prev_line, curr_line):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阈值判断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gap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prev_line.height: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curr_line.first_line_indent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curr_line.avg_char_width: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prev_line.font_size </w:t>
      </w:r>
      <w:r>
        <w:rPr>
          <w:rStyle w:val="OperatorTok"/>
        </w:rPr>
        <w:t>&gt;</w:t>
      </w:r>
      <w:r>
        <w:rPr>
          <w:rStyle w:val="NormalTok"/>
        </w:rPr>
        <w:t xml:space="preserve"> curr_line.font_size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</w:t>
      </w:r>
      <w:r>
        <w:rPr>
          <w:rStyle w:val="CommentTok"/>
        </w:rPr>
        <w:t>标题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13F652C6" w14:textId="77777777" w:rsidR="00421235" w:rsidRDefault="00421235">
      <w:pPr>
        <w:pStyle w:val="3"/>
      </w:pPr>
      <w:bookmarkStart w:id="28" w:name="数字字体精准识别"/>
      <w:bookmarkEnd w:id="27"/>
      <w:r>
        <w:t xml:space="preserve">4.2 </w:t>
      </w:r>
      <w:r>
        <w:rPr>
          <w:rFonts w:hint="eastAsia"/>
        </w:rPr>
        <w:t>数字字体精准识别</w:t>
      </w:r>
    </w:p>
    <w:p w14:paraId="6BD23F6F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语言环境检测</w:t>
      </w:r>
      <w:r>
        <w:rPr>
          <w:rFonts w:hint="eastAsia"/>
        </w:rPr>
        <w:t>：根据字符Unicode范围判断当前Run的主体语言。</w:t>
      </w:r>
    </w:p>
    <w:p w14:paraId="7BD8666E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片段拆分</w:t>
      </w:r>
      <w:r>
        <w:rPr>
          <w:rFonts w:hint="eastAsia"/>
        </w:rPr>
        <w:t>：将混合Run拆分为纯中文、纯英文、纯数字片段。</w:t>
      </w:r>
    </w:p>
    <w:p w14:paraId="37DE7363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公式识别</w:t>
      </w:r>
      <w:r>
        <w:rPr>
          <w:rFonts w:hint="eastAsia"/>
        </w:rPr>
        <w:t>：检测Run的字体是否为数学专用字体（如</w:t>
      </w:r>
      <w:r>
        <w:rPr>
          <w:rStyle w:val="VerbatimChar"/>
        </w:rPr>
        <w:t>Cambria Math</w:t>
      </w:r>
      <w:r>
        <w:rPr>
          <w:rFonts w:hint="eastAsia"/>
        </w:rPr>
        <w:t>），或上下文包含运算符，若是则跳过或使用公式规则。</w:t>
      </w:r>
    </w:p>
    <w:p w14:paraId="6BFD6651" w14:textId="77777777" w:rsidR="00421235" w:rsidRDefault="00421235">
      <w:pPr>
        <w:pStyle w:val="3"/>
      </w:pPr>
      <w:bookmarkStart w:id="29" w:name="增量校验缓存策略"/>
      <w:bookmarkEnd w:id="28"/>
      <w:r>
        <w:t xml:space="preserve">4.3 </w:t>
      </w:r>
      <w:r>
        <w:rPr>
          <w:rFonts w:hint="eastAsia"/>
        </w:rPr>
        <w:t>增量校验缓存策略</w:t>
      </w:r>
    </w:p>
    <w:p w14:paraId="734B2AF5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段落指纹</w:t>
      </w:r>
      <w:r>
        <w:rPr>
          <w:rFonts w:hint="eastAsia"/>
        </w:rPr>
        <w:t>：</w:t>
      </w:r>
      <w:r>
        <w:rPr>
          <w:rStyle w:val="VerbatimChar"/>
        </w:rPr>
        <w:t xml:space="preserve">hash = </w:t>
      </w:r>
      <w:r>
        <w:rPr>
          <w:rStyle w:val="VerbatimChar"/>
          <w:rFonts w:hint="eastAsia"/>
        </w:rPr>
        <w:t>md5(</w:t>
      </w:r>
      <w:r>
        <w:rPr>
          <w:rStyle w:val="VerbatimChar"/>
          <w:rFonts w:hint="eastAsia"/>
        </w:rPr>
        <w:t>段落文本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格式属性</w:t>
      </w:r>
      <w:r>
        <w:rPr>
          <w:rStyle w:val="VerbatimChar"/>
          <w:rFonts w:hint="eastAsia"/>
        </w:rPr>
        <w:t>JSON)</w:t>
      </w:r>
      <w:r>
        <w:t>。</w:t>
      </w:r>
    </w:p>
    <w:p w14:paraId="25BBEAD2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缓存结构</w:t>
      </w:r>
      <w:r>
        <w:rPr>
          <w:rFonts w:hint="eastAsia"/>
        </w:rPr>
        <w:t>：</w:t>
      </w:r>
      <w:r>
        <w:rPr>
          <w:rStyle w:val="VerbatimChar"/>
          <w:rFonts w:hint="eastAsia"/>
        </w:rPr>
        <w:t>Map&lt;</w:t>
      </w:r>
      <w:r>
        <w:rPr>
          <w:rStyle w:val="VerbatimChar"/>
          <w:rFonts w:hint="eastAsia"/>
        </w:rPr>
        <w:t>文档</w:t>
      </w:r>
      <w:r>
        <w:rPr>
          <w:rStyle w:val="VerbatimChar"/>
          <w:rFonts w:hint="eastAsia"/>
        </w:rPr>
        <w:t>ID_</w:t>
      </w:r>
      <w:r>
        <w:rPr>
          <w:rStyle w:val="VerbatimChar"/>
          <w:rFonts w:hint="eastAsia"/>
        </w:rPr>
        <w:t>版本号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Map&lt;</w:t>
      </w:r>
      <w:r>
        <w:rPr>
          <w:rStyle w:val="VerbatimChar"/>
          <w:rFonts w:hint="eastAsia"/>
        </w:rPr>
        <w:t>段落指纹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校验结果</w:t>
      </w:r>
      <w:r>
        <w:rPr>
          <w:rStyle w:val="VerbatimChar"/>
          <w:rFonts w:hint="eastAsia"/>
        </w:rPr>
        <w:t>&gt;&gt;</w:t>
      </w:r>
      <w:r>
        <w:rPr>
          <w:rFonts w:hint="eastAsia"/>
        </w:rPr>
        <w:t>，存储在Redis中。</w:t>
      </w:r>
    </w:p>
    <w:p w14:paraId="352C50D5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过期策略</w:t>
      </w:r>
      <w:r>
        <w:rPr>
          <w:rFonts w:hint="eastAsia"/>
        </w:rPr>
        <w:t>：文档最终报告生成后，缓存保留30天，超时自动清理。</w:t>
      </w:r>
    </w:p>
    <w:p w14:paraId="0025CD5B" w14:textId="77777777" w:rsidR="00421235" w:rsidRDefault="00421235">
      <w:pPr>
        <w:pStyle w:val="3"/>
      </w:pPr>
      <w:bookmarkStart w:id="30" w:name="规则优先级模型"/>
      <w:bookmarkEnd w:id="29"/>
      <w:r>
        <w:t xml:space="preserve">4.4 </w:t>
      </w:r>
      <w:r>
        <w:rPr>
          <w:rFonts w:hint="eastAsia"/>
        </w:rPr>
        <w:t>规则优先级模型</w:t>
      </w:r>
    </w:p>
    <w:p w14:paraId="4543C498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优先级数值</w:t>
      </w:r>
      <w:r>
        <w:rPr>
          <w:rFonts w:hint="eastAsia"/>
        </w:rPr>
        <w:t>：对象级=1，样式级=2，段落级=3，章节级=4，文档级=5。</w:t>
      </w:r>
    </w:p>
    <w:p w14:paraId="53D9DF53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作用域ID</w:t>
      </w:r>
      <w:r>
        <w:rPr>
          <w:rFonts w:hint="eastAsia"/>
        </w:rPr>
        <w:t>：若两个规则作用域相同（如均为段落级），则进一步比较作用域ID的匹配程度（精确匹配&gt;正则匹配&gt;关键词匹配）。</w:t>
      </w:r>
    </w:p>
    <w:p w14:paraId="68594ECA" w14:textId="77777777" w:rsidR="00421235" w:rsidRDefault="00421235">
      <w:pPr>
        <w:pStyle w:val="3"/>
      </w:pPr>
      <w:bookmarkStart w:id="31" w:name="智能推荐模型"/>
      <w:bookmarkEnd w:id="30"/>
      <w:r>
        <w:t xml:space="preserve">4.5 </w:t>
      </w:r>
      <w:r>
        <w:rPr>
          <w:rFonts w:hint="eastAsia"/>
        </w:rPr>
        <w:t>智能推荐模型</w:t>
      </w:r>
    </w:p>
    <w:p w14:paraId="45307AD7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特征工程</w:t>
      </w:r>
      <w:r>
        <w:rPr>
          <w:rFonts w:hint="eastAsia"/>
        </w:rPr>
        <w:t>：文档特征向量包括：字数、章节数、图表数、参考文献数、使用的样式种类、页眉页脚存在性等。</w:t>
      </w:r>
    </w:p>
    <w:p w14:paraId="6FE573AD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模型</w:t>
      </w:r>
      <w:r>
        <w:rPr>
          <w:rFonts w:hint="eastAsia"/>
        </w:rPr>
        <w:t>：LightGBM多分类，训练数据来自各高校已标注的论文模板。</w:t>
      </w:r>
    </w:p>
    <w:p w14:paraId="5093B16D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lastRenderedPageBreak/>
        <w:t>实时推理</w:t>
      </w:r>
      <w:r>
        <w:rPr>
          <w:rFonts w:hint="eastAsia"/>
        </w:rPr>
        <w:t>：用户上传后，模型在1秒内输出推荐模板列表。</w:t>
      </w:r>
    </w:p>
    <w:p w14:paraId="4D0A8CEC" w14:textId="77777777" w:rsidR="00421235" w:rsidRDefault="00421235">
      <w:r>
        <w:pict w14:anchorId="4C8BCBDE">
          <v:rect id="_x0000_i1028" style="width:0;height:1.5pt" o:hralign="center" o:hrstd="t" o:hr="t"/>
        </w:pict>
      </w:r>
    </w:p>
    <w:p w14:paraId="28CD09E9" w14:textId="77777777" w:rsidR="00421235" w:rsidRDefault="00421235">
      <w:pPr>
        <w:pStyle w:val="2"/>
      </w:pPr>
      <w:bookmarkStart w:id="32" w:name="数据流与交互流程"/>
      <w:bookmarkEnd w:id="26"/>
      <w:bookmarkEnd w:id="31"/>
      <w:r>
        <w:t xml:space="preserve">5. </w:t>
      </w:r>
      <w:r>
        <w:rPr>
          <w:rFonts w:hint="eastAsia"/>
        </w:rPr>
        <w:t>数据流与交互流程</w:t>
      </w:r>
    </w:p>
    <w:p w14:paraId="5D01F0C1" w14:textId="77777777" w:rsidR="00421235" w:rsidRDefault="00421235">
      <w:pPr>
        <w:pStyle w:val="3"/>
      </w:pPr>
      <w:bookmarkStart w:id="33" w:name="校验主流程时序图"/>
      <w:r>
        <w:t xml:space="preserve">5.1 </w:t>
      </w:r>
      <w:r>
        <w:rPr>
          <w:rFonts w:hint="eastAsia"/>
        </w:rPr>
        <w:t>校验主流程（时序图）</w:t>
      </w:r>
    </w:p>
    <w:p w14:paraId="2E7E1666" w14:textId="77777777" w:rsidR="00421235" w:rsidRDefault="00421235">
      <w:pPr>
        <w:pStyle w:val="SourceCode"/>
      </w:pPr>
      <w:r>
        <w:br/>
      </w: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U as </w:t>
      </w:r>
      <w:r>
        <w:rPr>
          <w:rStyle w:val="VerbatimChar"/>
          <w:rFonts w:hint="eastAsia"/>
        </w:rPr>
        <w:t>用户</w:t>
      </w:r>
      <w:r>
        <w:br/>
      </w:r>
      <w:r>
        <w:rPr>
          <w:rStyle w:val="VerbatimChar"/>
        </w:rPr>
        <w:t xml:space="preserve">    participant F as </w:t>
      </w:r>
      <w:r>
        <w:rPr>
          <w:rStyle w:val="VerbatimChar"/>
          <w:rFonts w:hint="eastAsia"/>
        </w:rPr>
        <w:t>前端</w:t>
      </w:r>
      <w:r>
        <w:br/>
      </w:r>
      <w:r>
        <w:rPr>
          <w:rStyle w:val="VerbatimChar"/>
        </w:rPr>
        <w:t xml:space="preserve">    participant G as 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网关</w:t>
      </w:r>
      <w:r>
        <w:br/>
      </w:r>
      <w:r>
        <w:rPr>
          <w:rStyle w:val="VerbatimChar"/>
        </w:rPr>
        <w:t xml:space="preserve">    participant Q as </w:t>
      </w:r>
      <w:r>
        <w:rPr>
          <w:rStyle w:val="VerbatimChar"/>
          <w:rFonts w:hint="eastAsia"/>
        </w:rPr>
        <w:t>任务队列</w:t>
      </w:r>
      <w:r>
        <w:br/>
      </w:r>
      <w:r>
        <w:rPr>
          <w:rStyle w:val="VerbatimChar"/>
        </w:rPr>
        <w:t xml:space="preserve">    participant P as </w:t>
      </w:r>
      <w:r>
        <w:rPr>
          <w:rStyle w:val="VerbatimChar"/>
          <w:rFonts w:hint="eastAsia"/>
        </w:rPr>
        <w:t>解析服务</w:t>
      </w:r>
      <w:r>
        <w:br/>
      </w:r>
      <w:r>
        <w:rPr>
          <w:rStyle w:val="VerbatimChar"/>
        </w:rPr>
        <w:t xml:space="preserve">    participant R as </w:t>
      </w:r>
      <w:r>
        <w:rPr>
          <w:rStyle w:val="VerbatimChar"/>
          <w:rFonts w:hint="eastAsia"/>
        </w:rPr>
        <w:t>规则引擎</w:t>
      </w:r>
      <w:r>
        <w:br/>
      </w:r>
      <w:r>
        <w:rPr>
          <w:rStyle w:val="VerbatimChar"/>
        </w:rPr>
        <w:t xml:space="preserve">    participant V as </w:t>
      </w:r>
      <w:r>
        <w:rPr>
          <w:rStyle w:val="VerbatimChar"/>
          <w:rFonts w:hint="eastAsia"/>
        </w:rPr>
        <w:t>校验服务</w:t>
      </w:r>
      <w:r>
        <w:br/>
      </w:r>
      <w:r>
        <w:rPr>
          <w:rStyle w:val="VerbatimChar"/>
        </w:rPr>
        <w:t xml:space="preserve">    participant DB as </w:t>
      </w:r>
      <w:r>
        <w:rPr>
          <w:rStyle w:val="VerbatimChar"/>
          <w:rFonts w:hint="eastAsia"/>
        </w:rPr>
        <w:t>数据库</w:t>
      </w:r>
      <w:r>
        <w:br/>
      </w:r>
      <w:r>
        <w:br/>
      </w:r>
      <w:r>
        <w:rPr>
          <w:rStyle w:val="VerbatimChar"/>
        </w:rPr>
        <w:t xml:space="preserve">    U-&gt;&gt;F: 1. </w:t>
      </w:r>
      <w:r>
        <w:rPr>
          <w:rStyle w:val="VerbatimChar"/>
          <w:rFonts w:hint="eastAsia"/>
        </w:rPr>
        <w:t>上传文档，选择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自定义规则</w:t>
      </w:r>
      <w:r>
        <w:br/>
      </w:r>
      <w:r>
        <w:rPr>
          <w:rStyle w:val="VerbatimChar"/>
        </w:rPr>
        <w:t xml:space="preserve">    F-&gt;&gt;G: 2. </w:t>
      </w:r>
      <w:r>
        <w:rPr>
          <w:rStyle w:val="VerbatimChar"/>
          <w:rFonts w:hint="eastAsia"/>
        </w:rPr>
        <w:t>提交校验请求</w:t>
      </w:r>
      <w:r>
        <w:br/>
      </w:r>
      <w:r>
        <w:rPr>
          <w:rStyle w:val="VerbatimChar"/>
        </w:rPr>
        <w:t xml:space="preserve">    G-&gt;&gt;DB: 3. </w:t>
      </w:r>
      <w:r>
        <w:rPr>
          <w:rStyle w:val="VerbatimChar"/>
          <w:rFonts w:hint="eastAsia"/>
        </w:rPr>
        <w:t>验证用户配额</w:t>
      </w:r>
      <w:r>
        <w:br/>
      </w:r>
      <w:r>
        <w:rPr>
          <w:rStyle w:val="VerbatimChar"/>
        </w:rPr>
        <w:t xml:space="preserve">    G-&gt;&gt;Q: 4. </w:t>
      </w:r>
      <w:r>
        <w:rPr>
          <w:rStyle w:val="VerbatimChar"/>
          <w:rFonts w:hint="eastAsia"/>
        </w:rPr>
        <w:t>生成任务，入队</w:t>
      </w:r>
      <w:r>
        <w:br/>
      </w:r>
      <w:r>
        <w:rPr>
          <w:rStyle w:val="VerbatimChar"/>
        </w:rPr>
        <w:t xml:space="preserve">    Q-&gt;&gt;P: 5. </w:t>
      </w:r>
      <w:r>
        <w:rPr>
          <w:rStyle w:val="VerbatimChar"/>
          <w:rFonts w:hint="eastAsia"/>
        </w:rPr>
        <w:t>消费任务</w:t>
      </w:r>
      <w:r>
        <w:br/>
      </w:r>
      <w:r>
        <w:rPr>
          <w:rStyle w:val="VerbatimChar"/>
        </w:rPr>
        <w:t xml:space="preserve">    P-&gt;&gt;DB: 6. </w:t>
      </w:r>
      <w:r>
        <w:rPr>
          <w:rStyle w:val="VerbatimChar"/>
          <w:rFonts w:hint="eastAsia"/>
        </w:rPr>
        <w:t>加载规则模板</w:t>
      </w:r>
      <w:r>
        <w:br/>
      </w:r>
      <w:r>
        <w:rPr>
          <w:rStyle w:val="VerbatimChar"/>
        </w:rPr>
        <w:t xml:space="preserve">    P-&gt;&gt;P: 7. </w:t>
      </w:r>
      <w:r>
        <w:rPr>
          <w:rStyle w:val="VerbatimChar"/>
          <w:rFonts w:hint="eastAsia"/>
        </w:rPr>
        <w:t>解析文档为中间格式</w:t>
      </w:r>
      <w:r>
        <w:br/>
      </w:r>
      <w:r>
        <w:rPr>
          <w:rStyle w:val="VerbatimChar"/>
        </w:rPr>
        <w:t xml:space="preserve">    P-&gt;&gt;V: 8. </w:t>
      </w:r>
      <w:r>
        <w:rPr>
          <w:rStyle w:val="VerbatimChar"/>
          <w:rFonts w:hint="eastAsia"/>
        </w:rPr>
        <w:t>传递文档树与规则</w:t>
      </w:r>
      <w:r>
        <w:br/>
      </w:r>
      <w:r>
        <w:rPr>
          <w:rStyle w:val="VerbatimChar"/>
        </w:rPr>
        <w:t xml:space="preserve">    V-&gt;&gt;V: 9. </w:t>
      </w:r>
      <w:r>
        <w:rPr>
          <w:rStyle w:val="VerbatimChar"/>
          <w:rFonts w:hint="eastAsia"/>
        </w:rPr>
        <w:t>执行三层校验</w:t>
      </w:r>
      <w:r>
        <w:br/>
      </w:r>
      <w:r>
        <w:rPr>
          <w:rStyle w:val="VerbatimChar"/>
        </w:rPr>
        <w:t xml:space="preserve">    V-&gt;&gt;DB: 10. </w:t>
      </w:r>
      <w:r>
        <w:rPr>
          <w:rStyle w:val="VerbatimChar"/>
          <w:rFonts w:hint="eastAsia"/>
        </w:rPr>
        <w:t>存储校验结果</w:t>
      </w:r>
      <w:r>
        <w:br/>
      </w:r>
      <w:r>
        <w:rPr>
          <w:rStyle w:val="VerbatimChar"/>
        </w:rPr>
        <w:t xml:space="preserve">    V-&gt;&gt;F: 11. </w:t>
      </w:r>
      <w:r>
        <w:rPr>
          <w:rStyle w:val="VerbatimChar"/>
          <w:rFonts w:hint="eastAsia"/>
        </w:rPr>
        <w:t>推送完成通知</w:t>
      </w:r>
      <w:r>
        <w:br/>
      </w:r>
      <w:r>
        <w:rPr>
          <w:rStyle w:val="VerbatimChar"/>
        </w:rPr>
        <w:t xml:space="preserve">    F-&gt;&gt;U: 12. </w:t>
      </w:r>
      <w:r>
        <w:rPr>
          <w:rStyle w:val="VerbatimChar"/>
          <w:rFonts w:hint="eastAsia"/>
        </w:rPr>
        <w:t>展示报告与标注</w:t>
      </w:r>
    </w:p>
    <w:p w14:paraId="362E0B51" w14:textId="77777777" w:rsidR="00421235" w:rsidRDefault="00421235">
      <w:pPr>
        <w:pStyle w:val="3"/>
      </w:pPr>
      <w:bookmarkStart w:id="34" w:name="用户交互流程"/>
      <w:bookmarkEnd w:id="33"/>
      <w:r>
        <w:t xml:space="preserve">5.2 </w:t>
      </w:r>
      <w:r>
        <w:rPr>
          <w:rFonts w:hint="eastAsia"/>
        </w:rPr>
        <w:t>用户交互流程</w:t>
      </w:r>
    </w:p>
    <w:p w14:paraId="1F74E81D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规则配置</w:t>
      </w:r>
      <w:r>
        <w:rPr>
          <w:rFonts w:hint="eastAsia"/>
        </w:rPr>
        <w:t>：用户通过向导选择预设模板或自定义规则，实时预览规则效果。</w:t>
      </w:r>
    </w:p>
    <w:p w14:paraId="62F95129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文档校验</w:t>
      </w:r>
      <w:r>
        <w:rPr>
          <w:rFonts w:hint="eastAsia"/>
        </w:rPr>
        <w:t>：支持拖拽上传，显示进度条，可中途取消。</w:t>
      </w:r>
    </w:p>
    <w:p w14:paraId="11AB8DAE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报告查看</w:t>
      </w:r>
      <w:r>
        <w:rPr>
          <w:rFonts w:hint="eastAsia"/>
        </w:rPr>
        <w:t>：</w:t>
      </w:r>
    </w:p>
    <w:p w14:paraId="7D670261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</w:rPr>
        <w:t>汇总看板：图表展示错误分布，树形导航按章节展开错误列表。</w:t>
      </w:r>
    </w:p>
    <w:p w14:paraId="73D34FF3" w14:textId="77777777" w:rsidR="00421235" w:rsidRDefault="00421235" w:rsidP="00421235">
      <w:pPr>
        <w:pStyle w:val="Compact"/>
        <w:numPr>
          <w:ilvl w:val="1"/>
          <w:numId w:val="1"/>
        </w:numPr>
      </w:pPr>
      <w:r>
        <w:rPr>
          <w:rFonts w:hint="eastAsia"/>
        </w:rPr>
        <w:lastRenderedPageBreak/>
        <w:t>标注式报告：点击错误项，自动跳转到文档对应位置，高亮显示。</w:t>
      </w:r>
    </w:p>
    <w:p w14:paraId="0CAF2247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智能助手</w:t>
      </w:r>
      <w:r>
        <w:rPr>
          <w:rFonts w:hint="eastAsia"/>
        </w:rPr>
        <w:t>：在报告页面悬浮，用户可提问获取解释。</w:t>
      </w:r>
    </w:p>
    <w:p w14:paraId="35C2C128" w14:textId="77777777" w:rsidR="00421235" w:rsidRDefault="00421235">
      <w:r>
        <w:pict w14:anchorId="2A18D2A0">
          <v:rect id="_x0000_i1029" style="width:0;height:1.5pt" o:hralign="center" o:hrstd="t" o:hr="t"/>
        </w:pict>
      </w:r>
    </w:p>
    <w:p w14:paraId="0B78DA53" w14:textId="77777777" w:rsidR="00421235" w:rsidRDefault="00421235">
      <w:pPr>
        <w:pStyle w:val="2"/>
      </w:pPr>
      <w:bookmarkStart w:id="35" w:name="部署与运维"/>
      <w:bookmarkEnd w:id="32"/>
      <w:bookmarkEnd w:id="34"/>
      <w:r>
        <w:t xml:space="preserve">6. </w:t>
      </w:r>
      <w:r>
        <w:rPr>
          <w:rFonts w:hint="eastAsia"/>
        </w:rPr>
        <w:t>部署与运维</w:t>
      </w:r>
    </w:p>
    <w:p w14:paraId="365C5DDF" w14:textId="77777777" w:rsidR="00421235" w:rsidRDefault="00421235">
      <w:pPr>
        <w:pStyle w:val="3"/>
      </w:pPr>
      <w:bookmarkStart w:id="36" w:name="容器化与编排"/>
      <w:r>
        <w:t xml:space="preserve">6.1 </w:t>
      </w:r>
      <w:r>
        <w:rPr>
          <w:rFonts w:hint="eastAsia"/>
        </w:rPr>
        <w:t>容器化与编排</w:t>
      </w:r>
    </w:p>
    <w:p w14:paraId="108A04F0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每个微服务打包为Docker镜像，通过Kubernetes部署。</w:t>
      </w:r>
    </w:p>
    <w:p w14:paraId="19EC2542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使用Helm管理配置，支持多环境（开发、测试、生产）。</w:t>
      </w:r>
    </w:p>
    <w:p w14:paraId="135E260D" w14:textId="77777777" w:rsidR="00421235" w:rsidRDefault="00421235">
      <w:pPr>
        <w:pStyle w:val="3"/>
      </w:pPr>
      <w:bookmarkStart w:id="37" w:name="弹性伸缩"/>
      <w:bookmarkEnd w:id="36"/>
      <w:r>
        <w:t xml:space="preserve">6.2 </w:t>
      </w:r>
      <w:r>
        <w:rPr>
          <w:rFonts w:hint="eastAsia"/>
        </w:rPr>
        <w:t>弹性伸缩</w:t>
      </w:r>
    </w:p>
    <w:p w14:paraId="1DE688BB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b/>
          <w:bCs/>
        </w:rPr>
        <w:t>HPA</w:t>
      </w:r>
      <w:r>
        <w:rPr>
          <w:rFonts w:hint="eastAsia"/>
        </w:rPr>
        <w:t>：基于CPU使用率、队列长度自动扩缩Pod数量。</w:t>
      </w:r>
    </w:p>
    <w:p w14:paraId="301836C4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资源隔离</w:t>
      </w:r>
      <w:r>
        <w:rPr>
          <w:rFonts w:hint="eastAsia"/>
        </w:rPr>
        <w:t>：为不同租户分配独立的线程池，避免相互影响。</w:t>
      </w:r>
    </w:p>
    <w:p w14:paraId="2BF9C5F6" w14:textId="77777777" w:rsidR="00421235" w:rsidRDefault="00421235">
      <w:pPr>
        <w:pStyle w:val="3"/>
      </w:pPr>
      <w:bookmarkStart w:id="38" w:name="监控与告警"/>
      <w:bookmarkEnd w:id="37"/>
      <w:r>
        <w:t xml:space="preserve">6.3 </w:t>
      </w:r>
      <w:r>
        <w:rPr>
          <w:rFonts w:hint="eastAsia"/>
        </w:rPr>
        <w:t>监控与告警</w:t>
      </w:r>
    </w:p>
    <w:p w14:paraId="282C3028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指标收集</w:t>
      </w:r>
      <w:r>
        <w:rPr>
          <w:rFonts w:hint="eastAsia"/>
        </w:rPr>
        <w:t>：Prometheus采集各服务QPS、延迟、错误率、队列积压等。</w:t>
      </w:r>
    </w:p>
    <w:p w14:paraId="42403471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日志聚合</w:t>
      </w:r>
      <w:r>
        <w:rPr>
          <w:rFonts w:hint="eastAsia"/>
        </w:rPr>
        <w:t>：ELK（Elasticsearch,</w:t>
      </w:r>
      <w:r>
        <w:t xml:space="preserve"> Logstash, </w:t>
      </w:r>
      <w:r>
        <w:rPr>
          <w:rFonts w:hint="eastAsia"/>
        </w:rPr>
        <w:t>Kibana）集中日志，支持全文检索。</w:t>
      </w:r>
    </w:p>
    <w:p w14:paraId="34289896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  <w:b/>
          <w:bCs/>
        </w:rPr>
        <w:t>告警规则</w:t>
      </w:r>
      <w:r>
        <w:rPr>
          <w:rFonts w:hint="eastAsia"/>
        </w:rPr>
        <w:t>：如任务队列积压&gt;1000持续5分钟，触发钉钉/邮件告警。</w:t>
      </w:r>
    </w:p>
    <w:p w14:paraId="14727B8D" w14:textId="77777777" w:rsidR="00421235" w:rsidRDefault="00421235">
      <w:pPr>
        <w:pStyle w:val="3"/>
      </w:pPr>
      <w:bookmarkStart w:id="39" w:name="混沌工程"/>
      <w:bookmarkEnd w:id="38"/>
      <w:r>
        <w:t xml:space="preserve">6.4 </w:t>
      </w:r>
      <w:r>
        <w:rPr>
          <w:rFonts w:hint="eastAsia"/>
        </w:rPr>
        <w:t>混沌工程</w:t>
      </w:r>
    </w:p>
    <w:p w14:paraId="06FA8786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定期在测试环境注入故障（如节点宕机、网络延迟），验证系统自动恢复能力。</w:t>
      </w:r>
    </w:p>
    <w:p w14:paraId="542DD51A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核心指标：任务不丢失、服务自动重启、用户无感知。</w:t>
      </w:r>
    </w:p>
    <w:p w14:paraId="7D5533D6" w14:textId="77777777" w:rsidR="00421235" w:rsidRDefault="00421235">
      <w:r>
        <w:pict w14:anchorId="1555144D">
          <v:rect id="_x0000_i1030" style="width:0;height:1.5pt" o:hralign="center" o:hrstd="t" o:hr="t"/>
        </w:pict>
      </w:r>
    </w:p>
    <w:p w14:paraId="48B2A070" w14:textId="77777777" w:rsidR="00421235" w:rsidRDefault="00421235">
      <w:pPr>
        <w:pStyle w:val="2"/>
      </w:pPr>
      <w:bookmarkStart w:id="40" w:name="实施路线图"/>
      <w:bookmarkEnd w:id="35"/>
      <w:bookmarkEnd w:id="39"/>
      <w:r>
        <w:lastRenderedPageBreak/>
        <w:t xml:space="preserve">7. </w:t>
      </w:r>
      <w:r>
        <w:rPr>
          <w:rFonts w:hint="eastAsia"/>
        </w:rPr>
        <w:t>实施路线图</w:t>
      </w:r>
    </w:p>
    <w:p w14:paraId="07C1C0BB" w14:textId="77777777" w:rsidR="00421235" w:rsidRDefault="00421235">
      <w:pPr>
        <w:pStyle w:val="3"/>
      </w:pPr>
      <w:bookmarkStart w:id="41" w:name="第一阶段mvp2-3个月"/>
      <w:r>
        <w:t xml:space="preserve">7.1 </w:t>
      </w:r>
      <w:r>
        <w:rPr>
          <w:rFonts w:hint="eastAsia"/>
        </w:rPr>
        <w:t>第一阶段：MVP（2-3个月）</w:t>
      </w:r>
    </w:p>
    <w:p w14:paraId="2F0B89D2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支持.docx格式。</w:t>
      </w:r>
    </w:p>
    <w:p w14:paraId="68B3067E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实现字符级规则（中/英/数字分别指定字体、字号）。</w:t>
      </w:r>
    </w:p>
    <w:p w14:paraId="370CFB5F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实现段落级规则（行距、缩进、间距）。</w:t>
      </w:r>
    </w:p>
    <w:p w14:paraId="08143F0F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输出文本报告（错误位置+修改建议）。</w:t>
      </w:r>
    </w:p>
    <w:p w14:paraId="0BC3EA3C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提供简单的规则模板库（3个预设模板）。</w:t>
      </w:r>
    </w:p>
    <w:p w14:paraId="75FDB3B8" w14:textId="77777777" w:rsidR="00421235" w:rsidRDefault="00421235">
      <w:pPr>
        <w:pStyle w:val="3"/>
      </w:pPr>
      <w:bookmarkStart w:id="42" w:name="第二阶段增强功能2个月"/>
      <w:bookmarkEnd w:id="41"/>
      <w:r>
        <w:t xml:space="preserve">7.2 </w:t>
      </w:r>
      <w:r>
        <w:rPr>
          <w:rFonts w:hint="eastAsia"/>
        </w:rPr>
        <w:t>第二阶段：增强功能（2个月）</w:t>
      </w:r>
    </w:p>
    <w:p w14:paraId="20E49554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支持PDF格式（基于坐标定位的段落重组）。</w:t>
      </w:r>
    </w:p>
    <w:p w14:paraId="7C41782D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增加规则模板库至10个（覆盖常见高校、期刊）。</w:t>
      </w:r>
    </w:p>
    <w:p w14:paraId="76AC4D2E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实现标注式报告（直接修改源文档）。</w:t>
      </w:r>
    </w:p>
    <w:p w14:paraId="4B19E136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引入增量校验与缓存。</w:t>
      </w:r>
    </w:p>
    <w:p w14:paraId="3AE1A611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性能优化（并行校验、流式解析）。</w:t>
      </w:r>
    </w:p>
    <w:p w14:paraId="7DAC9EA8" w14:textId="77777777" w:rsidR="00421235" w:rsidRDefault="00421235">
      <w:pPr>
        <w:pStyle w:val="3"/>
      </w:pPr>
      <w:bookmarkStart w:id="43" w:name="第三阶段智能化2个月"/>
      <w:bookmarkEnd w:id="42"/>
      <w:r>
        <w:t xml:space="preserve">7.3 </w:t>
      </w:r>
      <w:r>
        <w:rPr>
          <w:rFonts w:hint="eastAsia"/>
        </w:rPr>
        <w:t>第三阶段：智能化（2个月）</w:t>
      </w:r>
    </w:p>
    <w:p w14:paraId="624F93FB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文档分类与规则推荐。</w:t>
      </w:r>
    </w:p>
    <w:p w14:paraId="21ECF541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知识图谱构建与推理。</w:t>
      </w:r>
    </w:p>
    <w:p w14:paraId="1A8975C3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用户反馈学习机制。</w:t>
      </w:r>
    </w:p>
    <w:p w14:paraId="267787B1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自然语言交互（智能助手）。</w:t>
      </w:r>
    </w:p>
    <w:p w14:paraId="529D6093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视觉层校验（渲染比对）。</w:t>
      </w:r>
    </w:p>
    <w:p w14:paraId="7A8EC7FB" w14:textId="77777777" w:rsidR="00421235" w:rsidRDefault="00421235">
      <w:pPr>
        <w:pStyle w:val="3"/>
      </w:pPr>
      <w:bookmarkStart w:id="44" w:name="第四阶段企业级2个月"/>
      <w:bookmarkEnd w:id="43"/>
      <w:r>
        <w:lastRenderedPageBreak/>
        <w:t xml:space="preserve">7.4 </w:t>
      </w:r>
      <w:r>
        <w:rPr>
          <w:rFonts w:hint="eastAsia"/>
        </w:rPr>
        <w:t>第四阶段：企业级（2个月）</w:t>
      </w:r>
    </w:p>
    <w:p w14:paraId="529AED8E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多租户管理（机构管理员、学生、导师）。</w:t>
      </w:r>
    </w:p>
    <w:p w14:paraId="1C9846B7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批量校验与API开放平台。</w:t>
      </w:r>
    </w:p>
    <w:p w14:paraId="18DDA410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历史记录与版本比对。</w:t>
      </w:r>
    </w:p>
    <w:p w14:paraId="09EBBB87" w14:textId="77777777" w:rsidR="00421235" w:rsidRDefault="00421235" w:rsidP="00421235">
      <w:pPr>
        <w:pStyle w:val="Compact"/>
        <w:numPr>
          <w:ilvl w:val="0"/>
          <w:numId w:val="1"/>
        </w:numPr>
      </w:pPr>
      <w:r>
        <w:rPr>
          <w:rFonts w:hint="eastAsia"/>
        </w:rPr>
        <w:t>混沌工程与高可用改造。</w:t>
      </w:r>
    </w:p>
    <w:p w14:paraId="3385E8FC" w14:textId="77777777" w:rsidR="00421235" w:rsidRDefault="00421235">
      <w:r>
        <w:pict w14:anchorId="7BF88F15">
          <v:rect id="_x0000_i1031" style="width:0;height:1.5pt" o:hralign="center" o:hrstd="t" o:hr="t"/>
        </w:pict>
      </w:r>
    </w:p>
    <w:p w14:paraId="3347D534" w14:textId="77777777" w:rsidR="00421235" w:rsidRDefault="00421235">
      <w:pPr>
        <w:pStyle w:val="2"/>
      </w:pPr>
      <w:bookmarkStart w:id="45" w:name="风险与应对"/>
      <w:bookmarkEnd w:id="40"/>
      <w:bookmarkEnd w:id="44"/>
      <w:r>
        <w:t xml:space="preserve">8. </w:t>
      </w:r>
      <w:r>
        <w:rPr>
          <w:rFonts w:hint="eastAsia"/>
        </w:rPr>
        <w:t>风险与应对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9"/>
        <w:gridCol w:w="1977"/>
        <w:gridCol w:w="3560"/>
      </w:tblGrid>
      <w:tr w:rsidR="00421235" w14:paraId="797BB1D1" w14:textId="77777777" w:rsidTr="00673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CAF492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风险点</w:t>
            </w:r>
          </w:p>
        </w:tc>
        <w:tc>
          <w:tcPr>
            <w:tcW w:w="1885" w:type="dxa"/>
          </w:tcPr>
          <w:p w14:paraId="36156639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影响</w:t>
            </w:r>
          </w:p>
        </w:tc>
        <w:tc>
          <w:tcPr>
            <w:tcW w:w="3394" w:type="dxa"/>
          </w:tcPr>
          <w:p w14:paraId="6DFF62BC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应对策略</w:t>
            </w:r>
          </w:p>
        </w:tc>
      </w:tr>
      <w:tr w:rsidR="00421235" w14:paraId="77696572" w14:textId="77777777">
        <w:tc>
          <w:tcPr>
            <w:tcW w:w="2640" w:type="dxa"/>
          </w:tcPr>
          <w:p w14:paraId="196191F2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PDF复杂版面解析失败</w:t>
            </w:r>
          </w:p>
        </w:tc>
        <w:tc>
          <w:tcPr>
            <w:tcW w:w="1885" w:type="dxa"/>
          </w:tcPr>
          <w:p w14:paraId="4F289D7F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3394" w:type="dxa"/>
          </w:tcPr>
          <w:p w14:paraId="642EEDE5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多引擎融合+人工校正接口，提供手动指定区域功能</w:t>
            </w:r>
          </w:p>
        </w:tc>
      </w:tr>
      <w:tr w:rsidR="00421235" w14:paraId="48DB47CD" w14:textId="77777777">
        <w:tc>
          <w:tcPr>
            <w:tcW w:w="2640" w:type="dxa"/>
          </w:tcPr>
          <w:p w14:paraId="2165BEE7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不同Word/WPS版本兼容性问题</w:t>
            </w:r>
          </w:p>
        </w:tc>
        <w:tc>
          <w:tcPr>
            <w:tcW w:w="1885" w:type="dxa"/>
          </w:tcPr>
          <w:p w14:paraId="57595A64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3394" w:type="dxa"/>
          </w:tcPr>
          <w:p w14:paraId="19ED8A31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建立大规模测试用例库，持续集成测试，归一化处理</w:t>
            </w:r>
          </w:p>
        </w:tc>
      </w:tr>
      <w:tr w:rsidR="00421235" w14:paraId="6945A74A" w14:textId="77777777">
        <w:tc>
          <w:tcPr>
            <w:tcW w:w="2640" w:type="dxa"/>
          </w:tcPr>
          <w:p w14:paraId="1F5E60B0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性能瓶颈（百页文档校验超30秒）</w:t>
            </w:r>
          </w:p>
        </w:tc>
        <w:tc>
          <w:tcPr>
            <w:tcW w:w="1885" w:type="dxa"/>
          </w:tcPr>
          <w:p w14:paraId="02AFF1EB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3394" w:type="dxa"/>
          </w:tcPr>
          <w:p w14:paraId="32E07DC4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流式解析+并行校验+异步任务，前端进度提示</w:t>
            </w:r>
          </w:p>
        </w:tc>
      </w:tr>
      <w:tr w:rsidR="00421235" w14:paraId="29BF18C2" w14:textId="77777777">
        <w:tc>
          <w:tcPr>
            <w:tcW w:w="2640" w:type="dxa"/>
          </w:tcPr>
          <w:p w14:paraId="302F9F9F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规则配置过于复杂</w:t>
            </w:r>
          </w:p>
        </w:tc>
        <w:tc>
          <w:tcPr>
            <w:tcW w:w="1885" w:type="dxa"/>
          </w:tcPr>
          <w:p w14:paraId="2E0B5328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3394" w:type="dxa"/>
          </w:tcPr>
          <w:p w14:paraId="0381E872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预设模板+引导式配置向导+智能推荐，降低学习成本</w:t>
            </w:r>
          </w:p>
        </w:tc>
      </w:tr>
      <w:tr w:rsidR="00421235" w14:paraId="3B952AA9" w14:textId="77777777">
        <w:tc>
          <w:tcPr>
            <w:tcW w:w="2640" w:type="dxa"/>
          </w:tcPr>
          <w:p w14:paraId="23259EEC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用户反馈数据不足</w:t>
            </w:r>
          </w:p>
        </w:tc>
        <w:tc>
          <w:tcPr>
            <w:tcW w:w="1885" w:type="dxa"/>
          </w:tcPr>
          <w:p w14:paraId="754E9268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3394" w:type="dxa"/>
          </w:tcPr>
          <w:p w14:paraId="62539558" w14:textId="77777777" w:rsidR="00421235" w:rsidRDefault="00421235">
            <w:pPr>
              <w:pStyle w:val="Compact"/>
            </w:pPr>
            <w:r>
              <w:rPr>
                <w:rFonts w:hint="eastAsia"/>
              </w:rPr>
              <w:t>初期采用众包标注，与高校合作获取真实案例</w:t>
            </w:r>
          </w:p>
        </w:tc>
      </w:tr>
    </w:tbl>
    <w:p w14:paraId="64925921" w14:textId="77777777" w:rsidR="00421235" w:rsidRDefault="00421235">
      <w:r>
        <w:pict w14:anchorId="099612EA">
          <v:rect id="_x0000_i1032" style="width:0;height:1.5pt" o:hralign="center" o:hrstd="t" o:hr="t"/>
        </w:pict>
      </w:r>
    </w:p>
    <w:p w14:paraId="5D72289E" w14:textId="77777777" w:rsidR="00421235" w:rsidRDefault="00421235">
      <w:pPr>
        <w:pStyle w:val="2"/>
      </w:pPr>
      <w:bookmarkStart w:id="46" w:name="总结"/>
      <w:bookmarkEnd w:id="45"/>
      <w:r>
        <w:lastRenderedPageBreak/>
        <w:t xml:space="preserve">9. </w:t>
      </w:r>
      <w:r>
        <w:rPr>
          <w:rFonts w:hint="eastAsia"/>
        </w:rPr>
        <w:t>总结</w:t>
      </w:r>
    </w:p>
    <w:p w14:paraId="7F8D293C" w14:textId="77777777" w:rsidR="00421235" w:rsidRDefault="00421235">
      <w:pPr>
        <w:pStyle w:val="ae"/>
      </w:pPr>
      <w:r>
        <w:rPr>
          <w:rFonts w:hint="eastAsia"/>
        </w:rPr>
        <w:t>本技术方案构建了一个集</w:t>
      </w:r>
      <w:r>
        <w:rPr>
          <w:rFonts w:hint="eastAsia"/>
          <w:b/>
          <w:bCs/>
        </w:rPr>
        <w:t>精准解析、灵活规则、分层校验、智能服务</w:t>
      </w:r>
      <w:r>
        <w:rPr>
          <w:rFonts w:hint="eastAsia"/>
        </w:rPr>
        <w:t>于一体的论文格式智能校验系统。通过多引擎融合的文档解析、作用域分层的规则引擎、三层校验机制以及知识图谱驱动的智能化能力，系统能够在复杂文档与边界场景下实现高准确率、低误报率的格式校验。同时，采用微服务架构与容器化部署，保证了系统的弹性伸缩与高可用性。该方案将显著提升学术与出版领域的格式审查效率，为后续智能审稿、自动化排版等场景奠定坚实基础。</w:t>
      </w:r>
    </w:p>
    <w:bookmarkEnd w:id="0"/>
    <w:bookmarkEnd w:id="46"/>
    <w:p w14:paraId="6848E368" w14:textId="77777777" w:rsidR="003542C8" w:rsidRPr="00421235" w:rsidRDefault="003542C8"/>
    <w:sectPr w:rsidR="003542C8" w:rsidRPr="00421235" w:rsidSect="004212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D0432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035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2A"/>
    <w:rsid w:val="003542C8"/>
    <w:rsid w:val="00421235"/>
    <w:rsid w:val="0048402A"/>
    <w:rsid w:val="00703161"/>
    <w:rsid w:val="009400D8"/>
    <w:rsid w:val="00A4336D"/>
    <w:rsid w:val="00A4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0A0B4-BACB-4D39-9F03-E60AFA8BE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40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0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0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0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0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0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0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0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0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0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0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40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0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0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0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0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0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0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0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0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0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402A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qFormat/>
    <w:rsid w:val="00421235"/>
    <w:pPr>
      <w:widowControl/>
      <w:spacing w:before="180" w:after="180"/>
      <w:jc w:val="left"/>
    </w:pPr>
    <w:rPr>
      <w:kern w:val="0"/>
      <w:sz w:val="24"/>
      <w:szCs w:val="24"/>
      <w14:ligatures w14:val="none"/>
    </w:rPr>
  </w:style>
  <w:style w:type="character" w:customStyle="1" w:styleId="af">
    <w:name w:val="正文文本 字符"/>
    <w:basedOn w:val="a0"/>
    <w:link w:val="ae"/>
    <w:rsid w:val="00421235"/>
    <w:rPr>
      <w:kern w:val="0"/>
      <w:sz w:val="24"/>
      <w:szCs w:val="24"/>
      <w14:ligatures w14:val="none"/>
    </w:rPr>
  </w:style>
  <w:style w:type="paragraph" w:customStyle="1" w:styleId="Compact">
    <w:name w:val="Compact"/>
    <w:basedOn w:val="ae"/>
    <w:qFormat/>
    <w:rsid w:val="00421235"/>
    <w:pPr>
      <w:spacing w:before="36" w:after="36"/>
    </w:pPr>
  </w:style>
  <w:style w:type="table" w:customStyle="1" w:styleId="Table">
    <w:name w:val="Table"/>
    <w:semiHidden/>
    <w:unhideWhenUsed/>
    <w:qFormat/>
    <w:rsid w:val="00421235"/>
    <w:pPr>
      <w:spacing w:after="200"/>
    </w:pPr>
    <w:rPr>
      <w:kern w:val="0"/>
      <w:sz w:val="24"/>
      <w:szCs w:val="24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421235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421235"/>
    <w:pPr>
      <w:widowControl/>
      <w:shd w:val="clear" w:color="auto" w:fill="F8F8F8"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421235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sid w:val="00421235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sid w:val="00421235"/>
    <w:rPr>
      <w:rFonts w:ascii="Consolas" w:hAnsi="Consolas"/>
      <w:color w:val="0000CF"/>
      <w:sz w:val="22"/>
      <w:shd w:val="clear" w:color="auto" w:fill="F8F8F8"/>
    </w:rPr>
  </w:style>
  <w:style w:type="character" w:customStyle="1" w:styleId="CommentTok">
    <w:name w:val="CommentTok"/>
    <w:basedOn w:val="VerbatimChar"/>
    <w:rsid w:val="00421235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VariableTok">
    <w:name w:val="VariableTok"/>
    <w:basedOn w:val="VerbatimChar"/>
    <w:rsid w:val="00421235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sid w:val="00421235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421235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sid w:val="00421235"/>
    <w:rPr>
      <w:rFonts w:ascii="Consolas" w:hAnsi="Consolas"/>
      <w:sz w:val="22"/>
      <w:shd w:val="clear" w:color="auto" w:fill="F8F8F8"/>
    </w:rPr>
  </w:style>
  <w:style w:type="character" w:customStyle="1" w:styleId="NormalTok">
    <w:name w:val="NormalTok"/>
    <w:basedOn w:val="VerbatimChar"/>
    <w:rsid w:val="00421235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1188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l</dc:creator>
  <cp:keywords/>
  <dc:description/>
  <cp:lastModifiedBy>h l</cp:lastModifiedBy>
  <cp:revision>2</cp:revision>
  <dcterms:created xsi:type="dcterms:W3CDTF">2026-04-02T03:33:00Z</dcterms:created>
  <dcterms:modified xsi:type="dcterms:W3CDTF">2026-04-02T03:33:00Z</dcterms:modified>
</cp:coreProperties>
</file>