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84D" w:rsidRPr="000A7810" w:rsidRDefault="00BA084D">
      <w:pPr>
        <w:rPr>
          <w:rFonts w:ascii="Arial" w:hAnsi="Arial" w:cs="Arial"/>
        </w:rPr>
      </w:pPr>
    </w:p>
    <w:p w:rsidR="00853D45" w:rsidRDefault="00853D45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25695" w:rsidRDefault="00325695" w:rsidP="00325695"/>
    <w:p w:rsidR="00325695" w:rsidRDefault="00325695" w:rsidP="00325695"/>
    <w:p w:rsidR="00325695" w:rsidRDefault="000D5F11" w:rsidP="0032569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2pt;margin-top:4.1pt;width:375pt;height:71.3pt;z-index:251660288" fillcolor="#9cf">
            <v:fill opacity="15729f"/>
            <v:textbox style="mso-next-textbox:#_x0000_s1026" inset=",5.3mm">
              <w:txbxContent>
                <w:p w:rsidR="004C5319" w:rsidRDefault="004C5319" w:rsidP="00325695">
                  <w:pPr>
                    <w:pStyle w:val="titletop"/>
                    <w:rPr>
                      <w:rFonts w:ascii="Tahoma" w:hAnsi="Tahoma" w:cs="Tahoma"/>
                      <w:sz w:val="36"/>
                      <w:szCs w:val="36"/>
                    </w:rPr>
                  </w:pPr>
                  <w:r w:rsidRPr="00334192">
                    <w:rPr>
                      <w:rFonts w:ascii="Tahoma" w:hAnsi="Tahoma" w:cs="Tahoma"/>
                      <w:sz w:val="36"/>
                      <w:szCs w:val="36"/>
                      <w:lang w:eastAsia="zh-CN"/>
                    </w:rPr>
                    <w:t>Wolf</w:t>
                  </w:r>
                  <w:r>
                    <w:rPr>
                      <w:rFonts w:ascii="Tahoma" w:hAnsi="Tahoma" w:cs="Tahoma"/>
                      <w:sz w:val="36"/>
                      <w:szCs w:val="36"/>
                      <w:lang w:eastAsia="zh-CN"/>
                    </w:rPr>
                    <w:t xml:space="preserve"> </w:t>
                  </w:r>
                  <w:r w:rsidRPr="00334192">
                    <w:rPr>
                      <w:rFonts w:ascii="Tahoma" w:hAnsi="Tahoma" w:cs="Tahoma"/>
                      <w:sz w:val="36"/>
                      <w:szCs w:val="36"/>
                      <w:lang w:eastAsia="zh-CN"/>
                    </w:rPr>
                    <w:t>Creek</w:t>
                  </w:r>
                  <w:r>
                    <w:rPr>
                      <w:rFonts w:ascii="Tahoma" w:hAnsi="Tahoma" w:cs="Tahoma"/>
                      <w:sz w:val="36"/>
                      <w:szCs w:val="36"/>
                      <w:lang w:eastAsia="zh-CN"/>
                    </w:rPr>
                    <w:t xml:space="preserve"> Firmware Release Instruction Guide</w:t>
                  </w: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  <w:p w:rsidR="004C5319" w:rsidRDefault="004C5319" w:rsidP="00325695">
                  <w:pPr>
                    <w:jc w:val="center"/>
                  </w:pPr>
                </w:p>
              </w:txbxContent>
            </v:textbox>
          </v:shape>
        </w:pict>
      </w:r>
    </w:p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/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</w:rPr>
      </w:pPr>
    </w:p>
    <w:p w:rsidR="00325695" w:rsidRDefault="00325695" w:rsidP="00325695">
      <w:pPr>
        <w:pStyle w:val="BodyCentered"/>
        <w:rPr>
          <w:rFonts w:ascii="Tahoma" w:hAnsi="Tahoma" w:cs="Tahoma"/>
          <w:sz w:val="28"/>
          <w:szCs w:val="28"/>
          <w:lang w:eastAsia="zh-CN"/>
        </w:rPr>
      </w:pPr>
      <w:r w:rsidRPr="00EE54EC">
        <w:rPr>
          <w:rFonts w:ascii="Tahoma" w:hAnsi="Tahoma" w:cs="Tahoma"/>
          <w:sz w:val="28"/>
          <w:szCs w:val="28"/>
        </w:rPr>
        <w:t xml:space="preserve">Revision </w:t>
      </w:r>
      <w:r>
        <w:rPr>
          <w:rFonts w:ascii="Tahoma" w:hAnsi="Tahoma" w:cs="Tahoma"/>
          <w:sz w:val="28"/>
          <w:szCs w:val="28"/>
          <w:lang w:eastAsia="zh-CN"/>
        </w:rPr>
        <w:t>0</w:t>
      </w:r>
      <w:r>
        <w:rPr>
          <w:rFonts w:ascii="Tahoma" w:hAnsi="Tahoma" w:cs="Tahoma" w:hint="eastAsia"/>
          <w:sz w:val="28"/>
          <w:szCs w:val="28"/>
          <w:lang w:eastAsia="zh-CN"/>
        </w:rPr>
        <w:t>.</w:t>
      </w:r>
      <w:r w:rsidR="00EF1A6A">
        <w:rPr>
          <w:rFonts w:ascii="Tahoma" w:hAnsi="Tahoma" w:cs="Tahoma"/>
          <w:sz w:val="28"/>
          <w:szCs w:val="28"/>
          <w:lang w:eastAsia="zh-CN"/>
        </w:rPr>
        <w:t>2</w:t>
      </w:r>
    </w:p>
    <w:p w:rsidR="00325695" w:rsidRPr="00F11464" w:rsidRDefault="004A0BE7" w:rsidP="00325695">
      <w:pPr>
        <w:pStyle w:val="BodyCentered"/>
        <w:rPr>
          <w:rFonts w:ascii="Tahoma" w:hAnsi="Tahoma" w:cs="Tahoma"/>
          <w:sz w:val="28"/>
          <w:szCs w:val="28"/>
          <w:lang w:eastAsia="zh-CN"/>
        </w:rPr>
      </w:pPr>
      <w:r>
        <w:rPr>
          <w:rFonts w:ascii="Tahoma" w:hAnsi="Tahoma" w:cs="Tahoma"/>
          <w:sz w:val="28"/>
          <w:szCs w:val="28"/>
          <w:lang w:eastAsia="zh-CN"/>
        </w:rPr>
        <w:t>0</w:t>
      </w:r>
      <w:r w:rsidR="00A653C7">
        <w:rPr>
          <w:rFonts w:ascii="Tahoma" w:hAnsi="Tahoma" w:cs="Tahoma"/>
          <w:sz w:val="28"/>
          <w:szCs w:val="28"/>
          <w:lang w:eastAsia="zh-CN"/>
        </w:rPr>
        <w:t>1</w:t>
      </w:r>
      <w:r w:rsidR="00325695">
        <w:rPr>
          <w:rFonts w:ascii="Tahoma" w:hAnsi="Tahoma" w:cs="Tahoma"/>
          <w:sz w:val="28"/>
          <w:szCs w:val="28"/>
        </w:rPr>
        <w:t>/</w:t>
      </w:r>
      <w:r w:rsidR="00EF1A6A">
        <w:rPr>
          <w:rFonts w:ascii="Tahoma" w:hAnsi="Tahoma" w:cs="Tahoma"/>
          <w:sz w:val="28"/>
          <w:szCs w:val="28"/>
          <w:lang w:eastAsia="zh-CN"/>
        </w:rPr>
        <w:t>21</w:t>
      </w:r>
      <w:r w:rsidR="00325695">
        <w:rPr>
          <w:rFonts w:ascii="Tahoma" w:hAnsi="Tahoma" w:cs="Tahoma"/>
          <w:sz w:val="28"/>
          <w:szCs w:val="28"/>
        </w:rPr>
        <w:t>/</w:t>
      </w:r>
      <w:r w:rsidR="00325695">
        <w:rPr>
          <w:rFonts w:ascii="Tahoma" w:hAnsi="Tahoma" w:cs="Tahoma"/>
          <w:sz w:val="28"/>
          <w:szCs w:val="28"/>
          <w:lang w:eastAsia="zh-CN"/>
        </w:rPr>
        <w:t>201</w:t>
      </w:r>
      <w:r w:rsidR="00A653C7">
        <w:rPr>
          <w:rFonts w:ascii="Tahoma" w:hAnsi="Tahoma" w:cs="Tahoma"/>
          <w:sz w:val="28"/>
          <w:szCs w:val="28"/>
          <w:lang w:eastAsia="zh-CN"/>
        </w:rPr>
        <w:t>5</w:t>
      </w:r>
    </w:p>
    <w:p w:rsidR="00325695" w:rsidRPr="00F11464" w:rsidRDefault="00325695" w:rsidP="00325695">
      <w:pPr>
        <w:rPr>
          <w:lang w:val="en-GB"/>
        </w:rPr>
      </w:pPr>
    </w:p>
    <w:p w:rsidR="00325695" w:rsidRDefault="00325695" w:rsidP="00325695"/>
    <w:p w:rsidR="00325695" w:rsidRPr="00E0379D" w:rsidRDefault="00325695" w:rsidP="00325695"/>
    <w:p w:rsidR="00325695" w:rsidRPr="00E0379D" w:rsidRDefault="00325695" w:rsidP="00325695"/>
    <w:p w:rsidR="00325695" w:rsidRDefault="00325695" w:rsidP="00325695"/>
    <w:p w:rsidR="004A0BE7" w:rsidRPr="006F19D4" w:rsidRDefault="004A0BE7" w:rsidP="004A0BE7">
      <w:pPr>
        <w:jc w:val="center"/>
        <w:rPr>
          <w:rFonts w:ascii="Arial" w:hAnsi="Arial" w:cs="Arial"/>
          <w:b/>
          <w:sz w:val="36"/>
          <w:szCs w:val="36"/>
        </w:rPr>
      </w:pPr>
      <w:bookmarkStart w:id="0" w:name="_Toc234669087"/>
      <w:r w:rsidRPr="006F19D4">
        <w:rPr>
          <w:rFonts w:ascii="Times New Roman" w:hAnsi="Times New Roman"/>
          <w:b/>
          <w:sz w:val="36"/>
          <w:szCs w:val="36"/>
        </w:rPr>
        <w:t>Revision History</w:t>
      </w:r>
      <w:bookmarkEnd w:id="0"/>
    </w:p>
    <w:p w:rsidR="004A0BE7" w:rsidRPr="00551016" w:rsidRDefault="004A0BE7" w:rsidP="004A0BE7"/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/>
      </w:tblPr>
      <w:tblGrid>
        <w:gridCol w:w="630"/>
        <w:gridCol w:w="1980"/>
        <w:gridCol w:w="1800"/>
        <w:gridCol w:w="5130"/>
      </w:tblGrid>
      <w:tr w:rsidR="004A0BE7" w:rsidRPr="00355898" w:rsidTr="00540375">
        <w:trPr>
          <w:jc w:val="center"/>
        </w:trPr>
        <w:tc>
          <w:tcPr>
            <w:tcW w:w="630" w:type="dxa"/>
            <w:shd w:val="clear" w:color="auto" w:fill="E0E0E0"/>
          </w:tcPr>
          <w:p w:rsidR="004A0BE7" w:rsidRPr="00525B4A" w:rsidRDefault="004A0BE7" w:rsidP="00540375">
            <w:pPr>
              <w:pStyle w:val="TableHeaderRow"/>
              <w:rPr>
                <w:b/>
              </w:rPr>
            </w:pPr>
            <w:r w:rsidRPr="00525B4A">
              <w:rPr>
                <w:b/>
              </w:rPr>
              <w:t>Rev</w:t>
            </w:r>
          </w:p>
        </w:tc>
        <w:tc>
          <w:tcPr>
            <w:tcW w:w="1980" w:type="dxa"/>
            <w:shd w:val="clear" w:color="auto" w:fill="E0E0E0"/>
          </w:tcPr>
          <w:p w:rsidR="004A0BE7" w:rsidRPr="00525B4A" w:rsidRDefault="004A0BE7" w:rsidP="00540375">
            <w:pPr>
              <w:pStyle w:val="TableHeaderRow"/>
              <w:rPr>
                <w:b/>
              </w:rPr>
            </w:pPr>
            <w:r w:rsidRPr="00525B4A">
              <w:rPr>
                <w:b/>
              </w:rPr>
              <w:t>Date</w:t>
            </w:r>
          </w:p>
        </w:tc>
        <w:tc>
          <w:tcPr>
            <w:tcW w:w="1800" w:type="dxa"/>
            <w:shd w:val="clear" w:color="auto" w:fill="E0E0E0"/>
          </w:tcPr>
          <w:p w:rsidR="004A0BE7" w:rsidRPr="00525B4A" w:rsidRDefault="004A0BE7" w:rsidP="00540375">
            <w:pPr>
              <w:pStyle w:val="TableHeaderRow"/>
              <w:rPr>
                <w:b/>
              </w:rPr>
            </w:pPr>
            <w:r w:rsidRPr="00525B4A">
              <w:rPr>
                <w:b/>
              </w:rPr>
              <w:t>Originator(s)</w:t>
            </w:r>
          </w:p>
        </w:tc>
        <w:tc>
          <w:tcPr>
            <w:tcW w:w="5130" w:type="dxa"/>
            <w:shd w:val="clear" w:color="auto" w:fill="E0E0E0"/>
          </w:tcPr>
          <w:p w:rsidR="004A0BE7" w:rsidRPr="00525B4A" w:rsidRDefault="004A0BE7" w:rsidP="00540375">
            <w:pPr>
              <w:pStyle w:val="TableHeaderRow"/>
              <w:rPr>
                <w:b/>
                <w:lang w:eastAsia="zh-CN"/>
              </w:rPr>
            </w:pPr>
            <w:r w:rsidRPr="00525B4A">
              <w:rPr>
                <w:b/>
              </w:rPr>
              <w:t xml:space="preserve">Change </w:t>
            </w:r>
            <w:r w:rsidRPr="00525B4A">
              <w:rPr>
                <w:b/>
                <w:lang w:eastAsia="zh-CN"/>
              </w:rPr>
              <w:t>History</w:t>
            </w:r>
          </w:p>
        </w:tc>
      </w:tr>
      <w:tr w:rsidR="004A0BE7" w:rsidRPr="00355898" w:rsidTr="00540375">
        <w:trPr>
          <w:trHeight w:val="125"/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  <w:lang w:eastAsia="zh-CN"/>
              </w:rPr>
            </w:pPr>
            <w:r w:rsidRPr="00B640BE">
              <w:rPr>
                <w:szCs w:val="18"/>
                <w:lang w:eastAsia="zh-CN"/>
              </w:rPr>
              <w:t>0.1</w:t>
            </w:r>
          </w:p>
        </w:tc>
        <w:tc>
          <w:tcPr>
            <w:tcW w:w="1980" w:type="dxa"/>
          </w:tcPr>
          <w:p w:rsidR="004A0BE7" w:rsidRPr="00B640BE" w:rsidRDefault="004A0BE7" w:rsidP="005B13C6">
            <w:pPr>
              <w:pStyle w:val="TableBodyRows"/>
              <w:rPr>
                <w:szCs w:val="18"/>
                <w:lang w:eastAsia="zh-CN"/>
              </w:rPr>
            </w:pPr>
            <w:r w:rsidRPr="00B640BE">
              <w:rPr>
                <w:rFonts w:hint="eastAsia"/>
                <w:szCs w:val="18"/>
                <w:lang w:eastAsia="zh-CN"/>
              </w:rPr>
              <w:t>0</w:t>
            </w:r>
            <w:r w:rsidR="005B13C6">
              <w:rPr>
                <w:szCs w:val="18"/>
                <w:lang w:eastAsia="zh-CN"/>
              </w:rPr>
              <w:t>1</w:t>
            </w:r>
            <w:r w:rsidRPr="00B640BE">
              <w:rPr>
                <w:szCs w:val="18"/>
                <w:lang w:eastAsia="zh-CN"/>
              </w:rPr>
              <w:t>/</w:t>
            </w:r>
            <w:r w:rsidR="00434A91">
              <w:rPr>
                <w:szCs w:val="18"/>
                <w:lang w:eastAsia="zh-CN"/>
              </w:rPr>
              <w:t>0</w:t>
            </w:r>
            <w:r w:rsidR="005B13C6">
              <w:rPr>
                <w:szCs w:val="18"/>
                <w:lang w:eastAsia="zh-CN"/>
              </w:rPr>
              <w:t>5</w:t>
            </w:r>
            <w:r w:rsidRPr="00B640BE">
              <w:rPr>
                <w:szCs w:val="18"/>
                <w:lang w:eastAsia="zh-CN"/>
              </w:rPr>
              <w:t>/201</w:t>
            </w:r>
            <w:r w:rsidR="00EF1A6A">
              <w:rPr>
                <w:szCs w:val="18"/>
                <w:lang w:eastAsia="zh-CN"/>
              </w:rPr>
              <w:t>5</w:t>
            </w:r>
          </w:p>
        </w:tc>
        <w:tc>
          <w:tcPr>
            <w:tcW w:w="1800" w:type="dxa"/>
          </w:tcPr>
          <w:p w:rsidR="004A0BE7" w:rsidRPr="00B640BE" w:rsidRDefault="00434A91" w:rsidP="00540375">
            <w:pPr>
              <w:pStyle w:val="TableBodyRows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Quake Wang</w:t>
            </w:r>
          </w:p>
        </w:tc>
        <w:tc>
          <w:tcPr>
            <w:tcW w:w="5130" w:type="dxa"/>
          </w:tcPr>
          <w:p w:rsidR="004A0BE7" w:rsidRPr="00B640BE" w:rsidRDefault="005B13C6" w:rsidP="00540375">
            <w:pPr>
              <w:pStyle w:val="TableBodyRows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For Dec 31th release package</w:t>
            </w: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EF1A6A" w:rsidP="00540375">
            <w:pPr>
              <w:pStyle w:val="TableBodyRows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0.2</w:t>
            </w:r>
          </w:p>
        </w:tc>
        <w:tc>
          <w:tcPr>
            <w:tcW w:w="1980" w:type="dxa"/>
            <w:vAlign w:val="center"/>
          </w:tcPr>
          <w:p w:rsidR="004A0BE7" w:rsidRPr="00B640BE" w:rsidRDefault="00EF1A6A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  <w:r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  <w:t>01/21/2015</w:t>
            </w:r>
          </w:p>
        </w:tc>
        <w:tc>
          <w:tcPr>
            <w:tcW w:w="1800" w:type="dxa"/>
            <w:vAlign w:val="center"/>
          </w:tcPr>
          <w:p w:rsidR="004A0BE7" w:rsidRPr="00B640BE" w:rsidRDefault="00EF1A6A" w:rsidP="00540375">
            <w:pPr>
              <w:pStyle w:val="TableBodyRows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Quake Wang</w:t>
            </w:r>
          </w:p>
        </w:tc>
        <w:tc>
          <w:tcPr>
            <w:tcW w:w="5130" w:type="dxa"/>
          </w:tcPr>
          <w:p w:rsidR="004A0BE7" w:rsidRPr="00B640BE" w:rsidRDefault="00EF1A6A" w:rsidP="00540375">
            <w:pPr>
              <w:pStyle w:val="TableBodyRows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For support Jan 20</w:t>
            </w:r>
            <w:r w:rsidRPr="00EF1A6A">
              <w:rPr>
                <w:szCs w:val="18"/>
                <w:vertAlign w:val="superscript"/>
                <w:lang w:eastAsia="zh-CN"/>
              </w:rPr>
              <w:t>th</w:t>
            </w:r>
            <w:r>
              <w:rPr>
                <w:szCs w:val="18"/>
                <w:lang w:eastAsia="zh-CN"/>
              </w:rPr>
              <w:t xml:space="preserve"> release image</w:t>
            </w: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</w:p>
        </w:tc>
      </w:tr>
      <w:tr w:rsidR="004A0BE7" w:rsidRPr="00355898" w:rsidTr="001226BE">
        <w:trPr>
          <w:trHeight w:val="395"/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  <w:lang w:eastAsia="zh-CN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Font10"/>
              <w:jc w:val="left"/>
              <w:rPr>
                <w:rFonts w:ascii="Tahoma" w:eastAsiaTheme="minorEastAsia" w:hAnsi="Tahoma"/>
                <w:sz w:val="18"/>
                <w:szCs w:val="18"/>
                <w:lang w:val="en-US" w:eastAsia="zh-CN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  <w:lang w:eastAsia="zh-CN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autoSpaceDE w:val="0"/>
              <w:autoSpaceDN w:val="0"/>
              <w:adjustRightInd w:val="0"/>
              <w:rPr>
                <w:szCs w:val="18"/>
              </w:rPr>
            </w:pP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  <w:lang w:eastAsia="zh-CN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98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180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  <w:tc>
          <w:tcPr>
            <w:tcW w:w="5130" w:type="dxa"/>
          </w:tcPr>
          <w:p w:rsidR="004A0BE7" w:rsidRPr="00B640BE" w:rsidRDefault="004A0BE7" w:rsidP="00540375">
            <w:pPr>
              <w:pStyle w:val="TableBodyRows"/>
              <w:rPr>
                <w:szCs w:val="18"/>
              </w:rPr>
            </w:pPr>
          </w:p>
        </w:tc>
      </w:tr>
      <w:tr w:rsidR="004A0BE7" w:rsidRPr="00355898" w:rsidTr="00540375">
        <w:trPr>
          <w:jc w:val="center"/>
        </w:trPr>
        <w:tc>
          <w:tcPr>
            <w:tcW w:w="630" w:type="dxa"/>
          </w:tcPr>
          <w:p w:rsidR="004A0BE7" w:rsidRDefault="004A0BE7" w:rsidP="00540375">
            <w:pPr>
              <w:pStyle w:val="TableBodyRows"/>
              <w:rPr>
                <w:lang w:eastAsia="zh-CN"/>
              </w:rPr>
            </w:pPr>
          </w:p>
        </w:tc>
        <w:tc>
          <w:tcPr>
            <w:tcW w:w="1980" w:type="dxa"/>
          </w:tcPr>
          <w:p w:rsidR="004A0BE7" w:rsidRDefault="004A0BE7" w:rsidP="00540375">
            <w:pPr>
              <w:pStyle w:val="TableBodyRows"/>
              <w:rPr>
                <w:lang w:eastAsia="zh-CN"/>
              </w:rPr>
            </w:pPr>
          </w:p>
        </w:tc>
        <w:tc>
          <w:tcPr>
            <w:tcW w:w="1800" w:type="dxa"/>
          </w:tcPr>
          <w:p w:rsidR="004A0BE7" w:rsidRDefault="004A0BE7" w:rsidP="00540375">
            <w:pPr>
              <w:pStyle w:val="TableBodyRows"/>
              <w:rPr>
                <w:lang w:eastAsia="zh-CN"/>
              </w:rPr>
            </w:pPr>
          </w:p>
        </w:tc>
        <w:tc>
          <w:tcPr>
            <w:tcW w:w="5130" w:type="dxa"/>
          </w:tcPr>
          <w:p w:rsidR="004A0BE7" w:rsidRDefault="004A0BE7" w:rsidP="00540375">
            <w:pPr>
              <w:pStyle w:val="TableBodyRows"/>
              <w:rPr>
                <w:lang w:eastAsia="zh-CN"/>
              </w:rPr>
            </w:pPr>
          </w:p>
        </w:tc>
      </w:tr>
    </w:tbl>
    <w:p w:rsidR="004A0BE7" w:rsidRPr="00E0379D" w:rsidRDefault="004A0BE7" w:rsidP="00325695"/>
    <w:p w:rsidR="00325695" w:rsidRPr="00325695" w:rsidRDefault="00325695" w:rsidP="00325695">
      <w:pPr>
        <w:spacing w:after="0"/>
        <w:jc w:val="center"/>
        <w:rPr>
          <w:b/>
        </w:rPr>
      </w:pPr>
      <w:r>
        <w:br w:type="page"/>
      </w:r>
      <w:r w:rsidRPr="00325695">
        <w:rPr>
          <w:b/>
        </w:rPr>
        <w:lastRenderedPageBreak/>
        <w:t>Table of Contents</w:t>
      </w:r>
    </w:p>
    <w:p w:rsidR="002B6CFA" w:rsidRDefault="000D5F11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r w:rsidRPr="000D5F11">
        <w:fldChar w:fldCharType="begin"/>
      </w:r>
      <w:r w:rsidR="00325695">
        <w:instrText xml:space="preserve"> TOC \o "1-1" \h \z \t "Heading 2,2,Heading 3,3" </w:instrText>
      </w:r>
      <w:r w:rsidRPr="000D5F11">
        <w:fldChar w:fldCharType="separate"/>
      </w:r>
      <w:hyperlink w:anchor="_Toc409624667" w:history="1">
        <w:r w:rsidR="002B6CFA" w:rsidRPr="000B02A9">
          <w:rPr>
            <w:rStyle w:val="Hyperlink"/>
            <w:rFonts w:cs="Tahoma"/>
            <w:noProof/>
          </w:rPr>
          <w:t>1.</w:t>
        </w:r>
        <w:r w:rsidR="002B6CFA"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="002B6CFA" w:rsidRPr="000B02A9">
          <w:rPr>
            <w:rStyle w:val="Hyperlink"/>
            <w:rFonts w:cs="Tahoma"/>
            <w:noProof/>
          </w:rPr>
          <w:t>Purpose</w:t>
        </w:r>
        <w:r w:rsidR="002B6CFA">
          <w:rPr>
            <w:noProof/>
            <w:webHidden/>
          </w:rPr>
          <w:tab/>
        </w:r>
        <w:r w:rsidR="002B6CFA">
          <w:rPr>
            <w:noProof/>
            <w:webHidden/>
          </w:rPr>
          <w:fldChar w:fldCharType="begin"/>
        </w:r>
        <w:r w:rsidR="002B6CFA">
          <w:rPr>
            <w:noProof/>
            <w:webHidden/>
          </w:rPr>
          <w:instrText xml:space="preserve"> PAGEREF _Toc409624667 \h </w:instrText>
        </w:r>
        <w:r w:rsidR="002B6CFA">
          <w:rPr>
            <w:noProof/>
            <w:webHidden/>
          </w:rPr>
        </w:r>
        <w:r w:rsidR="002B6CFA">
          <w:rPr>
            <w:noProof/>
            <w:webHidden/>
          </w:rPr>
          <w:fldChar w:fldCharType="separate"/>
        </w:r>
        <w:r w:rsidR="002B6CFA">
          <w:rPr>
            <w:noProof/>
            <w:webHidden/>
          </w:rPr>
          <w:t>4</w:t>
        </w:r>
        <w:r w:rsidR="002B6CFA">
          <w:rPr>
            <w:noProof/>
            <w:webHidden/>
          </w:rPr>
          <w:fldChar w:fldCharType="end"/>
        </w:r>
      </w:hyperlink>
    </w:p>
    <w:p w:rsidR="002B6CFA" w:rsidRDefault="002B6CFA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09624668" w:history="1">
        <w:r w:rsidRPr="000B02A9">
          <w:rPr>
            <w:rStyle w:val="Hyperlink"/>
            <w:rFonts w:cs="Tahoma"/>
            <w:noProof/>
          </w:rPr>
          <w:t>2.</w:t>
        </w:r>
        <w:r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Pr="000B02A9">
          <w:rPr>
            <w:rStyle w:val="Hyperlink"/>
            <w:rFonts w:cs="Tahoma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_Toc409624668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CFA" w:rsidRDefault="002B6CFA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09624669" w:history="1">
        <w:r w:rsidRPr="000B02A9">
          <w:rPr>
            <w:rStyle w:val="Hyperlink"/>
            <w:rFonts w:cs="Tahoma"/>
            <w:noProof/>
          </w:rPr>
          <w:t>3.</w:t>
        </w:r>
        <w:r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Pr="000B02A9">
          <w:rPr>
            <w:rStyle w:val="Hyperlink"/>
            <w:rFonts w:cs="Tahoma"/>
            <w:noProof/>
          </w:rPr>
          <w:t>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_Toc409624669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CFA" w:rsidRDefault="002B6CFA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09624670" w:history="1">
        <w:r w:rsidRPr="000B02A9">
          <w:rPr>
            <w:rStyle w:val="Hyperlink"/>
            <w:rFonts w:cs="Tahoma"/>
            <w:noProof/>
          </w:rPr>
          <w:t>4.</w:t>
        </w:r>
        <w:r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Pr="000B02A9">
          <w:rPr>
            <w:rStyle w:val="Hyperlink"/>
            <w:rFonts w:cs="Tahoma"/>
            <w:noProof/>
          </w:rPr>
          <w:t>Overall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_Toc409624670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6CFA" w:rsidRDefault="002B6CFA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09624671" w:history="1">
        <w:r w:rsidRPr="000B02A9">
          <w:rPr>
            <w:rStyle w:val="Hyperlink"/>
            <w:rFonts w:cs="Tahoma"/>
            <w:noProof/>
          </w:rPr>
          <w:t>5.</w:t>
        </w:r>
        <w:r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Pr="000B02A9">
          <w:rPr>
            <w:rStyle w:val="Hyperlink"/>
            <w:rFonts w:cs="Tahoma"/>
            <w:noProof/>
          </w:rPr>
          <w:t>Firmware release 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_Toc409624671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6CFA" w:rsidRDefault="002B6CFA">
      <w:pPr>
        <w:pStyle w:val="TOC1"/>
        <w:tabs>
          <w:tab w:val="left" w:pos="660"/>
          <w:tab w:val="right" w:leader="dot" w:pos="9350"/>
        </w:tabs>
        <w:rPr>
          <w:rFonts w:asciiTheme="minorHAnsi" w:hAnsiTheme="minorHAnsi" w:cstheme="minorBidi"/>
          <w:noProof/>
          <w:sz w:val="22"/>
          <w:szCs w:val="22"/>
          <w:lang w:eastAsia="zh-CN"/>
        </w:rPr>
      </w:pPr>
      <w:hyperlink w:anchor="_Toc409624672" w:history="1">
        <w:r w:rsidRPr="000B02A9">
          <w:rPr>
            <w:rStyle w:val="Hyperlink"/>
            <w:rFonts w:cs="Tahoma"/>
            <w:noProof/>
          </w:rPr>
          <w:t>6.</w:t>
        </w:r>
        <w:r>
          <w:rPr>
            <w:rFonts w:asciiTheme="minorHAnsi" w:hAnsiTheme="minorHAnsi" w:cstheme="minorBidi"/>
            <w:noProof/>
            <w:sz w:val="22"/>
            <w:szCs w:val="22"/>
            <w:lang w:eastAsia="zh-CN"/>
          </w:rPr>
          <w:tab/>
        </w:r>
        <w:r w:rsidRPr="000B02A9">
          <w:rPr>
            <w:rStyle w:val="Hyperlink"/>
            <w:rFonts w:cs="Tahoma"/>
            <w:noProof/>
          </w:rPr>
          <w:t>Know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_Toc409624672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A084D" w:rsidRDefault="000D5F11" w:rsidP="0032569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fldChar w:fldCharType="end"/>
      </w: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A084D" w:rsidRDefault="00BA084D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47F8" w:rsidRPr="00E26A6D" w:rsidRDefault="002547F8" w:rsidP="002547F8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1" w:name="_Toc170615770"/>
      <w:bookmarkStart w:id="2" w:name="_Toc170615855"/>
      <w:bookmarkStart w:id="3" w:name="_Toc170616065"/>
      <w:bookmarkStart w:id="4" w:name="_Toc399955605"/>
      <w:bookmarkStart w:id="5" w:name="_Toc409624667"/>
      <w:r w:rsidRPr="00E26A6D">
        <w:rPr>
          <w:rFonts w:cs="Tahoma"/>
        </w:rPr>
        <w:t>Purpose</w:t>
      </w:r>
      <w:bookmarkEnd w:id="1"/>
      <w:bookmarkEnd w:id="2"/>
      <w:bookmarkEnd w:id="3"/>
      <w:bookmarkEnd w:id="4"/>
      <w:bookmarkEnd w:id="5"/>
    </w:p>
    <w:p w:rsidR="002547F8" w:rsidRPr="00E26A6D" w:rsidRDefault="002547F8" w:rsidP="002547F8">
      <w:pPr>
        <w:ind w:firstLine="720"/>
        <w:rPr>
          <w:rFonts w:cs="Tahoma"/>
        </w:rPr>
      </w:pPr>
      <w:bookmarkStart w:id="6" w:name="_Toc174334636"/>
      <w:bookmarkStart w:id="7" w:name="_Toc175717548"/>
      <w:bookmarkStart w:id="8" w:name="_Toc146688088"/>
      <w:bookmarkStart w:id="9" w:name="_Toc147031662"/>
      <w:bookmarkStart w:id="10" w:name="_Toc147569607"/>
      <w:bookmarkStart w:id="11" w:name="_Toc155663213"/>
      <w:bookmarkStart w:id="12" w:name="_Toc170615771"/>
      <w:bookmarkStart w:id="13" w:name="_Toc170615856"/>
      <w:bookmarkStart w:id="14" w:name="_Toc170616066"/>
      <w:bookmarkEnd w:id="6"/>
      <w:bookmarkEnd w:id="7"/>
      <w:r w:rsidRPr="00E26A6D">
        <w:rPr>
          <w:rFonts w:cs="Tahoma"/>
        </w:rPr>
        <w:t xml:space="preserve">This document specifies </w:t>
      </w:r>
      <w:r>
        <w:rPr>
          <w:rFonts w:cs="Tahoma"/>
        </w:rPr>
        <w:t xml:space="preserve">the instruction for flash firmware image in Wolf Creek platform in EVT Stage. </w:t>
      </w:r>
    </w:p>
    <w:p w:rsidR="002547F8" w:rsidRPr="00E26A6D" w:rsidRDefault="002547F8" w:rsidP="002547F8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15" w:name="_Toc399955606"/>
      <w:bookmarkStart w:id="16" w:name="_Toc409624668"/>
      <w:r w:rsidRPr="00E26A6D">
        <w:rPr>
          <w:rFonts w:cs="Tahoma"/>
        </w:rPr>
        <w:t>Scope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547F8" w:rsidRDefault="002547F8" w:rsidP="002547F8">
      <w:pPr>
        <w:ind w:firstLine="720"/>
        <w:rPr>
          <w:rFonts w:cs="Tahoma"/>
        </w:rPr>
      </w:pPr>
      <w:r w:rsidRPr="00E26A6D">
        <w:rPr>
          <w:rFonts w:cs="Tahoma"/>
        </w:rPr>
        <w:t xml:space="preserve">These </w:t>
      </w:r>
      <w:r>
        <w:rPr>
          <w:rFonts w:cs="Tahoma"/>
        </w:rPr>
        <w:t xml:space="preserve">firmware image </w:t>
      </w:r>
      <w:r w:rsidRPr="00E26A6D">
        <w:rPr>
          <w:rFonts w:cs="Tahoma"/>
        </w:rPr>
        <w:t xml:space="preserve">applies to the </w:t>
      </w:r>
      <w:bookmarkStart w:id="17" w:name="OLE_LINK1"/>
      <w:bookmarkStart w:id="18" w:name="OLE_LINK2"/>
      <w:r w:rsidRPr="00E26A6D">
        <w:rPr>
          <w:rFonts w:cs="Tahoma"/>
        </w:rPr>
        <w:t>Wolf Creek</w:t>
      </w:r>
      <w:bookmarkEnd w:id="17"/>
      <w:bookmarkEnd w:id="18"/>
      <w:r>
        <w:rPr>
          <w:rFonts w:cs="Tahoma"/>
        </w:rPr>
        <w:t xml:space="preserve"> platform green board</w:t>
      </w:r>
      <w:proofErr w:type="gramStart"/>
      <w:r>
        <w:rPr>
          <w:rFonts w:cs="Tahoma"/>
        </w:rPr>
        <w:t>, ,</w:t>
      </w:r>
      <w:proofErr w:type="gramEnd"/>
      <w:r>
        <w:rPr>
          <w:rFonts w:cs="Tahoma"/>
        </w:rPr>
        <w:t xml:space="preserve"> and it covers both Wolf C</w:t>
      </w:r>
      <w:r w:rsidR="00511531">
        <w:rPr>
          <w:rFonts w:cs="Tahoma"/>
        </w:rPr>
        <w:t>reek 1 with 87xx</w:t>
      </w:r>
      <w:r>
        <w:rPr>
          <w:rFonts w:cs="Tahoma"/>
        </w:rPr>
        <w:t xml:space="preserve"> series switches and Wolf C</w:t>
      </w:r>
      <w:r w:rsidRPr="00812522">
        <w:rPr>
          <w:rFonts w:cs="Tahoma"/>
        </w:rPr>
        <w:t xml:space="preserve">reek 2 with 9700 </w:t>
      </w:r>
      <w:r>
        <w:rPr>
          <w:rFonts w:cs="Tahoma"/>
        </w:rPr>
        <w:t xml:space="preserve">series </w:t>
      </w:r>
      <w:r w:rsidRPr="00812522">
        <w:rPr>
          <w:rFonts w:cs="Tahoma"/>
        </w:rPr>
        <w:t>switches.</w:t>
      </w:r>
    </w:p>
    <w:p w:rsidR="002547F8" w:rsidRPr="00E26A6D" w:rsidRDefault="002547F8" w:rsidP="0023787F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19" w:name="_Toc399955607"/>
      <w:bookmarkStart w:id="20" w:name="_Toc409624669"/>
      <w:r w:rsidRPr="00E26A6D">
        <w:rPr>
          <w:rFonts w:cs="Tahoma"/>
        </w:rPr>
        <w:t>Definitions</w:t>
      </w:r>
      <w:bookmarkEnd w:id="19"/>
      <w:bookmarkEnd w:id="20"/>
    </w:p>
    <w:p w:rsidR="002547F8" w:rsidRDefault="002547F8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47F8" w:rsidRDefault="002547F8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8700-V0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 This version is be defined for the shipment to DDN wolf creek controller</w:t>
      </w:r>
      <w:r w:rsidR="0051153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board with PLX 87xx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switch.</w:t>
      </w:r>
    </w:p>
    <w:p w:rsidR="002547F8" w:rsidRDefault="002547F8" w:rsidP="002547F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9700-V0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:  This version is be defined for the shipment to DDN wolf cree</w:t>
      </w:r>
      <w:r w:rsidR="00511531">
        <w:rPr>
          <w:rFonts w:ascii="Times New Roman" w:eastAsia="Times New Roman" w:hAnsi="Times New Roman" w:cs="Times New Roman"/>
          <w:color w:val="222222"/>
          <w:sz w:val="24"/>
          <w:szCs w:val="24"/>
        </w:rPr>
        <w:t>k controller board with PLX 87xx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switch.</w:t>
      </w:r>
    </w:p>
    <w:p w:rsidR="00DB232E" w:rsidRDefault="00DB232E" w:rsidP="002547F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547F8" w:rsidRPr="00005EC4" w:rsidRDefault="002547F8" w:rsidP="002547F8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9700-V1: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04B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004BDA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Fabric mode. -  </w:t>
      </w:r>
      <w:r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This version is be defined for the shipment to DDN wolf creek controller board with PLX </w:t>
      </w:r>
      <w:r w:rsidR="00673549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>9</w:t>
      </w:r>
      <w:r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>7xx switch do the rework base on 9700-V0.</w:t>
      </w:r>
      <w:r w:rsidR="00673549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Detail please refer to the spreadsheet </w:t>
      </w:r>
      <w:proofErr w:type="gramStart"/>
      <w:r w:rsidR="00673549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of </w:t>
      </w:r>
      <w:r w:rsidR="00BF5113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</w:t>
      </w:r>
      <w:proofErr w:type="gramEnd"/>
      <w:r w:rsidR="00BF5113" w:rsidRPr="00005EC4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Wolf Creek Controller board DA_97xx_1231</w:t>
      </w:r>
      <w:r w:rsidR="00BF5113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&gt; and  </w:t>
      </w:r>
      <w:r w:rsidR="00673549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&lt;</w:t>
      </w:r>
      <w:r w:rsidR="00673549" w:rsidRPr="00005EC4">
        <w:rPr>
          <w:color w:val="C00000"/>
        </w:rPr>
        <w:t xml:space="preserve"> </w:t>
      </w:r>
      <w:r w:rsidR="00565449" w:rsidRPr="00005EC4">
        <w:rPr>
          <w:rFonts w:ascii="Times New Roman" w:eastAsia="Times New Roman" w:hAnsi="Times New Roman" w:cs="Times New Roman"/>
          <w:b/>
          <w:color w:val="C00000"/>
          <w:sz w:val="24"/>
          <w:szCs w:val="24"/>
          <w:u w:val="single"/>
        </w:rPr>
        <w:t>Wolf Creek Controller board DA_1210</w:t>
      </w:r>
      <w:r w:rsidR="00673549" w:rsidRPr="00005EC4">
        <w:rPr>
          <w:rFonts w:ascii="Times New Roman" w:eastAsia="Times New Roman" w:hAnsi="Times New Roman" w:cs="Times New Roman"/>
          <w:color w:val="C00000"/>
          <w:sz w:val="24"/>
          <w:szCs w:val="24"/>
        </w:rPr>
        <w:t>&gt;</w:t>
      </w:r>
    </w:p>
    <w:p w:rsidR="002547F8" w:rsidRDefault="002547F8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C640B" w:rsidRDefault="003C640B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3787F" w:rsidRPr="00E26A6D" w:rsidRDefault="0023787F" w:rsidP="0023787F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21" w:name="_Toc215390918"/>
      <w:bookmarkStart w:id="22" w:name="_Toc399955610"/>
      <w:bookmarkStart w:id="23" w:name="_Toc409624670"/>
      <w:r w:rsidRPr="00E26A6D">
        <w:rPr>
          <w:rFonts w:cs="Tahoma"/>
        </w:rPr>
        <w:t>Overall Description</w:t>
      </w:r>
      <w:bookmarkEnd w:id="21"/>
      <w:bookmarkEnd w:id="22"/>
      <w:bookmarkEnd w:id="23"/>
    </w:p>
    <w:p w:rsidR="003C640B" w:rsidRPr="00C3264A" w:rsidRDefault="003C640B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</w:p>
    <w:p w:rsidR="0023787F" w:rsidRPr="00C3264A" w:rsidRDefault="008C4C7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For 8700-V0 System:</w:t>
      </w:r>
    </w:p>
    <w:p w:rsidR="008C4C7A" w:rsidRDefault="008C4C7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1A6A" w:rsidRDefault="00EF1A6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F1A6A" w:rsidRDefault="008C4C7A" w:rsidP="00EF1A6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</w:t>
      </w:r>
      <w:r w:rsidR="00EF1A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ease </w:t>
      </w:r>
      <w:r w:rsidR="004C5319">
        <w:rPr>
          <w:rFonts w:ascii="Times New Roman" w:eastAsia="Times New Roman" w:hAnsi="Times New Roman" w:cs="Times New Roman"/>
          <w:color w:val="222222"/>
          <w:sz w:val="24"/>
          <w:szCs w:val="24"/>
        </w:rPr>
        <w:t>update the BMC V006 by release package provides</w:t>
      </w:r>
      <w:r w:rsidR="00EF1A6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method</w:t>
      </w:r>
      <w:r w:rsidR="004C531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EF1A6A">
        <w:rPr>
          <w:rFonts w:ascii="Times New Roman" w:eastAsia="Times New Roman" w:hAnsi="Times New Roman" w:cs="Times New Roman"/>
          <w:color w:val="222222"/>
          <w:sz w:val="24"/>
          <w:szCs w:val="24"/>
        </w:rPr>
        <w:t>or offline programming.</w:t>
      </w:r>
    </w:p>
    <w:p w:rsidR="004C5319" w:rsidRDefault="004C5319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Then offline program BIOS V0102.</w:t>
      </w:r>
    </w:p>
    <w:p w:rsidR="00004BD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4BD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4BDA" w:rsidRPr="00C3264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For 9700-V0 System:</w:t>
      </w:r>
    </w:p>
    <w:p w:rsidR="00BE5FF4" w:rsidRDefault="00BE5FF4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0297F" w:rsidRDefault="0040297F" w:rsidP="0040297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 update the BMC V006 by release package provides method or offline programming.</w:t>
      </w:r>
    </w:p>
    <w:p w:rsidR="00FF4C68" w:rsidRDefault="00FF4C68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4BD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04BDA" w:rsidRPr="00C3264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</w:pPr>
      <w:r w:rsidRPr="00C3264A">
        <w:rPr>
          <w:rFonts w:ascii="Times New Roman" w:eastAsia="Times New Roman" w:hAnsi="Times New Roman" w:cs="Times New Roman"/>
          <w:b/>
          <w:color w:val="222222"/>
          <w:sz w:val="24"/>
          <w:szCs w:val="24"/>
          <w:u w:val="single"/>
        </w:rPr>
        <w:t>For 9700-V1 System:</w:t>
      </w:r>
    </w:p>
    <w:p w:rsidR="00004BDA" w:rsidRDefault="00004BDA" w:rsidP="00853D4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0297F" w:rsidRDefault="0040297F" w:rsidP="0040297F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Please update the BMC V006 by release package provides method or offline programming.</w:t>
      </w:r>
    </w:p>
    <w:p w:rsidR="00FD38FC" w:rsidRDefault="00FD38FC" w:rsidP="00FD38FC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0E11" w:rsidRDefault="00760E11" w:rsidP="00760E1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0AB5" w:rsidRPr="00E26A6D" w:rsidRDefault="00610AB5" w:rsidP="00610AB5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24" w:name="_Toc409624671"/>
      <w:r>
        <w:rPr>
          <w:rFonts w:cs="Tahoma"/>
        </w:rPr>
        <w:t>Firmware release version</w:t>
      </w:r>
      <w:bookmarkEnd w:id="24"/>
      <w:r>
        <w:rPr>
          <w:rFonts w:cs="Tahoma"/>
        </w:rPr>
        <w:t xml:space="preserve"> </w:t>
      </w:r>
    </w:p>
    <w:p w:rsidR="00610AB5" w:rsidRDefault="00610AB5" w:rsidP="00760E1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610AB5" w:rsidRDefault="00610AB5" w:rsidP="00760E1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0E11" w:rsidRDefault="00760E11" w:rsidP="00760E11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Style w:val="TableGrid"/>
        <w:tblW w:w="8838" w:type="dxa"/>
        <w:tblInd w:w="270" w:type="dxa"/>
        <w:tblLook w:val="04A0"/>
      </w:tblPr>
      <w:tblGrid>
        <w:gridCol w:w="2151"/>
        <w:gridCol w:w="2117"/>
        <w:gridCol w:w="4570"/>
      </w:tblGrid>
      <w:tr w:rsidR="00C06C49" w:rsidTr="00F477E2">
        <w:tc>
          <w:tcPr>
            <w:tcW w:w="2151" w:type="dxa"/>
          </w:tcPr>
          <w:p w:rsidR="00C06C49" w:rsidRPr="00531268" w:rsidRDefault="00C06C49" w:rsidP="0053126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3126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Firmware</w:t>
            </w:r>
          </w:p>
        </w:tc>
        <w:tc>
          <w:tcPr>
            <w:tcW w:w="2117" w:type="dxa"/>
          </w:tcPr>
          <w:p w:rsidR="00C06C49" w:rsidRPr="00531268" w:rsidRDefault="00C06C49" w:rsidP="0053126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3126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Version</w:t>
            </w:r>
          </w:p>
        </w:tc>
        <w:tc>
          <w:tcPr>
            <w:tcW w:w="4570" w:type="dxa"/>
          </w:tcPr>
          <w:p w:rsidR="00C06C49" w:rsidRPr="00531268" w:rsidRDefault="00C06C49" w:rsidP="00531268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53126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</w:rPr>
              <w:t>Limitation</w:t>
            </w:r>
          </w:p>
        </w:tc>
      </w:tr>
      <w:tr w:rsidR="00C06C49" w:rsidTr="00C75D1F">
        <w:trPr>
          <w:trHeight w:val="377"/>
        </w:trPr>
        <w:tc>
          <w:tcPr>
            <w:tcW w:w="2151" w:type="dxa"/>
          </w:tcPr>
          <w:p w:rsidR="00C06C49" w:rsidRDefault="00C06C49" w:rsidP="00C75D1F">
            <w:pPr>
              <w:pStyle w:val="ListParagraph"/>
              <w:tabs>
                <w:tab w:val="right" w:pos="1935"/>
              </w:tabs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BIOS</w:t>
            </w:r>
            <w:r w:rsidR="00C75D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ab/>
            </w:r>
          </w:p>
        </w:tc>
        <w:tc>
          <w:tcPr>
            <w:tcW w:w="2117" w:type="dxa"/>
          </w:tcPr>
          <w:p w:rsidR="00C06C49" w:rsidRDefault="00C06C49" w:rsidP="00EF1A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010</w:t>
            </w:r>
            <w:r w:rsidR="00EF1A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</w:t>
            </w: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Default disable the CPU0/1 root bridge link</w:t>
            </w:r>
          </w:p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BMC</w:t>
            </w:r>
          </w:p>
        </w:tc>
        <w:tc>
          <w:tcPr>
            <w:tcW w:w="2117" w:type="dxa"/>
          </w:tcPr>
          <w:p w:rsidR="00C06C49" w:rsidRDefault="00C06C49" w:rsidP="00EF1A6A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000</w:t>
            </w:r>
            <w:r w:rsidR="00EF1A6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6</w:t>
            </w:r>
          </w:p>
        </w:tc>
        <w:tc>
          <w:tcPr>
            <w:tcW w:w="4570" w:type="dxa"/>
          </w:tcPr>
          <w:p w:rsidR="00C06C49" w:rsidRDefault="00EF1A6A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Don’t support </w:t>
            </w:r>
            <w:proofErr w:type="spellStart"/>
            <w:r w:rsidR="00540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PSoC</w:t>
            </w:r>
            <w:proofErr w:type="spellEnd"/>
            <w:r w:rsidR="0054037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upgrade feature</w:t>
            </w: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9C16AC" w:rsidRDefault="009C16AC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C06C49" w:rsidTr="00F477E2">
        <w:tc>
          <w:tcPr>
            <w:tcW w:w="2151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C06C49" w:rsidRDefault="00C06C4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851C59" w:rsidTr="00F477E2">
        <w:tc>
          <w:tcPr>
            <w:tcW w:w="2151" w:type="dxa"/>
          </w:tcPr>
          <w:p w:rsidR="00851C59" w:rsidRDefault="00851C5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117" w:type="dxa"/>
          </w:tcPr>
          <w:p w:rsidR="00851C59" w:rsidRDefault="00851C5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4570" w:type="dxa"/>
          </w:tcPr>
          <w:p w:rsidR="00851C59" w:rsidRDefault="00851C59" w:rsidP="00760E11">
            <w:pPr>
              <w:pStyle w:val="ListParagraph"/>
              <w:ind w:left="0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40297F" w:rsidRPr="00E26A6D" w:rsidRDefault="0040297F" w:rsidP="0040297F">
      <w:pPr>
        <w:pStyle w:val="Heading1"/>
        <w:keepLines w:val="0"/>
        <w:numPr>
          <w:ilvl w:val="0"/>
          <w:numId w:val="8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E0E0E0"/>
        <w:tabs>
          <w:tab w:val="left" w:pos="864"/>
          <w:tab w:val="left" w:pos="1008"/>
        </w:tabs>
        <w:spacing w:before="240" w:after="60" w:line="240" w:lineRule="auto"/>
        <w:rPr>
          <w:rFonts w:cs="Tahoma"/>
        </w:rPr>
      </w:pPr>
      <w:bookmarkStart w:id="25" w:name="_Toc409624672"/>
      <w:r>
        <w:rPr>
          <w:rFonts w:cs="Tahoma"/>
        </w:rPr>
        <w:t>Know issues</w:t>
      </w:r>
      <w:bookmarkEnd w:id="25"/>
    </w:p>
    <w:p w:rsidR="0040297F" w:rsidRDefault="0040297F" w:rsidP="0040297F">
      <w:pPr>
        <w:pStyle w:val="ListParagraph"/>
        <w:shd w:val="clear" w:color="auto" w:fill="FFFFFF"/>
        <w:spacing w:after="0" w:line="240" w:lineRule="auto"/>
        <w:ind w:left="10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60E11" w:rsidRDefault="0040297F" w:rsidP="004029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Online update BIOS image by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Insyde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utilities, some bytes couldn’t be update that will lead system hang in BIOS POST. </w:t>
      </w:r>
    </w:p>
    <w:p w:rsidR="0040297F" w:rsidRDefault="0040297F" w:rsidP="0040297F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BIOS V0102 just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work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with BMC V0006 or later, due to GPIO update to support Disaster Recovery functionality.</w:t>
      </w:r>
    </w:p>
    <w:sectPr w:rsidR="0040297F" w:rsidSect="005425B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319" w:rsidRDefault="004C5319" w:rsidP="00CA53EF">
      <w:pPr>
        <w:spacing w:after="0" w:line="240" w:lineRule="auto"/>
      </w:pPr>
      <w:r>
        <w:separator/>
      </w:r>
    </w:p>
  </w:endnote>
  <w:endnote w:type="continuationSeparator" w:id="0">
    <w:p w:rsidR="004C5319" w:rsidRDefault="004C5319" w:rsidP="00CA5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</w:rPr>
      <w:id w:val="94285861"/>
      <w:docPartObj>
        <w:docPartGallery w:val="Page Numbers (Bottom of Page)"/>
        <w:docPartUnique/>
      </w:docPartObj>
    </w:sdtPr>
    <w:sdtEndPr>
      <w:rPr>
        <w:sz w:val="22"/>
      </w:rPr>
    </w:sdtEndPr>
    <w:sdtContent>
      <w:p w:rsidR="004C5319" w:rsidRDefault="004C5319" w:rsidP="00CA53EF">
        <w:pPr>
          <w:rPr>
            <w:sz w:val="16"/>
          </w:rPr>
        </w:pPr>
        <w:r>
          <w:rPr>
            <w:sz w:val="16"/>
          </w:rPr>
          <w:t>-----------------------------------------------------------------------------------------------------------------------------------------------------------------------------------------------</w:t>
        </w:r>
      </w:p>
      <w:p w:rsidR="004C5319" w:rsidRDefault="004C5319" w:rsidP="00CA53EF">
        <w:r w:rsidRPr="0078113F">
          <w:rPr>
            <w:rFonts w:cs="Tahoma"/>
            <w:szCs w:val="16"/>
          </w:rPr>
          <w:t xml:space="preserve">Jabil Proprietary and Confidential – All rights reserved            </w:t>
        </w:r>
        <w:r w:rsidRPr="00B43A4D">
          <w:rPr>
            <w:rFonts w:cs="Tahoma"/>
            <w:sz w:val="14"/>
            <w:szCs w:val="14"/>
          </w:rPr>
          <w:t xml:space="preserve">Page </w:t>
        </w:r>
        <w:r w:rsidRPr="00B43A4D">
          <w:rPr>
            <w:rFonts w:cs="Tahoma"/>
            <w:sz w:val="14"/>
            <w:szCs w:val="14"/>
          </w:rPr>
          <w:fldChar w:fldCharType="begin"/>
        </w:r>
        <w:r w:rsidRPr="00B43A4D">
          <w:rPr>
            <w:rFonts w:cs="Tahoma"/>
            <w:sz w:val="14"/>
            <w:szCs w:val="14"/>
          </w:rPr>
          <w:instrText xml:space="preserve"> PAGE </w:instrText>
        </w:r>
        <w:r w:rsidRPr="00B43A4D">
          <w:rPr>
            <w:rFonts w:cs="Tahoma"/>
            <w:sz w:val="14"/>
            <w:szCs w:val="14"/>
          </w:rPr>
          <w:fldChar w:fldCharType="separate"/>
        </w:r>
        <w:r w:rsidR="002B6CFA">
          <w:rPr>
            <w:rFonts w:cs="Tahoma"/>
            <w:noProof/>
            <w:sz w:val="14"/>
            <w:szCs w:val="14"/>
          </w:rPr>
          <w:t>3</w:t>
        </w:r>
        <w:r w:rsidRPr="00B43A4D">
          <w:rPr>
            <w:rFonts w:cs="Tahoma"/>
            <w:sz w:val="14"/>
            <w:szCs w:val="14"/>
          </w:rPr>
          <w:fldChar w:fldCharType="end"/>
        </w:r>
        <w:r w:rsidRPr="00B43A4D">
          <w:rPr>
            <w:rFonts w:cs="Tahoma"/>
            <w:sz w:val="14"/>
            <w:szCs w:val="14"/>
          </w:rPr>
          <w:t xml:space="preserve"> of </w:t>
        </w:r>
        <w:r w:rsidRPr="00B43A4D">
          <w:rPr>
            <w:rFonts w:cs="Tahoma"/>
            <w:sz w:val="14"/>
            <w:szCs w:val="14"/>
          </w:rPr>
          <w:fldChar w:fldCharType="begin"/>
        </w:r>
        <w:r w:rsidRPr="00B43A4D">
          <w:rPr>
            <w:rFonts w:cs="Tahoma"/>
            <w:sz w:val="14"/>
            <w:szCs w:val="14"/>
          </w:rPr>
          <w:instrText xml:space="preserve"> NUMPAGES </w:instrText>
        </w:r>
        <w:r w:rsidRPr="00B43A4D">
          <w:rPr>
            <w:rFonts w:cs="Tahoma"/>
            <w:sz w:val="14"/>
            <w:szCs w:val="14"/>
          </w:rPr>
          <w:fldChar w:fldCharType="separate"/>
        </w:r>
        <w:r w:rsidR="002B6CFA">
          <w:rPr>
            <w:rFonts w:cs="Tahoma"/>
            <w:noProof/>
            <w:sz w:val="14"/>
            <w:szCs w:val="14"/>
          </w:rPr>
          <w:t>5</w:t>
        </w:r>
        <w:r w:rsidRPr="00B43A4D">
          <w:rPr>
            <w:rFonts w:cs="Tahoma"/>
            <w:sz w:val="14"/>
            <w:szCs w:val="14"/>
          </w:rPr>
          <w:fldChar w:fldCharType="end"/>
        </w:r>
        <w:r w:rsidRPr="0078113F">
          <w:rPr>
            <w:rFonts w:cs="Tahoma"/>
            <w:szCs w:val="16"/>
          </w:rPr>
          <w:t xml:space="preserve">     </w:t>
        </w:r>
        <w:r>
          <w:rPr>
            <w:rFonts w:cs="Tahoma"/>
            <w:szCs w:val="16"/>
          </w:rPr>
          <w:t xml:space="preserve"> </w:t>
        </w:r>
        <w:r w:rsidRPr="0078113F">
          <w:rPr>
            <w:rFonts w:cs="Tahoma"/>
            <w:szCs w:val="16"/>
          </w:rPr>
          <w:t>Printed copies are reference only</w:t>
        </w:r>
      </w:p>
    </w:sdtContent>
  </w:sdt>
  <w:p w:rsidR="004C5319" w:rsidRDefault="004C53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319" w:rsidRDefault="004C5319" w:rsidP="00CA53EF">
      <w:pPr>
        <w:spacing w:after="0" w:line="240" w:lineRule="auto"/>
      </w:pPr>
      <w:r>
        <w:separator/>
      </w:r>
    </w:p>
  </w:footnote>
  <w:footnote w:type="continuationSeparator" w:id="0">
    <w:p w:rsidR="004C5319" w:rsidRDefault="004C5319" w:rsidP="00CA5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30" w:type="dxa"/>
      <w:tblInd w:w="-432" w:type="dxa"/>
      <w:tblBorders>
        <w:top w:val="single" w:sz="12" w:space="0" w:color="C0C0C0"/>
        <w:left w:val="single" w:sz="12" w:space="0" w:color="C0C0C0"/>
        <w:bottom w:val="single" w:sz="12" w:space="0" w:color="C0C0C0"/>
        <w:right w:val="single" w:sz="12" w:space="0" w:color="C0C0C0"/>
        <w:insideH w:val="single" w:sz="12" w:space="0" w:color="C0C0C0"/>
        <w:insideV w:val="single" w:sz="12" w:space="0" w:color="C0C0C0"/>
      </w:tblBorders>
      <w:tblLook w:val="01E0"/>
    </w:tblPr>
    <w:tblGrid>
      <w:gridCol w:w="2252"/>
      <w:gridCol w:w="5297"/>
      <w:gridCol w:w="2981"/>
    </w:tblGrid>
    <w:tr w:rsidR="004C5319" w:rsidRPr="00767188" w:rsidTr="00540375">
      <w:trPr>
        <w:trHeight w:val="445"/>
      </w:trPr>
      <w:tc>
        <w:tcPr>
          <w:tcW w:w="2252" w:type="dxa"/>
          <w:vMerge w:val="restart"/>
          <w:tcBorders>
            <w:top w:val="single" w:sz="12" w:space="0" w:color="C0C0C0"/>
            <w:left w:val="single" w:sz="12" w:space="0" w:color="C0C0C0"/>
            <w:bottom w:val="single" w:sz="12" w:space="0" w:color="C0C0C0"/>
            <w:right w:val="single" w:sz="12" w:space="0" w:color="C0C0C0"/>
          </w:tcBorders>
        </w:tcPr>
        <w:p w:rsidR="004C5319" w:rsidRPr="00F915C9" w:rsidRDefault="004C5319" w:rsidP="00540375">
          <w:pPr>
            <w:pStyle w:val="Header"/>
          </w:pPr>
        </w:p>
        <w:p w:rsidR="004C5319" w:rsidRPr="00F915C9" w:rsidRDefault="004C5319" w:rsidP="00540375">
          <w:pPr>
            <w:spacing w:after="0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151130</wp:posOffset>
                </wp:positionV>
                <wp:extent cx="1133475" cy="285750"/>
                <wp:effectExtent l="19050" t="0" r="9525" b="0"/>
                <wp:wrapSquare wrapText="bothSides"/>
                <wp:docPr id="5" name="Picture 2" descr="Jabil_FullColor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Jabil_FullColor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297" w:type="dxa"/>
          <w:tcBorders>
            <w:top w:val="single" w:sz="12" w:space="0" w:color="C0C0C0"/>
            <w:left w:val="single" w:sz="12" w:space="0" w:color="C0C0C0"/>
            <w:bottom w:val="single" w:sz="12" w:space="0" w:color="C0C0C0"/>
            <w:right w:val="single" w:sz="12" w:space="0" w:color="C0C0C0"/>
          </w:tcBorders>
          <w:vAlign w:val="center"/>
          <w:hideMark/>
        </w:tcPr>
        <w:p w:rsidR="004C5319" w:rsidRDefault="004C5319" w:rsidP="00540375">
          <w:pPr>
            <w:spacing w:after="0"/>
            <w:rPr>
              <w:b/>
            </w:rPr>
          </w:pPr>
          <w:r w:rsidRPr="00F915C9">
            <w:rPr>
              <w:b/>
            </w:rPr>
            <w:t>Document Number:</w:t>
          </w:r>
          <w:r>
            <w:rPr>
              <w:b/>
            </w:rPr>
            <w:t xml:space="preserve"> </w:t>
          </w:r>
        </w:p>
        <w:p w:rsidR="004C5319" w:rsidRPr="0036359A" w:rsidRDefault="004C5319" w:rsidP="00540375">
          <w:pPr>
            <w:spacing w:after="0"/>
            <w:rPr>
              <w:rFonts w:eastAsia="Times New Roman"/>
              <w:b/>
            </w:rPr>
          </w:pPr>
        </w:p>
      </w:tc>
      <w:tc>
        <w:tcPr>
          <w:tcW w:w="2981" w:type="dxa"/>
          <w:tcBorders>
            <w:top w:val="single" w:sz="12" w:space="0" w:color="C0C0C0"/>
            <w:left w:val="single" w:sz="12" w:space="0" w:color="C0C0C0"/>
            <w:bottom w:val="single" w:sz="12" w:space="0" w:color="C0C0C0"/>
            <w:right w:val="single" w:sz="12" w:space="0" w:color="C0C0C0"/>
          </w:tcBorders>
          <w:vAlign w:val="center"/>
          <w:hideMark/>
        </w:tcPr>
        <w:p w:rsidR="004C5319" w:rsidRPr="00767188" w:rsidRDefault="004C5319" w:rsidP="00EF1A6A">
          <w:pPr>
            <w:pStyle w:val="Header"/>
            <w:rPr>
              <w:b/>
            </w:rPr>
          </w:pPr>
          <w:r w:rsidRPr="00F915C9">
            <w:rPr>
              <w:b/>
            </w:rPr>
            <w:t>Revision:</w:t>
          </w:r>
          <w:r>
            <w:rPr>
              <w:b/>
            </w:rPr>
            <w:t xml:space="preserve">  0.2</w:t>
          </w:r>
        </w:p>
      </w:tc>
    </w:tr>
    <w:tr w:rsidR="004C5319" w:rsidRPr="00DA39EC" w:rsidTr="00540375">
      <w:trPr>
        <w:trHeight w:val="483"/>
      </w:trPr>
      <w:tc>
        <w:tcPr>
          <w:tcW w:w="0" w:type="auto"/>
          <w:vMerge/>
          <w:tcBorders>
            <w:top w:val="single" w:sz="12" w:space="0" w:color="C0C0C0"/>
            <w:left w:val="single" w:sz="12" w:space="0" w:color="C0C0C0"/>
            <w:bottom w:val="single" w:sz="12" w:space="0" w:color="C0C0C0"/>
            <w:right w:val="single" w:sz="12" w:space="0" w:color="C0C0C0"/>
          </w:tcBorders>
          <w:vAlign w:val="center"/>
          <w:hideMark/>
        </w:tcPr>
        <w:p w:rsidR="004C5319" w:rsidRPr="00F915C9" w:rsidRDefault="004C5319" w:rsidP="00540375">
          <w:pPr>
            <w:spacing w:after="0"/>
          </w:pPr>
        </w:p>
      </w:tc>
      <w:tc>
        <w:tcPr>
          <w:tcW w:w="8278" w:type="dxa"/>
          <w:gridSpan w:val="2"/>
          <w:tcBorders>
            <w:top w:val="single" w:sz="12" w:space="0" w:color="C0C0C0"/>
            <w:left w:val="single" w:sz="12" w:space="0" w:color="C0C0C0"/>
            <w:bottom w:val="single" w:sz="12" w:space="0" w:color="C0C0C0"/>
            <w:right w:val="single" w:sz="12" w:space="0" w:color="C0C0C0"/>
          </w:tcBorders>
          <w:vAlign w:val="center"/>
          <w:hideMark/>
        </w:tcPr>
        <w:p w:rsidR="004C5319" w:rsidRPr="00DA39EC" w:rsidRDefault="004C5319" w:rsidP="00486DBA">
          <w:pPr>
            <w:pStyle w:val="titletop"/>
            <w:rPr>
              <w:sz w:val="22"/>
              <w:szCs w:val="22"/>
            </w:rPr>
          </w:pPr>
          <w:r w:rsidRPr="00DA39EC">
            <w:rPr>
              <w:sz w:val="22"/>
              <w:szCs w:val="22"/>
            </w:rPr>
            <w:t xml:space="preserve">Wolf Creek </w:t>
          </w:r>
          <w:r>
            <w:rPr>
              <w:sz w:val="22"/>
              <w:szCs w:val="22"/>
            </w:rPr>
            <w:t>Firmware Release Instruction Guide</w:t>
          </w:r>
        </w:p>
      </w:tc>
    </w:tr>
  </w:tbl>
  <w:p w:rsidR="004C5319" w:rsidRDefault="004C531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83D58"/>
    <w:multiLevelType w:val="hybridMultilevel"/>
    <w:tmpl w:val="1932F2D4"/>
    <w:lvl w:ilvl="0" w:tplc="9136522E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1F309F"/>
    <w:multiLevelType w:val="hybridMultilevel"/>
    <w:tmpl w:val="5972DD20"/>
    <w:lvl w:ilvl="0" w:tplc="DFAC5C74">
      <w:start w:val="1"/>
      <w:numFmt w:val="decimal"/>
      <w:lvlText w:val="%1.&gt;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FBF12E0"/>
    <w:multiLevelType w:val="hybridMultilevel"/>
    <w:tmpl w:val="4B04685A"/>
    <w:lvl w:ilvl="0" w:tplc="290CFC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5BA01C5"/>
    <w:multiLevelType w:val="hybridMultilevel"/>
    <w:tmpl w:val="1EDE77BE"/>
    <w:lvl w:ilvl="0" w:tplc="DDC444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287D7091"/>
    <w:multiLevelType w:val="hybridMultilevel"/>
    <w:tmpl w:val="753E4C48"/>
    <w:lvl w:ilvl="0" w:tplc="CDE2FE5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A3264"/>
    <w:multiLevelType w:val="hybridMultilevel"/>
    <w:tmpl w:val="48763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131369"/>
    <w:multiLevelType w:val="hybridMultilevel"/>
    <w:tmpl w:val="70E0A370"/>
    <w:lvl w:ilvl="0" w:tplc="65ACE3A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728362B"/>
    <w:multiLevelType w:val="hybridMultilevel"/>
    <w:tmpl w:val="B178C0F4"/>
    <w:lvl w:ilvl="0" w:tplc="176AB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8BAB9AE">
      <w:start w:val="1"/>
      <w:numFmt w:val="lowerLetter"/>
      <w:lvlText w:val="%2."/>
      <w:lvlJc w:val="left"/>
      <w:pPr>
        <w:ind w:left="1080" w:hanging="360"/>
      </w:pPr>
    </w:lvl>
    <w:lvl w:ilvl="2" w:tplc="C6FC2F1C" w:tentative="1">
      <w:start w:val="1"/>
      <w:numFmt w:val="lowerRoman"/>
      <w:lvlText w:val="%3."/>
      <w:lvlJc w:val="right"/>
      <w:pPr>
        <w:ind w:left="1800" w:hanging="180"/>
      </w:pPr>
    </w:lvl>
    <w:lvl w:ilvl="3" w:tplc="920A3660" w:tentative="1">
      <w:start w:val="1"/>
      <w:numFmt w:val="decimal"/>
      <w:lvlText w:val="%4."/>
      <w:lvlJc w:val="left"/>
      <w:pPr>
        <w:ind w:left="2520" w:hanging="360"/>
      </w:pPr>
    </w:lvl>
    <w:lvl w:ilvl="4" w:tplc="685A9A6C" w:tentative="1">
      <w:start w:val="1"/>
      <w:numFmt w:val="lowerLetter"/>
      <w:lvlText w:val="%5."/>
      <w:lvlJc w:val="left"/>
      <w:pPr>
        <w:ind w:left="3240" w:hanging="360"/>
      </w:pPr>
    </w:lvl>
    <w:lvl w:ilvl="5" w:tplc="863416E6" w:tentative="1">
      <w:start w:val="1"/>
      <w:numFmt w:val="lowerRoman"/>
      <w:lvlText w:val="%6."/>
      <w:lvlJc w:val="right"/>
      <w:pPr>
        <w:ind w:left="3960" w:hanging="180"/>
      </w:pPr>
    </w:lvl>
    <w:lvl w:ilvl="6" w:tplc="E774C8A8" w:tentative="1">
      <w:start w:val="1"/>
      <w:numFmt w:val="decimal"/>
      <w:lvlText w:val="%7."/>
      <w:lvlJc w:val="left"/>
      <w:pPr>
        <w:ind w:left="4680" w:hanging="360"/>
      </w:pPr>
    </w:lvl>
    <w:lvl w:ilvl="7" w:tplc="93EC5658" w:tentative="1">
      <w:start w:val="1"/>
      <w:numFmt w:val="lowerLetter"/>
      <w:lvlText w:val="%8."/>
      <w:lvlJc w:val="left"/>
      <w:pPr>
        <w:ind w:left="5400" w:hanging="360"/>
      </w:pPr>
    </w:lvl>
    <w:lvl w:ilvl="8" w:tplc="F8A0CEA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0292525"/>
    <w:multiLevelType w:val="hybridMultilevel"/>
    <w:tmpl w:val="CE261EB6"/>
    <w:lvl w:ilvl="0" w:tplc="24DA324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C2E66F5C" w:tentative="1">
      <w:start w:val="1"/>
      <w:numFmt w:val="lowerLetter"/>
      <w:lvlText w:val="%2."/>
      <w:lvlJc w:val="left"/>
      <w:pPr>
        <w:ind w:left="1440" w:hanging="360"/>
      </w:pPr>
    </w:lvl>
    <w:lvl w:ilvl="2" w:tplc="79229E4C" w:tentative="1">
      <w:start w:val="1"/>
      <w:numFmt w:val="lowerRoman"/>
      <w:lvlText w:val="%3."/>
      <w:lvlJc w:val="right"/>
      <w:pPr>
        <w:ind w:left="2160" w:hanging="180"/>
      </w:pPr>
    </w:lvl>
    <w:lvl w:ilvl="3" w:tplc="6EFAD1D0" w:tentative="1">
      <w:start w:val="1"/>
      <w:numFmt w:val="decimal"/>
      <w:lvlText w:val="%4."/>
      <w:lvlJc w:val="left"/>
      <w:pPr>
        <w:ind w:left="2880" w:hanging="360"/>
      </w:pPr>
    </w:lvl>
    <w:lvl w:ilvl="4" w:tplc="BC92A3B2" w:tentative="1">
      <w:start w:val="1"/>
      <w:numFmt w:val="lowerLetter"/>
      <w:lvlText w:val="%5."/>
      <w:lvlJc w:val="left"/>
      <w:pPr>
        <w:ind w:left="3600" w:hanging="360"/>
      </w:pPr>
    </w:lvl>
    <w:lvl w:ilvl="5" w:tplc="6ECE3EC2" w:tentative="1">
      <w:start w:val="1"/>
      <w:numFmt w:val="lowerRoman"/>
      <w:lvlText w:val="%6."/>
      <w:lvlJc w:val="right"/>
      <w:pPr>
        <w:ind w:left="4320" w:hanging="180"/>
      </w:pPr>
    </w:lvl>
    <w:lvl w:ilvl="6" w:tplc="1A605822" w:tentative="1">
      <w:start w:val="1"/>
      <w:numFmt w:val="decimal"/>
      <w:lvlText w:val="%7."/>
      <w:lvlJc w:val="left"/>
      <w:pPr>
        <w:ind w:left="5040" w:hanging="360"/>
      </w:pPr>
    </w:lvl>
    <w:lvl w:ilvl="7" w:tplc="94BED69C" w:tentative="1">
      <w:start w:val="1"/>
      <w:numFmt w:val="lowerLetter"/>
      <w:lvlText w:val="%8."/>
      <w:lvlJc w:val="left"/>
      <w:pPr>
        <w:ind w:left="5760" w:hanging="360"/>
      </w:pPr>
    </w:lvl>
    <w:lvl w:ilvl="8" w:tplc="D5547B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ED7533"/>
    <w:multiLevelType w:val="hybridMultilevel"/>
    <w:tmpl w:val="1EDE77BE"/>
    <w:lvl w:ilvl="0" w:tplc="DDC444A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7AFA1A98"/>
    <w:multiLevelType w:val="hybridMultilevel"/>
    <w:tmpl w:val="31144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2518A"/>
    <w:rsid w:val="00004BDA"/>
    <w:rsid w:val="00005EC4"/>
    <w:rsid w:val="000067F9"/>
    <w:rsid w:val="00021081"/>
    <w:rsid w:val="0002464B"/>
    <w:rsid w:val="00034B28"/>
    <w:rsid w:val="00070E5F"/>
    <w:rsid w:val="00072D10"/>
    <w:rsid w:val="000748CA"/>
    <w:rsid w:val="0007631F"/>
    <w:rsid w:val="0007668A"/>
    <w:rsid w:val="0008113A"/>
    <w:rsid w:val="000818E1"/>
    <w:rsid w:val="00083392"/>
    <w:rsid w:val="00083589"/>
    <w:rsid w:val="00086929"/>
    <w:rsid w:val="000A77A1"/>
    <w:rsid w:val="000A7810"/>
    <w:rsid w:val="000B48EB"/>
    <w:rsid w:val="000D5F11"/>
    <w:rsid w:val="00105773"/>
    <w:rsid w:val="001064DE"/>
    <w:rsid w:val="00107F47"/>
    <w:rsid w:val="001127BA"/>
    <w:rsid w:val="001226BE"/>
    <w:rsid w:val="00153B52"/>
    <w:rsid w:val="00177F30"/>
    <w:rsid w:val="001807B2"/>
    <w:rsid w:val="001A2468"/>
    <w:rsid w:val="001B200F"/>
    <w:rsid w:val="00203E88"/>
    <w:rsid w:val="0021119D"/>
    <w:rsid w:val="0022518A"/>
    <w:rsid w:val="0023787F"/>
    <w:rsid w:val="00240D31"/>
    <w:rsid w:val="0024112A"/>
    <w:rsid w:val="00241510"/>
    <w:rsid w:val="002547F8"/>
    <w:rsid w:val="00254B4D"/>
    <w:rsid w:val="0026234E"/>
    <w:rsid w:val="00265DA9"/>
    <w:rsid w:val="002766DE"/>
    <w:rsid w:val="002817A5"/>
    <w:rsid w:val="002B6CFA"/>
    <w:rsid w:val="002F040C"/>
    <w:rsid w:val="00322F00"/>
    <w:rsid w:val="00325695"/>
    <w:rsid w:val="00346408"/>
    <w:rsid w:val="003503B8"/>
    <w:rsid w:val="003915C3"/>
    <w:rsid w:val="00392349"/>
    <w:rsid w:val="003A33CD"/>
    <w:rsid w:val="003B41D5"/>
    <w:rsid w:val="003B5EAE"/>
    <w:rsid w:val="003C640B"/>
    <w:rsid w:val="003C6474"/>
    <w:rsid w:val="0040297F"/>
    <w:rsid w:val="004179F5"/>
    <w:rsid w:val="00422242"/>
    <w:rsid w:val="004228DD"/>
    <w:rsid w:val="0042530F"/>
    <w:rsid w:val="00434A91"/>
    <w:rsid w:val="00434F1E"/>
    <w:rsid w:val="00486DBA"/>
    <w:rsid w:val="00492215"/>
    <w:rsid w:val="004A0BE7"/>
    <w:rsid w:val="004C5319"/>
    <w:rsid w:val="004D34C8"/>
    <w:rsid w:val="004D4EF2"/>
    <w:rsid w:val="004E4E07"/>
    <w:rsid w:val="004E5C77"/>
    <w:rsid w:val="004E64FB"/>
    <w:rsid w:val="004F6214"/>
    <w:rsid w:val="00511531"/>
    <w:rsid w:val="00515C6E"/>
    <w:rsid w:val="00517A37"/>
    <w:rsid w:val="00531268"/>
    <w:rsid w:val="00540375"/>
    <w:rsid w:val="005425B5"/>
    <w:rsid w:val="00565449"/>
    <w:rsid w:val="00573DB2"/>
    <w:rsid w:val="00581759"/>
    <w:rsid w:val="005A479D"/>
    <w:rsid w:val="005A6E9E"/>
    <w:rsid w:val="005B13C6"/>
    <w:rsid w:val="006000C7"/>
    <w:rsid w:val="00602E6F"/>
    <w:rsid w:val="00603E5F"/>
    <w:rsid w:val="00610AB5"/>
    <w:rsid w:val="006315BE"/>
    <w:rsid w:val="00635BE5"/>
    <w:rsid w:val="00640466"/>
    <w:rsid w:val="00655EAF"/>
    <w:rsid w:val="00673549"/>
    <w:rsid w:val="00693C19"/>
    <w:rsid w:val="006A09A4"/>
    <w:rsid w:val="006E4696"/>
    <w:rsid w:val="00711A26"/>
    <w:rsid w:val="00760640"/>
    <w:rsid w:val="00760E11"/>
    <w:rsid w:val="0078598D"/>
    <w:rsid w:val="00790CA0"/>
    <w:rsid w:val="00796F38"/>
    <w:rsid w:val="007B3285"/>
    <w:rsid w:val="00811158"/>
    <w:rsid w:val="00821EF7"/>
    <w:rsid w:val="0082477C"/>
    <w:rsid w:val="00825975"/>
    <w:rsid w:val="00834F0C"/>
    <w:rsid w:val="008501D1"/>
    <w:rsid w:val="00851C59"/>
    <w:rsid w:val="00853D45"/>
    <w:rsid w:val="00855FAD"/>
    <w:rsid w:val="00874C19"/>
    <w:rsid w:val="00880016"/>
    <w:rsid w:val="008C2EC2"/>
    <w:rsid w:val="008C4C7A"/>
    <w:rsid w:val="008D16EE"/>
    <w:rsid w:val="008D198F"/>
    <w:rsid w:val="008F4228"/>
    <w:rsid w:val="00921DC1"/>
    <w:rsid w:val="00953935"/>
    <w:rsid w:val="00954F1C"/>
    <w:rsid w:val="009640A2"/>
    <w:rsid w:val="009C16AC"/>
    <w:rsid w:val="009D290F"/>
    <w:rsid w:val="00A076CB"/>
    <w:rsid w:val="00A13C70"/>
    <w:rsid w:val="00A1546C"/>
    <w:rsid w:val="00A507BD"/>
    <w:rsid w:val="00A5261A"/>
    <w:rsid w:val="00A653C7"/>
    <w:rsid w:val="00A8306A"/>
    <w:rsid w:val="00AA3626"/>
    <w:rsid w:val="00AD2FD2"/>
    <w:rsid w:val="00B0213A"/>
    <w:rsid w:val="00B07413"/>
    <w:rsid w:val="00B341CE"/>
    <w:rsid w:val="00B373DA"/>
    <w:rsid w:val="00B424C3"/>
    <w:rsid w:val="00B53ADF"/>
    <w:rsid w:val="00B61491"/>
    <w:rsid w:val="00BA084D"/>
    <w:rsid w:val="00BB4D0A"/>
    <w:rsid w:val="00BB7BF7"/>
    <w:rsid w:val="00BC0C58"/>
    <w:rsid w:val="00BC43A8"/>
    <w:rsid w:val="00BC788A"/>
    <w:rsid w:val="00BD600A"/>
    <w:rsid w:val="00BE5FF4"/>
    <w:rsid w:val="00BF5113"/>
    <w:rsid w:val="00C06C49"/>
    <w:rsid w:val="00C119F9"/>
    <w:rsid w:val="00C3264A"/>
    <w:rsid w:val="00C40B8D"/>
    <w:rsid w:val="00C607F4"/>
    <w:rsid w:val="00C71EEB"/>
    <w:rsid w:val="00C7344F"/>
    <w:rsid w:val="00C75D1F"/>
    <w:rsid w:val="00C776B8"/>
    <w:rsid w:val="00C82289"/>
    <w:rsid w:val="00CA0928"/>
    <w:rsid w:val="00CA53EF"/>
    <w:rsid w:val="00CC3753"/>
    <w:rsid w:val="00CC5E6A"/>
    <w:rsid w:val="00D01DCD"/>
    <w:rsid w:val="00D14AA6"/>
    <w:rsid w:val="00D21E0F"/>
    <w:rsid w:val="00D2660F"/>
    <w:rsid w:val="00D52922"/>
    <w:rsid w:val="00D561EC"/>
    <w:rsid w:val="00D57F19"/>
    <w:rsid w:val="00D65C35"/>
    <w:rsid w:val="00D84F30"/>
    <w:rsid w:val="00D87424"/>
    <w:rsid w:val="00D95A60"/>
    <w:rsid w:val="00DB232E"/>
    <w:rsid w:val="00DD50EF"/>
    <w:rsid w:val="00E14D94"/>
    <w:rsid w:val="00E61338"/>
    <w:rsid w:val="00E8734C"/>
    <w:rsid w:val="00E92624"/>
    <w:rsid w:val="00EC1DBA"/>
    <w:rsid w:val="00EC6A88"/>
    <w:rsid w:val="00ED40BF"/>
    <w:rsid w:val="00ED6683"/>
    <w:rsid w:val="00EF0EE8"/>
    <w:rsid w:val="00EF10C5"/>
    <w:rsid w:val="00EF1A6A"/>
    <w:rsid w:val="00F24164"/>
    <w:rsid w:val="00F24A71"/>
    <w:rsid w:val="00F30E8F"/>
    <w:rsid w:val="00F34378"/>
    <w:rsid w:val="00F356E1"/>
    <w:rsid w:val="00F36A74"/>
    <w:rsid w:val="00F477E2"/>
    <w:rsid w:val="00F80383"/>
    <w:rsid w:val="00F917CE"/>
    <w:rsid w:val="00FD38FC"/>
    <w:rsid w:val="00FD4372"/>
    <w:rsid w:val="00FE20A1"/>
    <w:rsid w:val="00FE34C0"/>
    <w:rsid w:val="00FE4D3A"/>
    <w:rsid w:val="00FF4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5B5"/>
  </w:style>
  <w:style w:type="paragraph" w:styleId="Heading1">
    <w:name w:val="heading 1"/>
    <w:aliases w:val="Kopje1,HN1 HeadingNumber1,h1,Head 1 (Chapter heading)"/>
    <w:basedOn w:val="Normal"/>
    <w:next w:val="Normal"/>
    <w:link w:val="Heading1Char"/>
    <w:qFormat/>
    <w:rsid w:val="00711A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h2,Level 2 Topic Heading,2nd level,H2,Chapter title 2,h21,Level 2 Topic Heading1,2nd level1,H21,Chapter title 21,h22,Level 2 Topic Heading2,2nd level2,H22,Chapter title 22,h23,Level 2 Topic Heading3,2nd level3,H23,Chapter title 23,h24,H24,h25"/>
    <w:basedOn w:val="Normal"/>
    <w:next w:val="Normal"/>
    <w:link w:val="Heading2Char"/>
    <w:unhideWhenUsed/>
    <w:qFormat/>
    <w:rsid w:val="00325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HN3 HeadingNumber3,h3,Head 3,H3"/>
    <w:basedOn w:val="Normal"/>
    <w:next w:val="Normal"/>
    <w:link w:val="Heading3Char"/>
    <w:unhideWhenUsed/>
    <w:qFormat/>
    <w:rsid w:val="00325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HN4 HeadingNumber4,H4"/>
    <w:basedOn w:val="Normal"/>
    <w:link w:val="Heading4Char"/>
    <w:qFormat/>
    <w:rsid w:val="002547F8"/>
    <w:pPr>
      <w:keepNext/>
      <w:tabs>
        <w:tab w:val="left" w:pos="864"/>
        <w:tab w:val="left" w:pos="1008"/>
        <w:tab w:val="num" w:pos="1224"/>
      </w:tabs>
      <w:spacing w:before="240" w:after="20" w:line="240" w:lineRule="auto"/>
      <w:ind w:left="1224" w:hanging="864"/>
      <w:outlineLvl w:val="3"/>
    </w:pPr>
    <w:rPr>
      <w:rFonts w:ascii="Tahoma" w:hAnsi="Tahoma" w:cs="Times New Roman"/>
      <w:bCs/>
      <w:sz w:val="20"/>
      <w:szCs w:val="28"/>
      <w:lang w:eastAsia="en-US"/>
    </w:rPr>
  </w:style>
  <w:style w:type="paragraph" w:styleId="Heading5">
    <w:name w:val="heading 5"/>
    <w:aliases w:val="HN5 HeadingNumber5,H5"/>
    <w:basedOn w:val="Normal"/>
    <w:next w:val="Normal"/>
    <w:link w:val="Heading5Char"/>
    <w:qFormat/>
    <w:rsid w:val="002547F8"/>
    <w:pPr>
      <w:tabs>
        <w:tab w:val="num" w:pos="1440"/>
      </w:tabs>
      <w:spacing w:before="240" w:after="20" w:line="240" w:lineRule="auto"/>
      <w:ind w:left="1008" w:hanging="1008"/>
      <w:outlineLvl w:val="4"/>
    </w:pPr>
    <w:rPr>
      <w:rFonts w:ascii="Tahoma" w:hAnsi="Tahoma" w:cs="Times New Roman"/>
      <w:bCs/>
      <w:iCs/>
      <w:sz w:val="18"/>
      <w:szCs w:val="26"/>
      <w:lang w:eastAsia="en-US"/>
    </w:rPr>
  </w:style>
  <w:style w:type="paragraph" w:styleId="Heading9">
    <w:name w:val="heading 9"/>
    <w:aliases w:val="Reference"/>
    <w:basedOn w:val="Normal"/>
    <w:next w:val="Normal"/>
    <w:link w:val="Heading9Char"/>
    <w:qFormat/>
    <w:rsid w:val="002547F8"/>
    <w:pPr>
      <w:tabs>
        <w:tab w:val="num" w:pos="2160"/>
      </w:tabs>
      <w:spacing w:before="240" w:after="20" w:line="240" w:lineRule="auto"/>
      <w:ind w:left="1584" w:hanging="1584"/>
      <w:outlineLvl w:val="8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6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6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22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2FD2"/>
  </w:style>
  <w:style w:type="character" w:customStyle="1" w:styleId="Heading1Char">
    <w:name w:val="Heading 1 Char"/>
    <w:aliases w:val="Kopje1 Char,HN1 HeadingNumber1 Char,h1 Char,Head 1 (Chapter heading) Char"/>
    <w:basedOn w:val="DefaultParagraphFont"/>
    <w:link w:val="Heading1"/>
    <w:rsid w:val="00711A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letop">
    <w:name w:val="title top"/>
    <w:basedOn w:val="Normal"/>
    <w:rsid w:val="00325695"/>
    <w:pPr>
      <w:keepNext/>
      <w:widowControl w:val="0"/>
      <w:spacing w:after="120" w:line="240" w:lineRule="auto"/>
      <w:jc w:val="center"/>
    </w:pPr>
    <w:rPr>
      <w:rFonts w:ascii="Arial" w:hAnsi="Arial" w:cs="Arial"/>
      <w:b/>
      <w:bCs/>
      <w:sz w:val="28"/>
      <w:szCs w:val="28"/>
      <w:lang w:eastAsia="en-US"/>
    </w:rPr>
  </w:style>
  <w:style w:type="paragraph" w:customStyle="1" w:styleId="BodyCentered">
    <w:name w:val="Body + Centered"/>
    <w:next w:val="Normal"/>
    <w:autoRedefine/>
    <w:uiPriority w:val="99"/>
    <w:rsid w:val="00325695"/>
    <w:pPr>
      <w:spacing w:after="0" w:line="240" w:lineRule="auto"/>
      <w:jc w:val="center"/>
    </w:pPr>
    <w:rPr>
      <w:rFonts w:ascii="Arial" w:hAnsi="Arial" w:cs="Times New Roman"/>
      <w:sz w:val="36"/>
      <w:szCs w:val="36"/>
      <w:lang w:val="en-GB" w:eastAsia="en-US"/>
    </w:rPr>
  </w:style>
  <w:style w:type="paragraph" w:customStyle="1" w:styleId="TableofContentsTitle">
    <w:name w:val="Table of Contents Title"/>
    <w:basedOn w:val="Normal"/>
    <w:next w:val="Normal"/>
    <w:link w:val="TableofContentsTitleCharChar"/>
    <w:uiPriority w:val="99"/>
    <w:rsid w:val="00325695"/>
    <w:pPr>
      <w:spacing w:before="20" w:after="20" w:line="240" w:lineRule="auto"/>
      <w:jc w:val="center"/>
    </w:pPr>
    <w:rPr>
      <w:rFonts w:ascii="Tahoma" w:hAnsi="Tahoma" w:cs="Times New Roman"/>
      <w:b/>
      <w:sz w:val="24"/>
      <w:szCs w:val="24"/>
      <w:lang w:eastAsia="en-US"/>
    </w:rPr>
  </w:style>
  <w:style w:type="character" w:customStyle="1" w:styleId="TableofContentsTitleCharChar">
    <w:name w:val="Table of Contents Title Char Char"/>
    <w:basedOn w:val="Heading1Char"/>
    <w:link w:val="TableofContentsTitle"/>
    <w:uiPriority w:val="99"/>
    <w:locked/>
    <w:rsid w:val="00325695"/>
    <w:rPr>
      <w:rFonts w:ascii="Tahoma" w:hAnsi="Tahoma" w:cs="Times New Roman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325695"/>
    <w:pPr>
      <w:spacing w:before="20" w:after="20" w:line="240" w:lineRule="auto"/>
    </w:pPr>
    <w:rPr>
      <w:rFonts w:ascii="Tahoma" w:hAnsi="Tahoma" w:cs="Times New Roman"/>
      <w:sz w:val="18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rsid w:val="00325695"/>
    <w:pPr>
      <w:spacing w:before="20" w:after="20" w:line="240" w:lineRule="auto"/>
      <w:ind w:left="180"/>
    </w:pPr>
    <w:rPr>
      <w:rFonts w:ascii="Tahoma" w:hAnsi="Tahoma" w:cs="Times New Roman"/>
      <w:sz w:val="18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325695"/>
    <w:pPr>
      <w:spacing w:before="20" w:after="20" w:line="240" w:lineRule="auto"/>
      <w:ind w:left="360"/>
    </w:pPr>
    <w:rPr>
      <w:rFonts w:ascii="Tahoma" w:hAnsi="Tahoma" w:cs="Times New Roman"/>
      <w:sz w:val="18"/>
      <w:szCs w:val="24"/>
      <w:lang w:eastAsia="en-US"/>
    </w:rPr>
  </w:style>
  <w:style w:type="character" w:styleId="Hyperlink">
    <w:name w:val="Hyperlink"/>
    <w:basedOn w:val="DefaultParagraphFont"/>
    <w:uiPriority w:val="99"/>
    <w:rsid w:val="00325695"/>
    <w:rPr>
      <w:rFonts w:cs="Times New Roman"/>
      <w:color w:val="0000FF"/>
      <w:u w:val="single"/>
    </w:rPr>
  </w:style>
  <w:style w:type="character" w:customStyle="1" w:styleId="Heading2Char">
    <w:name w:val="Heading 2 Char"/>
    <w:aliases w:val="h2 Char,Level 2 Topic Heading Char,2nd level Char,H2 Char,Chapter title 2 Char,h21 Char,Level 2 Topic Heading1 Char,2nd level1 Char,H21 Char,Chapter title 21 Char,h22 Char,Level 2 Topic Heading2 Char,2nd level2 Char,H22 Char,h23 Char"/>
    <w:basedOn w:val="DefaultParagraphFont"/>
    <w:link w:val="Heading2"/>
    <w:uiPriority w:val="9"/>
    <w:semiHidden/>
    <w:rsid w:val="00325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HN3 HeadingNumber3 Char,h3 Char,Head 3 Char,H3 Char"/>
    <w:basedOn w:val="DefaultParagraphFont"/>
    <w:link w:val="Heading3"/>
    <w:uiPriority w:val="9"/>
    <w:semiHidden/>
    <w:rsid w:val="0032569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aliases w:val="h"/>
    <w:basedOn w:val="Normal"/>
    <w:link w:val="HeaderChar"/>
    <w:unhideWhenUsed/>
    <w:rsid w:val="00CA53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aliases w:val="h Char"/>
    <w:basedOn w:val="DefaultParagraphFont"/>
    <w:link w:val="Header"/>
    <w:rsid w:val="00CA53EF"/>
  </w:style>
  <w:style w:type="paragraph" w:styleId="Footer">
    <w:name w:val="footer"/>
    <w:basedOn w:val="Normal"/>
    <w:link w:val="FooterChar"/>
    <w:uiPriority w:val="99"/>
    <w:unhideWhenUsed/>
    <w:rsid w:val="00CA53E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3EF"/>
  </w:style>
  <w:style w:type="paragraph" w:customStyle="1" w:styleId="TableHeaderRow">
    <w:name w:val="Table HeaderRow"/>
    <w:basedOn w:val="Normal"/>
    <w:uiPriority w:val="99"/>
    <w:rsid w:val="004A0BE7"/>
    <w:pPr>
      <w:spacing w:after="0" w:line="240" w:lineRule="auto"/>
    </w:pPr>
    <w:rPr>
      <w:rFonts w:ascii="Tahoma" w:hAnsi="Tahoma" w:cs="Tahoma"/>
      <w:bCs/>
      <w:sz w:val="18"/>
      <w:szCs w:val="18"/>
      <w:lang w:eastAsia="en-US"/>
    </w:rPr>
  </w:style>
  <w:style w:type="paragraph" w:customStyle="1" w:styleId="TableBodyRows">
    <w:name w:val="Table Body Rows"/>
    <w:basedOn w:val="Normal"/>
    <w:rsid w:val="004A0BE7"/>
    <w:pPr>
      <w:spacing w:before="20" w:after="20" w:line="240" w:lineRule="auto"/>
    </w:pPr>
    <w:rPr>
      <w:rFonts w:ascii="Tahoma" w:hAnsi="Tahoma" w:cs="Times New Roman"/>
      <w:sz w:val="18"/>
      <w:szCs w:val="24"/>
      <w:lang w:eastAsia="en-US"/>
    </w:rPr>
  </w:style>
  <w:style w:type="paragraph" w:customStyle="1" w:styleId="TableFont10">
    <w:name w:val="TableFont10"/>
    <w:autoRedefine/>
    <w:uiPriority w:val="99"/>
    <w:rsid w:val="004A0BE7"/>
    <w:pPr>
      <w:spacing w:after="0" w:line="240" w:lineRule="auto"/>
      <w:jc w:val="center"/>
    </w:pPr>
    <w:rPr>
      <w:rFonts w:ascii="Arial" w:eastAsia="MS Mincho" w:hAnsi="Arial" w:cs="Times New Roman"/>
      <w:sz w:val="20"/>
      <w:szCs w:val="20"/>
      <w:lang w:val="en-GB" w:eastAsia="en-US"/>
    </w:rPr>
  </w:style>
  <w:style w:type="table" w:styleId="TableGrid">
    <w:name w:val="Table Grid"/>
    <w:basedOn w:val="TableNormal"/>
    <w:uiPriority w:val="59"/>
    <w:rsid w:val="00FD4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HN4 HeadingNumber4 Char,H4 Char"/>
    <w:basedOn w:val="DefaultParagraphFont"/>
    <w:link w:val="Heading4"/>
    <w:rsid w:val="002547F8"/>
    <w:rPr>
      <w:rFonts w:ascii="Tahoma" w:hAnsi="Tahoma" w:cs="Times New Roman"/>
      <w:bCs/>
      <w:sz w:val="20"/>
      <w:szCs w:val="28"/>
      <w:lang w:eastAsia="en-US"/>
    </w:rPr>
  </w:style>
  <w:style w:type="character" w:customStyle="1" w:styleId="Heading5Char">
    <w:name w:val="Heading 5 Char"/>
    <w:aliases w:val="HN5 HeadingNumber5 Char,H5 Char"/>
    <w:basedOn w:val="DefaultParagraphFont"/>
    <w:link w:val="Heading5"/>
    <w:rsid w:val="002547F8"/>
    <w:rPr>
      <w:rFonts w:ascii="Tahoma" w:hAnsi="Tahoma" w:cs="Times New Roman"/>
      <w:bCs/>
      <w:iCs/>
      <w:sz w:val="18"/>
      <w:szCs w:val="26"/>
      <w:lang w:eastAsia="en-US"/>
    </w:rPr>
  </w:style>
  <w:style w:type="character" w:customStyle="1" w:styleId="Heading9Char">
    <w:name w:val="Heading 9 Char"/>
    <w:aliases w:val="Reference Char"/>
    <w:basedOn w:val="DefaultParagraphFont"/>
    <w:link w:val="Heading9"/>
    <w:rsid w:val="002547F8"/>
    <w:rPr>
      <w:rFonts w:ascii="Arial" w:hAnsi="Arial" w:cs="Arial"/>
      <w:lang w:eastAsia="en-US"/>
    </w:rPr>
  </w:style>
  <w:style w:type="paragraph" w:customStyle="1" w:styleId="NumBodyLvl1">
    <w:name w:val="NumBody Lvl 1"/>
    <w:basedOn w:val="Heading2"/>
    <w:uiPriority w:val="99"/>
    <w:rsid w:val="002547F8"/>
    <w:pPr>
      <w:keepNext w:val="0"/>
      <w:keepLines w:val="0"/>
      <w:numPr>
        <w:ilvl w:val="1"/>
      </w:numPr>
      <w:tabs>
        <w:tab w:val="left" w:pos="864"/>
        <w:tab w:val="num" w:pos="1620"/>
      </w:tabs>
      <w:spacing w:before="60" w:after="60" w:line="240" w:lineRule="auto"/>
      <w:ind w:left="1620" w:hanging="1440"/>
    </w:pPr>
    <w:rPr>
      <w:rFonts w:ascii="Tahoma" w:eastAsiaTheme="minorEastAsia" w:hAnsi="Tahoma" w:cs="Arial"/>
      <w:b w:val="0"/>
      <w:bCs w:val="0"/>
      <w:iCs/>
      <w:color w:val="auto"/>
      <w:kern w:val="32"/>
      <w:sz w:val="1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3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5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7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276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4" w:space="6" w:color="CCCCCC"/>
            <w:bottom w:val="none" w:sz="0" w:space="0" w:color="auto"/>
            <w:right w:val="none" w:sz="0" w:space="0" w:color="auto"/>
          </w:divBdr>
          <w:divsChild>
            <w:div w:id="9137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7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7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wangq44</dc:creator>
  <cp:lastModifiedBy>Quake Wang</cp:lastModifiedBy>
  <cp:revision>136</cp:revision>
  <dcterms:created xsi:type="dcterms:W3CDTF">2014-06-06T02:01:00Z</dcterms:created>
  <dcterms:modified xsi:type="dcterms:W3CDTF">2015-01-21T09:29:00Z</dcterms:modified>
</cp:coreProperties>
</file>