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E01" w:rsidRDefault="005665F7" w:rsidP="005665F7">
      <w:pPr>
        <w:pStyle w:val="Titre"/>
      </w:pPr>
      <w:r w:rsidRPr="005665F7">
        <w:t>Standard</w:t>
      </w:r>
      <w:r>
        <w:t>s</w:t>
      </w:r>
      <w:r w:rsidRPr="005665F7">
        <w:t xml:space="preserve"> de nomenclature</w:t>
      </w:r>
    </w:p>
    <w:p w:rsidR="00B66587" w:rsidRDefault="00B66587" w:rsidP="0085555D">
      <w:pPr>
        <w:pStyle w:val="Titre1"/>
      </w:pPr>
      <w:r>
        <w:t xml:space="preserve">Interface graphique : </w:t>
      </w:r>
    </w:p>
    <w:p w:rsidR="005665F7" w:rsidRPr="004567BA" w:rsidRDefault="0085555D" w:rsidP="0085555D">
      <w:pPr>
        <w:pStyle w:val="Sansinterligne"/>
        <w:rPr>
          <w:lang w:val="en-CA"/>
        </w:rPr>
      </w:pPr>
      <w:r w:rsidRPr="008D7C2B">
        <w:rPr>
          <w:rStyle w:val="Emphaseple"/>
          <w:lang w:val="en-CA"/>
        </w:rPr>
        <w:t>Variables</w:t>
      </w:r>
      <w:r w:rsidR="00B66587" w:rsidRPr="008D7C2B">
        <w:rPr>
          <w:lang w:val="en-CA"/>
        </w:rPr>
        <w:t xml:space="preserve"> = </w:t>
      </w:r>
      <w:r w:rsidR="00886325" w:rsidRPr="008D7C2B">
        <w:rPr>
          <w:lang w:val="en-CA"/>
        </w:rPr>
        <w:t>frmDetSysExp, frmGesSysExp</w:t>
      </w:r>
      <w:r w:rsidR="00156409" w:rsidRPr="008D7C2B">
        <w:rPr>
          <w:lang w:val="en-CA"/>
        </w:rPr>
        <w:t>, frmAccAdmin, frmAccUtil</w:t>
      </w:r>
    </w:p>
    <w:p w:rsidR="008D7C2B" w:rsidRPr="008D7C2B" w:rsidRDefault="008D7C2B" w:rsidP="007D5C06">
      <w:pPr>
        <w:pStyle w:val="Sansinterligne"/>
        <w:ind w:left="708"/>
        <w:rPr>
          <w:lang w:val="en-CA"/>
        </w:rPr>
      </w:pPr>
      <w:r w:rsidRPr="008C2B94">
        <w:rPr>
          <w:rStyle w:val="Accentuation"/>
          <w:lang w:val="en-CA"/>
        </w:rPr>
        <w:t>Det</w:t>
      </w:r>
      <w:r w:rsidRPr="008D7C2B">
        <w:rPr>
          <w:lang w:val="en-CA"/>
        </w:rPr>
        <w:t xml:space="preserve"> : fenêtre details (pop-up)</w:t>
      </w:r>
    </w:p>
    <w:p w:rsidR="008D7C2B" w:rsidRDefault="008D7C2B" w:rsidP="007D5C06">
      <w:pPr>
        <w:pStyle w:val="Sansinterligne"/>
        <w:ind w:left="708"/>
      </w:pPr>
      <w:r w:rsidRPr="008C2B94">
        <w:rPr>
          <w:rStyle w:val="Accentuation"/>
        </w:rPr>
        <w:t>Ges</w:t>
      </w:r>
      <w:r w:rsidR="002705CE">
        <w:rPr>
          <w:rStyle w:val="Accentuation"/>
        </w:rPr>
        <w:t>t</w:t>
      </w:r>
      <w:r w:rsidRPr="008D7C2B">
        <w:t xml:space="preserve"> : fenêtre de gestion</w:t>
      </w:r>
    </w:p>
    <w:p w:rsidR="008D7C2B" w:rsidRPr="008D7C2B" w:rsidRDefault="008D7C2B" w:rsidP="007D790F">
      <w:pPr>
        <w:pStyle w:val="Sansinterligne"/>
        <w:ind w:left="708"/>
      </w:pPr>
      <w:r w:rsidRPr="008C2B94">
        <w:rPr>
          <w:rStyle w:val="Accentuation"/>
        </w:rPr>
        <w:t>Acc</w:t>
      </w:r>
      <w:r>
        <w:t> : fenêtre d’</w:t>
      </w:r>
      <w:r w:rsidR="007D790F">
        <w:t>accueil</w:t>
      </w:r>
    </w:p>
    <w:p w:rsidR="00B66587" w:rsidRDefault="0085555D" w:rsidP="0085555D">
      <w:pPr>
        <w:pStyle w:val="Sansinterligne"/>
      </w:pPr>
      <w:r w:rsidRPr="0085555D">
        <w:rPr>
          <w:rStyle w:val="Emphaseple"/>
        </w:rPr>
        <w:t>Nom</w:t>
      </w:r>
      <w:r w:rsidR="00B66587" w:rsidRPr="0085555D">
        <w:rPr>
          <w:rStyle w:val="Emphaseple"/>
        </w:rPr>
        <w:t xml:space="preserve"> visible</w:t>
      </w:r>
      <w:r w:rsidR="00B66587">
        <w:t xml:space="preserve"> = « Détails – Système d’exploitation », « Gestion des systèmes d’exploitation »</w:t>
      </w:r>
    </w:p>
    <w:p w:rsidR="00DE7737" w:rsidRDefault="00DE7737" w:rsidP="0085555D">
      <w:pPr>
        <w:pStyle w:val="Sansinterligne"/>
      </w:pPr>
    </w:p>
    <w:p w:rsidR="00DC00A0" w:rsidRDefault="00DC00A0" w:rsidP="0085555D">
      <w:pPr>
        <w:pStyle w:val="Sansinterligne"/>
      </w:pPr>
    </w:p>
    <w:p w:rsidR="00DC00A0" w:rsidRDefault="00DC00A0" w:rsidP="0085555D">
      <w:pPr>
        <w:pStyle w:val="Sansinterligne"/>
      </w:pPr>
      <w:r>
        <w:t>Norme des emplacements des boutons</w:t>
      </w:r>
    </w:p>
    <w:p w:rsidR="00DC00A0" w:rsidRDefault="00DC00A0" w:rsidP="0085555D">
      <w:pPr>
        <w:pStyle w:val="Sansinterligne"/>
      </w:pPr>
    </w:p>
    <w:p w:rsidR="00DC00A0" w:rsidRDefault="00DC00A0" w:rsidP="0085555D">
      <w:pPr>
        <w:pStyle w:val="Sansinterligne"/>
      </w:pPr>
      <w:r>
        <w:t>Nouveau/enregistrer | Modification</w:t>
      </w:r>
      <w:r w:rsidR="002D751F">
        <w:t>/Details</w:t>
      </w:r>
      <w:bookmarkStart w:id="0" w:name="_GoBack"/>
      <w:bookmarkEnd w:id="0"/>
      <w:r>
        <w:t xml:space="preserve"> | Annulation/supprimer</w:t>
      </w:r>
    </w:p>
    <w:p w:rsidR="00DC00A0" w:rsidRDefault="00DC00A0" w:rsidP="0085555D">
      <w:pPr>
        <w:pStyle w:val="Sansinterligne"/>
      </w:pPr>
    </w:p>
    <w:p w:rsidR="00DE7737" w:rsidRDefault="004B15D6" w:rsidP="0085555D">
      <w:pPr>
        <w:pStyle w:val="Sansinterligne"/>
      </w:pPr>
      <w:r>
        <w:t>//Ajouter ici toutes règles de nomenclature</w:t>
      </w:r>
    </w:p>
    <w:p w:rsidR="004B15D6" w:rsidRDefault="004B15D6" w:rsidP="0085555D">
      <w:pPr>
        <w:pStyle w:val="Sansinterligne"/>
      </w:pPr>
    </w:p>
    <w:p w:rsidR="004B15D6" w:rsidRPr="005665F7" w:rsidRDefault="004B15D6" w:rsidP="0085555D">
      <w:pPr>
        <w:pStyle w:val="Sansinterligne"/>
      </w:pPr>
    </w:p>
    <w:p w:rsidR="005665F7" w:rsidRPr="007D18C8" w:rsidRDefault="005665F7" w:rsidP="005665F7">
      <w:pPr>
        <w:pStyle w:val="Titre2avecligne"/>
        <w:numPr>
          <w:ilvl w:val="0"/>
          <w:numId w:val="1"/>
        </w:numPr>
        <w:rPr>
          <w:lang w:val="fr-CA"/>
        </w:rPr>
      </w:pPr>
      <w:bookmarkStart w:id="1" w:name="_Toc427945449"/>
      <w:r>
        <w:rPr>
          <w:lang w:val="fr-CA"/>
        </w:rPr>
        <w:t>Classes</w:t>
      </w:r>
      <w:bookmarkEnd w:id="1"/>
      <w:r w:rsidR="00B66587">
        <w:rPr>
          <w:lang w:val="fr-CA"/>
        </w:rPr>
        <w:t> </w:t>
      </w:r>
    </w:p>
    <w:p w:rsidR="005665F7" w:rsidRDefault="005665F7" w:rsidP="005665F7">
      <w:pPr>
        <w:spacing w:after="120"/>
        <w:ind w:left="714"/>
        <w:rPr>
          <w:sz w:val="24"/>
        </w:rPr>
      </w:pPr>
    </w:p>
    <w:p w:rsidR="005665F7" w:rsidRDefault="005665F7" w:rsidP="005665F7">
      <w:pPr>
        <w:spacing w:after="120"/>
        <w:ind w:firstLine="567"/>
        <w:rPr>
          <w:sz w:val="24"/>
        </w:rPr>
      </w:pPr>
      <w:r>
        <w:rPr>
          <w:sz w:val="24"/>
        </w:rPr>
        <w:t>Pour les classes vous utiliserez le CamelCase.</w:t>
      </w:r>
    </w:p>
    <w:p w:rsidR="005665F7" w:rsidRDefault="002D751F" w:rsidP="005665F7">
      <w:pPr>
        <w:spacing w:after="120"/>
        <w:ind w:firstLine="567"/>
        <w:rPr>
          <w:sz w:val="24"/>
        </w:rPr>
      </w:pPr>
      <w:hyperlink r:id="rId6" w:history="1">
        <w:r w:rsidR="005665F7" w:rsidRPr="006C0C38">
          <w:rPr>
            <w:rStyle w:val="Lienhypertexte"/>
            <w:sz w:val="24"/>
          </w:rPr>
          <w:t>https://msdn.microsoft.com/fr-fr/library/ff926074.aspx</w:t>
        </w:r>
      </w:hyperlink>
    </w:p>
    <w:p w:rsidR="005665F7" w:rsidRDefault="005665F7" w:rsidP="005665F7">
      <w:pPr>
        <w:spacing w:after="120"/>
        <w:ind w:firstLine="567"/>
        <w:rPr>
          <w:sz w:val="24"/>
        </w:rPr>
      </w:pPr>
    </w:p>
    <w:p w:rsidR="005665F7" w:rsidRDefault="005665F7" w:rsidP="005665F7">
      <w:pPr>
        <w:spacing w:after="120"/>
        <w:ind w:firstLine="567"/>
        <w:rPr>
          <w:sz w:val="24"/>
        </w:rPr>
      </w:pPr>
    </w:p>
    <w:p w:rsidR="005665F7" w:rsidRPr="00B774B4" w:rsidRDefault="005665F7" w:rsidP="005665F7">
      <w:pPr>
        <w:spacing w:after="120"/>
        <w:ind w:firstLine="567"/>
        <w:jc w:val="center"/>
        <w:rPr>
          <w:sz w:val="24"/>
        </w:rPr>
      </w:pPr>
      <w:r>
        <w:rPr>
          <w:noProof/>
          <w:lang w:eastAsia="fr-CA"/>
        </w:rPr>
        <w:drawing>
          <wp:inline distT="0" distB="0" distL="0" distR="0" wp14:anchorId="54510EFA" wp14:editId="44B8610A">
            <wp:extent cx="1813560" cy="214143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214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5F7" w:rsidRDefault="005665F7" w:rsidP="005665F7">
      <w:pPr>
        <w:spacing w:after="120"/>
        <w:ind w:left="714"/>
        <w:rPr>
          <w:sz w:val="24"/>
        </w:rPr>
      </w:pPr>
    </w:p>
    <w:p w:rsidR="005665F7" w:rsidRPr="007D18C8" w:rsidRDefault="005665F7" w:rsidP="005665F7">
      <w:pPr>
        <w:pStyle w:val="Titre2avecligne"/>
        <w:numPr>
          <w:ilvl w:val="0"/>
          <w:numId w:val="1"/>
        </w:numPr>
        <w:rPr>
          <w:lang w:val="fr-CA"/>
        </w:rPr>
      </w:pPr>
      <w:bookmarkStart w:id="2" w:name="_Toc427945450"/>
      <w:r>
        <w:rPr>
          <w:lang w:val="fr-CA"/>
        </w:rPr>
        <w:lastRenderedPageBreak/>
        <w:t>Tables</w:t>
      </w:r>
      <w:bookmarkEnd w:id="2"/>
    </w:p>
    <w:p w:rsidR="005665F7" w:rsidRDefault="005665F7" w:rsidP="005665F7">
      <w:pPr>
        <w:spacing w:after="120"/>
        <w:ind w:left="714"/>
        <w:rPr>
          <w:sz w:val="24"/>
        </w:rPr>
      </w:pPr>
    </w:p>
    <w:p w:rsidR="005665F7" w:rsidRPr="00B774B4" w:rsidRDefault="005665F7" w:rsidP="005665F7">
      <w:pPr>
        <w:shd w:val="clear" w:color="auto" w:fill="FFFFFF"/>
        <w:rPr>
          <w:rFonts w:ascii="Times New Roman" w:hAnsi="Times New Roman"/>
          <w:sz w:val="24"/>
          <w:lang w:eastAsia="fr-CA"/>
        </w:rPr>
      </w:pPr>
      <w:r>
        <w:rPr>
          <w:sz w:val="24"/>
        </w:rPr>
        <w:t xml:space="preserve">Pour les tables vous utiliserez aussi le CamelCase sauf pour le nom de la table qui devra commencer par </w:t>
      </w:r>
      <w:r w:rsidRPr="00B774B4">
        <w:rPr>
          <w:rFonts w:ascii="Courier New" w:hAnsi="Courier New" w:cs="Courier New"/>
          <w:color w:val="000000"/>
          <w:sz w:val="20"/>
          <w:szCs w:val="20"/>
          <w:lang w:eastAsia="fr-CA"/>
        </w:rPr>
        <w:t>tbl</w:t>
      </w:r>
      <w:r>
        <w:rPr>
          <w:sz w:val="24"/>
        </w:rPr>
        <w:t xml:space="preserve"> ce qui donnera </w:t>
      </w:r>
      <w:r w:rsidRPr="00B774B4">
        <w:rPr>
          <w:rFonts w:ascii="Courier New" w:hAnsi="Courier New" w:cs="Courier New"/>
          <w:color w:val="000000"/>
          <w:sz w:val="20"/>
          <w:szCs w:val="20"/>
          <w:lang w:eastAsia="fr-CA"/>
        </w:rPr>
        <w:t>tblPersonne</w:t>
      </w:r>
      <w:r w:rsidRPr="00B774B4">
        <w:rPr>
          <w:sz w:val="24"/>
        </w:rPr>
        <w:t>.</w:t>
      </w:r>
    </w:p>
    <w:p w:rsidR="005665F7" w:rsidRDefault="005665F7" w:rsidP="005665F7">
      <w:pPr>
        <w:spacing w:after="120"/>
        <w:ind w:firstLine="567"/>
        <w:rPr>
          <w:sz w:val="24"/>
        </w:rPr>
      </w:pPr>
    </w:p>
    <w:p w:rsidR="005665F7" w:rsidRPr="007D18C8" w:rsidRDefault="005665F7" w:rsidP="005665F7">
      <w:pPr>
        <w:pStyle w:val="Titre2avecligne"/>
        <w:numPr>
          <w:ilvl w:val="0"/>
          <w:numId w:val="1"/>
        </w:numPr>
        <w:rPr>
          <w:lang w:val="fr-CA"/>
        </w:rPr>
      </w:pPr>
      <w:bookmarkStart w:id="3" w:name="_Toc427945451"/>
      <w:r>
        <w:rPr>
          <w:lang w:val="fr-CA"/>
        </w:rPr>
        <w:t>Documents</w:t>
      </w:r>
      <w:bookmarkEnd w:id="3"/>
    </w:p>
    <w:p w:rsidR="005665F7" w:rsidRDefault="005665F7" w:rsidP="005665F7">
      <w:pPr>
        <w:spacing w:after="120"/>
        <w:ind w:left="714"/>
        <w:rPr>
          <w:sz w:val="24"/>
        </w:rPr>
      </w:pPr>
    </w:p>
    <w:p w:rsidR="005665F7" w:rsidRDefault="005665F7" w:rsidP="005665F7">
      <w:pPr>
        <w:pStyle w:val="Paragraphedeliste"/>
        <w:numPr>
          <w:ilvl w:val="0"/>
          <w:numId w:val="2"/>
        </w:numPr>
        <w:spacing w:after="120"/>
        <w:rPr>
          <w:sz w:val="24"/>
          <w:lang w:val="fr-CA"/>
        </w:rPr>
      </w:pPr>
      <w:r>
        <w:rPr>
          <w:sz w:val="24"/>
          <w:lang w:val="fr-CA"/>
        </w:rPr>
        <w:t>Concernant vos documents d’analyse, vous devez garder les mêmes standards vus dans le cours d’Analyse de la session passée.</w:t>
      </w:r>
    </w:p>
    <w:p w:rsidR="005665F7" w:rsidRDefault="005665F7" w:rsidP="005665F7">
      <w:pPr>
        <w:pStyle w:val="Paragraphedeliste"/>
        <w:numPr>
          <w:ilvl w:val="0"/>
          <w:numId w:val="2"/>
        </w:numPr>
        <w:spacing w:after="120"/>
        <w:rPr>
          <w:sz w:val="24"/>
          <w:lang w:val="fr-CA"/>
        </w:rPr>
      </w:pPr>
      <w:r>
        <w:rPr>
          <w:sz w:val="24"/>
          <w:lang w:val="fr-CA"/>
        </w:rPr>
        <w:t>Pour tout document généré, vous devrez automatiquement ajouter les numéros de versions à la fin de la nomenclature utilisée (XXXXX-V1, XXXXX-V2) si nécessaire.</w:t>
      </w:r>
    </w:p>
    <w:p w:rsidR="005665F7" w:rsidRDefault="005665F7" w:rsidP="005665F7">
      <w:pPr>
        <w:pStyle w:val="Paragraphedeliste"/>
        <w:numPr>
          <w:ilvl w:val="0"/>
          <w:numId w:val="2"/>
        </w:numPr>
        <w:spacing w:after="120"/>
        <w:rPr>
          <w:sz w:val="24"/>
          <w:lang w:val="fr-CA"/>
        </w:rPr>
      </w:pPr>
      <w:r>
        <w:rPr>
          <w:sz w:val="24"/>
          <w:lang w:val="fr-CA"/>
        </w:rPr>
        <w:t xml:space="preserve">À l’intérieur d’un même </w:t>
      </w:r>
      <w:r w:rsidRPr="00942474">
        <w:rPr>
          <w:i/>
          <w:sz w:val="24"/>
          <w:lang w:val="fr-CA"/>
        </w:rPr>
        <w:t>sprint</w:t>
      </w:r>
      <w:r>
        <w:rPr>
          <w:sz w:val="24"/>
          <w:lang w:val="fr-CA"/>
        </w:rPr>
        <w:t xml:space="preserve">, tous les noms de documents devront commencer par le numéro de package sur deux chiffres </w:t>
      </w:r>
      <w:r w:rsidRPr="00CF0DF7">
        <w:rPr>
          <w:b/>
          <w:sz w:val="24"/>
          <w:lang w:val="fr-CA"/>
        </w:rPr>
        <w:t>PXX</w:t>
      </w:r>
      <w:r>
        <w:rPr>
          <w:sz w:val="24"/>
          <w:lang w:val="fr-CA"/>
        </w:rPr>
        <w:t xml:space="preserve"> (P01, P07)</w:t>
      </w:r>
    </w:p>
    <w:p w:rsidR="005665F7" w:rsidRPr="00B03E48" w:rsidRDefault="005665F7" w:rsidP="005665F7">
      <w:pPr>
        <w:pStyle w:val="Titre2avecligne"/>
        <w:pBdr>
          <w:top w:val="none" w:sz="0" w:space="0" w:color="auto"/>
        </w:pBdr>
        <w:ind w:left="567"/>
        <w:rPr>
          <w:sz w:val="32"/>
          <w:lang w:val="fr-CA"/>
        </w:rPr>
      </w:pPr>
      <w:bookmarkStart w:id="4" w:name="_Toc427945452"/>
      <w:r w:rsidRPr="00B03E48">
        <w:rPr>
          <w:sz w:val="32"/>
          <w:lang w:val="fr-CA"/>
        </w:rPr>
        <w:t>Use case</w:t>
      </w:r>
      <w:bookmarkEnd w:id="4"/>
    </w:p>
    <w:p w:rsidR="005665F7" w:rsidRDefault="005665F7" w:rsidP="005665F7">
      <w:pPr>
        <w:pStyle w:val="Paragraphedeliste"/>
        <w:numPr>
          <w:ilvl w:val="0"/>
          <w:numId w:val="3"/>
        </w:numPr>
        <w:spacing w:after="120"/>
        <w:rPr>
          <w:sz w:val="24"/>
          <w:lang w:val="fr-CA"/>
        </w:rPr>
      </w:pPr>
      <w:r>
        <w:rPr>
          <w:sz w:val="24"/>
          <w:lang w:val="fr-CA"/>
        </w:rPr>
        <w:t xml:space="preserve">Les noms des documents contenant les </w:t>
      </w:r>
      <w:r w:rsidRPr="00942474">
        <w:rPr>
          <w:i/>
          <w:sz w:val="24"/>
          <w:lang w:val="fr-CA"/>
        </w:rPr>
        <w:t>use case</w:t>
      </w:r>
      <w:r>
        <w:rPr>
          <w:sz w:val="24"/>
          <w:lang w:val="fr-CA"/>
        </w:rPr>
        <w:t xml:space="preserve"> auront la nomenclature suivante : </w:t>
      </w:r>
      <w:r w:rsidRPr="0045351C">
        <w:rPr>
          <w:b/>
          <w:sz w:val="24"/>
          <w:lang w:val="fr-CA"/>
        </w:rPr>
        <w:t>P</w:t>
      </w:r>
      <w:r>
        <w:rPr>
          <w:b/>
          <w:sz w:val="24"/>
          <w:lang w:val="fr-CA"/>
        </w:rPr>
        <w:t>XX</w:t>
      </w:r>
      <w:r w:rsidRPr="0045351C">
        <w:rPr>
          <w:b/>
          <w:sz w:val="24"/>
          <w:lang w:val="fr-CA"/>
        </w:rPr>
        <w:t>-UC-</w:t>
      </w:r>
      <w:r>
        <w:rPr>
          <w:b/>
          <w:sz w:val="24"/>
          <w:lang w:val="fr-CA"/>
        </w:rPr>
        <w:t>XX</w:t>
      </w:r>
    </w:p>
    <w:p w:rsidR="005665F7" w:rsidRPr="00B03E48" w:rsidRDefault="005665F7" w:rsidP="005665F7">
      <w:pPr>
        <w:pStyle w:val="Titre2avecligne"/>
        <w:pBdr>
          <w:top w:val="none" w:sz="0" w:space="0" w:color="auto"/>
        </w:pBdr>
        <w:ind w:left="567"/>
        <w:rPr>
          <w:sz w:val="32"/>
          <w:lang w:val="fr-CA"/>
        </w:rPr>
      </w:pPr>
      <w:bookmarkStart w:id="5" w:name="_Toc427945453"/>
      <w:r>
        <w:rPr>
          <w:sz w:val="32"/>
          <w:lang w:val="fr-CA"/>
        </w:rPr>
        <w:t>Description narrative</w:t>
      </w:r>
      <w:bookmarkEnd w:id="5"/>
    </w:p>
    <w:p w:rsidR="005665F7" w:rsidRPr="004E0B95" w:rsidRDefault="005665F7" w:rsidP="005665F7">
      <w:pPr>
        <w:pStyle w:val="Paragraphedeliste"/>
        <w:numPr>
          <w:ilvl w:val="0"/>
          <w:numId w:val="3"/>
        </w:numPr>
        <w:spacing w:after="120"/>
        <w:rPr>
          <w:sz w:val="24"/>
          <w:lang w:val="fr-CA"/>
        </w:rPr>
      </w:pPr>
      <w:r>
        <w:rPr>
          <w:sz w:val="24"/>
          <w:lang w:val="fr-CA"/>
        </w:rPr>
        <w:t xml:space="preserve">Les noms des documents contenant les descriptions narratives auront la nomenclature suivante : </w:t>
      </w:r>
      <w:r w:rsidRPr="0045351C">
        <w:rPr>
          <w:b/>
          <w:sz w:val="24"/>
          <w:lang w:val="fr-CA"/>
        </w:rPr>
        <w:t>P</w:t>
      </w:r>
      <w:r>
        <w:rPr>
          <w:b/>
          <w:sz w:val="24"/>
          <w:lang w:val="fr-CA"/>
        </w:rPr>
        <w:t>XX</w:t>
      </w:r>
      <w:r w:rsidRPr="0045351C">
        <w:rPr>
          <w:b/>
          <w:sz w:val="24"/>
          <w:lang w:val="fr-CA"/>
        </w:rPr>
        <w:t>-DN-</w:t>
      </w:r>
      <w:r>
        <w:rPr>
          <w:b/>
          <w:sz w:val="24"/>
          <w:lang w:val="fr-CA"/>
        </w:rPr>
        <w:t>XX</w:t>
      </w:r>
    </w:p>
    <w:p w:rsidR="005665F7" w:rsidRPr="004E0B95" w:rsidRDefault="005665F7" w:rsidP="005665F7">
      <w:pPr>
        <w:pStyle w:val="Paragraphedeliste"/>
        <w:spacing w:after="120"/>
        <w:ind w:left="2007"/>
        <w:rPr>
          <w:sz w:val="24"/>
          <w:lang w:val="fr-CA"/>
        </w:rPr>
      </w:pPr>
    </w:p>
    <w:p w:rsidR="005665F7" w:rsidRPr="00B03E48" w:rsidRDefault="005665F7" w:rsidP="005665F7">
      <w:pPr>
        <w:pStyle w:val="Titre2avecligne"/>
        <w:pBdr>
          <w:top w:val="none" w:sz="0" w:space="0" w:color="auto"/>
        </w:pBdr>
        <w:ind w:left="567"/>
        <w:rPr>
          <w:sz w:val="32"/>
          <w:lang w:val="fr-CA"/>
        </w:rPr>
      </w:pPr>
      <w:bookmarkStart w:id="6" w:name="_Toc427945454"/>
      <w:r>
        <w:rPr>
          <w:sz w:val="32"/>
          <w:lang w:val="fr-CA"/>
        </w:rPr>
        <w:t>Diagramme de classes</w:t>
      </w:r>
      <w:bookmarkEnd w:id="6"/>
    </w:p>
    <w:p w:rsidR="005665F7" w:rsidRDefault="005665F7" w:rsidP="005665F7">
      <w:pPr>
        <w:pStyle w:val="Paragraphedeliste"/>
        <w:numPr>
          <w:ilvl w:val="0"/>
          <w:numId w:val="3"/>
        </w:numPr>
        <w:spacing w:after="120"/>
        <w:rPr>
          <w:sz w:val="24"/>
          <w:lang w:val="fr-CA"/>
        </w:rPr>
      </w:pPr>
      <w:r>
        <w:rPr>
          <w:sz w:val="24"/>
          <w:lang w:val="fr-CA"/>
        </w:rPr>
        <w:t xml:space="preserve">Les noms des documents contenant les diagrammes de classes auront la nomenclature suivante : </w:t>
      </w:r>
    </w:p>
    <w:p w:rsidR="005665F7" w:rsidRDefault="005665F7" w:rsidP="005665F7">
      <w:pPr>
        <w:pStyle w:val="Paragraphedeliste"/>
        <w:numPr>
          <w:ilvl w:val="1"/>
          <w:numId w:val="3"/>
        </w:numPr>
        <w:spacing w:after="120"/>
        <w:ind w:left="2552"/>
        <w:rPr>
          <w:sz w:val="24"/>
          <w:lang w:val="fr-CA"/>
        </w:rPr>
      </w:pPr>
      <w:r>
        <w:rPr>
          <w:sz w:val="24"/>
          <w:lang w:val="fr-CA"/>
        </w:rPr>
        <w:t xml:space="preserve">Diagramme de classe d’analyse : </w:t>
      </w:r>
      <w:r w:rsidRPr="0045351C">
        <w:rPr>
          <w:b/>
          <w:sz w:val="24"/>
          <w:lang w:val="fr-CA"/>
        </w:rPr>
        <w:t>P</w:t>
      </w:r>
      <w:r>
        <w:rPr>
          <w:b/>
          <w:sz w:val="24"/>
          <w:lang w:val="fr-CA"/>
        </w:rPr>
        <w:t>XX</w:t>
      </w:r>
      <w:r w:rsidRPr="0045351C">
        <w:rPr>
          <w:b/>
          <w:sz w:val="24"/>
          <w:lang w:val="fr-CA"/>
        </w:rPr>
        <w:t>-DCA</w:t>
      </w:r>
    </w:p>
    <w:p w:rsidR="005665F7" w:rsidRPr="004E0B95" w:rsidRDefault="005665F7" w:rsidP="005665F7">
      <w:pPr>
        <w:pStyle w:val="Paragraphedeliste"/>
        <w:numPr>
          <w:ilvl w:val="1"/>
          <w:numId w:val="3"/>
        </w:numPr>
        <w:spacing w:after="120"/>
        <w:ind w:left="2552"/>
        <w:rPr>
          <w:sz w:val="24"/>
          <w:lang w:val="fr-CA"/>
        </w:rPr>
      </w:pPr>
      <w:r>
        <w:rPr>
          <w:sz w:val="24"/>
          <w:lang w:val="fr-CA"/>
        </w:rPr>
        <w:t xml:space="preserve">Diagramme de classe d’objet (facultatif): </w:t>
      </w:r>
      <w:r w:rsidRPr="0045351C">
        <w:rPr>
          <w:b/>
          <w:sz w:val="24"/>
          <w:lang w:val="fr-CA"/>
        </w:rPr>
        <w:t>P</w:t>
      </w:r>
      <w:r>
        <w:rPr>
          <w:b/>
          <w:sz w:val="24"/>
          <w:lang w:val="fr-CA"/>
        </w:rPr>
        <w:t>XX</w:t>
      </w:r>
      <w:r w:rsidRPr="0045351C">
        <w:rPr>
          <w:b/>
          <w:sz w:val="24"/>
          <w:lang w:val="fr-CA"/>
        </w:rPr>
        <w:t>-DCO</w:t>
      </w:r>
      <w:r>
        <w:rPr>
          <w:sz w:val="24"/>
          <w:lang w:val="fr-CA"/>
        </w:rPr>
        <w:t xml:space="preserve"> </w:t>
      </w:r>
    </w:p>
    <w:p w:rsidR="005665F7" w:rsidRPr="004E0B95" w:rsidRDefault="005665F7" w:rsidP="005665F7">
      <w:pPr>
        <w:pStyle w:val="Paragraphedeliste"/>
        <w:numPr>
          <w:ilvl w:val="1"/>
          <w:numId w:val="3"/>
        </w:numPr>
        <w:spacing w:after="120"/>
        <w:ind w:left="2552"/>
        <w:rPr>
          <w:sz w:val="24"/>
          <w:lang w:val="fr-CA"/>
        </w:rPr>
      </w:pPr>
      <w:r>
        <w:rPr>
          <w:sz w:val="24"/>
          <w:lang w:val="fr-CA"/>
        </w:rPr>
        <w:t xml:space="preserve">Diagramme de classe relationnel : </w:t>
      </w:r>
      <w:r w:rsidRPr="0045351C">
        <w:rPr>
          <w:b/>
          <w:sz w:val="24"/>
          <w:lang w:val="fr-CA"/>
        </w:rPr>
        <w:t>P</w:t>
      </w:r>
      <w:r>
        <w:rPr>
          <w:b/>
          <w:sz w:val="24"/>
          <w:lang w:val="fr-CA"/>
        </w:rPr>
        <w:t>XX</w:t>
      </w:r>
      <w:r w:rsidRPr="0045351C">
        <w:rPr>
          <w:b/>
          <w:sz w:val="24"/>
          <w:lang w:val="fr-CA"/>
        </w:rPr>
        <w:t>-DCR</w:t>
      </w:r>
    </w:p>
    <w:p w:rsidR="005665F7" w:rsidRPr="004E0B95" w:rsidRDefault="005665F7" w:rsidP="005665F7">
      <w:pPr>
        <w:pStyle w:val="Paragraphedeliste"/>
        <w:spacing w:after="120"/>
        <w:ind w:left="2727"/>
        <w:rPr>
          <w:sz w:val="24"/>
          <w:lang w:val="fr-CA"/>
        </w:rPr>
      </w:pPr>
    </w:p>
    <w:p w:rsidR="005665F7" w:rsidRPr="00B03E48" w:rsidRDefault="005665F7" w:rsidP="005665F7">
      <w:pPr>
        <w:pStyle w:val="Titre2avecligne"/>
        <w:pBdr>
          <w:top w:val="none" w:sz="0" w:space="0" w:color="auto"/>
        </w:pBdr>
        <w:ind w:left="567"/>
        <w:rPr>
          <w:sz w:val="32"/>
          <w:lang w:val="fr-CA"/>
        </w:rPr>
      </w:pPr>
      <w:bookmarkStart w:id="7" w:name="_Toc427945455"/>
      <w:r>
        <w:rPr>
          <w:sz w:val="32"/>
          <w:lang w:val="fr-CA"/>
        </w:rPr>
        <w:lastRenderedPageBreak/>
        <w:t>Diagramme de séquence</w:t>
      </w:r>
      <w:bookmarkEnd w:id="7"/>
    </w:p>
    <w:p w:rsidR="005665F7" w:rsidRDefault="005665F7" w:rsidP="005665F7">
      <w:pPr>
        <w:pStyle w:val="Paragraphedeliste"/>
        <w:numPr>
          <w:ilvl w:val="0"/>
          <w:numId w:val="3"/>
        </w:numPr>
        <w:spacing w:after="120"/>
        <w:rPr>
          <w:sz w:val="24"/>
          <w:lang w:val="fr-CA"/>
        </w:rPr>
      </w:pPr>
      <w:r>
        <w:rPr>
          <w:sz w:val="24"/>
          <w:lang w:val="fr-CA"/>
        </w:rPr>
        <w:t xml:space="preserve">Les noms des documents contenant les diagrammes de séquence auront la nomenclature suivante : </w:t>
      </w:r>
      <w:r w:rsidRPr="0045351C">
        <w:rPr>
          <w:b/>
          <w:sz w:val="24"/>
          <w:lang w:val="fr-CA"/>
        </w:rPr>
        <w:t>P</w:t>
      </w:r>
      <w:r>
        <w:rPr>
          <w:b/>
          <w:sz w:val="24"/>
          <w:lang w:val="fr-CA"/>
        </w:rPr>
        <w:t>XX</w:t>
      </w:r>
      <w:r w:rsidRPr="0045351C">
        <w:rPr>
          <w:b/>
          <w:sz w:val="24"/>
          <w:lang w:val="fr-CA"/>
        </w:rPr>
        <w:t>-DS-</w:t>
      </w:r>
      <w:r>
        <w:rPr>
          <w:b/>
          <w:sz w:val="24"/>
          <w:lang w:val="fr-CA"/>
        </w:rPr>
        <w:t>XX</w:t>
      </w:r>
      <w:r>
        <w:rPr>
          <w:sz w:val="24"/>
          <w:lang w:val="fr-CA"/>
        </w:rPr>
        <w:t>. Plus de détails vous seront annexés ultérieurement.</w:t>
      </w:r>
    </w:p>
    <w:p w:rsidR="005665F7" w:rsidRPr="00B03E48" w:rsidRDefault="005665F7" w:rsidP="005665F7">
      <w:pPr>
        <w:pStyle w:val="Titre2avecligne"/>
        <w:pBdr>
          <w:top w:val="none" w:sz="0" w:space="0" w:color="auto"/>
        </w:pBdr>
        <w:ind w:left="567"/>
        <w:rPr>
          <w:sz w:val="32"/>
          <w:lang w:val="fr-CA"/>
        </w:rPr>
      </w:pPr>
      <w:bookmarkStart w:id="8" w:name="_Toc427945456"/>
      <w:r>
        <w:rPr>
          <w:sz w:val="32"/>
          <w:lang w:val="fr-CA"/>
        </w:rPr>
        <w:t>Interfaces</w:t>
      </w:r>
      <w:bookmarkEnd w:id="8"/>
    </w:p>
    <w:p w:rsidR="005665F7" w:rsidRDefault="005665F7" w:rsidP="005665F7">
      <w:pPr>
        <w:pStyle w:val="Paragraphedeliste"/>
        <w:numPr>
          <w:ilvl w:val="0"/>
          <w:numId w:val="3"/>
        </w:numPr>
        <w:spacing w:after="120"/>
        <w:rPr>
          <w:sz w:val="24"/>
          <w:lang w:val="fr-CA"/>
        </w:rPr>
      </w:pPr>
      <w:r>
        <w:rPr>
          <w:sz w:val="24"/>
          <w:lang w:val="fr-CA"/>
        </w:rPr>
        <w:t xml:space="preserve">Les noms des documents contenant les interfaces auront la nomenclature suivante : </w:t>
      </w:r>
      <w:r w:rsidRPr="0045351C">
        <w:rPr>
          <w:b/>
          <w:sz w:val="24"/>
          <w:lang w:val="fr-CA"/>
        </w:rPr>
        <w:t>P</w:t>
      </w:r>
      <w:r>
        <w:rPr>
          <w:b/>
          <w:sz w:val="24"/>
          <w:lang w:val="fr-CA"/>
        </w:rPr>
        <w:t>XX</w:t>
      </w:r>
      <w:r w:rsidRPr="0045351C">
        <w:rPr>
          <w:b/>
          <w:sz w:val="24"/>
          <w:lang w:val="fr-CA"/>
        </w:rPr>
        <w:t>-</w:t>
      </w:r>
      <w:r>
        <w:rPr>
          <w:b/>
          <w:sz w:val="24"/>
          <w:lang w:val="fr-CA"/>
        </w:rPr>
        <w:t>IHM</w:t>
      </w:r>
      <w:r w:rsidRPr="0045351C">
        <w:rPr>
          <w:b/>
          <w:sz w:val="24"/>
          <w:lang w:val="fr-CA"/>
        </w:rPr>
        <w:t>-</w:t>
      </w:r>
      <w:r>
        <w:rPr>
          <w:b/>
          <w:sz w:val="24"/>
          <w:lang w:val="fr-CA"/>
        </w:rPr>
        <w:t>XX</w:t>
      </w:r>
      <w:r>
        <w:rPr>
          <w:sz w:val="24"/>
          <w:lang w:val="fr-CA"/>
        </w:rPr>
        <w:t>. Plus de détails vous seront annexés ultérieurement.</w:t>
      </w:r>
    </w:p>
    <w:p w:rsidR="005665F7" w:rsidRPr="00B03E48" w:rsidRDefault="005665F7" w:rsidP="005665F7">
      <w:pPr>
        <w:pStyle w:val="Titre2avecligne"/>
        <w:pBdr>
          <w:top w:val="none" w:sz="0" w:space="0" w:color="auto"/>
        </w:pBdr>
        <w:ind w:left="567"/>
        <w:rPr>
          <w:sz w:val="32"/>
          <w:lang w:val="fr-CA"/>
        </w:rPr>
      </w:pPr>
      <w:bookmarkStart w:id="9" w:name="_Toc427945457"/>
      <w:r>
        <w:rPr>
          <w:sz w:val="32"/>
          <w:lang w:val="fr-CA"/>
        </w:rPr>
        <w:t>Documents de tests</w:t>
      </w:r>
      <w:bookmarkEnd w:id="9"/>
    </w:p>
    <w:p w:rsidR="005665F7" w:rsidRDefault="005665F7" w:rsidP="005665F7">
      <w:pPr>
        <w:pStyle w:val="Paragraphedeliste"/>
        <w:numPr>
          <w:ilvl w:val="0"/>
          <w:numId w:val="3"/>
        </w:numPr>
        <w:spacing w:after="120"/>
        <w:rPr>
          <w:sz w:val="24"/>
          <w:lang w:val="fr-CA"/>
        </w:rPr>
      </w:pPr>
      <w:r>
        <w:rPr>
          <w:sz w:val="24"/>
          <w:lang w:val="fr-CA"/>
        </w:rPr>
        <w:t xml:space="preserve">Les noms des documents contenant les tests auront la nomenclature suivante : </w:t>
      </w:r>
      <w:r w:rsidRPr="0045351C">
        <w:rPr>
          <w:b/>
          <w:sz w:val="24"/>
          <w:lang w:val="fr-CA"/>
        </w:rPr>
        <w:t>P</w:t>
      </w:r>
      <w:r>
        <w:rPr>
          <w:b/>
          <w:sz w:val="24"/>
          <w:lang w:val="fr-CA"/>
        </w:rPr>
        <w:t>XX</w:t>
      </w:r>
      <w:r w:rsidRPr="0045351C">
        <w:rPr>
          <w:b/>
          <w:sz w:val="24"/>
          <w:lang w:val="fr-CA"/>
        </w:rPr>
        <w:t>-</w:t>
      </w:r>
      <w:r>
        <w:rPr>
          <w:b/>
          <w:sz w:val="24"/>
          <w:lang w:val="fr-CA"/>
        </w:rPr>
        <w:t>TXX</w:t>
      </w:r>
      <w:r w:rsidRPr="0045351C">
        <w:rPr>
          <w:b/>
          <w:sz w:val="24"/>
          <w:lang w:val="fr-CA"/>
        </w:rPr>
        <w:t>-</w:t>
      </w:r>
      <w:r>
        <w:rPr>
          <w:b/>
          <w:sz w:val="24"/>
          <w:lang w:val="fr-CA"/>
        </w:rPr>
        <w:t>XX (P01-TTU-01)</w:t>
      </w:r>
      <w:r>
        <w:rPr>
          <w:sz w:val="24"/>
          <w:lang w:val="fr-CA"/>
        </w:rPr>
        <w:t>. Plus de détails vous seront annexés ultérieurement concernant la nature des tests.</w:t>
      </w:r>
    </w:p>
    <w:p w:rsidR="005665F7" w:rsidRPr="00B03E48" w:rsidRDefault="005665F7" w:rsidP="005665F7">
      <w:pPr>
        <w:pStyle w:val="Titre2avecligne"/>
        <w:pBdr>
          <w:top w:val="none" w:sz="0" w:space="0" w:color="auto"/>
        </w:pBdr>
        <w:ind w:left="567"/>
        <w:rPr>
          <w:sz w:val="32"/>
          <w:lang w:val="fr-CA"/>
        </w:rPr>
      </w:pPr>
      <w:bookmarkStart w:id="10" w:name="_Toc427945458"/>
      <w:r>
        <w:rPr>
          <w:sz w:val="32"/>
          <w:lang w:val="fr-CA"/>
        </w:rPr>
        <w:t>Documents de gestion de projet</w:t>
      </w:r>
      <w:bookmarkEnd w:id="10"/>
    </w:p>
    <w:p w:rsidR="005665F7" w:rsidRDefault="005665F7" w:rsidP="005665F7">
      <w:pPr>
        <w:pStyle w:val="Paragraphedeliste"/>
        <w:numPr>
          <w:ilvl w:val="0"/>
          <w:numId w:val="3"/>
        </w:numPr>
        <w:spacing w:after="120"/>
        <w:rPr>
          <w:sz w:val="24"/>
          <w:lang w:val="fr-CA"/>
        </w:rPr>
      </w:pPr>
      <w:r>
        <w:rPr>
          <w:sz w:val="24"/>
          <w:lang w:val="fr-CA"/>
        </w:rPr>
        <w:t xml:space="preserve">Les noms des documents associés à la gestion de projet auront la nomenclature suivante : </w:t>
      </w:r>
      <w:r>
        <w:rPr>
          <w:b/>
          <w:sz w:val="24"/>
          <w:lang w:val="fr-CA"/>
        </w:rPr>
        <w:t>Numero_Sprint</w:t>
      </w:r>
      <w:r w:rsidRPr="0045351C">
        <w:rPr>
          <w:b/>
          <w:sz w:val="24"/>
          <w:lang w:val="fr-CA"/>
        </w:rPr>
        <w:t>-</w:t>
      </w:r>
      <w:r>
        <w:rPr>
          <w:b/>
          <w:sz w:val="24"/>
          <w:lang w:val="fr-CA"/>
        </w:rPr>
        <w:t>AAMMJJ</w:t>
      </w:r>
      <w:r w:rsidRPr="0045351C">
        <w:rPr>
          <w:b/>
          <w:sz w:val="24"/>
          <w:lang w:val="fr-CA"/>
        </w:rPr>
        <w:t>-</w:t>
      </w:r>
      <w:r>
        <w:rPr>
          <w:b/>
          <w:sz w:val="24"/>
          <w:lang w:val="fr-CA"/>
        </w:rPr>
        <w:t>Nom_du_document : S1-150826-CRR</w:t>
      </w:r>
      <w:r>
        <w:rPr>
          <w:sz w:val="24"/>
          <w:lang w:val="fr-CA"/>
        </w:rPr>
        <w:t xml:space="preserve">. </w:t>
      </w:r>
    </w:p>
    <w:p w:rsidR="005665F7" w:rsidRPr="0045351C" w:rsidRDefault="005665F7" w:rsidP="005665F7">
      <w:pPr>
        <w:pStyle w:val="Paragraphedeliste"/>
        <w:numPr>
          <w:ilvl w:val="0"/>
          <w:numId w:val="3"/>
        </w:numPr>
        <w:spacing w:after="120"/>
        <w:rPr>
          <w:lang w:val="fr-CA"/>
        </w:rPr>
      </w:pPr>
      <w:r w:rsidRPr="0045351C">
        <w:rPr>
          <w:sz w:val="24"/>
          <w:lang w:val="fr-CA"/>
        </w:rPr>
        <w:t>Le choix des noms se fera d’une manière cohérente et homogène.</w:t>
      </w:r>
    </w:p>
    <w:p w:rsidR="005665F7" w:rsidRPr="005665F7" w:rsidRDefault="005665F7" w:rsidP="005665F7">
      <w:pPr>
        <w:pStyle w:val="NormalWeb"/>
      </w:pPr>
    </w:p>
    <w:sectPr w:rsidR="005665F7" w:rsidRPr="005665F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DE3F1E"/>
    <w:multiLevelType w:val="hybridMultilevel"/>
    <w:tmpl w:val="3D0427E4"/>
    <w:lvl w:ilvl="0" w:tplc="0C0C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">
    <w:nsid w:val="33D06D81"/>
    <w:multiLevelType w:val="hybridMultilevel"/>
    <w:tmpl w:val="62C6A13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AA03BE"/>
    <w:multiLevelType w:val="hybridMultilevel"/>
    <w:tmpl w:val="A356AAE2"/>
    <w:lvl w:ilvl="0" w:tplc="0C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B9F"/>
    <w:rsid w:val="00156409"/>
    <w:rsid w:val="002705CE"/>
    <w:rsid w:val="002D751F"/>
    <w:rsid w:val="004567BA"/>
    <w:rsid w:val="004B15D6"/>
    <w:rsid w:val="005665F7"/>
    <w:rsid w:val="005F1B9F"/>
    <w:rsid w:val="007D2E01"/>
    <w:rsid w:val="007D5C06"/>
    <w:rsid w:val="007D790F"/>
    <w:rsid w:val="0085555D"/>
    <w:rsid w:val="00886325"/>
    <w:rsid w:val="008C2B94"/>
    <w:rsid w:val="008D7C2B"/>
    <w:rsid w:val="00B04242"/>
    <w:rsid w:val="00B66587"/>
    <w:rsid w:val="00C477F4"/>
    <w:rsid w:val="00CC10BA"/>
    <w:rsid w:val="00DC00A0"/>
    <w:rsid w:val="00DE7737"/>
    <w:rsid w:val="00F5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555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665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65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customStyle="1" w:styleId="Titre2avecligne">
    <w:name w:val="Titre 2_avec ligne"/>
    <w:basedOn w:val="Titre2"/>
    <w:next w:val="Normal"/>
    <w:rsid w:val="005665F7"/>
    <w:pPr>
      <w:keepLines w:val="0"/>
      <w:pBdr>
        <w:top w:val="single" w:sz="8" w:space="1" w:color="DDDDDD"/>
        <w:bottom w:val="single" w:sz="8" w:space="1" w:color="DDDDDD"/>
      </w:pBdr>
      <w:spacing w:before="240" w:after="60" w:line="264" w:lineRule="auto"/>
      <w:jc w:val="both"/>
    </w:pPr>
    <w:rPr>
      <w:rFonts w:ascii="Century Gothic" w:eastAsia="Times New Roman" w:hAnsi="Century Gothic" w:cs="Times New Roman"/>
      <w:b w:val="0"/>
      <w:bCs w:val="0"/>
      <w:color w:val="E89B00"/>
      <w:sz w:val="40"/>
      <w:szCs w:val="20"/>
      <w:lang w:val="en-US"/>
    </w:rPr>
  </w:style>
  <w:style w:type="character" w:styleId="Lienhypertexte">
    <w:name w:val="Hyperlink"/>
    <w:basedOn w:val="Policepardfaut"/>
    <w:uiPriority w:val="99"/>
    <w:unhideWhenUsed/>
    <w:rsid w:val="005665F7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5665F7"/>
    <w:pPr>
      <w:spacing w:after="0" w:line="240" w:lineRule="auto"/>
      <w:ind w:left="720"/>
      <w:contextualSpacing/>
      <w:jc w:val="both"/>
    </w:pPr>
    <w:rPr>
      <w:rFonts w:ascii="Century Gothic" w:eastAsia="Times New Roman" w:hAnsi="Century Gothic" w:cs="Times New Roman"/>
      <w:sz w:val="16"/>
      <w:szCs w:val="24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5665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66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665F7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5665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665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8555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5555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5555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ansinterligne">
    <w:name w:val="No Spacing"/>
    <w:uiPriority w:val="1"/>
    <w:qFormat/>
    <w:rsid w:val="0085555D"/>
    <w:pPr>
      <w:spacing w:after="0" w:line="240" w:lineRule="auto"/>
    </w:pPr>
  </w:style>
  <w:style w:type="character" w:styleId="Emphaseple">
    <w:name w:val="Subtle Emphasis"/>
    <w:basedOn w:val="Policepardfaut"/>
    <w:uiPriority w:val="19"/>
    <w:qFormat/>
    <w:rsid w:val="0085555D"/>
    <w:rPr>
      <w:i/>
      <w:iCs/>
      <w:color w:val="808080" w:themeColor="text1" w:themeTint="7F"/>
    </w:rPr>
  </w:style>
  <w:style w:type="character" w:styleId="Accentuation">
    <w:name w:val="Emphasis"/>
    <w:basedOn w:val="Policepardfaut"/>
    <w:uiPriority w:val="20"/>
    <w:qFormat/>
    <w:rsid w:val="008C2B9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555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665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65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customStyle="1" w:styleId="Titre2avecligne">
    <w:name w:val="Titre 2_avec ligne"/>
    <w:basedOn w:val="Titre2"/>
    <w:next w:val="Normal"/>
    <w:rsid w:val="005665F7"/>
    <w:pPr>
      <w:keepLines w:val="0"/>
      <w:pBdr>
        <w:top w:val="single" w:sz="8" w:space="1" w:color="DDDDDD"/>
        <w:bottom w:val="single" w:sz="8" w:space="1" w:color="DDDDDD"/>
      </w:pBdr>
      <w:spacing w:before="240" w:after="60" w:line="264" w:lineRule="auto"/>
      <w:jc w:val="both"/>
    </w:pPr>
    <w:rPr>
      <w:rFonts w:ascii="Century Gothic" w:eastAsia="Times New Roman" w:hAnsi="Century Gothic" w:cs="Times New Roman"/>
      <w:b w:val="0"/>
      <w:bCs w:val="0"/>
      <w:color w:val="E89B00"/>
      <w:sz w:val="40"/>
      <w:szCs w:val="20"/>
      <w:lang w:val="en-US"/>
    </w:rPr>
  </w:style>
  <w:style w:type="character" w:styleId="Lienhypertexte">
    <w:name w:val="Hyperlink"/>
    <w:basedOn w:val="Policepardfaut"/>
    <w:uiPriority w:val="99"/>
    <w:unhideWhenUsed/>
    <w:rsid w:val="005665F7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5665F7"/>
    <w:pPr>
      <w:spacing w:after="0" w:line="240" w:lineRule="auto"/>
      <w:ind w:left="720"/>
      <w:contextualSpacing/>
      <w:jc w:val="both"/>
    </w:pPr>
    <w:rPr>
      <w:rFonts w:ascii="Century Gothic" w:eastAsia="Times New Roman" w:hAnsi="Century Gothic" w:cs="Times New Roman"/>
      <w:sz w:val="16"/>
      <w:szCs w:val="24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5665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66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665F7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5665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665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8555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5555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5555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ansinterligne">
    <w:name w:val="No Spacing"/>
    <w:uiPriority w:val="1"/>
    <w:qFormat/>
    <w:rsid w:val="0085555D"/>
    <w:pPr>
      <w:spacing w:after="0" w:line="240" w:lineRule="auto"/>
    </w:pPr>
  </w:style>
  <w:style w:type="character" w:styleId="Emphaseple">
    <w:name w:val="Subtle Emphasis"/>
    <w:basedOn w:val="Policepardfaut"/>
    <w:uiPriority w:val="19"/>
    <w:qFormat/>
    <w:rsid w:val="0085555D"/>
    <w:rPr>
      <w:i/>
      <w:iCs/>
      <w:color w:val="808080" w:themeColor="text1" w:themeTint="7F"/>
    </w:rPr>
  </w:style>
  <w:style w:type="character" w:styleId="Accentuation">
    <w:name w:val="Emphasis"/>
    <w:basedOn w:val="Policepardfaut"/>
    <w:uiPriority w:val="20"/>
    <w:qFormat/>
    <w:rsid w:val="008C2B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23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fr-fr/library/ff926074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377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19</cp:revision>
  <dcterms:created xsi:type="dcterms:W3CDTF">2015-08-28T17:03:00Z</dcterms:created>
  <dcterms:modified xsi:type="dcterms:W3CDTF">2015-08-31T15:57:00Z</dcterms:modified>
</cp:coreProperties>
</file>