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  <w:bookmarkStart w:id="0" w:name="_GoBack"/>
      <w:bookmarkEnd w:id="0"/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9B34C2">
              <w:rPr>
                <w:rFonts w:ascii="Arial" w:hAnsi="Arial" w:cs="Arial"/>
                <w:b/>
              </w:rPr>
              <w:t xml:space="preserve"> Gérée système d’exploitation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9B34C2">
              <w:rPr>
                <w:rFonts w:ascii="Arial" w:hAnsi="Arial" w:cs="Arial"/>
                <w:b/>
              </w:rPr>
              <w:t xml:space="preserve"> P01-DN-03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suppression et la consultation des systèmes d’exploitation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A0B4C">
              <w:rPr>
                <w:rFonts w:ascii="Arial" w:hAnsi="Arial" w:cs="Arial"/>
                <w:b/>
              </w:rPr>
              <w:t>02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 gérer les systèmes d’exploitation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A0B4C" w:rsidRPr="00FA2045">
              <w:rPr>
                <w:rFonts w:ascii="Arial" w:hAnsi="Arial" w:cs="Arial"/>
              </w:rPr>
              <w:t>Système d’exploitation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Système d’exploitation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charge les données des systèmes d’exploitation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sélectionne les systèmes d’exploitation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demande une confirmation pour supprimer les systèmes d’exploitation 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met à jours la base de données : </w:t>
            </w:r>
            <w:proofErr w:type="spellStart"/>
            <w:r>
              <w:rPr>
                <w:rFonts w:ascii="Arial" w:hAnsi="Arial" w:cs="Arial"/>
              </w:rPr>
              <w:t>SysExp</w:t>
            </w:r>
            <w:proofErr w:type="spellEnd"/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3C433D" w:rsidRDefault="00440AE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A04BF2">
              <w:rPr>
                <w:rFonts w:ascii="Arial" w:hAnsi="Arial" w:cs="Arial"/>
              </w:rPr>
              <w:t>SysExp</w:t>
            </w:r>
            <w:proofErr w:type="spellEnd"/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04BF2">
              <w:rPr>
                <w:rFonts w:ascii="Arial" w:hAnsi="Arial" w:cs="Arial"/>
              </w:rPr>
              <w:t>systèmes d’exploitation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>un système d’exploitation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-A3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 nouveau système d’exploitation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>
              <w:rPr>
                <w:rFonts w:ascii="Arial" w:hAnsi="Arial" w:cs="Arial"/>
              </w:rPr>
              <w:t>un nouveau système d’exploitation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-A1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système d’exploitation 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-A4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 système place le focus du tableau au précédent Système d’exploitation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système d’exploitation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>L’administrateur double clic sur le système d’exploitation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-A2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systèmes d’exploitation </w:t>
            </w:r>
          </w:p>
          <w:p w:rsidR="00AD7232" w:rsidRPr="006A6004" w:rsidRDefault="00674F04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garde le focus du tableau sur le</w:t>
            </w:r>
            <w:r w:rsidR="00AD7232">
              <w:rPr>
                <w:rFonts w:ascii="Arial" w:hAnsi="Arial" w:cs="Arial"/>
              </w:rPr>
              <w:t xml:space="preserve"> système d’exploitation</w:t>
            </w:r>
            <w:r>
              <w:rPr>
                <w:rFonts w:ascii="Arial" w:hAnsi="Arial" w:cs="Arial"/>
              </w:rPr>
              <w:t xml:space="preserve"> sélectionné</w:t>
            </w:r>
          </w:p>
          <w:p w:rsidR="00AD7232" w:rsidRPr="00674F04" w:rsidRDefault="00AD7232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créer un fichier PDF qui liste toutes les informations de tous les systèmes d’exploitation 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674F04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refresh</w:t>
            </w:r>
            <w:proofErr w:type="spellEnd"/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détail – Système d’exploitation</w:t>
            </w:r>
            <w:r w:rsidR="00F92AEA">
              <w:rPr>
                <w:rFonts w:ascii="Arial" w:hAnsi="Arial" w:cs="Arial"/>
              </w:rPr>
              <w:t xml:space="preserve"> après s’il retourne un ID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>« détails – Système d’exploitation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674F04">
        <w:trPr>
          <w:trHeight w:val="134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AF0413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</w:p>
        </w:tc>
      </w:tr>
    </w:tbl>
    <w:p w:rsidR="00A04BF2" w:rsidRPr="00440AED" w:rsidRDefault="00A04BF2" w:rsidP="00674F04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974B6"/>
    <w:rsid w:val="005B5EC4"/>
    <w:rsid w:val="00674F04"/>
    <w:rsid w:val="006A0B4C"/>
    <w:rsid w:val="006A1532"/>
    <w:rsid w:val="006A6004"/>
    <w:rsid w:val="006D1325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37</cp:revision>
  <dcterms:created xsi:type="dcterms:W3CDTF">2015-08-26T18:46:00Z</dcterms:created>
  <dcterms:modified xsi:type="dcterms:W3CDTF">2015-09-05T17:56:00Z</dcterms:modified>
</cp:coreProperties>
</file>