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EA" w:rsidRDefault="008D7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BAB II</w:t>
      </w:r>
    </w:p>
    <w:p w:rsidR="00AB43EA" w:rsidRDefault="008D73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LANDASAN TEORI</w:t>
      </w:r>
    </w:p>
    <w:p w:rsidR="00AB43EA" w:rsidRDefault="004C1E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Pakar</w:t>
      </w:r>
      <w:proofErr w:type="spellEnd"/>
    </w:p>
    <w:p w:rsidR="00AB43EA" w:rsidRDefault="004C1E58" w:rsidP="008650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kecerdasan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buatan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(Artificial    Intelligence).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yang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proofErr w:type="gram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sebagaimana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dipikirkan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Pakar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dimaksud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di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orang  yang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keahlian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 yang 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4C1E58">
        <w:rPr>
          <w:rFonts w:ascii="Times New Roman" w:eastAsia="Times New Roman" w:hAnsi="Times New Roman" w:cs="Times New Roman"/>
          <w:sz w:val="24"/>
          <w:szCs w:val="24"/>
        </w:rPr>
        <w:t>awam</w:t>
      </w:r>
      <w:proofErr w:type="spellEnd"/>
      <w:r w:rsidRPr="004C1E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73DF">
        <w:rPr>
          <w:rFonts w:ascii="Times New Roman" w:eastAsia="Times New Roman" w:hAnsi="Times New Roman" w:cs="Times New Roman"/>
          <w:sz w:val="24"/>
          <w:szCs w:val="24"/>
        </w:rPr>
        <w:t>[1]</w:t>
      </w:r>
    </w:p>
    <w:p w:rsidR="00AB43EA" w:rsidRDefault="004C1E5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Diagnosa</w:t>
      </w:r>
      <w:proofErr w:type="spellEnd"/>
    </w:p>
    <w:p w:rsidR="00AB43EA" w:rsidRPr="004232BA" w:rsidRDefault="008D73DF" w:rsidP="004232B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</w:t>
      </w:r>
    </w:p>
    <w:p w:rsidR="00AB43EA" w:rsidRPr="004232BA" w:rsidRDefault="004232BA" w:rsidP="004232BA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</w:t>
      </w:r>
      <w:r w:rsidRPr="00423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enis-Jenis</w:t>
      </w:r>
      <w:proofErr w:type="spellEnd"/>
      <w:r w:rsidRPr="00423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Penyakit</w:t>
      </w:r>
      <w:proofErr w:type="spellEnd"/>
      <w:r w:rsidRPr="004232B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Malaria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Jenis-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malaria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penyebab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lain: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1.Malaria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Tertiana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Vivaks</w:t>
      </w:r>
      <w:proofErr w:type="spellEnd"/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vivax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penyebab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kira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-kira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43%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malaria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manusia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2.Malaria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Quartana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Malarie</w:t>
      </w:r>
      <w:proofErr w:type="spellEnd"/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  mala-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riae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merasakan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keempat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kira-kira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7% malaria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didunia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3.Malaria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Tropica</w:t>
      </w:r>
      <w:proofErr w:type="spellEnd"/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falci-parum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malaria     yang paling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patogenikdan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berakibat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fatal</w:t>
      </w:r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penyakit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malaria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yang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terberat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komplikasi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cerebralmalaria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(malaria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otak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anemia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syok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gagal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ginjal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akut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perdarahan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sesak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nafas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lain-lain.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Malaria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mengalami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demam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teratur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gejala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terserangnya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otak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memasuki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fasekoma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kematian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mendadak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4.Malaria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Ovale</w:t>
      </w:r>
      <w:proofErr w:type="spellEnd"/>
    </w:p>
    <w:p w:rsidR="004232BA" w:rsidRPr="004232BA" w:rsidRDefault="004232BA" w:rsidP="004232B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Disebabkan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ovale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Malaria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dijumpai</w:t>
      </w:r>
      <w:proofErr w:type="spellEnd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umumnya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di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Afrika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Pasifik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Barat.  </w:t>
      </w: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penderita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dihinggapi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plasmodium.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Infeksi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infeksi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campuran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(mixed infection).   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campuran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    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falciparumdengan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Plasmodium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Vivaxatau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Plasmodium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Malariae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  <w:proofErr w:type="spellStart"/>
      <w:proofErr w:type="gram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Infeksi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campuran</w:t>
      </w:r>
      <w:proofErr w:type="spellEnd"/>
      <w:proofErr w:type="gram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tiga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sekaligus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jarang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232B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</w:p>
    <w:p w:rsidR="00AB43EA" w:rsidRDefault="00626A4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Forward Chaining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chaining</w:t>
      </w:r>
      <w:r w:rsidR="004232BA" w:rsidRPr="0062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kondisinya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(interactive)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basis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teruji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chaining</w:t>
      </w:r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232BA"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pembuktiannya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penalaran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2BA" w:rsidRPr="00626A42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4232BA" w:rsidRPr="0062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A42" w:rsidRPr="00626A42" w:rsidRDefault="004232BA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A42">
        <w:rPr>
          <w:rFonts w:ascii="Times New Roman" w:hAnsi="Times New Roman" w:cs="Times New Roman"/>
          <w:sz w:val="24"/>
          <w:szCs w:val="24"/>
        </w:rPr>
        <w:t xml:space="preserve">Forward chaining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data, forward chaining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data-driven </w:t>
      </w:r>
      <w:proofErr w:type="spellStart"/>
      <w:r w:rsidR="00626A42" w:rsidRPr="0062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26A42" w:rsidRPr="00626A42">
        <w:rPr>
          <w:rFonts w:ascii="Times New Roman" w:hAnsi="Times New Roman" w:cs="Times New Roman"/>
          <w:sz w:val="24"/>
          <w:szCs w:val="24"/>
        </w:rPr>
        <w:t xml:space="preserve"> data-directed procedure.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26A42"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). Akan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penarikan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lastRenderedPageBreak/>
        <w:t>dimulai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ditelusuri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26A42" w:rsidRPr="00626A42" w:rsidRDefault="00626A42" w:rsidP="00626A42">
      <w:pPr>
        <w:pStyle w:val="NoSpacing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26A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dikombinasikan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43EA" w:rsidRDefault="00626A42" w:rsidP="00463D94">
      <w:pPr>
        <w:pStyle w:val="NoSpacing"/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(controlling)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prognosos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backward chaining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6A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26A42">
        <w:rPr>
          <w:rFonts w:ascii="Times New Roman" w:hAnsi="Times New Roman" w:cs="Times New Roman"/>
          <w:sz w:val="24"/>
          <w:szCs w:val="24"/>
        </w:rPr>
        <w:t xml:space="preserve"> diagnosis</w:t>
      </w:r>
      <w:r w:rsidR="00463D94">
        <w:rPr>
          <w:rFonts w:ascii="Times New Roman" w:hAnsi="Times New Roman" w:cs="Times New Roman"/>
          <w:sz w:val="24"/>
          <w:szCs w:val="24"/>
        </w:rPr>
        <w:t>.</w:t>
      </w:r>
    </w:p>
    <w:p w:rsidR="00AB43EA" w:rsidRDefault="00AB43EA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360" w:hanging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sectPr w:rsidR="00AB43EA" w:rsidSect="00734CED">
      <w:headerReference w:type="even" r:id="rId8"/>
      <w:headerReference w:type="default" r:id="rId9"/>
      <w:footerReference w:type="even" r:id="rId10"/>
      <w:footerReference w:type="first" r:id="rId11"/>
      <w:pgSz w:w="11907" w:h="16839"/>
      <w:pgMar w:top="2268" w:right="1701" w:bottom="1701" w:left="2268" w:header="720" w:footer="720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54" w:rsidRDefault="005C3A54">
      <w:pPr>
        <w:spacing w:after="0" w:line="240" w:lineRule="auto"/>
      </w:pPr>
      <w:r>
        <w:separator/>
      </w:r>
    </w:p>
  </w:endnote>
  <w:endnote w:type="continuationSeparator" w:id="0">
    <w:p w:rsidR="005C3A54" w:rsidRDefault="005C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Footer"/>
      <w:jc w:val="center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13837488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865030">
          <w:rPr>
            <w:rFonts w:ascii="Times New Roman" w:hAnsi="Times New Roman" w:cs="Times New Roman"/>
            <w:noProof/>
            <w:sz w:val="24"/>
          </w:rPr>
          <w:t>3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54" w:rsidRDefault="005C3A54">
      <w:pPr>
        <w:spacing w:after="0" w:line="240" w:lineRule="auto"/>
      </w:pPr>
      <w:r>
        <w:separator/>
      </w:r>
    </w:p>
  </w:footnote>
  <w:footnote w:type="continuationSeparator" w:id="0">
    <w:p w:rsidR="005C3A54" w:rsidRDefault="005C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Header"/>
      <w:jc w:val="right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-75721303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865030">
          <w:rPr>
            <w:rFonts w:ascii="Times New Roman" w:hAnsi="Times New Roman" w:cs="Times New Roman"/>
            <w:noProof/>
            <w:sz w:val="24"/>
          </w:rPr>
          <w:t>4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92E" w:rsidRPr="00B4392E" w:rsidRDefault="00B4392E">
    <w:pPr>
      <w:pStyle w:val="Header"/>
      <w:jc w:val="right"/>
      <w:rPr>
        <w:rFonts w:ascii="Times New Roman" w:hAnsi="Times New Roman" w:cs="Times New Roman"/>
        <w:sz w:val="24"/>
      </w:rPr>
    </w:pPr>
    <w:r w:rsidRPr="00B4392E">
      <w:rPr>
        <w:rFonts w:ascii="Times New Roman" w:hAnsi="Times New Roman" w:cs="Times New Roman"/>
        <w:sz w:val="24"/>
        <w:lang w:val="id-ID"/>
      </w:rPr>
      <w:t>II-</w:t>
    </w:r>
    <w:sdt>
      <w:sdtPr>
        <w:rPr>
          <w:rFonts w:ascii="Times New Roman" w:hAnsi="Times New Roman" w:cs="Times New Roman"/>
          <w:sz w:val="24"/>
        </w:rPr>
        <w:id w:val="-11520947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B4392E">
          <w:rPr>
            <w:rFonts w:ascii="Times New Roman" w:hAnsi="Times New Roman" w:cs="Times New Roman"/>
            <w:sz w:val="24"/>
          </w:rPr>
          <w:fldChar w:fldCharType="begin"/>
        </w:r>
        <w:r w:rsidRPr="00B4392E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4392E">
          <w:rPr>
            <w:rFonts w:ascii="Times New Roman" w:hAnsi="Times New Roman" w:cs="Times New Roman"/>
            <w:sz w:val="24"/>
          </w:rPr>
          <w:fldChar w:fldCharType="separate"/>
        </w:r>
        <w:r w:rsidR="00865030">
          <w:rPr>
            <w:rFonts w:ascii="Times New Roman" w:hAnsi="Times New Roman" w:cs="Times New Roman"/>
            <w:noProof/>
            <w:sz w:val="24"/>
          </w:rPr>
          <w:t>5</w:t>
        </w:r>
        <w:r w:rsidRPr="00B4392E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:rsidR="00AB43EA" w:rsidRDefault="00AB43EA" w:rsidP="00B4392E">
    <w:pPr>
      <w:pStyle w:val="Header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593D"/>
    <w:multiLevelType w:val="multilevel"/>
    <w:tmpl w:val="A07AEA2A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0A783F16"/>
    <w:multiLevelType w:val="multilevel"/>
    <w:tmpl w:val="D138EC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120F8"/>
    <w:multiLevelType w:val="hybridMultilevel"/>
    <w:tmpl w:val="0B1C6DEE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06062B"/>
    <w:multiLevelType w:val="multilevel"/>
    <w:tmpl w:val="C436DC14"/>
    <w:lvl w:ilvl="0">
      <w:start w:val="1"/>
      <w:numFmt w:val="decimal"/>
      <w:lvlText w:val="%1."/>
      <w:lvlJc w:val="left"/>
      <w:pPr>
        <w:ind w:left="2217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2937" w:hanging="360"/>
      </w:pPr>
    </w:lvl>
    <w:lvl w:ilvl="2">
      <w:start w:val="1"/>
      <w:numFmt w:val="lowerRoman"/>
      <w:lvlText w:val="%3."/>
      <w:lvlJc w:val="right"/>
      <w:pPr>
        <w:ind w:left="3657" w:hanging="180"/>
      </w:pPr>
    </w:lvl>
    <w:lvl w:ilvl="3">
      <w:start w:val="1"/>
      <w:numFmt w:val="decimal"/>
      <w:lvlText w:val="%4."/>
      <w:lvlJc w:val="left"/>
      <w:pPr>
        <w:ind w:left="4377" w:hanging="360"/>
      </w:pPr>
    </w:lvl>
    <w:lvl w:ilvl="4">
      <w:start w:val="1"/>
      <w:numFmt w:val="lowerLetter"/>
      <w:lvlText w:val="%5."/>
      <w:lvlJc w:val="left"/>
      <w:pPr>
        <w:ind w:left="5097" w:hanging="360"/>
      </w:pPr>
    </w:lvl>
    <w:lvl w:ilvl="5">
      <w:start w:val="1"/>
      <w:numFmt w:val="lowerRoman"/>
      <w:lvlText w:val="%6."/>
      <w:lvlJc w:val="right"/>
      <w:pPr>
        <w:ind w:left="5817" w:hanging="180"/>
      </w:pPr>
    </w:lvl>
    <w:lvl w:ilvl="6">
      <w:start w:val="1"/>
      <w:numFmt w:val="decimal"/>
      <w:lvlText w:val="%7."/>
      <w:lvlJc w:val="left"/>
      <w:pPr>
        <w:ind w:left="6537" w:hanging="360"/>
      </w:pPr>
    </w:lvl>
    <w:lvl w:ilvl="7">
      <w:start w:val="1"/>
      <w:numFmt w:val="lowerLetter"/>
      <w:lvlText w:val="%8."/>
      <w:lvlJc w:val="left"/>
      <w:pPr>
        <w:ind w:left="7257" w:hanging="360"/>
      </w:pPr>
    </w:lvl>
    <w:lvl w:ilvl="8">
      <w:start w:val="1"/>
      <w:numFmt w:val="lowerRoman"/>
      <w:lvlText w:val="%9."/>
      <w:lvlJc w:val="right"/>
      <w:pPr>
        <w:ind w:left="7977" w:hanging="180"/>
      </w:pPr>
    </w:lvl>
  </w:abstractNum>
  <w:abstractNum w:abstractNumId="4">
    <w:nsid w:val="1A1E1811"/>
    <w:multiLevelType w:val="multilevel"/>
    <w:tmpl w:val="D4E876D8"/>
    <w:lvl w:ilvl="0">
      <w:start w:val="2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sz w:val="24"/>
        <w:szCs w:val="24"/>
      </w:rPr>
    </w:lvl>
  </w:abstractNum>
  <w:abstractNum w:abstractNumId="5">
    <w:nsid w:val="1D4A5387"/>
    <w:multiLevelType w:val="hybridMultilevel"/>
    <w:tmpl w:val="77BA7B92"/>
    <w:lvl w:ilvl="0" w:tplc="1B306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4F382B"/>
    <w:multiLevelType w:val="multilevel"/>
    <w:tmpl w:val="22463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</w:rPr>
    </w:lvl>
    <w:lvl w:ilvl="3">
      <w:start w:val="1"/>
      <w:numFmt w:val="decimal"/>
      <w:lvlText w:val="%4."/>
      <w:lvlJc w:val="left"/>
      <w:pPr>
        <w:ind w:left="1070" w:hanging="360"/>
      </w:pPr>
      <w:rPr>
        <w:rFonts w:ascii="Times New Roman" w:eastAsia="Times New Roman" w:hAnsi="Times New Roman" w:cs="Times New Roman"/>
        <w:b/>
      </w:rPr>
    </w:lvl>
    <w:lvl w:ilvl="4">
      <w:start w:val="1"/>
      <w:numFmt w:val="lowerLetter"/>
      <w:lvlText w:val="%5)"/>
      <w:lvlJc w:val="left"/>
      <w:pPr>
        <w:ind w:left="3615" w:hanging="375"/>
      </w:pPr>
    </w:lvl>
    <w:lvl w:ilvl="5">
      <w:start w:val="1"/>
      <w:numFmt w:val="lowerLetter"/>
      <w:lvlText w:val="%6."/>
      <w:lvlJc w:val="left"/>
      <w:pPr>
        <w:ind w:left="1637" w:hanging="360"/>
      </w:pPr>
      <w:rPr>
        <w:b w:val="0"/>
        <w:i w:val="0"/>
      </w:r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327B4939"/>
    <w:multiLevelType w:val="multilevel"/>
    <w:tmpl w:val="C8EA5D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88B7505"/>
    <w:multiLevelType w:val="multilevel"/>
    <w:tmpl w:val="27FEA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224CEE"/>
    <w:multiLevelType w:val="multilevel"/>
    <w:tmpl w:val="2250E206"/>
    <w:lvl w:ilvl="0">
      <w:start w:val="1"/>
      <w:numFmt w:val="lowerLetter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5066C"/>
    <w:multiLevelType w:val="multilevel"/>
    <w:tmpl w:val="1CFC60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9873194"/>
    <w:multiLevelType w:val="multilevel"/>
    <w:tmpl w:val="5490AF06"/>
    <w:lvl w:ilvl="0">
      <w:start w:val="1"/>
      <w:numFmt w:val="decimal"/>
      <w:lvlText w:val="2.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BF1FD6"/>
    <w:multiLevelType w:val="hybridMultilevel"/>
    <w:tmpl w:val="FDFE7F8A"/>
    <w:lvl w:ilvl="0" w:tplc="04210019">
      <w:start w:val="1"/>
      <w:numFmt w:val="lowerLetter"/>
      <w:lvlText w:val="%1."/>
      <w:lvlJc w:val="left"/>
      <w:pPr>
        <w:ind w:left="1637" w:hanging="360"/>
      </w:pPr>
    </w:lvl>
    <w:lvl w:ilvl="1" w:tplc="04210019" w:tentative="1">
      <w:start w:val="1"/>
      <w:numFmt w:val="lowerLetter"/>
      <w:lvlText w:val="%2."/>
      <w:lvlJc w:val="left"/>
      <w:pPr>
        <w:ind w:left="2357" w:hanging="360"/>
      </w:pPr>
    </w:lvl>
    <w:lvl w:ilvl="2" w:tplc="0421001B" w:tentative="1">
      <w:start w:val="1"/>
      <w:numFmt w:val="lowerRoman"/>
      <w:lvlText w:val="%3."/>
      <w:lvlJc w:val="right"/>
      <w:pPr>
        <w:ind w:left="3077" w:hanging="180"/>
      </w:pPr>
    </w:lvl>
    <w:lvl w:ilvl="3" w:tplc="0421000F" w:tentative="1">
      <w:start w:val="1"/>
      <w:numFmt w:val="decimal"/>
      <w:lvlText w:val="%4."/>
      <w:lvlJc w:val="left"/>
      <w:pPr>
        <w:ind w:left="3797" w:hanging="360"/>
      </w:pPr>
    </w:lvl>
    <w:lvl w:ilvl="4" w:tplc="04210019" w:tentative="1">
      <w:start w:val="1"/>
      <w:numFmt w:val="lowerLetter"/>
      <w:lvlText w:val="%5."/>
      <w:lvlJc w:val="left"/>
      <w:pPr>
        <w:ind w:left="4517" w:hanging="360"/>
      </w:pPr>
    </w:lvl>
    <w:lvl w:ilvl="5" w:tplc="0421001B" w:tentative="1">
      <w:start w:val="1"/>
      <w:numFmt w:val="lowerRoman"/>
      <w:lvlText w:val="%6."/>
      <w:lvlJc w:val="right"/>
      <w:pPr>
        <w:ind w:left="5237" w:hanging="180"/>
      </w:pPr>
    </w:lvl>
    <w:lvl w:ilvl="6" w:tplc="0421000F" w:tentative="1">
      <w:start w:val="1"/>
      <w:numFmt w:val="decimal"/>
      <w:lvlText w:val="%7."/>
      <w:lvlJc w:val="left"/>
      <w:pPr>
        <w:ind w:left="5957" w:hanging="360"/>
      </w:pPr>
    </w:lvl>
    <w:lvl w:ilvl="7" w:tplc="04210019" w:tentative="1">
      <w:start w:val="1"/>
      <w:numFmt w:val="lowerLetter"/>
      <w:lvlText w:val="%8."/>
      <w:lvlJc w:val="left"/>
      <w:pPr>
        <w:ind w:left="6677" w:hanging="360"/>
      </w:pPr>
    </w:lvl>
    <w:lvl w:ilvl="8" w:tplc="0421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3">
    <w:nsid w:val="74DE442D"/>
    <w:multiLevelType w:val="multilevel"/>
    <w:tmpl w:val="6C125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4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3"/>
  </w:num>
  <w:num w:numId="10">
    <w:abstractNumId w:val="7"/>
  </w:num>
  <w:num w:numId="11">
    <w:abstractNumId w:val="3"/>
  </w:num>
  <w:num w:numId="12">
    <w:abstractNumId w:val="2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EA"/>
    <w:rsid w:val="0011350B"/>
    <w:rsid w:val="00293B3A"/>
    <w:rsid w:val="003219A8"/>
    <w:rsid w:val="00391217"/>
    <w:rsid w:val="003C0BA8"/>
    <w:rsid w:val="003C49C9"/>
    <w:rsid w:val="003D01CA"/>
    <w:rsid w:val="003E1D46"/>
    <w:rsid w:val="004232BA"/>
    <w:rsid w:val="00463D94"/>
    <w:rsid w:val="0047044C"/>
    <w:rsid w:val="004C1E58"/>
    <w:rsid w:val="004E1DF6"/>
    <w:rsid w:val="005C3A54"/>
    <w:rsid w:val="00626A42"/>
    <w:rsid w:val="00684E2B"/>
    <w:rsid w:val="00734CED"/>
    <w:rsid w:val="00745E40"/>
    <w:rsid w:val="00865030"/>
    <w:rsid w:val="008D73DF"/>
    <w:rsid w:val="009A5481"/>
    <w:rsid w:val="009C589A"/>
    <w:rsid w:val="009E6056"/>
    <w:rsid w:val="009F64D4"/>
    <w:rsid w:val="00A1585E"/>
    <w:rsid w:val="00A451B1"/>
    <w:rsid w:val="00AB43EA"/>
    <w:rsid w:val="00B4392E"/>
    <w:rsid w:val="00B868EC"/>
    <w:rsid w:val="00BF23C4"/>
    <w:rsid w:val="00C22950"/>
    <w:rsid w:val="00C4121C"/>
    <w:rsid w:val="00DC5C9A"/>
    <w:rsid w:val="00E107F0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738C5F-C868-4E97-8186-CFCA66A0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before="100" w:after="100" w:line="240" w:lineRule="auto"/>
      <w:ind w:left="576" w:hanging="576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before="100" w:after="100" w:line="240" w:lineRule="auto"/>
      <w:ind w:left="720" w:hanging="72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4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2E"/>
  </w:style>
  <w:style w:type="paragraph" w:styleId="Header">
    <w:name w:val="header"/>
    <w:basedOn w:val="Normal"/>
    <w:link w:val="HeaderChar"/>
    <w:uiPriority w:val="99"/>
    <w:unhideWhenUsed/>
    <w:rsid w:val="00B4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2E"/>
  </w:style>
  <w:style w:type="paragraph" w:styleId="ListParagraph">
    <w:name w:val="List Paragraph"/>
    <w:basedOn w:val="Normal"/>
    <w:uiPriority w:val="34"/>
    <w:qFormat/>
    <w:rsid w:val="00A451B1"/>
    <w:pPr>
      <w:ind w:left="720"/>
      <w:contextualSpacing/>
    </w:pPr>
  </w:style>
  <w:style w:type="paragraph" w:styleId="NoSpacing">
    <w:name w:val="No Spacing"/>
    <w:uiPriority w:val="1"/>
    <w:qFormat/>
    <w:rsid w:val="00626A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F4FD-8BF0-4C6F-8A12-6E7BD9E6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8</cp:revision>
  <cp:lastPrinted>2018-11-25T09:16:00Z</cp:lastPrinted>
  <dcterms:created xsi:type="dcterms:W3CDTF">2019-05-13T14:21:00Z</dcterms:created>
  <dcterms:modified xsi:type="dcterms:W3CDTF">2019-06-17T15:32:00Z</dcterms:modified>
</cp:coreProperties>
</file>