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E8" w:rsidRPr="00DE080D" w:rsidRDefault="001769E8" w:rsidP="001769E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V</w:t>
      </w:r>
    </w:p>
    <w:p w:rsidR="001769E8" w:rsidRDefault="001769E8" w:rsidP="001769E8">
      <w:pPr>
        <w:tabs>
          <w:tab w:val="left" w:pos="3366"/>
        </w:tabs>
        <w:jc w:val="center"/>
        <w:rPr>
          <w:rFonts w:ascii="Times New Roman" w:hAnsi="Times New Roman" w:cs="Times New Roman"/>
          <w:b/>
          <w:sz w:val="24"/>
        </w:rPr>
      </w:pPr>
      <w:r w:rsidRPr="00E21141">
        <w:rPr>
          <w:rFonts w:ascii="Times New Roman" w:hAnsi="Times New Roman" w:cs="Times New Roman"/>
          <w:b/>
          <w:sz w:val="24"/>
        </w:rPr>
        <w:t>KESIMPULAN DAN SARAN</w:t>
      </w:r>
    </w:p>
    <w:p w:rsidR="001769E8" w:rsidRDefault="001769E8" w:rsidP="001769E8">
      <w:pPr>
        <w:tabs>
          <w:tab w:val="left" w:pos="3366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5.1  Kesimpulan</w:t>
      </w:r>
    </w:p>
    <w:p w:rsidR="001769E8" w:rsidRDefault="001769E8" w:rsidP="00C908D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E21141">
        <w:rPr>
          <w:rFonts w:ascii="Times New Roman" w:hAnsi="Times New Roman" w:cs="Times New Roman"/>
          <w:sz w:val="24"/>
        </w:rPr>
        <w:t xml:space="preserve">Dari hasil penelitian yang telah dilakukan dapat disimpulkan bahwa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Forward  Chaining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pelacakan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depan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yang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dimulai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yang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penggabungan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rule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menghasilkan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kesimpulan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>.</w:t>
      </w:r>
      <w:r w:rsidRPr="001769E8">
        <w:t xml:space="preserve"> </w:t>
      </w:r>
      <w:proofErr w:type="gramStart"/>
      <w:r w:rsidRPr="001769E8">
        <w:rPr>
          <w:rFonts w:ascii="Times New Roman" w:hAnsi="Times New Roman" w:cs="Times New Roman"/>
          <w:sz w:val="24"/>
          <w:lang w:val="en-US"/>
        </w:rPr>
        <w:t xml:space="preserve">Forward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Chainingberarti</w:t>
      </w:r>
      <w:proofErr w:type="spellEnd"/>
      <w:proofErr w:type="gram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himpunan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aturan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kondisi-aksi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.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,  data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menentukan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aturan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mana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yang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dijalankan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,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aturan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dijalankan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.  </w:t>
      </w:r>
      <w:proofErr w:type="spellStart"/>
      <w:proofErr w:type="gramStart"/>
      <w:r w:rsidRPr="001769E8">
        <w:rPr>
          <w:rFonts w:ascii="Times New Roman" w:hAnsi="Times New Roman" w:cs="Times New Roman"/>
          <w:sz w:val="24"/>
          <w:lang w:val="en-US"/>
        </w:rPr>
        <w:t>Mungkin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proses</w:t>
      </w:r>
      <w:proofErr w:type="gram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menambahkan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data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memori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.  </w:t>
      </w:r>
      <w:proofErr w:type="gramStart"/>
      <w:r w:rsidRPr="001769E8">
        <w:rPr>
          <w:rFonts w:ascii="Times New Roman" w:hAnsi="Times New Roman" w:cs="Times New Roman"/>
          <w:sz w:val="24"/>
          <w:lang w:val="en-US"/>
        </w:rPr>
        <w:t xml:space="preserve">Proses 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diulang</w:t>
      </w:r>
      <w:proofErr w:type="spellEnd"/>
      <w:proofErr w:type="gram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inferensi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runut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maju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cocok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menangani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pengendalian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(controlling)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769E8">
        <w:rPr>
          <w:rFonts w:ascii="Times New Roman" w:hAnsi="Times New Roman" w:cs="Times New Roman"/>
          <w:sz w:val="24"/>
          <w:lang w:val="en-US"/>
        </w:rPr>
        <w:t>peramalan</w:t>
      </w:r>
      <w:proofErr w:type="spellEnd"/>
      <w:r w:rsidRPr="001769E8">
        <w:rPr>
          <w:rFonts w:ascii="Times New Roman" w:hAnsi="Times New Roman" w:cs="Times New Roman"/>
          <w:sz w:val="24"/>
          <w:lang w:val="en-US"/>
        </w:rPr>
        <w:t xml:space="preserve"> (prognosis)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740D39" w:rsidRDefault="001769E8" w:rsidP="00C908D3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5.2 Saran</w:t>
      </w:r>
    </w:p>
    <w:p w:rsidR="000D48D6" w:rsidRPr="000D48D6" w:rsidRDefault="000D48D6" w:rsidP="00C908D3">
      <w:p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b/>
          <w:sz w:val="24"/>
        </w:rPr>
        <w:tab/>
      </w:r>
      <w:r w:rsidRPr="000D48D6">
        <w:rPr>
          <w:rFonts w:ascii="Times New Roman" w:hAnsi="Times New Roman" w:cs="Times New Roman"/>
          <w:sz w:val="24"/>
        </w:rPr>
        <w:t>Sistem ini belum menyediakan fasilitas terapi ataupun solusi yang maksimal. Sehingga dibutuhkan perbaikan agar sistem menjadi lebih bermanfaat</w:t>
      </w:r>
      <w:r>
        <w:rPr>
          <w:rFonts w:ascii="Times New Roman" w:hAnsi="Times New Roman" w:cs="Times New Roman"/>
          <w:sz w:val="24"/>
          <w:lang w:val="en-US"/>
        </w:rPr>
        <w:t>.</w:t>
      </w:r>
    </w:p>
    <w:sectPr w:rsidR="000D48D6" w:rsidRPr="000D48D6" w:rsidSect="00F22D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D78" w:rsidRDefault="00F22D78" w:rsidP="00F22D78">
      <w:pPr>
        <w:spacing w:after="0" w:line="240" w:lineRule="auto"/>
      </w:pPr>
      <w:r>
        <w:separator/>
      </w:r>
    </w:p>
  </w:endnote>
  <w:endnote w:type="continuationSeparator" w:id="0">
    <w:p w:rsidR="00F22D78" w:rsidRDefault="00F22D78" w:rsidP="00F2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D78" w:rsidRDefault="00F22D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D78" w:rsidRPr="00B4392E" w:rsidRDefault="00F22D78" w:rsidP="00F22D78">
    <w:pPr>
      <w:pStyle w:val="Head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en-US"/>
      </w:rPr>
      <w:t>V</w:t>
    </w:r>
    <w:r w:rsidRPr="00B4392E">
      <w:rPr>
        <w:rFonts w:ascii="Times New Roman" w:hAnsi="Times New Roman" w:cs="Times New Roman"/>
        <w:sz w:val="24"/>
      </w:rPr>
      <w:t>-</w:t>
    </w:r>
    <w:sdt>
      <w:sdtPr>
        <w:rPr>
          <w:rFonts w:ascii="Times New Roman" w:hAnsi="Times New Roman" w:cs="Times New Roman"/>
          <w:sz w:val="24"/>
        </w:rPr>
        <w:id w:val="-7572130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4392E">
          <w:rPr>
            <w:rFonts w:ascii="Times New Roman" w:hAnsi="Times New Roman" w:cs="Times New Roman"/>
            <w:sz w:val="24"/>
          </w:rPr>
          <w:fldChar w:fldCharType="begin"/>
        </w:r>
        <w:r w:rsidRPr="00B4392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4392E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13</w:t>
        </w:r>
        <w:r w:rsidRPr="00B4392E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F22D78" w:rsidRDefault="00F22D78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D78" w:rsidRDefault="00F22D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D78" w:rsidRDefault="00F22D78" w:rsidP="00F22D78">
      <w:pPr>
        <w:spacing w:after="0" w:line="240" w:lineRule="auto"/>
      </w:pPr>
      <w:r>
        <w:separator/>
      </w:r>
    </w:p>
  </w:footnote>
  <w:footnote w:type="continuationSeparator" w:id="0">
    <w:p w:rsidR="00F22D78" w:rsidRDefault="00F22D78" w:rsidP="00F22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D78" w:rsidRDefault="00F22D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D78" w:rsidRDefault="00F22D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D78" w:rsidRDefault="00F22D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E8"/>
    <w:rsid w:val="000D48D6"/>
    <w:rsid w:val="001769E8"/>
    <w:rsid w:val="00740D39"/>
    <w:rsid w:val="00C908D3"/>
    <w:rsid w:val="00F2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EB9B8-E0A5-44DD-BF40-C867005E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9E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D7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2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D78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2019-06-17T16:20:00Z</dcterms:created>
  <dcterms:modified xsi:type="dcterms:W3CDTF">2019-06-17T16:20:00Z</dcterms:modified>
</cp:coreProperties>
</file>