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18563" w14:textId="77777777" w:rsidR="0012761A" w:rsidRDefault="00EA4694">
      <w:pPr>
        <w:spacing w:after="40"/>
      </w:pPr>
      <w:r>
        <w:rPr>
          <w:rFonts w:ascii="Calibri" w:eastAsia="Calibri" w:hAnsi="Calibri" w:cs="Calibri"/>
          <w:b/>
          <w:bCs/>
          <w:color w:val="1F3864"/>
          <w:sz w:val="40"/>
          <w:szCs w:val="40"/>
        </w:rPr>
        <w:t>KELROY JAMES</w:t>
      </w:r>
    </w:p>
    <w:p w14:paraId="73A6E2FB" w14:textId="77777777" w:rsidR="0012761A" w:rsidRDefault="00EA4694">
      <w:pPr>
        <w:spacing w:after="80"/>
      </w:pPr>
      <w:r>
        <w:rPr>
          <w:rFonts w:ascii="Calibri" w:eastAsia="Calibri" w:hAnsi="Calibri" w:cs="Calibri"/>
          <w:b/>
          <w:bCs/>
          <w:color w:val="1A1A1A"/>
          <w:sz w:val="22"/>
          <w:szCs w:val="22"/>
        </w:rPr>
        <w:t>Supply Chain Assurance | Third-Party Risk | Governance, Risk &amp; Compliance (GRC)</w:t>
      </w:r>
    </w:p>
    <w:p w14:paraId="645EA3FA" w14:textId="77777777" w:rsidR="0012761A" w:rsidRDefault="00EA4694">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1DC5A422" w14:textId="77777777" w:rsidR="0012761A" w:rsidRDefault="00EA4694">
      <w:pPr>
        <w:pBdr>
          <w:bottom w:val="single" w:sz="4" w:space="4" w:color="1F3864"/>
        </w:pBdr>
        <w:spacing w:before="260" w:after="100"/>
      </w:pPr>
      <w:r>
        <w:rPr>
          <w:rFonts w:ascii="Calibri" w:eastAsia="Calibri" w:hAnsi="Calibri" w:cs="Calibri"/>
          <w:b/>
          <w:bCs/>
          <w:color w:val="1F3864"/>
          <w:sz w:val="24"/>
          <w:szCs w:val="24"/>
        </w:rPr>
        <w:t>PROFESSIONAL SUMMARY</w:t>
      </w:r>
    </w:p>
    <w:p w14:paraId="42367EEC" w14:textId="77777777" w:rsidR="0012761A" w:rsidRDefault="00EA4694">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3FB00404" w14:textId="77777777" w:rsidR="0012761A" w:rsidRDefault="00EA4694">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E96F6F3" w14:textId="77777777" w:rsidR="0012761A" w:rsidRDefault="00EA4694">
      <w:pPr>
        <w:pBdr>
          <w:bottom w:val="single" w:sz="4" w:space="4" w:color="1F3864"/>
        </w:pBdr>
        <w:spacing w:before="260" w:after="100"/>
      </w:pPr>
      <w:r>
        <w:rPr>
          <w:rFonts w:ascii="Calibri" w:eastAsia="Calibri" w:hAnsi="Calibri" w:cs="Calibri"/>
          <w:b/>
          <w:bCs/>
          <w:color w:val="1F3864"/>
          <w:sz w:val="24"/>
          <w:szCs w:val="24"/>
        </w:rPr>
        <w:t>PROFESSIONAL EXPERIENCE</w:t>
      </w:r>
    </w:p>
    <w:p w14:paraId="608CBEE3" w14:textId="77777777" w:rsidR="0012761A" w:rsidRDefault="00EA4694">
      <w:pPr>
        <w:spacing w:before="160" w:after="20"/>
      </w:pPr>
      <w:r>
        <w:rPr>
          <w:rFonts w:ascii="Calibri" w:eastAsia="Calibri" w:hAnsi="Calibri" w:cs="Calibri"/>
          <w:b/>
          <w:bCs/>
          <w:color w:val="1A1A1A"/>
          <w:sz w:val="22"/>
          <w:szCs w:val="22"/>
        </w:rPr>
        <w:t>Petty Officer (Supply Chain Manager)</w:t>
      </w:r>
    </w:p>
    <w:p w14:paraId="1283F8EA" w14:textId="77777777" w:rsidR="0012761A" w:rsidRDefault="00EA4694">
      <w:pPr>
        <w:spacing w:after="80"/>
      </w:pPr>
      <w:r>
        <w:rPr>
          <w:rFonts w:ascii="Calibri" w:eastAsia="Calibri" w:hAnsi="Calibri" w:cs="Calibri"/>
          <w:b/>
          <w:bCs/>
          <w:i/>
          <w:iCs/>
          <w:color w:val="555555"/>
        </w:rPr>
        <w:t>Royal Navy, Type 45 Destroyer | May 2024 – Present</w:t>
      </w:r>
    </w:p>
    <w:p w14:paraId="6BF0D271" w14:textId="77777777" w:rsidR="0012761A" w:rsidRDefault="00EA4694">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10C6240D" w14:textId="77777777" w:rsidR="0012761A" w:rsidRDefault="00EA4694">
      <w:pPr>
        <w:pStyle w:val="ListParagraph"/>
        <w:numPr>
          <w:ilvl w:val="0"/>
          <w:numId w:val="1"/>
        </w:numPr>
        <w:spacing w:after="60"/>
      </w:pPr>
      <w:r>
        <w:rPr>
          <w:rFonts w:ascii="Calibri" w:eastAsia="Calibri" w:hAnsi="Calibri" w:cs="Calibri"/>
          <w:color w:val="1A1A1A"/>
          <w:sz w:val="21"/>
          <w:szCs w:val="21"/>
        </w:rPr>
        <w:t>Designed requirements with the project manager and stakeholders, then built the STOROB inventory application in Palantir Foundry with BAE Systems and DE&amp;S, scoped for fleet-wide rollout</w:t>
      </w:r>
    </w:p>
    <w:p w14:paraId="1C61C8E3" w14:textId="77777777" w:rsidR="0012761A" w:rsidRDefault="00EA4694">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6E646ED9" w14:textId="77777777" w:rsidR="0012761A" w:rsidRDefault="00EA4694">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1DFD787D" w14:textId="77777777" w:rsidR="0012761A" w:rsidRDefault="00EA4694">
      <w:pPr>
        <w:spacing w:before="160" w:after="20"/>
      </w:pPr>
      <w:r>
        <w:rPr>
          <w:rFonts w:ascii="Calibri" w:eastAsia="Calibri" w:hAnsi="Calibri" w:cs="Calibri"/>
          <w:b/>
          <w:bCs/>
          <w:color w:val="1A1A1A"/>
          <w:sz w:val="22"/>
          <w:szCs w:val="22"/>
        </w:rPr>
        <w:t>Petty Officer (Stores Office Manager)</w:t>
      </w:r>
    </w:p>
    <w:p w14:paraId="20041E6A" w14:textId="77777777" w:rsidR="0012761A" w:rsidRDefault="00EA4694">
      <w:pPr>
        <w:spacing w:after="80"/>
      </w:pPr>
      <w:r>
        <w:rPr>
          <w:rFonts w:ascii="Calibri" w:eastAsia="Calibri" w:hAnsi="Calibri" w:cs="Calibri"/>
          <w:b/>
          <w:bCs/>
          <w:i/>
          <w:iCs/>
          <w:color w:val="555555"/>
        </w:rPr>
        <w:t>Royal Navy, Wildcat Maritime Force | Apr 2022 – May 2024</w:t>
      </w:r>
    </w:p>
    <w:p w14:paraId="590F9B87" w14:textId="77777777" w:rsidR="0012761A" w:rsidRDefault="00EA4694">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46CE6DC6" w14:textId="77777777" w:rsidR="0012761A" w:rsidRDefault="00EA4694">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785615B3" w14:textId="77777777" w:rsidR="0012761A" w:rsidRDefault="00EA4694">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198B6CE4" w14:textId="77777777" w:rsidR="0012761A" w:rsidRDefault="00EA4694">
      <w:pPr>
        <w:spacing w:before="160" w:after="20"/>
      </w:pPr>
      <w:r>
        <w:rPr>
          <w:rFonts w:ascii="Calibri" w:eastAsia="Calibri" w:hAnsi="Calibri" w:cs="Calibri"/>
          <w:b/>
          <w:bCs/>
          <w:color w:val="1A1A1A"/>
          <w:sz w:val="22"/>
          <w:szCs w:val="22"/>
        </w:rPr>
        <w:t>Section Head, Supply Chain (Petty Officer)</w:t>
      </w:r>
    </w:p>
    <w:p w14:paraId="14DD19DB" w14:textId="77777777" w:rsidR="0012761A" w:rsidRDefault="00EA4694">
      <w:pPr>
        <w:spacing w:after="80"/>
      </w:pPr>
      <w:r>
        <w:rPr>
          <w:rFonts w:ascii="Calibri" w:eastAsia="Calibri" w:hAnsi="Calibri" w:cs="Calibri"/>
          <w:b/>
          <w:bCs/>
          <w:i/>
          <w:iCs/>
          <w:color w:val="555555"/>
        </w:rPr>
        <w:t>Royal Navy, Surface Flotilla Engineering Support (WLSG) | Jun 2021 – Apr 2022</w:t>
      </w:r>
    </w:p>
    <w:p w14:paraId="0135B4CA" w14:textId="77777777" w:rsidR="0012761A" w:rsidRDefault="00EA4694">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04654EC7" w14:textId="77777777" w:rsidR="0012761A" w:rsidRDefault="00EA4694">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efficiency and inventory optimisation</w:t>
      </w:r>
    </w:p>
    <w:p w14:paraId="3D8BCDE9" w14:textId="77777777" w:rsidR="0012761A" w:rsidRDefault="00EA4694">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376729A9" w14:textId="77777777" w:rsidR="0012761A" w:rsidRDefault="00EA4694">
      <w:pPr>
        <w:spacing w:before="160" w:after="20"/>
      </w:pPr>
      <w:r>
        <w:rPr>
          <w:rFonts w:ascii="Calibri" w:eastAsia="Calibri" w:hAnsi="Calibri" w:cs="Calibri"/>
          <w:b/>
          <w:bCs/>
          <w:color w:val="1A1A1A"/>
          <w:sz w:val="22"/>
          <w:szCs w:val="22"/>
        </w:rPr>
        <w:t>Leading Hand (Supply Chain)</w:t>
      </w:r>
    </w:p>
    <w:p w14:paraId="0BB613F6" w14:textId="77777777" w:rsidR="0012761A" w:rsidRDefault="00EA4694">
      <w:pPr>
        <w:spacing w:after="80"/>
      </w:pPr>
      <w:r>
        <w:rPr>
          <w:rFonts w:ascii="Calibri" w:eastAsia="Calibri" w:hAnsi="Calibri" w:cs="Calibri"/>
          <w:b/>
          <w:bCs/>
          <w:i/>
          <w:iCs/>
          <w:color w:val="555555"/>
        </w:rPr>
        <w:t>Royal Navy, HMS Defender (Type 45 Destroyer) | Mar 2020 – Nov 2020</w:t>
      </w:r>
    </w:p>
    <w:p w14:paraId="6328767E" w14:textId="77777777" w:rsidR="0012761A" w:rsidRDefault="00EA4694">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2256AD78" w14:textId="77777777" w:rsidR="0012761A" w:rsidRDefault="00EA4694">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7249AB6F" w14:textId="77777777" w:rsidR="0012761A" w:rsidRDefault="00EA4694">
      <w:pPr>
        <w:spacing w:before="160" w:after="20"/>
      </w:pPr>
      <w:r>
        <w:rPr>
          <w:rFonts w:ascii="Calibri" w:eastAsia="Calibri" w:hAnsi="Calibri" w:cs="Calibri"/>
          <w:b/>
          <w:bCs/>
          <w:color w:val="1A1A1A"/>
          <w:sz w:val="22"/>
          <w:szCs w:val="22"/>
        </w:rPr>
        <w:lastRenderedPageBreak/>
        <w:t>Leading Hand, Fleet Stores Coordination Cell</w:t>
      </w:r>
    </w:p>
    <w:p w14:paraId="0F42AF2C" w14:textId="77777777" w:rsidR="0012761A" w:rsidRDefault="00EA4694">
      <w:pPr>
        <w:spacing w:after="80"/>
      </w:pPr>
      <w:r>
        <w:rPr>
          <w:rFonts w:ascii="Calibri" w:eastAsia="Calibri" w:hAnsi="Calibri" w:cs="Calibri"/>
          <w:b/>
          <w:bCs/>
          <w:i/>
          <w:iCs/>
          <w:color w:val="555555"/>
        </w:rPr>
        <w:t>Royal Navy, Fleet Operations (Maritime Operations Centre) | Jul 2018 – Mar 2020</w:t>
      </w:r>
    </w:p>
    <w:p w14:paraId="0C46E98E" w14:textId="77777777" w:rsidR="0012761A" w:rsidRDefault="00EA4694">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177A9367" w14:textId="77777777" w:rsidR="0012761A" w:rsidRDefault="00EA4694">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54758D57" w14:textId="77777777" w:rsidR="0012761A" w:rsidRDefault="00EA4694">
      <w:pPr>
        <w:spacing w:before="160" w:after="20"/>
      </w:pPr>
      <w:r>
        <w:rPr>
          <w:rFonts w:ascii="Calibri" w:eastAsia="Calibri" w:hAnsi="Calibri" w:cs="Calibri"/>
          <w:b/>
          <w:bCs/>
          <w:color w:val="1A1A1A"/>
          <w:sz w:val="22"/>
          <w:szCs w:val="22"/>
        </w:rPr>
        <w:t>Leading Hand (Supply Chain Supervisor)</w:t>
      </w:r>
    </w:p>
    <w:p w14:paraId="3CBC21EA" w14:textId="77777777" w:rsidR="0012761A" w:rsidRDefault="00EA4694">
      <w:pPr>
        <w:spacing w:after="80"/>
      </w:pPr>
      <w:r>
        <w:rPr>
          <w:rFonts w:ascii="Calibri" w:eastAsia="Calibri" w:hAnsi="Calibri" w:cs="Calibri"/>
          <w:b/>
          <w:bCs/>
          <w:i/>
          <w:iCs/>
          <w:color w:val="555555"/>
        </w:rPr>
        <w:t>Royal Navy, Fleet Diving Squadron HQ | Dec 2016 – Jul 2018</w:t>
      </w:r>
    </w:p>
    <w:p w14:paraId="186DE9A6" w14:textId="77777777" w:rsidR="0012761A" w:rsidRDefault="00EA4694">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4BA93E66" w14:textId="77777777" w:rsidR="0012761A" w:rsidRDefault="00EA4694">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36CBB8A1" w14:textId="77777777" w:rsidR="0012761A" w:rsidRDefault="00EA4694">
      <w:pPr>
        <w:spacing w:before="160" w:after="20"/>
      </w:pPr>
      <w:r>
        <w:rPr>
          <w:rFonts w:ascii="Calibri" w:eastAsia="Calibri" w:hAnsi="Calibri" w:cs="Calibri"/>
          <w:b/>
          <w:bCs/>
          <w:color w:val="1A1A1A"/>
          <w:sz w:val="22"/>
          <w:szCs w:val="22"/>
        </w:rPr>
        <w:t>Supply Chain Specialist / Logistics Inspector</w:t>
      </w:r>
    </w:p>
    <w:p w14:paraId="4076CFB5" w14:textId="77777777" w:rsidR="0012761A" w:rsidRDefault="00EA4694">
      <w:pPr>
        <w:spacing w:after="80"/>
      </w:pPr>
      <w:r>
        <w:rPr>
          <w:rFonts w:ascii="Calibri" w:eastAsia="Calibri" w:hAnsi="Calibri" w:cs="Calibri"/>
          <w:b/>
          <w:bCs/>
          <w:i/>
          <w:iCs/>
          <w:color w:val="555555"/>
        </w:rPr>
        <w:t>Royal Navy, Various Postings | 2008 – 2016</w:t>
      </w:r>
    </w:p>
    <w:p w14:paraId="290B16B7" w14:textId="77777777" w:rsidR="0012761A" w:rsidRDefault="00EA4694">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9733AA8" w14:textId="77777777" w:rsidR="0012761A" w:rsidRDefault="00EA4694">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449E0025" w14:textId="77777777" w:rsidR="0012761A" w:rsidRDefault="00EA4694">
      <w:pPr>
        <w:spacing w:before="160" w:after="20"/>
      </w:pPr>
      <w:r>
        <w:rPr>
          <w:rFonts w:ascii="Calibri" w:eastAsia="Calibri" w:hAnsi="Calibri" w:cs="Calibri"/>
          <w:b/>
          <w:bCs/>
          <w:color w:val="1A1A1A"/>
          <w:sz w:val="22"/>
          <w:szCs w:val="22"/>
        </w:rPr>
        <w:t>GIS Analyst &amp; Infrastructure Planner</w:t>
      </w:r>
    </w:p>
    <w:p w14:paraId="7C785F5C" w14:textId="77777777" w:rsidR="0012761A" w:rsidRDefault="00EA4694">
      <w:pPr>
        <w:spacing w:after="80"/>
      </w:pPr>
      <w:r>
        <w:rPr>
          <w:rFonts w:ascii="Calibri" w:eastAsia="Calibri" w:hAnsi="Calibri" w:cs="Calibri"/>
          <w:b/>
          <w:bCs/>
          <w:i/>
          <w:iCs/>
          <w:color w:val="555555"/>
        </w:rPr>
        <w:t>St Vincent Electricity Services | 1996 – 2008</w:t>
      </w:r>
    </w:p>
    <w:p w14:paraId="30EF370C" w14:textId="77777777" w:rsidR="0012761A" w:rsidRDefault="00EA4694">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641F8D1E" w14:textId="77777777" w:rsidR="0012761A" w:rsidRDefault="00EA4694">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297595DC" w14:textId="77777777" w:rsidR="0012761A" w:rsidRDefault="00EA4694">
      <w:pPr>
        <w:pBdr>
          <w:bottom w:val="single" w:sz="4" w:space="4" w:color="1F3864"/>
        </w:pBdr>
        <w:spacing w:before="260" w:after="100"/>
      </w:pPr>
      <w:r>
        <w:rPr>
          <w:rFonts w:ascii="Calibri" w:eastAsia="Calibri" w:hAnsi="Calibri" w:cs="Calibri"/>
          <w:b/>
          <w:bCs/>
          <w:color w:val="1F3864"/>
          <w:sz w:val="24"/>
          <w:szCs w:val="24"/>
        </w:rPr>
        <w:t>EDUCATION</w:t>
      </w:r>
    </w:p>
    <w:p w14:paraId="1F02EA39" w14:textId="77777777" w:rsidR="0012761A" w:rsidRDefault="00EA4694">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4DE04341" w14:textId="77777777" w:rsidR="0012761A" w:rsidRDefault="00EA4694">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2F80F772" w14:textId="77777777" w:rsidR="0012761A" w:rsidRDefault="00EA4694">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01A19A4C" w14:textId="77777777" w:rsidR="0012761A" w:rsidRDefault="00EA4694">
      <w:pPr>
        <w:pBdr>
          <w:bottom w:val="single" w:sz="4" w:space="4" w:color="1F3864"/>
        </w:pBdr>
        <w:spacing w:before="260" w:after="100"/>
      </w:pPr>
      <w:r>
        <w:rPr>
          <w:rFonts w:ascii="Calibri" w:eastAsia="Calibri" w:hAnsi="Calibri" w:cs="Calibri"/>
          <w:b/>
          <w:bCs/>
          <w:color w:val="1F3864"/>
          <w:sz w:val="24"/>
          <w:szCs w:val="24"/>
        </w:rPr>
        <w:t>CERTIFICATIONS</w:t>
      </w:r>
    </w:p>
    <w:p w14:paraId="2FA90CD5" w14:textId="77777777" w:rsidR="0012761A" w:rsidRDefault="00EA4694">
      <w:pPr>
        <w:pStyle w:val="ListParagraph"/>
        <w:numPr>
          <w:ilvl w:val="0"/>
          <w:numId w:val="1"/>
        </w:numPr>
        <w:spacing w:after="60"/>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035E1C34" w14:textId="77777777" w:rsidR="0012761A" w:rsidRDefault="00EA4694">
      <w:pPr>
        <w:pStyle w:val="ListParagraph"/>
        <w:numPr>
          <w:ilvl w:val="0"/>
          <w:numId w:val="1"/>
        </w:numPr>
        <w:spacing w:after="60"/>
      </w:pPr>
      <w:r>
        <w:rPr>
          <w:rFonts w:ascii="Calibri" w:eastAsia="Calibri" w:hAnsi="Calibri" w:cs="Calibri"/>
          <w:color w:val="1A1A1A"/>
          <w:sz w:val="21"/>
          <w:szCs w:val="21"/>
        </w:rPr>
        <w:t>CompTIA PenTest+ ce</w:t>
      </w:r>
    </w:p>
    <w:p w14:paraId="4C6CA72E" w14:textId="77777777" w:rsidR="0012761A" w:rsidRDefault="00EA4694">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7F567F50" w14:textId="77777777" w:rsidR="0012761A" w:rsidRDefault="00EA4694">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345F224A" w14:textId="77777777" w:rsidR="0012761A" w:rsidRDefault="00EA4694">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40B33F09" w14:textId="77777777" w:rsidR="0012761A" w:rsidRDefault="00EA4694">
      <w:pPr>
        <w:pBdr>
          <w:bottom w:val="single" w:sz="4" w:space="4" w:color="1F3864"/>
        </w:pBdr>
        <w:spacing w:before="260" w:after="100"/>
      </w:pPr>
      <w:r>
        <w:rPr>
          <w:rFonts w:ascii="Calibri" w:eastAsia="Calibri" w:hAnsi="Calibri" w:cs="Calibri"/>
          <w:b/>
          <w:bCs/>
          <w:color w:val="1F3864"/>
          <w:sz w:val="24"/>
          <w:szCs w:val="24"/>
        </w:rPr>
        <w:t>AWARDS</w:t>
      </w:r>
    </w:p>
    <w:p w14:paraId="3786010E" w14:textId="77777777" w:rsidR="0012761A" w:rsidRDefault="00EA4694">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2AE34630" w14:textId="77777777" w:rsidR="0012761A" w:rsidRDefault="00EA4694">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6C085994" w14:textId="77777777" w:rsidR="0012761A" w:rsidRDefault="00EA4694">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1761812C" w14:textId="77777777" w:rsidR="0012761A" w:rsidRDefault="00EA4694">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12A538F3" w14:textId="77777777" w:rsidR="0012761A" w:rsidRDefault="00EA4694">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67866C16" w14:textId="77777777" w:rsidR="0012761A" w:rsidRDefault="00EA4694">
      <w:r>
        <w:rPr>
          <w:rFonts w:ascii="Calibri" w:eastAsia="Calibri" w:hAnsi="Calibri" w:cs="Calibri"/>
          <w:color w:val="999999"/>
          <w:sz w:val="18"/>
          <w:szCs w:val="18"/>
        </w:rPr>
        <w:t>Last Updated: September 2026</w:t>
      </w:r>
    </w:p>
    <w:sectPr w:rsidR="0012761A">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5F"/>
    <w:multiLevelType w:val="hybridMultilevel"/>
    <w:tmpl w:val="1A604498"/>
    <w:lvl w:ilvl="0" w:tplc="06A43DEA">
      <w:start w:val="1"/>
      <w:numFmt w:val="bullet"/>
      <w:lvlText w:val="●"/>
      <w:lvlJc w:val="left"/>
      <w:pPr>
        <w:ind w:left="720" w:hanging="360"/>
      </w:pPr>
    </w:lvl>
    <w:lvl w:ilvl="1" w:tplc="A9AE129C">
      <w:start w:val="1"/>
      <w:numFmt w:val="bullet"/>
      <w:lvlText w:val="○"/>
      <w:lvlJc w:val="left"/>
      <w:pPr>
        <w:ind w:left="1440" w:hanging="360"/>
      </w:pPr>
    </w:lvl>
    <w:lvl w:ilvl="2" w:tplc="2C3EA9DA">
      <w:start w:val="1"/>
      <w:numFmt w:val="bullet"/>
      <w:lvlText w:val="■"/>
      <w:lvlJc w:val="left"/>
      <w:pPr>
        <w:ind w:left="2160" w:hanging="360"/>
      </w:pPr>
    </w:lvl>
    <w:lvl w:ilvl="3" w:tplc="A31031F8">
      <w:start w:val="1"/>
      <w:numFmt w:val="bullet"/>
      <w:lvlText w:val="●"/>
      <w:lvlJc w:val="left"/>
      <w:pPr>
        <w:ind w:left="2880" w:hanging="360"/>
      </w:pPr>
    </w:lvl>
    <w:lvl w:ilvl="4" w:tplc="83F82EE0">
      <w:start w:val="1"/>
      <w:numFmt w:val="bullet"/>
      <w:lvlText w:val="○"/>
      <w:lvlJc w:val="left"/>
      <w:pPr>
        <w:ind w:left="3600" w:hanging="360"/>
      </w:pPr>
    </w:lvl>
    <w:lvl w:ilvl="5" w:tplc="ABE884C2">
      <w:start w:val="1"/>
      <w:numFmt w:val="bullet"/>
      <w:lvlText w:val="■"/>
      <w:lvlJc w:val="left"/>
      <w:pPr>
        <w:ind w:left="4320" w:hanging="360"/>
      </w:pPr>
    </w:lvl>
    <w:lvl w:ilvl="6" w:tplc="9B1AC34A">
      <w:start w:val="1"/>
      <w:numFmt w:val="bullet"/>
      <w:lvlText w:val="●"/>
      <w:lvlJc w:val="left"/>
      <w:pPr>
        <w:ind w:left="5040" w:hanging="360"/>
      </w:pPr>
    </w:lvl>
    <w:lvl w:ilvl="7" w:tplc="7E1088B4">
      <w:start w:val="1"/>
      <w:numFmt w:val="bullet"/>
      <w:lvlText w:val="●"/>
      <w:lvlJc w:val="left"/>
      <w:pPr>
        <w:ind w:left="5760" w:hanging="360"/>
      </w:pPr>
    </w:lvl>
    <w:lvl w:ilvl="8" w:tplc="EEE2F03E">
      <w:start w:val="1"/>
      <w:numFmt w:val="bullet"/>
      <w:lvlText w:val="●"/>
      <w:lvlJc w:val="left"/>
      <w:pPr>
        <w:ind w:left="6480" w:hanging="360"/>
      </w:pPr>
    </w:lvl>
  </w:abstractNum>
  <w:num w:numId="1" w16cid:durableId="14872787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61A"/>
    <w:rsid w:val="0012761A"/>
    <w:rsid w:val="00681A32"/>
    <w:rsid w:val="00AE1D3E"/>
    <w:rsid w:val="00EA46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7EE0F"/>
  <w15:docId w15:val="{2D4FE8FA-CE3C-4134-A557-C752BB9AF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1037</Words>
  <Characters>6344</Characters>
  <Application>Microsoft Office Word</Application>
  <DocSecurity>0</DocSecurity>
  <Lines>96</Lines>
  <Paragraphs>60</Paragraphs>
  <ScaleCrop>false</ScaleCrop>
  <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2026-09-07T21:26:00Z</cp:lastPrinted>
  <dcterms:created xsi:type="dcterms:W3CDTF">2026-09-07T21:26:00Z</dcterms:created>
  <dcterms:modified xsi:type="dcterms:W3CDTF">2026-09-07T21:26:00Z</dcterms:modified>
</cp:coreProperties>
</file>