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7553" w14:textId="3ABB2924" w:rsidR="00882FEF" w:rsidRDefault="00CB4EE7" w:rsidP="00A23A86">
      <w:pPr>
        <w:spacing w:after="0"/>
        <w:jc w:val="center"/>
      </w:pPr>
      <w:r>
        <w:rPr>
          <w:rFonts w:ascii="Arial" w:eastAsia="Arial" w:hAnsi="Arial" w:cs="Arial"/>
          <w:b/>
          <w:sz w:val="36"/>
        </w:rPr>
        <w:t xml:space="preserve">The Current </w:t>
      </w:r>
      <w:r w:rsidRPr="002D53C0">
        <w:rPr>
          <w:rFonts w:ascii="Arial" w:eastAsia="Arial" w:hAnsi="Arial" w:cs="Arial"/>
          <w:b/>
          <w:sz w:val="40"/>
          <w:szCs w:val="40"/>
        </w:rPr>
        <w:t>Unfair</w:t>
      </w:r>
      <w:r>
        <w:rPr>
          <w:rFonts w:ascii="Arial" w:eastAsia="Arial" w:hAnsi="Arial" w:cs="Arial"/>
          <w:b/>
          <w:sz w:val="36"/>
        </w:rPr>
        <w:t xml:space="preserve"> Voting Matrix</w:t>
      </w:r>
      <w:r w:rsidR="002D53C0">
        <w:rPr>
          <w:rFonts w:ascii="Arial" w:eastAsia="Arial" w:hAnsi="Arial" w:cs="Arial"/>
          <w:b/>
          <w:sz w:val="36"/>
        </w:rPr>
        <w:t xml:space="preserve"> with Beaver Pond</w:t>
      </w:r>
    </w:p>
    <w:tbl>
      <w:tblPr>
        <w:tblStyle w:val="TableGrid"/>
        <w:tblpPr w:leftFromText="187" w:rightFromText="187" w:vertAnchor="text" w:horzAnchor="margin" w:tblpXSpec="center" w:tblpY="231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otted" w:sz="6" w:space="0" w:color="auto"/>
          <w:insideV w:val="dotted" w:sz="6" w:space="0" w:color="auto"/>
        </w:tblBorders>
        <w:tblLook w:val="04A0" w:firstRow="1" w:lastRow="0" w:firstColumn="1" w:lastColumn="0" w:noHBand="0" w:noVBand="1"/>
      </w:tblPr>
      <w:tblGrid>
        <w:gridCol w:w="3487"/>
        <w:gridCol w:w="2916"/>
        <w:gridCol w:w="2916"/>
      </w:tblGrid>
      <w:tr w:rsidR="00B271D3" w:rsidRPr="002D53C0" w14:paraId="2B5E3A5E" w14:textId="77777777" w:rsidTr="00B271D3">
        <w:tc>
          <w:tcPr>
            <w:tcW w:w="3487" w:type="dxa"/>
            <w:vAlign w:val="center"/>
          </w:tcPr>
          <w:p w14:paraId="6AA0F05E" w14:textId="77777777" w:rsidR="00B271D3" w:rsidRPr="002D53C0" w:rsidRDefault="00B271D3" w:rsidP="00BE3A8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916" w:type="dxa"/>
            <w:vAlign w:val="center"/>
          </w:tcPr>
          <w:p w14:paraId="3B324886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Votes by Party</w:t>
            </w:r>
          </w:p>
        </w:tc>
        <w:tc>
          <w:tcPr>
            <w:tcW w:w="2916" w:type="dxa"/>
            <w:vAlign w:val="center"/>
          </w:tcPr>
          <w:p w14:paraId="1315189F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% of 2,733</w:t>
            </w:r>
          </w:p>
        </w:tc>
      </w:tr>
      <w:tr w:rsidR="00B271D3" w:rsidRPr="002D53C0" w14:paraId="0300CB85" w14:textId="77777777" w:rsidTr="00B271D3">
        <w:tc>
          <w:tcPr>
            <w:tcW w:w="3487" w:type="dxa"/>
            <w:vAlign w:val="center"/>
          </w:tcPr>
          <w:p w14:paraId="58F2013D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Homeowners</w:t>
            </w:r>
          </w:p>
        </w:tc>
        <w:tc>
          <w:tcPr>
            <w:tcW w:w="2916" w:type="dxa"/>
            <w:vAlign w:val="center"/>
          </w:tcPr>
          <w:p w14:paraId="572659E0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1,</w:t>
            </w:r>
            <w:r>
              <w:rPr>
                <w:b/>
                <w:bCs/>
                <w:sz w:val="36"/>
                <w:szCs w:val="36"/>
              </w:rPr>
              <w:t>260</w:t>
            </w:r>
          </w:p>
        </w:tc>
        <w:tc>
          <w:tcPr>
            <w:tcW w:w="2916" w:type="dxa"/>
            <w:vAlign w:val="center"/>
          </w:tcPr>
          <w:p w14:paraId="7552C29C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46%</w:t>
            </w:r>
          </w:p>
        </w:tc>
      </w:tr>
      <w:tr w:rsidR="00B271D3" w:rsidRPr="002D53C0" w14:paraId="7355C1A1" w14:textId="77777777" w:rsidTr="00B271D3">
        <w:tc>
          <w:tcPr>
            <w:tcW w:w="3487" w:type="dxa"/>
            <w:vAlign w:val="center"/>
          </w:tcPr>
          <w:p w14:paraId="508C4FB5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Resort Parcel/Beaver Pond</w:t>
            </w:r>
          </w:p>
        </w:tc>
        <w:tc>
          <w:tcPr>
            <w:tcW w:w="2916" w:type="dxa"/>
            <w:vAlign w:val="center"/>
          </w:tcPr>
          <w:p w14:paraId="31DABAE8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1000</w:t>
            </w:r>
          </w:p>
        </w:tc>
        <w:tc>
          <w:tcPr>
            <w:tcW w:w="2916" w:type="dxa"/>
            <w:vAlign w:val="center"/>
          </w:tcPr>
          <w:p w14:paraId="2F413332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37%</w:t>
            </w:r>
          </w:p>
        </w:tc>
      </w:tr>
      <w:tr w:rsidR="00B271D3" w:rsidRPr="002D53C0" w14:paraId="050BD0A7" w14:textId="77777777" w:rsidTr="00B271D3">
        <w:tc>
          <w:tcPr>
            <w:tcW w:w="3487" w:type="dxa"/>
            <w:vAlign w:val="center"/>
          </w:tcPr>
          <w:p w14:paraId="3BF22DBB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Vail Resorts Land</w:t>
            </w:r>
          </w:p>
        </w:tc>
        <w:tc>
          <w:tcPr>
            <w:tcW w:w="2916" w:type="dxa"/>
            <w:vAlign w:val="center"/>
          </w:tcPr>
          <w:p w14:paraId="54D13CAB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314</w:t>
            </w:r>
          </w:p>
        </w:tc>
        <w:tc>
          <w:tcPr>
            <w:tcW w:w="2916" w:type="dxa"/>
            <w:vAlign w:val="center"/>
          </w:tcPr>
          <w:p w14:paraId="7A114EE0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11%</w:t>
            </w:r>
          </w:p>
        </w:tc>
      </w:tr>
      <w:tr w:rsidR="00B271D3" w:rsidRPr="002D53C0" w14:paraId="3CC3CBE4" w14:textId="77777777" w:rsidTr="00B271D3">
        <w:tc>
          <w:tcPr>
            <w:tcW w:w="3487" w:type="dxa"/>
            <w:vAlign w:val="center"/>
          </w:tcPr>
          <w:p w14:paraId="31505216" w14:textId="5672E400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 xml:space="preserve">Kindred </w:t>
            </w:r>
            <w:r>
              <w:rPr>
                <w:b/>
                <w:bCs/>
                <w:sz w:val="36"/>
                <w:szCs w:val="36"/>
              </w:rPr>
              <w:t xml:space="preserve">and Vail </w:t>
            </w:r>
            <w:r w:rsidRPr="00EE160D">
              <w:rPr>
                <w:b/>
                <w:bCs/>
                <w:sz w:val="36"/>
                <w:szCs w:val="36"/>
              </w:rPr>
              <w:t>Lodging and Commercial</w:t>
            </w:r>
          </w:p>
        </w:tc>
        <w:tc>
          <w:tcPr>
            <w:tcW w:w="2916" w:type="dxa"/>
            <w:vAlign w:val="center"/>
          </w:tcPr>
          <w:p w14:paraId="7169F167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159</w:t>
            </w:r>
          </w:p>
        </w:tc>
        <w:tc>
          <w:tcPr>
            <w:tcW w:w="2916" w:type="dxa"/>
            <w:vAlign w:val="center"/>
          </w:tcPr>
          <w:p w14:paraId="085EED57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6%</w:t>
            </w:r>
          </w:p>
        </w:tc>
      </w:tr>
      <w:tr w:rsidR="00B271D3" w:rsidRPr="002D53C0" w14:paraId="47061EA9" w14:textId="77777777" w:rsidTr="00B271D3">
        <w:tc>
          <w:tcPr>
            <w:tcW w:w="3487" w:type="dxa"/>
            <w:vAlign w:val="center"/>
          </w:tcPr>
          <w:p w14:paraId="3E71C6E4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Total</w:t>
            </w:r>
          </w:p>
        </w:tc>
        <w:tc>
          <w:tcPr>
            <w:tcW w:w="2916" w:type="dxa"/>
            <w:vAlign w:val="center"/>
          </w:tcPr>
          <w:p w14:paraId="2DE7E33C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2,739</w:t>
            </w:r>
          </w:p>
        </w:tc>
        <w:tc>
          <w:tcPr>
            <w:tcW w:w="2916" w:type="dxa"/>
            <w:vAlign w:val="center"/>
          </w:tcPr>
          <w:p w14:paraId="3405366F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100%</w:t>
            </w:r>
          </w:p>
        </w:tc>
      </w:tr>
    </w:tbl>
    <w:p w14:paraId="41844634" w14:textId="7E44FD4D" w:rsidR="00882FEF" w:rsidRDefault="00882FEF" w:rsidP="00BE3A81">
      <w:pPr>
        <w:spacing w:after="313"/>
        <w:jc w:val="center"/>
      </w:pPr>
    </w:p>
    <w:p w14:paraId="0A860BEA" w14:textId="4C14B099" w:rsidR="00882FEF" w:rsidRDefault="00CB4EE7" w:rsidP="00BE3A81">
      <w:pPr>
        <w:spacing w:after="173"/>
        <w:jc w:val="center"/>
      </w:pPr>
      <w:r>
        <w:rPr>
          <w:rFonts w:ascii="Arial" w:eastAsia="Arial" w:hAnsi="Arial" w:cs="Arial"/>
          <w:b/>
          <w:color w:val="156082"/>
          <w:sz w:val="36"/>
          <w:u w:val="single" w:color="156082"/>
        </w:rPr>
        <w:t>The Beaver Pond currently gets 3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7</w:t>
      </w:r>
      <w:r>
        <w:rPr>
          <w:rFonts w:ascii="Arial" w:eastAsia="Arial" w:hAnsi="Arial" w:cs="Arial"/>
          <w:b/>
          <w:color w:val="156082"/>
          <w:sz w:val="36"/>
          <w:u w:val="single" w:color="156082"/>
        </w:rPr>
        <w:t xml:space="preserve">% of 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v</w:t>
      </w:r>
      <w:r>
        <w:rPr>
          <w:rFonts w:ascii="Arial" w:eastAsia="Arial" w:hAnsi="Arial" w:cs="Arial"/>
          <w:b/>
          <w:color w:val="156082"/>
          <w:sz w:val="36"/>
          <w:u w:val="single" w:color="156082"/>
        </w:rPr>
        <w:t>otes!</w:t>
      </w:r>
    </w:p>
    <w:p w14:paraId="5383CD60" w14:textId="5DFAB692" w:rsidR="00882FEF" w:rsidRDefault="00CB4EE7" w:rsidP="00BE3A81">
      <w:pPr>
        <w:spacing w:after="4" w:line="254" w:lineRule="auto"/>
        <w:ind w:left="201"/>
        <w:jc w:val="center"/>
      </w:pPr>
      <w:r>
        <w:rPr>
          <w:rFonts w:ascii="Arial" w:eastAsia="Arial" w:hAnsi="Arial" w:cs="Arial"/>
          <w:b/>
          <w:color w:val="156082"/>
          <w:sz w:val="36"/>
          <w:u w:val="single" w:color="156082"/>
        </w:rPr>
        <w:t xml:space="preserve">Vail Resorts owns 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15% of units in HOA but gets 52% of votes.</w:t>
      </w:r>
    </w:p>
    <w:p w14:paraId="1E79FCF7" w14:textId="00F05B80" w:rsidR="002D53C0" w:rsidRDefault="002D53C0" w:rsidP="00BE3A81">
      <w:pPr>
        <w:spacing w:after="0"/>
        <w:ind w:left="581"/>
        <w:jc w:val="center"/>
      </w:pPr>
    </w:p>
    <w:p w14:paraId="026AACA7" w14:textId="02F57AF0" w:rsidR="00882FEF" w:rsidRPr="002D53C0" w:rsidRDefault="00882FEF" w:rsidP="00BE3A81">
      <w:pPr>
        <w:spacing w:after="0"/>
        <w:ind w:left="581"/>
        <w:jc w:val="center"/>
        <w:rPr>
          <w:sz w:val="36"/>
          <w:szCs w:val="36"/>
        </w:rPr>
      </w:pPr>
    </w:p>
    <w:sectPr w:rsidR="00882FEF" w:rsidRPr="002D53C0">
      <w:pgSz w:w="12240" w:h="15840"/>
      <w:pgMar w:top="1440" w:right="1566" w:bottom="1440" w:left="11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EF"/>
    <w:rsid w:val="002D53C0"/>
    <w:rsid w:val="005946FD"/>
    <w:rsid w:val="0078671A"/>
    <w:rsid w:val="00882FEF"/>
    <w:rsid w:val="00A23A86"/>
    <w:rsid w:val="00B271D3"/>
    <w:rsid w:val="00BE3A81"/>
    <w:rsid w:val="00CB4EE7"/>
    <w:rsid w:val="00EE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D2AE"/>
  <w15:docId w15:val="{6CB9B0FB-08C5-4167-982B-8D7168193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5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Voting Matrix - By Voting Class.docx</vt:lpstr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Voting Matrix - By Voting Class.docx</dc:title>
  <dc:subject/>
  <dc:creator>Kels Barrett-Rivkin (Student)</dc:creator>
  <cp:keywords/>
  <cp:lastModifiedBy>Kels Barrett-Rivkin (Student)</cp:lastModifiedBy>
  <cp:revision>3</cp:revision>
  <dcterms:created xsi:type="dcterms:W3CDTF">2026-06-01T22:23:00Z</dcterms:created>
  <dcterms:modified xsi:type="dcterms:W3CDTF">2026-06-01T22:48:00Z</dcterms:modified>
</cp:coreProperties>
</file>