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3D77" w14:textId="0F94891F" w:rsidR="00103C24" w:rsidRDefault="00103C24" w:rsidP="00445BB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Given the provided data, three conclusions that we can draw about crowdfunding campaigns are that most are successful, most are theater projects, specifically plays, and </w:t>
      </w:r>
      <w:r w:rsidR="002E6652">
        <w:rPr>
          <w:rFonts w:ascii="Arial" w:hAnsi="Arial" w:cs="Arial"/>
        </w:rPr>
        <w:t>the date does not influence the results.</w:t>
      </w:r>
    </w:p>
    <w:p w14:paraId="45CDC529" w14:textId="02117DD4" w:rsidR="00103C24" w:rsidRDefault="00103C24">
      <w:pPr>
        <w:rPr>
          <w:rFonts w:ascii="Arial" w:hAnsi="Arial" w:cs="Arial"/>
        </w:rPr>
      </w:pPr>
    </w:p>
    <w:p w14:paraId="4C8520E3" w14:textId="6070EF53" w:rsidR="00103C24" w:rsidRDefault="00103C24" w:rsidP="00445BB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There are some limitations to the data</w:t>
      </w:r>
      <w:r w:rsidR="006565B0">
        <w:rPr>
          <w:rFonts w:ascii="Arial" w:hAnsi="Arial" w:cs="Arial"/>
        </w:rPr>
        <w:t xml:space="preserve">set. There is only 10 years of data, which </w:t>
      </w:r>
      <w:r w:rsidR="00A87D44">
        <w:rPr>
          <w:rFonts w:ascii="Arial" w:hAnsi="Arial" w:cs="Arial"/>
        </w:rPr>
        <w:t>does not</w:t>
      </w:r>
      <w:r w:rsidR="006565B0">
        <w:rPr>
          <w:rFonts w:ascii="Arial" w:hAnsi="Arial" w:cs="Arial"/>
        </w:rPr>
        <w:t xml:space="preserve"> seem like an </w:t>
      </w:r>
      <w:r w:rsidR="00A87D44">
        <w:rPr>
          <w:rFonts w:ascii="Arial" w:hAnsi="Arial" w:cs="Arial"/>
        </w:rPr>
        <w:t>enough of a</w:t>
      </w:r>
      <w:r w:rsidR="006565B0">
        <w:rPr>
          <w:rFonts w:ascii="Arial" w:hAnsi="Arial" w:cs="Arial"/>
        </w:rPr>
        <w:t xml:space="preserve"> time frame to conclude </w:t>
      </w:r>
      <w:r w:rsidR="00A87D44">
        <w:rPr>
          <w:rFonts w:ascii="Arial" w:hAnsi="Arial" w:cs="Arial"/>
        </w:rPr>
        <w:t>many things</w:t>
      </w:r>
      <w:r w:rsidR="006565B0">
        <w:rPr>
          <w:rFonts w:ascii="Arial" w:hAnsi="Arial" w:cs="Arial"/>
        </w:rPr>
        <w:t xml:space="preserve"> about </w:t>
      </w:r>
      <w:r w:rsidR="00A87D44">
        <w:rPr>
          <w:rFonts w:ascii="Arial" w:hAnsi="Arial" w:cs="Arial"/>
        </w:rPr>
        <w:t>crowdfunding campaigns. Another limitation of the data</w:t>
      </w:r>
      <w:r w:rsidR="00C82360">
        <w:rPr>
          <w:rFonts w:ascii="Arial" w:hAnsi="Arial" w:cs="Arial"/>
        </w:rPr>
        <w:t>set</w:t>
      </w:r>
      <w:r w:rsidR="00A87D44">
        <w:rPr>
          <w:rFonts w:ascii="Arial" w:hAnsi="Arial" w:cs="Arial"/>
        </w:rPr>
        <w:t xml:space="preserve"> is that it the currency </w:t>
      </w:r>
      <w:r w:rsidR="00C82360">
        <w:rPr>
          <w:rFonts w:ascii="Arial" w:hAnsi="Arial" w:cs="Arial"/>
        </w:rPr>
        <w:t>is in many different forms. Comparing the goals and prices is inconsistent</w:t>
      </w:r>
      <w:r w:rsidR="004350F4">
        <w:rPr>
          <w:rFonts w:ascii="Arial" w:hAnsi="Arial" w:cs="Arial"/>
        </w:rPr>
        <w:t>.</w:t>
      </w:r>
    </w:p>
    <w:p w14:paraId="679A3604" w14:textId="221722C1" w:rsidR="004350F4" w:rsidRDefault="004350F4">
      <w:pPr>
        <w:rPr>
          <w:rFonts w:ascii="Arial" w:hAnsi="Arial" w:cs="Arial"/>
        </w:rPr>
      </w:pPr>
    </w:p>
    <w:p w14:paraId="4A73F73B" w14:textId="44B8F543" w:rsidR="00687097" w:rsidRPr="0060130B" w:rsidRDefault="004350F4" w:rsidP="00445BB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One option for a different graph to create would be a Pie Chart that shows the percentages between successes, failures, and cancellations. Viewing how successful crowdfunding campaigns are could help with future crowdfunding or provide backers with some information and a clue for whether investing would be a good idea.</w:t>
      </w:r>
      <w:r w:rsidR="00445BB1">
        <w:rPr>
          <w:rFonts w:ascii="Arial" w:hAnsi="Arial" w:cs="Arial"/>
        </w:rPr>
        <w:t xml:space="preserve"> </w:t>
      </w:r>
      <w:r w:rsidR="00687097">
        <w:rPr>
          <w:rFonts w:ascii="Arial" w:hAnsi="Arial" w:cs="Arial"/>
        </w:rPr>
        <w:t>Another option</w:t>
      </w:r>
      <w:r w:rsidR="00671629">
        <w:rPr>
          <w:rFonts w:ascii="Arial" w:hAnsi="Arial" w:cs="Arial"/>
        </w:rPr>
        <w:t xml:space="preserve"> is to compare the </w:t>
      </w:r>
      <w:r w:rsidR="00445BB1">
        <w:rPr>
          <w:rFonts w:ascii="Arial" w:hAnsi="Arial" w:cs="Arial"/>
        </w:rPr>
        <w:t xml:space="preserve">total </w:t>
      </w:r>
      <w:r w:rsidR="00671629">
        <w:rPr>
          <w:rFonts w:ascii="Arial" w:hAnsi="Arial" w:cs="Arial"/>
        </w:rPr>
        <w:t xml:space="preserve">number of </w:t>
      </w:r>
      <w:r w:rsidR="00445BB1">
        <w:rPr>
          <w:rFonts w:ascii="Arial" w:hAnsi="Arial" w:cs="Arial"/>
        </w:rPr>
        <w:t>outcomes per goal amount per year.</w:t>
      </w:r>
      <w:r w:rsidR="002E6652">
        <w:rPr>
          <w:rFonts w:ascii="Arial" w:hAnsi="Arial" w:cs="Arial"/>
        </w:rPr>
        <w:t xml:space="preserve"> This would show if results really vary year over year.</w:t>
      </w:r>
    </w:p>
    <w:sectPr w:rsidR="00687097" w:rsidRPr="0060130B" w:rsidSect="0072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B5C73"/>
    <w:multiLevelType w:val="hybridMultilevel"/>
    <w:tmpl w:val="F356E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86131"/>
    <w:multiLevelType w:val="hybridMultilevel"/>
    <w:tmpl w:val="AEDCD2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904ED0"/>
    <w:multiLevelType w:val="hybridMultilevel"/>
    <w:tmpl w:val="766A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85233"/>
    <w:multiLevelType w:val="hybridMultilevel"/>
    <w:tmpl w:val="36F0F136"/>
    <w:lvl w:ilvl="0" w:tplc="0E4E043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15EC7"/>
    <w:multiLevelType w:val="hybridMultilevel"/>
    <w:tmpl w:val="820EF61C"/>
    <w:lvl w:ilvl="0" w:tplc="0E4E0432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3815386">
    <w:abstractNumId w:val="0"/>
  </w:num>
  <w:num w:numId="2" w16cid:durableId="2001686950">
    <w:abstractNumId w:val="3"/>
  </w:num>
  <w:num w:numId="3" w16cid:durableId="1629628213">
    <w:abstractNumId w:val="4"/>
  </w:num>
  <w:num w:numId="4" w16cid:durableId="1839349728">
    <w:abstractNumId w:val="1"/>
  </w:num>
  <w:num w:numId="5" w16cid:durableId="1708868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0B"/>
    <w:rsid w:val="00080C19"/>
    <w:rsid w:val="00103C24"/>
    <w:rsid w:val="0021011F"/>
    <w:rsid w:val="002736CC"/>
    <w:rsid w:val="002D0852"/>
    <w:rsid w:val="002E6652"/>
    <w:rsid w:val="00401972"/>
    <w:rsid w:val="004350F4"/>
    <w:rsid w:val="00445BB1"/>
    <w:rsid w:val="005E04B8"/>
    <w:rsid w:val="0060130B"/>
    <w:rsid w:val="006565B0"/>
    <w:rsid w:val="00671629"/>
    <w:rsid w:val="00687097"/>
    <w:rsid w:val="00720724"/>
    <w:rsid w:val="00725BE7"/>
    <w:rsid w:val="00876074"/>
    <w:rsid w:val="008C2CEA"/>
    <w:rsid w:val="00927434"/>
    <w:rsid w:val="00A63B60"/>
    <w:rsid w:val="00A87D44"/>
    <w:rsid w:val="00C82360"/>
    <w:rsid w:val="00DD6CCB"/>
    <w:rsid w:val="00F2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0F6D1"/>
  <w15:docId w15:val="{FE5A7C5B-4B8A-9C41-97E2-4A052F8D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B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Abbey T.</dc:creator>
  <cp:keywords/>
  <dc:description/>
  <cp:lastModifiedBy>Kelsey Abbey T.</cp:lastModifiedBy>
  <cp:revision>5</cp:revision>
  <dcterms:created xsi:type="dcterms:W3CDTF">2023-02-16T00:19:00Z</dcterms:created>
  <dcterms:modified xsi:type="dcterms:W3CDTF">2023-02-28T04:16:00Z</dcterms:modified>
</cp:coreProperties>
</file>