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D738" w14:textId="75AC04C8" w:rsidR="00C83F93" w:rsidRPr="00330DDA" w:rsidRDefault="3CB9C26B" w:rsidP="2E55C2DF">
      <w:pPr>
        <w:jc w:val="center"/>
        <w:rPr>
          <w:b/>
          <w:bCs/>
          <w:sz w:val="25"/>
          <w:szCs w:val="25"/>
        </w:rPr>
      </w:pPr>
      <w:r w:rsidRPr="00330DDA">
        <w:rPr>
          <w:b/>
          <w:bCs/>
          <w:sz w:val="25"/>
          <w:szCs w:val="25"/>
        </w:rPr>
        <w:t>Critical</w:t>
      </w:r>
      <w:r w:rsidR="009300D6" w:rsidRPr="00330DDA">
        <w:rPr>
          <w:b/>
          <w:bCs/>
          <w:sz w:val="25"/>
          <w:szCs w:val="25"/>
        </w:rPr>
        <w:t xml:space="preserve"> Journal</w:t>
      </w:r>
    </w:p>
    <w:p w14:paraId="5F8E2EFA" w14:textId="77777777" w:rsidR="009300D6" w:rsidRPr="00330DDA" w:rsidRDefault="009300D6" w:rsidP="2E55C2DF">
      <w:pPr>
        <w:rPr>
          <w:b/>
          <w:bCs/>
          <w:sz w:val="25"/>
          <w:szCs w:val="25"/>
        </w:rPr>
      </w:pPr>
    </w:p>
    <w:p w14:paraId="3101716D" w14:textId="1DDB22CC" w:rsidR="009300D6" w:rsidRPr="00330DDA" w:rsidRDefault="007871D6" w:rsidP="009300D6">
      <w:pPr>
        <w:rPr>
          <w:b/>
          <w:sz w:val="25"/>
          <w:szCs w:val="25"/>
        </w:rPr>
      </w:pPr>
      <w:r w:rsidRPr="00330DDA">
        <w:rPr>
          <w:b/>
          <w:sz w:val="25"/>
          <w:szCs w:val="25"/>
        </w:rPr>
        <w:t>Kelsey Berta</w:t>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7F4141" w:rsidRPr="00330DDA">
        <w:rPr>
          <w:b/>
          <w:sz w:val="25"/>
          <w:szCs w:val="25"/>
        </w:rPr>
        <w:tab/>
      </w:r>
      <w:r w:rsidR="009300D6" w:rsidRPr="00330DDA">
        <w:rPr>
          <w:b/>
          <w:sz w:val="25"/>
          <w:szCs w:val="25"/>
        </w:rPr>
        <w:t>Date:</w:t>
      </w:r>
      <w:r w:rsidRPr="00330DDA">
        <w:rPr>
          <w:b/>
          <w:sz w:val="25"/>
          <w:szCs w:val="25"/>
        </w:rPr>
        <w:t>11/15/21</w:t>
      </w:r>
    </w:p>
    <w:tbl>
      <w:tblPr>
        <w:tblStyle w:val="TableGrid"/>
        <w:tblW w:w="0" w:type="auto"/>
        <w:tblLook w:val="01E0" w:firstRow="1" w:lastRow="1" w:firstColumn="1" w:lastColumn="1" w:noHBand="0" w:noVBand="0"/>
      </w:tblPr>
      <w:tblGrid>
        <w:gridCol w:w="4316"/>
        <w:gridCol w:w="4324"/>
      </w:tblGrid>
      <w:tr w:rsidR="009300D6" w:rsidRPr="00330DDA" w14:paraId="39B76043" w14:textId="77777777" w:rsidTr="006E6539">
        <w:trPr>
          <w:trHeight w:val="6092"/>
        </w:trPr>
        <w:tc>
          <w:tcPr>
            <w:tcW w:w="4428" w:type="dxa"/>
            <w:tcBorders>
              <w:left w:val="nil"/>
            </w:tcBorders>
          </w:tcPr>
          <w:p w14:paraId="0CF3FD09" w14:textId="77777777" w:rsidR="009300D6" w:rsidRPr="00330DDA" w:rsidRDefault="009300D6" w:rsidP="009300D6">
            <w:pPr>
              <w:rPr>
                <w:sz w:val="25"/>
                <w:szCs w:val="25"/>
              </w:rPr>
            </w:pPr>
            <w:r w:rsidRPr="00330DDA">
              <w:rPr>
                <w:b/>
                <w:sz w:val="25"/>
                <w:szCs w:val="25"/>
              </w:rPr>
              <w:t>RECORD:</w:t>
            </w:r>
            <w:r w:rsidRPr="00330DDA">
              <w:rPr>
                <w:sz w:val="25"/>
                <w:szCs w:val="25"/>
              </w:rPr>
              <w:t xml:space="preserve">  Favorite words, phrases, and Quotations; take notes on the presentation.</w:t>
            </w:r>
          </w:p>
          <w:p w14:paraId="5129066F" w14:textId="77777777" w:rsidR="009300D6" w:rsidRPr="00330DDA" w:rsidRDefault="009300D6" w:rsidP="009300D6">
            <w:pPr>
              <w:rPr>
                <w:sz w:val="25"/>
                <w:szCs w:val="25"/>
              </w:rPr>
            </w:pPr>
            <w:r w:rsidRPr="00330DDA">
              <w:rPr>
                <w:sz w:val="25"/>
                <w:szCs w:val="25"/>
              </w:rPr>
              <w:t>(3 pts.)</w:t>
            </w:r>
          </w:p>
          <w:p w14:paraId="64B4FCE3" w14:textId="59656CAC" w:rsidR="00A02D25" w:rsidRPr="00330DDA" w:rsidRDefault="00A02D25" w:rsidP="00A02D25">
            <w:pPr>
              <w:pStyle w:val="ListParagraph"/>
              <w:numPr>
                <w:ilvl w:val="0"/>
                <w:numId w:val="1"/>
              </w:numPr>
              <w:rPr>
                <w:sz w:val="25"/>
                <w:szCs w:val="25"/>
              </w:rPr>
            </w:pPr>
            <w:r w:rsidRPr="00330DDA">
              <w:rPr>
                <w:sz w:val="25"/>
                <w:szCs w:val="25"/>
              </w:rPr>
              <w:t>“A wide variety of disease control techniques</w:t>
            </w:r>
            <w:r w:rsidR="006103AB" w:rsidRPr="00330DDA">
              <w:rPr>
                <w:sz w:val="25"/>
                <w:szCs w:val="25"/>
              </w:rPr>
              <w:t xml:space="preserve"> are available, but the one that makes the most sense by far is simply keeping your plants healthy and vigorous.”</w:t>
            </w:r>
          </w:p>
          <w:p w14:paraId="2F4B3FD0" w14:textId="77777777" w:rsidR="006103AB" w:rsidRPr="00330DDA" w:rsidRDefault="00253900" w:rsidP="00A02D25">
            <w:pPr>
              <w:pStyle w:val="ListParagraph"/>
              <w:numPr>
                <w:ilvl w:val="0"/>
                <w:numId w:val="1"/>
              </w:numPr>
              <w:rPr>
                <w:sz w:val="25"/>
                <w:szCs w:val="25"/>
              </w:rPr>
            </w:pPr>
            <w:r w:rsidRPr="00330DDA">
              <w:rPr>
                <w:sz w:val="25"/>
                <w:szCs w:val="25"/>
              </w:rPr>
              <w:t>“Watering plants properly will make it tougher for diseases to establish themselves on plant roots and cause you problems”</w:t>
            </w:r>
          </w:p>
          <w:p w14:paraId="4DDC5983" w14:textId="51513F19" w:rsidR="00A652D3" w:rsidRPr="00330DDA" w:rsidRDefault="00A652D3" w:rsidP="00A02D25">
            <w:pPr>
              <w:pStyle w:val="ListParagraph"/>
              <w:numPr>
                <w:ilvl w:val="0"/>
                <w:numId w:val="1"/>
              </w:numPr>
              <w:rPr>
                <w:sz w:val="25"/>
                <w:szCs w:val="25"/>
              </w:rPr>
            </w:pPr>
            <w:r w:rsidRPr="00330DDA">
              <w:rPr>
                <w:sz w:val="25"/>
                <w:szCs w:val="25"/>
              </w:rPr>
              <w:t>“</w:t>
            </w:r>
            <w:proofErr w:type="gramStart"/>
            <w:r w:rsidRPr="00330DDA">
              <w:rPr>
                <w:sz w:val="25"/>
                <w:szCs w:val="25"/>
              </w:rPr>
              <w:t>both</w:t>
            </w:r>
            <w:proofErr w:type="gramEnd"/>
            <w:r w:rsidRPr="00330DDA">
              <w:rPr>
                <w:sz w:val="25"/>
                <w:szCs w:val="25"/>
              </w:rPr>
              <w:t xml:space="preserve"> synthetic and organic chemicals are ready and waiting to be used on disease, but if you’ve used the cultural controls listed earlier, you should significantly reduce and even eliminate your need for the chemicals described here.”</w:t>
            </w:r>
          </w:p>
        </w:tc>
        <w:tc>
          <w:tcPr>
            <w:tcW w:w="4428" w:type="dxa"/>
            <w:tcBorders>
              <w:right w:val="nil"/>
            </w:tcBorders>
          </w:tcPr>
          <w:p w14:paraId="5A19A3FF" w14:textId="77777777" w:rsidR="004858CA" w:rsidRPr="00330DDA" w:rsidRDefault="009300D6" w:rsidP="009300D6">
            <w:pPr>
              <w:rPr>
                <w:sz w:val="25"/>
                <w:szCs w:val="25"/>
              </w:rPr>
            </w:pPr>
            <w:r w:rsidRPr="00330DDA">
              <w:rPr>
                <w:b/>
                <w:bCs/>
                <w:sz w:val="25"/>
                <w:szCs w:val="25"/>
              </w:rPr>
              <w:t>RESPOND:</w:t>
            </w:r>
            <w:r w:rsidRPr="00330DDA">
              <w:rPr>
                <w:sz w:val="25"/>
                <w:szCs w:val="25"/>
              </w:rPr>
              <w:t xml:space="preserve">  Observations, responses, insights. Where do you agree with the Presenter? Disagree? (3 points)</w:t>
            </w:r>
          </w:p>
          <w:p w14:paraId="71BCB1E9" w14:textId="77777777" w:rsidR="006103AB" w:rsidRPr="00330DDA" w:rsidRDefault="006103AB" w:rsidP="006103AB">
            <w:pPr>
              <w:pStyle w:val="ListParagraph"/>
              <w:numPr>
                <w:ilvl w:val="0"/>
                <w:numId w:val="4"/>
              </w:numPr>
              <w:rPr>
                <w:sz w:val="25"/>
                <w:szCs w:val="25"/>
              </w:rPr>
            </w:pPr>
            <w:r w:rsidRPr="00330DDA">
              <w:rPr>
                <w:sz w:val="25"/>
                <w:szCs w:val="25"/>
              </w:rPr>
              <w:t xml:space="preserve">The author mentions that removing dead parts of the plant should be done first before applying a chemical. I think this is important to control the spread of disease. </w:t>
            </w:r>
          </w:p>
          <w:p w14:paraId="30905C7A" w14:textId="77777777" w:rsidR="006103AB" w:rsidRPr="00330DDA" w:rsidRDefault="00253900" w:rsidP="006103AB">
            <w:pPr>
              <w:pStyle w:val="ListParagraph"/>
              <w:numPr>
                <w:ilvl w:val="0"/>
                <w:numId w:val="4"/>
              </w:numPr>
              <w:rPr>
                <w:sz w:val="25"/>
                <w:szCs w:val="25"/>
              </w:rPr>
            </w:pPr>
            <w:r w:rsidRPr="00330DDA">
              <w:rPr>
                <w:sz w:val="25"/>
                <w:szCs w:val="25"/>
              </w:rPr>
              <w:t>Plant tomatoes away from other tomatoes this way when one gets a disease the other won’t.</w:t>
            </w:r>
          </w:p>
          <w:p w14:paraId="68BD1E14" w14:textId="77777777" w:rsidR="00253900" w:rsidRPr="00330DDA" w:rsidRDefault="00253900" w:rsidP="006103AB">
            <w:pPr>
              <w:pStyle w:val="ListParagraph"/>
              <w:numPr>
                <w:ilvl w:val="0"/>
                <w:numId w:val="4"/>
              </w:numPr>
              <w:rPr>
                <w:sz w:val="25"/>
                <w:szCs w:val="25"/>
              </w:rPr>
            </w:pPr>
            <w:r w:rsidRPr="00330DDA">
              <w:rPr>
                <w:sz w:val="25"/>
                <w:szCs w:val="25"/>
              </w:rPr>
              <w:t>Use the lowest rate of fertilizer recommended unless a soil test was done.</w:t>
            </w:r>
          </w:p>
          <w:p w14:paraId="0E31F607" w14:textId="0C2588E9" w:rsidR="00253900" w:rsidRPr="00330DDA" w:rsidRDefault="00A652D3" w:rsidP="006103AB">
            <w:pPr>
              <w:pStyle w:val="ListParagraph"/>
              <w:numPr>
                <w:ilvl w:val="0"/>
                <w:numId w:val="4"/>
              </w:numPr>
              <w:rPr>
                <w:sz w:val="25"/>
                <w:szCs w:val="25"/>
              </w:rPr>
            </w:pPr>
            <w:r w:rsidRPr="00330DDA">
              <w:rPr>
                <w:sz w:val="25"/>
                <w:szCs w:val="25"/>
              </w:rPr>
              <w:t>Substances with copper need to be applied to the plant before a disease happens otherwise it will develop fungal diseases.</w:t>
            </w:r>
          </w:p>
        </w:tc>
      </w:tr>
    </w:tbl>
    <w:p w14:paraId="19E576C7" w14:textId="5F130D97" w:rsidR="009300D6" w:rsidRPr="00330DDA" w:rsidRDefault="009300D6" w:rsidP="009300D6">
      <w:pPr>
        <w:rPr>
          <w:sz w:val="25"/>
          <w:szCs w:val="25"/>
        </w:rPr>
      </w:pPr>
      <w:r w:rsidRPr="00330DDA">
        <w:rPr>
          <w:b/>
          <w:sz w:val="25"/>
          <w:szCs w:val="25"/>
        </w:rPr>
        <w:t>REFLECT:</w:t>
      </w:r>
      <w:r w:rsidRPr="00330DDA">
        <w:rPr>
          <w:sz w:val="25"/>
          <w:szCs w:val="25"/>
        </w:rPr>
        <w:t xml:space="preserve"> Critical Reflections. Make a personal connection. Ask, “How has my thinking modified because of what I heard? What is the action I will take due to what I have learned?” (</w:t>
      </w:r>
      <w:r w:rsidRPr="00330DDA">
        <w:rPr>
          <w:i/>
          <w:sz w:val="25"/>
          <w:szCs w:val="25"/>
        </w:rPr>
        <w:t>Action includes any change—a change in thinking, in beliefs, or in behavior.</w:t>
      </w:r>
      <w:r w:rsidRPr="00330DDA">
        <w:rPr>
          <w:sz w:val="25"/>
          <w:szCs w:val="25"/>
        </w:rPr>
        <w:t>) Be specific about your plan, and how you will use what you have learned in your classes, in your personal life, and/or in your future career. (4 pts.)</w:t>
      </w:r>
    </w:p>
    <w:p w14:paraId="78FD50C3" w14:textId="29105329" w:rsidR="006E6539" w:rsidRPr="00330DDA" w:rsidRDefault="006E6539" w:rsidP="009300D6">
      <w:pPr>
        <w:rPr>
          <w:sz w:val="25"/>
          <w:szCs w:val="25"/>
        </w:rPr>
      </w:pPr>
    </w:p>
    <w:p w14:paraId="72530B5B" w14:textId="088FA745" w:rsidR="006E6539" w:rsidRPr="00330DDA" w:rsidRDefault="006E6539" w:rsidP="009300D6">
      <w:pPr>
        <w:rPr>
          <w:sz w:val="25"/>
          <w:szCs w:val="25"/>
        </w:rPr>
      </w:pPr>
      <w:r w:rsidRPr="00330DDA">
        <w:rPr>
          <w:sz w:val="25"/>
          <w:szCs w:val="25"/>
        </w:rPr>
        <w:t xml:space="preserve">After reading this chapter my brain has </w:t>
      </w:r>
      <w:r w:rsidR="00330DDA" w:rsidRPr="00330DDA">
        <w:rPr>
          <w:sz w:val="25"/>
          <w:szCs w:val="25"/>
        </w:rPr>
        <w:t>learned</w:t>
      </w:r>
      <w:r w:rsidRPr="00330DDA">
        <w:rPr>
          <w:sz w:val="25"/>
          <w:szCs w:val="25"/>
        </w:rPr>
        <w:t xml:space="preserve"> plenty of new things. I learned about different ways to control diseases. There are things you apply during a disease time or things you can apply before the disease even comes. There are plant activators that make the plant think a disease is coming and this acts as a vaccine to build up strength in the plant for when a disease </w:t>
      </w:r>
      <w:r w:rsidR="00330DDA" w:rsidRPr="00330DDA">
        <w:rPr>
          <w:sz w:val="25"/>
          <w:szCs w:val="25"/>
        </w:rPr>
        <w:t>comes</w:t>
      </w:r>
      <w:r w:rsidRPr="00330DDA">
        <w:rPr>
          <w:sz w:val="25"/>
          <w:szCs w:val="25"/>
        </w:rPr>
        <w:t xml:space="preserve">. </w:t>
      </w:r>
      <w:r w:rsidR="00330DDA" w:rsidRPr="00330DDA">
        <w:rPr>
          <w:sz w:val="25"/>
          <w:szCs w:val="25"/>
        </w:rPr>
        <w:t>When I plant my own garden in the future, I will make sure all the diseased leave and plants are removed before I spray any chemical on them to avoid further disease. I will also spread out where I plant so that when one plant gets a disease the other one won’t because it is farther away.</w:t>
      </w:r>
    </w:p>
    <w:sectPr w:rsidR="006E6539" w:rsidRPr="00330D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5880"/>
    <w:multiLevelType w:val="hybridMultilevel"/>
    <w:tmpl w:val="DE64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25859"/>
    <w:multiLevelType w:val="hybridMultilevel"/>
    <w:tmpl w:val="2A84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B2D2D"/>
    <w:multiLevelType w:val="hybridMultilevel"/>
    <w:tmpl w:val="8E30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475D0"/>
    <w:multiLevelType w:val="hybridMultilevel"/>
    <w:tmpl w:val="080AB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6"/>
    <w:rsid w:val="00253900"/>
    <w:rsid w:val="00330DDA"/>
    <w:rsid w:val="004858CA"/>
    <w:rsid w:val="006103AB"/>
    <w:rsid w:val="006E6539"/>
    <w:rsid w:val="007871D6"/>
    <w:rsid w:val="007F4141"/>
    <w:rsid w:val="008B31A3"/>
    <w:rsid w:val="009300D6"/>
    <w:rsid w:val="00A02D25"/>
    <w:rsid w:val="00A652D3"/>
    <w:rsid w:val="00AC60A8"/>
    <w:rsid w:val="00C83F93"/>
    <w:rsid w:val="2E55C2DF"/>
    <w:rsid w:val="2E6D2BA9"/>
    <w:rsid w:val="3CB9C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1C6BD"/>
  <w15:chartTrackingRefBased/>
  <w15:docId w15:val="{B5D2FC06-A1EA-47E0-B7E3-437F7259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Seminar Journal</vt:lpstr>
    </vt:vector>
  </TitlesOfParts>
  <Company>BYU-Idaho</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Journal</dc:title>
  <dc:subject/>
  <dc:creator>tester</dc:creator>
  <cp:keywords/>
  <dc:description/>
  <cp:lastModifiedBy>kelsey berta</cp:lastModifiedBy>
  <cp:revision>2</cp:revision>
  <dcterms:created xsi:type="dcterms:W3CDTF">2021-11-15T21:33:00Z</dcterms:created>
  <dcterms:modified xsi:type="dcterms:W3CDTF">2021-11-15T21:33:00Z</dcterms:modified>
</cp:coreProperties>
</file>