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E4A1B0" w14:textId="0E8ECEC8" w:rsidR="00E72A78" w:rsidRPr="00B73736" w:rsidRDefault="0092551B" w:rsidP="00E72A78">
      <w:pPr>
        <w:pBdr>
          <w:top w:val="single" w:sz="12" w:space="1" w:color="auto"/>
          <w:bottom w:val="single" w:sz="12" w:space="1" w:color="auto"/>
        </w:pBdr>
        <w:rPr>
          <w:b/>
          <w:i/>
          <w:sz w:val="24"/>
        </w:rPr>
      </w:pPr>
      <w:r>
        <w:rPr>
          <w:b/>
          <w:i/>
          <w:sz w:val="24"/>
        </w:rPr>
        <w:t xml:space="preserve">Week 12 Prep </w:t>
      </w:r>
      <w:r w:rsidR="009276C4">
        <w:rPr>
          <w:b/>
          <w:i/>
          <w:sz w:val="24"/>
        </w:rPr>
        <w:t>– Hunger Response</w:t>
      </w:r>
    </w:p>
    <w:p w14:paraId="7A1BC5C2" w14:textId="77777777" w:rsidR="002F0121" w:rsidRPr="00175695" w:rsidRDefault="00D76CD4" w:rsidP="002F0121">
      <w:pPr>
        <w:spacing w:after="200" w:line="240" w:lineRule="auto"/>
        <w:rPr>
          <w:rFonts w:eastAsia="MS Mincho" w:cs="Times New Roman"/>
          <w:b/>
          <w:sz w:val="28"/>
          <w:szCs w:val="24"/>
          <w:lang w:eastAsia="ja-JP"/>
        </w:rPr>
      </w:pPr>
      <w:r>
        <w:rPr>
          <w:rFonts w:eastAsia="MS Mincho" w:cs="Times New Roman"/>
          <w:b/>
          <w:sz w:val="28"/>
          <w:szCs w:val="24"/>
          <w:lang w:eastAsia="ja-JP"/>
        </w:rPr>
        <w:t xml:space="preserve">Hunger </w:t>
      </w:r>
    </w:p>
    <w:p w14:paraId="167EA81A" w14:textId="3FF5911E" w:rsidR="000621CC" w:rsidRDefault="00D76CD4" w:rsidP="00D76CD4">
      <w:pPr>
        <w:spacing w:after="40" w:line="240" w:lineRule="auto"/>
        <w:rPr>
          <w:rFonts w:ascii="Times New Roman" w:hAnsi="Times New Roman" w:cs="Times New Roman"/>
          <w:sz w:val="24"/>
          <w:szCs w:val="24"/>
        </w:rPr>
      </w:pPr>
      <w:r>
        <w:rPr>
          <w:rFonts w:ascii="Times New Roman" w:hAnsi="Times New Roman" w:cs="Times New Roman"/>
          <w:sz w:val="24"/>
          <w:szCs w:val="24"/>
        </w:rPr>
        <w:t>W</w:t>
      </w:r>
      <w:r w:rsidRPr="00C81AE0">
        <w:rPr>
          <w:rFonts w:ascii="Times New Roman" w:hAnsi="Times New Roman" w:cs="Times New Roman"/>
          <w:sz w:val="24"/>
          <w:szCs w:val="24"/>
        </w:rPr>
        <w:t>atch the following</w:t>
      </w:r>
      <w:r>
        <w:rPr>
          <w:rFonts w:ascii="Times New Roman" w:hAnsi="Times New Roman" w:cs="Times New Roman"/>
          <w:sz w:val="24"/>
          <w:szCs w:val="24"/>
        </w:rPr>
        <w:t xml:space="preserve"> videos: </w:t>
      </w:r>
      <w:r w:rsidRPr="004D5A56">
        <w:rPr>
          <w:rFonts w:ascii="Times New Roman" w:hAnsi="Times New Roman" w:cs="Times New Roman"/>
          <w:i/>
          <w:sz w:val="24"/>
          <w:szCs w:val="24"/>
        </w:rPr>
        <w:t>Hunger Hormone</w:t>
      </w:r>
      <w:r>
        <w:rPr>
          <w:rFonts w:ascii="Times New Roman" w:hAnsi="Times New Roman" w:cs="Times New Roman"/>
          <w:sz w:val="24"/>
          <w:szCs w:val="24"/>
        </w:rPr>
        <w:t xml:space="preserve"> (1 min 12 sec), </w:t>
      </w:r>
      <w:r w:rsidRPr="004D5A56">
        <w:rPr>
          <w:rFonts w:ascii="Times New Roman" w:hAnsi="Times New Roman" w:cs="Times New Roman"/>
          <w:i/>
          <w:sz w:val="24"/>
          <w:szCs w:val="24"/>
        </w:rPr>
        <w:t>Faulty Hunger Switch</w:t>
      </w:r>
      <w:r w:rsidRPr="00C81AE0">
        <w:rPr>
          <w:rFonts w:ascii="Times New Roman" w:hAnsi="Times New Roman" w:cs="Times New Roman"/>
          <w:sz w:val="24"/>
          <w:szCs w:val="24"/>
        </w:rPr>
        <w:t xml:space="preserve"> (3 min 39 sec)</w:t>
      </w:r>
      <w:r w:rsidRPr="00C81AE0">
        <w:rPr>
          <w:rFonts w:ascii="Times New Roman" w:hAnsi="Times New Roman" w:cs="Times New Roman"/>
          <w:sz w:val="24"/>
        </w:rPr>
        <w:t xml:space="preserve">, and </w:t>
      </w:r>
      <w:r w:rsidRPr="004D5A56">
        <w:rPr>
          <w:rFonts w:ascii="Times New Roman" w:hAnsi="Times New Roman" w:cs="Times New Roman"/>
          <w:i/>
          <w:sz w:val="24"/>
          <w:szCs w:val="24"/>
        </w:rPr>
        <w:t>Minnesota Semi-Starvation Experiment</w:t>
      </w:r>
      <w:r w:rsidRPr="00C81AE0">
        <w:rPr>
          <w:rFonts w:ascii="Times New Roman" w:hAnsi="Times New Roman" w:cs="Times New Roman"/>
          <w:sz w:val="24"/>
          <w:szCs w:val="24"/>
        </w:rPr>
        <w:t xml:space="preserve"> (22</w:t>
      </w:r>
      <w:r>
        <w:rPr>
          <w:rFonts w:ascii="Times New Roman" w:hAnsi="Times New Roman" w:cs="Times New Roman"/>
          <w:sz w:val="24"/>
          <w:szCs w:val="24"/>
        </w:rPr>
        <w:t xml:space="preserve"> </w:t>
      </w:r>
      <w:r w:rsidRPr="00C81AE0">
        <w:rPr>
          <w:rFonts w:ascii="Times New Roman" w:hAnsi="Times New Roman" w:cs="Times New Roman"/>
          <w:sz w:val="24"/>
          <w:szCs w:val="24"/>
        </w:rPr>
        <w:t>min)</w:t>
      </w:r>
      <w:r>
        <w:rPr>
          <w:rFonts w:ascii="Times New Roman" w:hAnsi="Times New Roman" w:cs="Times New Roman"/>
          <w:sz w:val="24"/>
          <w:szCs w:val="24"/>
        </w:rPr>
        <w:t xml:space="preserve"> and respond to the following 8 questions</w:t>
      </w:r>
      <w:r w:rsidR="008B122D">
        <w:rPr>
          <w:rFonts w:ascii="Times New Roman" w:hAnsi="Times New Roman" w:cs="Times New Roman"/>
          <w:sz w:val="24"/>
          <w:szCs w:val="24"/>
        </w:rPr>
        <w:t xml:space="preserve"> using complete sentences</w:t>
      </w:r>
      <w:r>
        <w:rPr>
          <w:rFonts w:ascii="Times New Roman" w:hAnsi="Times New Roman" w:cs="Times New Roman"/>
          <w:sz w:val="24"/>
          <w:szCs w:val="24"/>
        </w:rPr>
        <w:t xml:space="preserve">. </w:t>
      </w:r>
    </w:p>
    <w:p w14:paraId="1403B468" w14:textId="77777777" w:rsidR="00D76CD4" w:rsidRDefault="00D76CD4" w:rsidP="00D76CD4">
      <w:pPr>
        <w:spacing w:after="40" w:line="240" w:lineRule="auto"/>
        <w:rPr>
          <w:rFonts w:ascii="Times New Roman" w:hAnsi="Times New Roman" w:cs="Times New Roman"/>
          <w:sz w:val="24"/>
          <w:szCs w:val="24"/>
        </w:rPr>
      </w:pPr>
    </w:p>
    <w:p w14:paraId="6D2CADC7" w14:textId="4C157686" w:rsidR="00D76CD4" w:rsidRPr="0092551B" w:rsidRDefault="00D76CD4" w:rsidP="00D76CD4">
      <w:pPr>
        <w:pStyle w:val="ListParagraph"/>
        <w:numPr>
          <w:ilvl w:val="0"/>
          <w:numId w:val="1"/>
        </w:numPr>
        <w:spacing w:after="40" w:line="240" w:lineRule="auto"/>
        <w:rPr>
          <w:rFonts w:ascii="Times New Roman" w:eastAsia="MS Mincho" w:hAnsi="Times New Roman" w:cs="Times New Roman"/>
          <w:color w:val="000000" w:themeColor="text1"/>
          <w:sz w:val="24"/>
          <w:szCs w:val="24"/>
          <w:lang w:eastAsia="ja-JP"/>
        </w:rPr>
      </w:pPr>
      <w:r w:rsidRPr="0092551B">
        <w:rPr>
          <w:rFonts w:ascii="Times New Roman" w:eastAsia="MS Mincho" w:hAnsi="Times New Roman" w:cs="Times New Roman"/>
          <w:color w:val="000000" w:themeColor="text1"/>
          <w:sz w:val="24"/>
          <w:szCs w:val="24"/>
          <w:lang w:eastAsia="ja-JP"/>
        </w:rPr>
        <w:t xml:space="preserve">From the </w:t>
      </w:r>
      <w:r w:rsidRPr="0092551B">
        <w:rPr>
          <w:rFonts w:ascii="Times New Roman" w:eastAsia="MS Mincho" w:hAnsi="Times New Roman" w:cs="Times New Roman"/>
          <w:i/>
          <w:color w:val="000000" w:themeColor="text1"/>
          <w:sz w:val="24"/>
          <w:szCs w:val="24"/>
          <w:lang w:eastAsia="ja-JP"/>
        </w:rPr>
        <w:t>Hunger Hormone</w:t>
      </w:r>
      <w:r w:rsidRPr="0092551B">
        <w:rPr>
          <w:rFonts w:ascii="Times New Roman" w:eastAsia="MS Mincho" w:hAnsi="Times New Roman" w:cs="Times New Roman"/>
          <w:color w:val="000000" w:themeColor="text1"/>
          <w:sz w:val="24"/>
          <w:szCs w:val="24"/>
          <w:lang w:eastAsia="ja-JP"/>
        </w:rPr>
        <w:t xml:space="preserve"> video: What types of food do people usually crave when there are high levels of ghrelin?</w:t>
      </w:r>
      <w:r w:rsidR="00D17BFD">
        <w:rPr>
          <w:rFonts w:ascii="Times New Roman" w:eastAsia="MS Mincho" w:hAnsi="Times New Roman" w:cs="Times New Roman"/>
          <w:color w:val="000000" w:themeColor="text1"/>
          <w:sz w:val="24"/>
          <w:szCs w:val="24"/>
          <w:lang w:eastAsia="ja-JP"/>
        </w:rPr>
        <w:t xml:space="preserve">  Have you experienced these types of craving when you are hungry?</w:t>
      </w:r>
    </w:p>
    <w:p w14:paraId="6613ADBE" w14:textId="12EB7FF5" w:rsidR="00D76CD4" w:rsidRPr="0092551B" w:rsidRDefault="00485555" w:rsidP="00D76CD4">
      <w:pPr>
        <w:pStyle w:val="ListParagraph"/>
        <w:spacing w:after="40" w:line="240" w:lineRule="auto"/>
        <w:rPr>
          <w:rFonts w:ascii="Times New Roman" w:eastAsia="MS Mincho" w:hAnsi="Times New Roman" w:cs="Times New Roman"/>
          <w:color w:val="000000" w:themeColor="text1"/>
          <w:sz w:val="24"/>
          <w:szCs w:val="24"/>
          <w:lang w:eastAsia="ja-JP"/>
        </w:rPr>
      </w:pPr>
      <w:r>
        <w:rPr>
          <w:rFonts w:ascii="Times New Roman" w:eastAsia="MS Mincho" w:hAnsi="Times New Roman" w:cs="Times New Roman"/>
          <w:color w:val="000000" w:themeColor="text1"/>
          <w:sz w:val="24"/>
          <w:szCs w:val="24"/>
          <w:lang w:eastAsia="ja-JP"/>
        </w:rPr>
        <w:t>When there are high levels of ghrelin people crave high calorie foods.</w:t>
      </w:r>
      <w:r w:rsidR="00F709E1">
        <w:rPr>
          <w:rFonts w:ascii="Times New Roman" w:eastAsia="MS Mincho" w:hAnsi="Times New Roman" w:cs="Times New Roman"/>
          <w:color w:val="000000" w:themeColor="text1"/>
          <w:sz w:val="24"/>
          <w:szCs w:val="24"/>
          <w:lang w:eastAsia="ja-JP"/>
        </w:rPr>
        <w:t xml:space="preserve"> I have experienced this type of craving when I am hungry. I find if I wait a long time in</w:t>
      </w:r>
      <w:r w:rsidR="00B6523D">
        <w:rPr>
          <w:rFonts w:ascii="Times New Roman" w:eastAsia="MS Mincho" w:hAnsi="Times New Roman" w:cs="Times New Roman"/>
          <w:color w:val="000000" w:themeColor="text1"/>
          <w:sz w:val="24"/>
          <w:szCs w:val="24"/>
          <w:lang w:eastAsia="ja-JP"/>
        </w:rPr>
        <w:t xml:space="preserve"> </w:t>
      </w:r>
      <w:r w:rsidR="00F709E1">
        <w:rPr>
          <w:rFonts w:ascii="Times New Roman" w:eastAsia="MS Mincho" w:hAnsi="Times New Roman" w:cs="Times New Roman"/>
          <w:color w:val="000000" w:themeColor="text1"/>
          <w:sz w:val="24"/>
          <w:szCs w:val="24"/>
          <w:lang w:eastAsia="ja-JP"/>
        </w:rPr>
        <w:t xml:space="preserve">between </w:t>
      </w:r>
      <w:proofErr w:type="gramStart"/>
      <w:r w:rsidR="00F709E1">
        <w:rPr>
          <w:rFonts w:ascii="Times New Roman" w:eastAsia="MS Mincho" w:hAnsi="Times New Roman" w:cs="Times New Roman"/>
          <w:color w:val="000000" w:themeColor="text1"/>
          <w:sz w:val="24"/>
          <w:szCs w:val="24"/>
          <w:lang w:eastAsia="ja-JP"/>
        </w:rPr>
        <w:t>meals</w:t>
      </w:r>
      <w:proofErr w:type="gramEnd"/>
      <w:r w:rsidR="00F709E1">
        <w:rPr>
          <w:rFonts w:ascii="Times New Roman" w:eastAsia="MS Mincho" w:hAnsi="Times New Roman" w:cs="Times New Roman"/>
          <w:color w:val="000000" w:themeColor="text1"/>
          <w:sz w:val="24"/>
          <w:szCs w:val="24"/>
          <w:lang w:eastAsia="ja-JP"/>
        </w:rPr>
        <w:t xml:space="preserve"> I’ll eat a normal meal then after I finish it I still crave sweet things after</w:t>
      </w:r>
      <w:r w:rsidR="00B6523D">
        <w:rPr>
          <w:rFonts w:ascii="Times New Roman" w:eastAsia="MS Mincho" w:hAnsi="Times New Roman" w:cs="Times New Roman"/>
          <w:color w:val="000000" w:themeColor="text1"/>
          <w:sz w:val="24"/>
          <w:szCs w:val="24"/>
          <w:lang w:eastAsia="ja-JP"/>
        </w:rPr>
        <w:t>.</w:t>
      </w:r>
    </w:p>
    <w:p w14:paraId="1BFD3502" w14:textId="77777777" w:rsidR="00D76CD4" w:rsidRPr="0092551B" w:rsidRDefault="00D76CD4" w:rsidP="00D76CD4">
      <w:pPr>
        <w:spacing w:after="40" w:line="240" w:lineRule="auto"/>
        <w:rPr>
          <w:rFonts w:ascii="Times New Roman" w:eastAsia="MS Mincho" w:hAnsi="Times New Roman" w:cs="Times New Roman"/>
          <w:color w:val="000000" w:themeColor="text1"/>
          <w:sz w:val="24"/>
          <w:szCs w:val="24"/>
          <w:lang w:eastAsia="ja-JP"/>
        </w:rPr>
      </w:pPr>
    </w:p>
    <w:p w14:paraId="5BE73F2E" w14:textId="77777777" w:rsidR="00D76CD4" w:rsidRPr="0092551B" w:rsidRDefault="00D76CD4" w:rsidP="00D76CD4">
      <w:pPr>
        <w:pStyle w:val="ListParagraph"/>
        <w:numPr>
          <w:ilvl w:val="0"/>
          <w:numId w:val="1"/>
        </w:numPr>
        <w:spacing w:after="40" w:line="240" w:lineRule="auto"/>
        <w:rPr>
          <w:rFonts w:ascii="Times New Roman" w:eastAsia="MS Mincho" w:hAnsi="Times New Roman" w:cs="Times New Roman"/>
          <w:color w:val="000000" w:themeColor="text1"/>
          <w:sz w:val="24"/>
          <w:szCs w:val="24"/>
          <w:lang w:eastAsia="ja-JP"/>
        </w:rPr>
      </w:pPr>
      <w:r w:rsidRPr="0092551B">
        <w:rPr>
          <w:rFonts w:ascii="Times New Roman" w:eastAsia="MS Mincho" w:hAnsi="Times New Roman" w:cs="Times New Roman"/>
          <w:color w:val="000000" w:themeColor="text1"/>
          <w:sz w:val="24"/>
          <w:szCs w:val="24"/>
          <w:lang w:eastAsia="ja-JP"/>
        </w:rPr>
        <w:t xml:space="preserve">From the </w:t>
      </w:r>
      <w:r w:rsidRPr="0092551B">
        <w:rPr>
          <w:rFonts w:ascii="Times New Roman" w:eastAsia="MS Mincho" w:hAnsi="Times New Roman" w:cs="Times New Roman"/>
          <w:i/>
          <w:color w:val="000000" w:themeColor="text1"/>
          <w:sz w:val="24"/>
          <w:szCs w:val="24"/>
          <w:lang w:eastAsia="ja-JP"/>
        </w:rPr>
        <w:t>Faulty Hunger Switch</w:t>
      </w:r>
      <w:r w:rsidRPr="0092551B">
        <w:rPr>
          <w:rFonts w:ascii="Times New Roman" w:eastAsia="MS Mincho" w:hAnsi="Times New Roman" w:cs="Times New Roman"/>
          <w:color w:val="000000" w:themeColor="text1"/>
          <w:sz w:val="24"/>
          <w:szCs w:val="24"/>
          <w:lang w:eastAsia="ja-JP"/>
        </w:rPr>
        <w:t xml:space="preserve"> video: Why was Sven always hungry after his brain surgery?</w:t>
      </w:r>
    </w:p>
    <w:p w14:paraId="516F9D0E" w14:textId="469AA713" w:rsidR="00D76CD4" w:rsidRPr="0092551B" w:rsidRDefault="00F709E1" w:rsidP="00D76CD4">
      <w:pPr>
        <w:pStyle w:val="ListParagraph"/>
        <w:spacing w:after="40" w:line="240" w:lineRule="auto"/>
        <w:rPr>
          <w:rFonts w:ascii="Times New Roman" w:eastAsia="MS Mincho" w:hAnsi="Times New Roman" w:cs="Times New Roman"/>
          <w:color w:val="000000" w:themeColor="text1"/>
          <w:sz w:val="24"/>
          <w:szCs w:val="24"/>
          <w:lang w:eastAsia="ja-JP"/>
        </w:rPr>
      </w:pPr>
      <w:r>
        <w:rPr>
          <w:rFonts w:ascii="Times New Roman" w:eastAsia="MS Mincho" w:hAnsi="Times New Roman" w:cs="Times New Roman"/>
          <w:color w:val="000000" w:themeColor="text1"/>
          <w:sz w:val="24"/>
          <w:szCs w:val="24"/>
          <w:lang w:eastAsia="ja-JP"/>
        </w:rPr>
        <w:t>Sven is always hungry because when he was in surgery to remove his brain tumor the hypothalamus was damaged. The hypothalamus is the nerve center of the brain.</w:t>
      </w:r>
    </w:p>
    <w:p w14:paraId="41E8F7A7" w14:textId="77777777" w:rsidR="00D76CD4" w:rsidRPr="0092551B" w:rsidRDefault="00D76CD4" w:rsidP="00D76CD4">
      <w:pPr>
        <w:pStyle w:val="ListParagraph"/>
        <w:spacing w:after="40" w:line="240" w:lineRule="auto"/>
        <w:rPr>
          <w:rFonts w:ascii="Times New Roman" w:eastAsia="MS Mincho" w:hAnsi="Times New Roman" w:cs="Times New Roman"/>
          <w:color w:val="000000" w:themeColor="text1"/>
          <w:sz w:val="24"/>
          <w:szCs w:val="24"/>
          <w:lang w:eastAsia="ja-JP"/>
        </w:rPr>
      </w:pPr>
    </w:p>
    <w:p w14:paraId="10C2586D" w14:textId="2900100B" w:rsidR="00FD3896" w:rsidRPr="00FD3896" w:rsidRDefault="00D76CD4" w:rsidP="00FD3896">
      <w:pPr>
        <w:pStyle w:val="ListParagraph"/>
        <w:numPr>
          <w:ilvl w:val="0"/>
          <w:numId w:val="1"/>
        </w:numPr>
        <w:spacing w:after="40" w:line="240" w:lineRule="auto"/>
        <w:rPr>
          <w:rFonts w:ascii="Times New Roman" w:eastAsia="MS Mincho" w:hAnsi="Times New Roman" w:cs="Times New Roman"/>
          <w:color w:val="000000" w:themeColor="text1"/>
          <w:sz w:val="24"/>
          <w:szCs w:val="24"/>
          <w:lang w:eastAsia="ja-JP"/>
        </w:rPr>
      </w:pPr>
      <w:r w:rsidRPr="0092551B">
        <w:rPr>
          <w:rFonts w:ascii="Times New Roman" w:eastAsia="MS Mincho" w:hAnsi="Times New Roman" w:cs="Times New Roman"/>
          <w:color w:val="000000" w:themeColor="text1"/>
          <w:sz w:val="24"/>
          <w:szCs w:val="24"/>
          <w:lang w:eastAsia="ja-JP"/>
        </w:rPr>
        <w:t xml:space="preserve">From the </w:t>
      </w:r>
      <w:r w:rsidRPr="0092551B">
        <w:rPr>
          <w:rFonts w:ascii="Times New Roman" w:eastAsia="MS Mincho" w:hAnsi="Times New Roman" w:cs="Times New Roman"/>
          <w:i/>
          <w:color w:val="000000" w:themeColor="text1"/>
          <w:sz w:val="24"/>
          <w:szCs w:val="24"/>
          <w:lang w:eastAsia="ja-JP"/>
        </w:rPr>
        <w:t>Minnesota Semi-Starvation Experiment</w:t>
      </w:r>
      <w:r w:rsidRPr="0092551B">
        <w:rPr>
          <w:rFonts w:ascii="Times New Roman" w:eastAsia="MS Mincho" w:hAnsi="Times New Roman" w:cs="Times New Roman"/>
          <w:color w:val="000000" w:themeColor="text1"/>
          <w:sz w:val="24"/>
          <w:szCs w:val="24"/>
          <w:lang w:eastAsia="ja-JP"/>
        </w:rPr>
        <w:t xml:space="preserve"> video: What were the psychological effects of semi-starvation on the men participating in the study?</w:t>
      </w:r>
      <w:r w:rsidR="0092551B" w:rsidRPr="0092551B">
        <w:rPr>
          <w:rFonts w:ascii="Times New Roman" w:eastAsia="MS Mincho" w:hAnsi="Times New Roman" w:cs="Times New Roman"/>
          <w:color w:val="000000" w:themeColor="text1"/>
          <w:sz w:val="24"/>
          <w:szCs w:val="24"/>
          <w:lang w:eastAsia="ja-JP"/>
        </w:rPr>
        <w:t xml:space="preserve"> </w:t>
      </w:r>
      <w:r w:rsidR="00D17BFD">
        <w:rPr>
          <w:rFonts w:ascii="Times New Roman" w:eastAsia="MS Mincho" w:hAnsi="Times New Roman" w:cs="Times New Roman"/>
          <w:color w:val="000000" w:themeColor="text1"/>
          <w:sz w:val="24"/>
          <w:szCs w:val="24"/>
          <w:lang w:eastAsia="ja-JP"/>
        </w:rPr>
        <w:t>(</w:t>
      </w:r>
      <w:r w:rsidR="0092551B" w:rsidRPr="0092551B">
        <w:rPr>
          <w:rFonts w:ascii="Times New Roman" w:eastAsia="MS Mincho" w:hAnsi="Times New Roman" w:cs="Times New Roman"/>
          <w:color w:val="000000" w:themeColor="text1"/>
          <w:sz w:val="24"/>
          <w:szCs w:val="24"/>
          <w:lang w:eastAsia="ja-JP"/>
        </w:rPr>
        <w:t xml:space="preserve">Describe at least 4 of </w:t>
      </w:r>
      <w:r w:rsidR="00D17BFD">
        <w:rPr>
          <w:rFonts w:ascii="Times New Roman" w:eastAsia="MS Mincho" w:hAnsi="Times New Roman" w:cs="Times New Roman"/>
          <w:color w:val="000000" w:themeColor="text1"/>
          <w:sz w:val="24"/>
          <w:szCs w:val="24"/>
          <w:lang w:eastAsia="ja-JP"/>
        </w:rPr>
        <w:t>the psychological effects.)  Have you seen these types of responses when people go on very</w:t>
      </w:r>
      <w:r w:rsidR="009E276B">
        <w:rPr>
          <w:rFonts w:ascii="Times New Roman" w:eastAsia="MS Mincho" w:hAnsi="Times New Roman" w:cs="Times New Roman"/>
          <w:color w:val="000000" w:themeColor="text1"/>
          <w:sz w:val="24"/>
          <w:szCs w:val="24"/>
          <w:lang w:eastAsia="ja-JP"/>
        </w:rPr>
        <w:t>-</w:t>
      </w:r>
      <w:r w:rsidR="00D17BFD">
        <w:rPr>
          <w:rFonts w:ascii="Times New Roman" w:eastAsia="MS Mincho" w:hAnsi="Times New Roman" w:cs="Times New Roman"/>
          <w:color w:val="000000" w:themeColor="text1"/>
          <w:sz w:val="24"/>
          <w:szCs w:val="24"/>
          <w:lang w:eastAsia="ja-JP"/>
        </w:rPr>
        <w:t>low</w:t>
      </w:r>
      <w:r w:rsidR="009E276B">
        <w:rPr>
          <w:rFonts w:ascii="Times New Roman" w:eastAsia="MS Mincho" w:hAnsi="Times New Roman" w:cs="Times New Roman"/>
          <w:color w:val="000000" w:themeColor="text1"/>
          <w:sz w:val="24"/>
          <w:szCs w:val="24"/>
          <w:lang w:eastAsia="ja-JP"/>
        </w:rPr>
        <w:t>-</w:t>
      </w:r>
      <w:r w:rsidR="00D17BFD">
        <w:rPr>
          <w:rFonts w:ascii="Times New Roman" w:eastAsia="MS Mincho" w:hAnsi="Times New Roman" w:cs="Times New Roman"/>
          <w:color w:val="000000" w:themeColor="text1"/>
          <w:sz w:val="24"/>
          <w:szCs w:val="24"/>
          <w:lang w:eastAsia="ja-JP"/>
        </w:rPr>
        <w:t>calorie diets</w:t>
      </w:r>
      <w:r w:rsidR="009E276B">
        <w:rPr>
          <w:rFonts w:ascii="Times New Roman" w:eastAsia="MS Mincho" w:hAnsi="Times New Roman" w:cs="Times New Roman"/>
          <w:color w:val="000000" w:themeColor="text1"/>
          <w:sz w:val="24"/>
          <w:szCs w:val="24"/>
          <w:lang w:eastAsia="ja-JP"/>
        </w:rPr>
        <w:t>?</w:t>
      </w:r>
      <w:r w:rsidR="0092551B" w:rsidRPr="0092551B">
        <w:rPr>
          <w:rFonts w:ascii="Times New Roman" w:eastAsia="MS Mincho" w:hAnsi="Times New Roman" w:cs="Times New Roman"/>
          <w:color w:val="000000" w:themeColor="text1"/>
          <w:sz w:val="24"/>
          <w:szCs w:val="24"/>
          <w:lang w:eastAsia="ja-JP"/>
        </w:rPr>
        <w:t xml:space="preserve"> </w:t>
      </w:r>
    </w:p>
    <w:p w14:paraId="20E5BF31" w14:textId="14D91047" w:rsidR="00D76CD4" w:rsidRPr="0092551B" w:rsidRDefault="00FD3896" w:rsidP="00D76CD4">
      <w:pPr>
        <w:pStyle w:val="ListParagraph"/>
        <w:spacing w:after="40" w:line="240" w:lineRule="auto"/>
        <w:rPr>
          <w:rFonts w:ascii="Times New Roman" w:eastAsia="MS Mincho" w:hAnsi="Times New Roman" w:cs="Times New Roman"/>
          <w:color w:val="000000" w:themeColor="text1"/>
          <w:sz w:val="24"/>
          <w:szCs w:val="24"/>
          <w:lang w:eastAsia="ja-JP"/>
        </w:rPr>
      </w:pPr>
      <w:r>
        <w:rPr>
          <w:rFonts w:ascii="Times New Roman" w:eastAsia="MS Mincho" w:hAnsi="Times New Roman" w:cs="Times New Roman"/>
          <w:color w:val="000000" w:themeColor="text1"/>
          <w:sz w:val="24"/>
          <w:szCs w:val="24"/>
          <w:lang w:eastAsia="ja-JP"/>
        </w:rPr>
        <w:t xml:space="preserve">One effect from the semi-starvation period was they started to lose the will to do anything that required energy. Another one is that they </w:t>
      </w:r>
      <w:r w:rsidR="00393423">
        <w:rPr>
          <w:rFonts w:ascii="Times New Roman" w:eastAsia="MS Mincho" w:hAnsi="Times New Roman" w:cs="Times New Roman"/>
          <w:color w:val="000000" w:themeColor="text1"/>
          <w:sz w:val="24"/>
          <w:szCs w:val="24"/>
          <w:lang w:eastAsia="ja-JP"/>
        </w:rPr>
        <w:t>thought all food would taste good no matter if it was scraps</w:t>
      </w:r>
      <w:r>
        <w:rPr>
          <w:rFonts w:ascii="Times New Roman" w:eastAsia="MS Mincho" w:hAnsi="Times New Roman" w:cs="Times New Roman"/>
          <w:color w:val="000000" w:themeColor="text1"/>
          <w:sz w:val="24"/>
          <w:szCs w:val="24"/>
          <w:lang w:eastAsia="ja-JP"/>
        </w:rPr>
        <w:t xml:space="preserve">. Third one is they </w:t>
      </w:r>
      <w:r w:rsidR="00393423">
        <w:rPr>
          <w:rFonts w:ascii="Times New Roman" w:eastAsia="MS Mincho" w:hAnsi="Times New Roman" w:cs="Times New Roman"/>
          <w:color w:val="000000" w:themeColor="text1"/>
          <w:sz w:val="24"/>
          <w:szCs w:val="24"/>
          <w:lang w:eastAsia="ja-JP"/>
        </w:rPr>
        <w:t>lost interest in women</w:t>
      </w:r>
      <w:r>
        <w:rPr>
          <w:rFonts w:ascii="Times New Roman" w:eastAsia="MS Mincho" w:hAnsi="Times New Roman" w:cs="Times New Roman"/>
          <w:color w:val="000000" w:themeColor="text1"/>
          <w:sz w:val="24"/>
          <w:szCs w:val="24"/>
          <w:lang w:eastAsia="ja-JP"/>
        </w:rPr>
        <w:t xml:space="preserve">. A fourth one is they felt irritated. I have seen this when people go on low calorie diets. </w:t>
      </w:r>
      <w:proofErr w:type="gramStart"/>
      <w:r>
        <w:rPr>
          <w:rFonts w:ascii="Times New Roman" w:eastAsia="MS Mincho" w:hAnsi="Times New Roman" w:cs="Times New Roman"/>
          <w:color w:val="000000" w:themeColor="text1"/>
          <w:sz w:val="24"/>
          <w:szCs w:val="24"/>
          <w:lang w:eastAsia="ja-JP"/>
        </w:rPr>
        <w:t>Personally</w:t>
      </w:r>
      <w:proofErr w:type="gramEnd"/>
      <w:r>
        <w:rPr>
          <w:rFonts w:ascii="Times New Roman" w:eastAsia="MS Mincho" w:hAnsi="Times New Roman" w:cs="Times New Roman"/>
          <w:color w:val="000000" w:themeColor="text1"/>
          <w:sz w:val="24"/>
          <w:szCs w:val="24"/>
          <w:lang w:eastAsia="ja-JP"/>
        </w:rPr>
        <w:t xml:space="preserve"> I did and always felt tired and never wanted </w:t>
      </w:r>
      <w:r w:rsidR="00393423">
        <w:rPr>
          <w:rFonts w:ascii="Times New Roman" w:eastAsia="MS Mincho" w:hAnsi="Times New Roman" w:cs="Times New Roman"/>
          <w:color w:val="000000" w:themeColor="text1"/>
          <w:sz w:val="24"/>
          <w:szCs w:val="24"/>
          <w:lang w:eastAsia="ja-JP"/>
        </w:rPr>
        <w:t xml:space="preserve">to do anything. I got winded easily and everything annoyed me. </w:t>
      </w:r>
    </w:p>
    <w:p w14:paraId="28E473AC" w14:textId="77777777" w:rsidR="00D76CD4" w:rsidRPr="0092551B" w:rsidRDefault="00D76CD4" w:rsidP="00D76CD4">
      <w:pPr>
        <w:pStyle w:val="ListParagraph"/>
        <w:rPr>
          <w:rFonts w:ascii="Times New Roman" w:eastAsia="MS Mincho" w:hAnsi="Times New Roman" w:cs="Times New Roman"/>
          <w:color w:val="000000" w:themeColor="text1"/>
          <w:sz w:val="24"/>
          <w:szCs w:val="24"/>
          <w:lang w:eastAsia="ja-JP"/>
        </w:rPr>
      </w:pPr>
    </w:p>
    <w:p w14:paraId="5F366227" w14:textId="28D98176" w:rsidR="00D76CD4" w:rsidRPr="0092551B" w:rsidRDefault="00D76CD4" w:rsidP="00D76CD4">
      <w:pPr>
        <w:pStyle w:val="ListParagraph"/>
        <w:numPr>
          <w:ilvl w:val="0"/>
          <w:numId w:val="1"/>
        </w:numPr>
        <w:spacing w:after="40" w:line="240" w:lineRule="auto"/>
        <w:rPr>
          <w:rFonts w:ascii="Times New Roman" w:eastAsia="MS Mincho" w:hAnsi="Times New Roman" w:cs="Times New Roman"/>
          <w:color w:val="000000" w:themeColor="text1"/>
          <w:sz w:val="24"/>
          <w:szCs w:val="24"/>
          <w:lang w:eastAsia="ja-JP"/>
        </w:rPr>
      </w:pPr>
      <w:r w:rsidRPr="0092551B">
        <w:rPr>
          <w:rFonts w:ascii="Times New Roman" w:eastAsia="MS Mincho" w:hAnsi="Times New Roman" w:cs="Times New Roman"/>
          <w:color w:val="000000" w:themeColor="text1"/>
          <w:sz w:val="24"/>
          <w:szCs w:val="24"/>
          <w:lang w:eastAsia="ja-JP"/>
        </w:rPr>
        <w:t xml:space="preserve">From the </w:t>
      </w:r>
      <w:r w:rsidRPr="0092551B">
        <w:rPr>
          <w:rFonts w:ascii="Times New Roman" w:eastAsia="MS Mincho" w:hAnsi="Times New Roman" w:cs="Times New Roman"/>
          <w:i/>
          <w:color w:val="000000" w:themeColor="text1"/>
          <w:sz w:val="24"/>
          <w:szCs w:val="24"/>
          <w:lang w:eastAsia="ja-JP"/>
        </w:rPr>
        <w:t>Minnesota Semi-Starvation Experiment</w:t>
      </w:r>
      <w:r w:rsidRPr="0092551B">
        <w:rPr>
          <w:rFonts w:ascii="Times New Roman" w:eastAsia="MS Mincho" w:hAnsi="Times New Roman" w:cs="Times New Roman"/>
          <w:color w:val="000000" w:themeColor="text1"/>
          <w:sz w:val="24"/>
          <w:szCs w:val="24"/>
          <w:lang w:eastAsia="ja-JP"/>
        </w:rPr>
        <w:t xml:space="preserve"> video: What happened to the eating behaviors of the participant who "cheated and had ice cream?</w:t>
      </w:r>
      <w:r w:rsidR="009E276B">
        <w:rPr>
          <w:rFonts w:ascii="Times New Roman" w:eastAsia="MS Mincho" w:hAnsi="Times New Roman" w:cs="Times New Roman"/>
          <w:color w:val="000000" w:themeColor="text1"/>
          <w:sz w:val="24"/>
          <w:szCs w:val="24"/>
          <w:lang w:eastAsia="ja-JP"/>
        </w:rPr>
        <w:t xml:space="preserve">  Have you seen this type of response when a person has been dieting and “cheated” on their diet?</w:t>
      </w:r>
    </w:p>
    <w:p w14:paraId="1224B865" w14:textId="47B87F8E" w:rsidR="0092551B" w:rsidRDefault="00393423" w:rsidP="0092551B">
      <w:pPr>
        <w:spacing w:after="0"/>
        <w:ind w:left="720"/>
        <w:rPr>
          <w:rFonts w:ascii="Times New Roman" w:eastAsia="MS Mincho" w:hAnsi="Times New Roman" w:cs="Times New Roman"/>
          <w:color w:val="000000" w:themeColor="text1"/>
          <w:sz w:val="24"/>
          <w:szCs w:val="24"/>
          <w:lang w:eastAsia="ja-JP"/>
        </w:rPr>
      </w:pPr>
      <w:r>
        <w:rPr>
          <w:rFonts w:ascii="Times New Roman" w:eastAsia="MS Mincho" w:hAnsi="Times New Roman" w:cs="Times New Roman"/>
          <w:color w:val="000000" w:themeColor="text1"/>
          <w:sz w:val="24"/>
          <w:szCs w:val="24"/>
          <w:lang w:eastAsia="ja-JP"/>
        </w:rPr>
        <w:t>The participant who had ice cream went on an eating binge and ate everything in sight. This is common for people with restrictive diets. They have it once and then want it again and again and say “one more won’t hurt.”</w:t>
      </w:r>
    </w:p>
    <w:p w14:paraId="0AD0E49D" w14:textId="77777777" w:rsidR="0092551B" w:rsidRPr="0092551B" w:rsidRDefault="0092551B" w:rsidP="0092551B">
      <w:pPr>
        <w:spacing w:after="0"/>
        <w:ind w:left="720"/>
        <w:rPr>
          <w:rFonts w:ascii="Times New Roman" w:eastAsia="MS Mincho" w:hAnsi="Times New Roman" w:cs="Times New Roman"/>
          <w:color w:val="000000" w:themeColor="text1"/>
          <w:sz w:val="24"/>
          <w:szCs w:val="24"/>
          <w:lang w:eastAsia="ja-JP"/>
        </w:rPr>
      </w:pPr>
    </w:p>
    <w:p w14:paraId="51D70200" w14:textId="67735990" w:rsidR="00D76CD4" w:rsidRPr="0092551B" w:rsidRDefault="00D76CD4" w:rsidP="00D76CD4">
      <w:pPr>
        <w:pStyle w:val="ListParagraph"/>
        <w:numPr>
          <w:ilvl w:val="0"/>
          <w:numId w:val="1"/>
        </w:numPr>
        <w:spacing w:after="40" w:line="240" w:lineRule="auto"/>
        <w:rPr>
          <w:rFonts w:ascii="Times New Roman" w:eastAsia="MS Mincho" w:hAnsi="Times New Roman" w:cs="Times New Roman"/>
          <w:color w:val="000000" w:themeColor="text1"/>
          <w:sz w:val="24"/>
          <w:szCs w:val="24"/>
          <w:lang w:eastAsia="ja-JP"/>
        </w:rPr>
      </w:pPr>
      <w:r w:rsidRPr="0092551B">
        <w:rPr>
          <w:rFonts w:ascii="Times New Roman" w:eastAsia="MS Mincho" w:hAnsi="Times New Roman" w:cs="Times New Roman"/>
          <w:color w:val="000000" w:themeColor="text1"/>
          <w:sz w:val="24"/>
          <w:szCs w:val="24"/>
          <w:lang w:eastAsia="ja-JP"/>
        </w:rPr>
        <w:t xml:space="preserve">From the </w:t>
      </w:r>
      <w:r w:rsidRPr="0092551B">
        <w:rPr>
          <w:rFonts w:ascii="Times New Roman" w:eastAsia="MS Mincho" w:hAnsi="Times New Roman" w:cs="Times New Roman"/>
          <w:i/>
          <w:color w:val="000000" w:themeColor="text1"/>
          <w:sz w:val="24"/>
          <w:szCs w:val="24"/>
          <w:lang w:eastAsia="ja-JP"/>
        </w:rPr>
        <w:t>Minnesota Semi-Starvation Experiment</w:t>
      </w:r>
      <w:r w:rsidRPr="0092551B">
        <w:rPr>
          <w:rFonts w:ascii="Times New Roman" w:eastAsia="MS Mincho" w:hAnsi="Times New Roman" w:cs="Times New Roman"/>
          <w:color w:val="000000" w:themeColor="text1"/>
          <w:sz w:val="24"/>
          <w:szCs w:val="24"/>
          <w:lang w:eastAsia="ja-JP"/>
        </w:rPr>
        <w:t xml:space="preserve"> video: What happened during the night after the participants got a "relief" meal which was high in calories and protein? </w:t>
      </w:r>
      <w:r w:rsidR="0092551B" w:rsidRPr="0092551B">
        <w:rPr>
          <w:rFonts w:ascii="Times New Roman" w:eastAsia="MS Mincho" w:hAnsi="Times New Roman" w:cs="Times New Roman"/>
          <w:color w:val="000000" w:themeColor="text1"/>
          <w:sz w:val="24"/>
          <w:szCs w:val="24"/>
          <w:lang w:eastAsia="ja-JP"/>
        </w:rPr>
        <w:t xml:space="preserve">Describe </w:t>
      </w:r>
      <w:r w:rsidRPr="0092551B">
        <w:rPr>
          <w:rFonts w:ascii="Times New Roman" w:eastAsia="MS Mincho" w:hAnsi="Times New Roman" w:cs="Times New Roman"/>
          <w:color w:val="000000" w:themeColor="text1"/>
          <w:sz w:val="24"/>
          <w:szCs w:val="24"/>
          <w:lang w:eastAsia="ja-JP"/>
        </w:rPr>
        <w:t>how this relates to the protein function of maintaining fluid balance in the body.</w:t>
      </w:r>
    </w:p>
    <w:p w14:paraId="519DC4B1" w14:textId="7E5EBE20" w:rsidR="00D76CD4" w:rsidRPr="0092551B" w:rsidRDefault="00D833FA" w:rsidP="0092551B">
      <w:pPr>
        <w:spacing w:after="40" w:line="240" w:lineRule="auto"/>
        <w:ind w:left="720"/>
        <w:rPr>
          <w:rFonts w:ascii="Times New Roman" w:eastAsia="MS Mincho" w:hAnsi="Times New Roman" w:cs="Times New Roman"/>
          <w:color w:val="000000" w:themeColor="text1"/>
          <w:sz w:val="24"/>
          <w:szCs w:val="24"/>
          <w:lang w:eastAsia="ja-JP"/>
        </w:rPr>
      </w:pPr>
      <w:r>
        <w:rPr>
          <w:rFonts w:ascii="Times New Roman" w:eastAsia="MS Mincho" w:hAnsi="Times New Roman" w:cs="Times New Roman"/>
          <w:color w:val="000000" w:themeColor="text1"/>
          <w:sz w:val="24"/>
          <w:szCs w:val="24"/>
          <w:lang w:eastAsia="ja-JP"/>
        </w:rPr>
        <w:t xml:space="preserve">At night after the patients had the relief meal they constantly had to pee. The protein in the dinner triggered fluid loss in the body which was also largely with the edema they were suffering from. </w:t>
      </w:r>
    </w:p>
    <w:p w14:paraId="2C8FA886" w14:textId="77777777" w:rsidR="00D76CD4" w:rsidRPr="0092551B" w:rsidRDefault="00D76CD4" w:rsidP="00D76CD4">
      <w:pPr>
        <w:pStyle w:val="ListParagraph"/>
        <w:rPr>
          <w:rFonts w:ascii="Times New Roman" w:eastAsia="MS Mincho" w:hAnsi="Times New Roman" w:cs="Times New Roman"/>
          <w:color w:val="000000" w:themeColor="text1"/>
          <w:sz w:val="24"/>
          <w:szCs w:val="24"/>
          <w:lang w:eastAsia="ja-JP"/>
        </w:rPr>
      </w:pPr>
    </w:p>
    <w:p w14:paraId="1E40D793" w14:textId="2D454ACF" w:rsidR="00D76CD4" w:rsidRPr="0092551B" w:rsidRDefault="00D76CD4" w:rsidP="00D76CD4">
      <w:pPr>
        <w:pStyle w:val="ListParagraph"/>
        <w:numPr>
          <w:ilvl w:val="0"/>
          <w:numId w:val="1"/>
        </w:numPr>
        <w:spacing w:after="40" w:line="240" w:lineRule="auto"/>
        <w:rPr>
          <w:rFonts w:ascii="Times New Roman" w:eastAsia="MS Mincho" w:hAnsi="Times New Roman" w:cs="Times New Roman"/>
          <w:color w:val="000000" w:themeColor="text1"/>
          <w:sz w:val="24"/>
          <w:szCs w:val="24"/>
          <w:lang w:eastAsia="ja-JP"/>
        </w:rPr>
      </w:pPr>
      <w:r w:rsidRPr="0092551B">
        <w:rPr>
          <w:rFonts w:ascii="Times New Roman" w:eastAsia="MS Mincho" w:hAnsi="Times New Roman" w:cs="Times New Roman"/>
          <w:color w:val="000000" w:themeColor="text1"/>
          <w:sz w:val="24"/>
          <w:szCs w:val="24"/>
          <w:lang w:eastAsia="ja-JP"/>
        </w:rPr>
        <w:lastRenderedPageBreak/>
        <w:t xml:space="preserve">From the </w:t>
      </w:r>
      <w:r w:rsidRPr="0092551B">
        <w:rPr>
          <w:rFonts w:ascii="Times New Roman" w:eastAsia="MS Mincho" w:hAnsi="Times New Roman" w:cs="Times New Roman"/>
          <w:i/>
          <w:color w:val="000000" w:themeColor="text1"/>
          <w:sz w:val="24"/>
          <w:szCs w:val="24"/>
          <w:lang w:eastAsia="ja-JP"/>
        </w:rPr>
        <w:t>Minnesota Semi-Starvation Experiment</w:t>
      </w:r>
      <w:r w:rsidRPr="0092551B">
        <w:rPr>
          <w:rFonts w:ascii="Times New Roman" w:eastAsia="MS Mincho" w:hAnsi="Times New Roman" w:cs="Times New Roman"/>
          <w:color w:val="000000" w:themeColor="text1"/>
          <w:sz w:val="24"/>
          <w:szCs w:val="24"/>
          <w:lang w:eastAsia="ja-JP"/>
        </w:rPr>
        <w:t xml:space="preserve"> video: What was the impact of adding in extra vitamins and protein during the refeeding phase</w:t>
      </w:r>
      <w:r w:rsidR="0092551B">
        <w:rPr>
          <w:rFonts w:ascii="Times New Roman" w:eastAsia="MS Mincho" w:hAnsi="Times New Roman" w:cs="Times New Roman"/>
          <w:color w:val="000000" w:themeColor="text1"/>
          <w:sz w:val="24"/>
          <w:szCs w:val="24"/>
          <w:lang w:eastAsia="ja-JP"/>
        </w:rPr>
        <w:t xml:space="preserve"> of the experiment</w:t>
      </w:r>
      <w:r w:rsidRPr="0092551B">
        <w:rPr>
          <w:rFonts w:ascii="Times New Roman" w:eastAsia="MS Mincho" w:hAnsi="Times New Roman" w:cs="Times New Roman"/>
          <w:color w:val="000000" w:themeColor="text1"/>
          <w:sz w:val="24"/>
          <w:szCs w:val="24"/>
          <w:lang w:eastAsia="ja-JP"/>
        </w:rPr>
        <w:t>?</w:t>
      </w:r>
      <w:r w:rsidR="0092551B">
        <w:rPr>
          <w:rFonts w:ascii="Times New Roman" w:eastAsia="MS Mincho" w:hAnsi="Times New Roman" w:cs="Times New Roman"/>
          <w:color w:val="000000" w:themeColor="text1"/>
          <w:sz w:val="24"/>
          <w:szCs w:val="24"/>
          <w:lang w:eastAsia="ja-JP"/>
        </w:rPr>
        <w:t xml:space="preserve"> What did the researchers find was needed for </w:t>
      </w:r>
      <w:r w:rsidR="00006C7D">
        <w:rPr>
          <w:rFonts w:ascii="Times New Roman" w:eastAsia="MS Mincho" w:hAnsi="Times New Roman" w:cs="Times New Roman"/>
          <w:color w:val="000000" w:themeColor="text1"/>
          <w:sz w:val="24"/>
          <w:szCs w:val="24"/>
          <w:lang w:eastAsia="ja-JP"/>
        </w:rPr>
        <w:t>the men to regain weight</w:t>
      </w:r>
      <w:r w:rsidR="0092551B">
        <w:rPr>
          <w:rFonts w:ascii="Times New Roman" w:eastAsia="MS Mincho" w:hAnsi="Times New Roman" w:cs="Times New Roman"/>
          <w:color w:val="000000" w:themeColor="text1"/>
          <w:sz w:val="24"/>
          <w:szCs w:val="24"/>
          <w:lang w:eastAsia="ja-JP"/>
        </w:rPr>
        <w:t>?</w:t>
      </w:r>
    </w:p>
    <w:p w14:paraId="389AF367" w14:textId="6269A396" w:rsidR="00D76CD4" w:rsidRPr="0092551B" w:rsidRDefault="00624217" w:rsidP="00D76CD4">
      <w:pPr>
        <w:pStyle w:val="ListParagraph"/>
        <w:rPr>
          <w:rFonts w:ascii="Times New Roman" w:eastAsia="MS Mincho" w:hAnsi="Times New Roman" w:cs="Times New Roman"/>
          <w:color w:val="000000" w:themeColor="text1"/>
          <w:sz w:val="24"/>
          <w:szCs w:val="24"/>
          <w:lang w:eastAsia="ja-JP"/>
        </w:rPr>
      </w:pPr>
      <w:r>
        <w:rPr>
          <w:rFonts w:ascii="Times New Roman" w:eastAsia="MS Mincho" w:hAnsi="Times New Roman" w:cs="Times New Roman"/>
          <w:color w:val="000000" w:themeColor="text1"/>
          <w:sz w:val="24"/>
          <w:szCs w:val="24"/>
          <w:lang w:eastAsia="ja-JP"/>
        </w:rPr>
        <w:t>Adding in extra vitamins and protein during refeeding helps build tissue and replace the edema with healthy skin. The researchers found that high calories and vitamins were necessary.</w:t>
      </w:r>
    </w:p>
    <w:p w14:paraId="2B787775" w14:textId="77777777" w:rsidR="00D76CD4" w:rsidRPr="0092551B" w:rsidRDefault="00D76CD4" w:rsidP="00D76CD4">
      <w:pPr>
        <w:pStyle w:val="ListParagraph"/>
        <w:rPr>
          <w:rFonts w:ascii="Times New Roman" w:eastAsia="MS Mincho" w:hAnsi="Times New Roman" w:cs="Times New Roman"/>
          <w:color w:val="000000" w:themeColor="text1"/>
          <w:sz w:val="24"/>
          <w:szCs w:val="24"/>
          <w:lang w:eastAsia="ja-JP"/>
        </w:rPr>
      </w:pPr>
    </w:p>
    <w:p w14:paraId="478B9075" w14:textId="77777777" w:rsidR="00D76CD4" w:rsidRPr="0092551B" w:rsidRDefault="00D76CD4" w:rsidP="00D76CD4">
      <w:pPr>
        <w:pStyle w:val="ListParagraph"/>
        <w:numPr>
          <w:ilvl w:val="0"/>
          <w:numId w:val="1"/>
        </w:numPr>
        <w:spacing w:after="40" w:line="240" w:lineRule="auto"/>
        <w:rPr>
          <w:rFonts w:ascii="Times New Roman" w:eastAsia="MS Mincho" w:hAnsi="Times New Roman" w:cs="Times New Roman"/>
          <w:color w:val="000000" w:themeColor="text1"/>
          <w:sz w:val="24"/>
          <w:szCs w:val="24"/>
          <w:lang w:eastAsia="ja-JP"/>
        </w:rPr>
      </w:pPr>
      <w:r w:rsidRPr="0092551B">
        <w:rPr>
          <w:rFonts w:ascii="Times New Roman" w:eastAsia="MS Mincho" w:hAnsi="Times New Roman" w:cs="Times New Roman"/>
          <w:color w:val="000000" w:themeColor="text1"/>
          <w:sz w:val="24"/>
          <w:szCs w:val="24"/>
          <w:lang w:eastAsia="ja-JP"/>
        </w:rPr>
        <w:t xml:space="preserve">From the </w:t>
      </w:r>
      <w:r w:rsidRPr="0092551B">
        <w:rPr>
          <w:rFonts w:ascii="Times New Roman" w:eastAsia="MS Mincho" w:hAnsi="Times New Roman" w:cs="Times New Roman"/>
          <w:i/>
          <w:color w:val="000000" w:themeColor="text1"/>
          <w:sz w:val="24"/>
          <w:szCs w:val="24"/>
          <w:lang w:eastAsia="ja-JP"/>
        </w:rPr>
        <w:t>Minnesota Semi-Starvation Experiment</w:t>
      </w:r>
      <w:r w:rsidRPr="0092551B">
        <w:rPr>
          <w:rFonts w:ascii="Times New Roman" w:eastAsia="MS Mincho" w:hAnsi="Times New Roman" w:cs="Times New Roman"/>
          <w:color w:val="000000" w:themeColor="text1"/>
          <w:sz w:val="24"/>
          <w:szCs w:val="24"/>
          <w:lang w:eastAsia="ja-JP"/>
        </w:rPr>
        <w:t xml:space="preserve"> video: What was the impact of the semi-starvation on the level of hunger the men experiences after the experiment?</w:t>
      </w:r>
    </w:p>
    <w:p w14:paraId="5031A0E2" w14:textId="05762E57" w:rsidR="00D76CD4" w:rsidRPr="0092551B" w:rsidRDefault="0043666E" w:rsidP="00D76CD4">
      <w:pPr>
        <w:pStyle w:val="ListParagraph"/>
        <w:spacing w:after="40" w:line="240" w:lineRule="auto"/>
        <w:rPr>
          <w:rFonts w:ascii="Times New Roman" w:eastAsia="MS Mincho" w:hAnsi="Times New Roman" w:cs="Times New Roman"/>
          <w:color w:val="000000" w:themeColor="text1"/>
          <w:sz w:val="24"/>
          <w:szCs w:val="24"/>
          <w:lang w:eastAsia="ja-JP"/>
        </w:rPr>
      </w:pPr>
      <w:r>
        <w:rPr>
          <w:rFonts w:ascii="Times New Roman" w:eastAsia="MS Mincho" w:hAnsi="Times New Roman" w:cs="Times New Roman"/>
          <w:color w:val="000000" w:themeColor="text1"/>
          <w:sz w:val="24"/>
          <w:szCs w:val="24"/>
          <w:lang w:eastAsia="ja-JP"/>
        </w:rPr>
        <w:t>After the semi starvation period the meals for the men were increased and split in groups. Even with the increase in calories it did not satisfy hunger.</w:t>
      </w:r>
      <w:r w:rsidR="00624217">
        <w:rPr>
          <w:rFonts w:ascii="Times New Roman" w:eastAsia="MS Mincho" w:hAnsi="Times New Roman" w:cs="Times New Roman"/>
          <w:color w:val="000000" w:themeColor="text1"/>
          <w:sz w:val="24"/>
          <w:szCs w:val="24"/>
          <w:lang w:eastAsia="ja-JP"/>
        </w:rPr>
        <w:t xml:space="preserve"> Even after the whole experiment was over the participants were still hungry even after they ate whatever they wanted.</w:t>
      </w:r>
    </w:p>
    <w:p w14:paraId="1AF5E9C7" w14:textId="77777777" w:rsidR="00D76CD4" w:rsidRPr="0092551B" w:rsidRDefault="00D76CD4" w:rsidP="00D76CD4">
      <w:pPr>
        <w:pStyle w:val="ListParagraph"/>
        <w:spacing w:after="40" w:line="240" w:lineRule="auto"/>
        <w:rPr>
          <w:rFonts w:ascii="Times New Roman" w:eastAsia="MS Mincho" w:hAnsi="Times New Roman" w:cs="Times New Roman"/>
          <w:color w:val="000000" w:themeColor="text1"/>
          <w:sz w:val="24"/>
          <w:szCs w:val="24"/>
          <w:lang w:eastAsia="ja-JP"/>
        </w:rPr>
      </w:pPr>
    </w:p>
    <w:p w14:paraId="67162B71" w14:textId="21DC6359" w:rsidR="00D76CD4" w:rsidRDefault="00D76CD4" w:rsidP="00D76CD4">
      <w:pPr>
        <w:pStyle w:val="ListParagraph"/>
        <w:numPr>
          <w:ilvl w:val="0"/>
          <w:numId w:val="1"/>
        </w:numPr>
        <w:spacing w:after="40" w:line="240" w:lineRule="auto"/>
        <w:rPr>
          <w:rFonts w:ascii="Times New Roman" w:eastAsia="MS Mincho" w:hAnsi="Times New Roman" w:cs="Times New Roman"/>
          <w:color w:val="000000" w:themeColor="text1"/>
          <w:sz w:val="24"/>
          <w:szCs w:val="24"/>
          <w:lang w:eastAsia="ja-JP"/>
        </w:rPr>
      </w:pPr>
      <w:r w:rsidRPr="0092551B">
        <w:rPr>
          <w:rFonts w:ascii="Times New Roman" w:eastAsia="MS Mincho" w:hAnsi="Times New Roman" w:cs="Times New Roman"/>
          <w:color w:val="000000" w:themeColor="text1"/>
          <w:sz w:val="24"/>
          <w:szCs w:val="24"/>
          <w:lang w:eastAsia="ja-JP"/>
        </w:rPr>
        <w:t>What was the most significant/surprising thing you learned from these videos?</w:t>
      </w:r>
    </w:p>
    <w:p w14:paraId="1EDC1976" w14:textId="02E38EEC" w:rsidR="00624217" w:rsidRPr="0092551B" w:rsidRDefault="00624217" w:rsidP="00624217">
      <w:pPr>
        <w:pStyle w:val="ListParagraph"/>
        <w:spacing w:after="40" w:line="240" w:lineRule="auto"/>
        <w:rPr>
          <w:rFonts w:ascii="Times New Roman" w:eastAsia="MS Mincho" w:hAnsi="Times New Roman" w:cs="Times New Roman"/>
          <w:color w:val="000000" w:themeColor="text1"/>
          <w:sz w:val="24"/>
          <w:szCs w:val="24"/>
          <w:lang w:eastAsia="ja-JP"/>
        </w:rPr>
      </w:pPr>
      <w:r>
        <w:rPr>
          <w:rFonts w:ascii="Times New Roman" w:eastAsia="MS Mincho" w:hAnsi="Times New Roman" w:cs="Times New Roman"/>
          <w:color w:val="000000" w:themeColor="text1"/>
          <w:sz w:val="24"/>
          <w:szCs w:val="24"/>
          <w:lang w:eastAsia="ja-JP"/>
        </w:rPr>
        <w:t>From these videos I found most surprisin</w:t>
      </w:r>
      <w:r w:rsidR="00ED44F7">
        <w:rPr>
          <w:rFonts w:ascii="Times New Roman" w:eastAsia="MS Mincho" w:hAnsi="Times New Roman" w:cs="Times New Roman"/>
          <w:color w:val="000000" w:themeColor="text1"/>
          <w:sz w:val="24"/>
          <w:szCs w:val="24"/>
          <w:lang w:eastAsia="ja-JP"/>
        </w:rPr>
        <w:t>g is that when going through semi starvation periods you go binge on crazy amounts of foods. The hormones in your body are all out of whack and your body thinks this is the only chance for you to get food. I also thought it was surprising how many calories the men had to eat in general. The lowest they ate was 1500 and that is around what my basal metabolism is.</w:t>
      </w:r>
    </w:p>
    <w:p w14:paraId="588D7813" w14:textId="77777777" w:rsidR="00D76CD4" w:rsidRPr="0092551B" w:rsidRDefault="00D76CD4" w:rsidP="00D76CD4">
      <w:pPr>
        <w:spacing w:after="40" w:line="240" w:lineRule="auto"/>
        <w:rPr>
          <w:rFonts w:ascii="Times New Roman" w:eastAsia="MS Mincho" w:hAnsi="Times New Roman" w:cs="Times New Roman"/>
          <w:color w:val="000000" w:themeColor="text1"/>
          <w:sz w:val="24"/>
          <w:szCs w:val="24"/>
          <w:lang w:eastAsia="ja-JP"/>
        </w:rPr>
      </w:pPr>
    </w:p>
    <w:sectPr w:rsidR="00D76CD4" w:rsidRPr="0092551B">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359CB6" w14:textId="77777777" w:rsidR="00B956F3" w:rsidRDefault="00B956F3" w:rsidP="00E72A78">
      <w:pPr>
        <w:spacing w:after="0" w:line="240" w:lineRule="auto"/>
      </w:pPr>
      <w:r>
        <w:separator/>
      </w:r>
    </w:p>
  </w:endnote>
  <w:endnote w:type="continuationSeparator" w:id="0">
    <w:p w14:paraId="4C51CB4C" w14:textId="77777777" w:rsidR="00B956F3" w:rsidRDefault="00B956F3" w:rsidP="00E72A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A765F8" w14:textId="77777777" w:rsidR="00B956F3" w:rsidRDefault="00B956F3" w:rsidP="00E72A78">
      <w:pPr>
        <w:spacing w:after="0" w:line="240" w:lineRule="auto"/>
      </w:pPr>
      <w:r>
        <w:separator/>
      </w:r>
    </w:p>
  </w:footnote>
  <w:footnote w:type="continuationSeparator" w:id="0">
    <w:p w14:paraId="3E98F1CE" w14:textId="77777777" w:rsidR="00B956F3" w:rsidRDefault="00B956F3" w:rsidP="00E72A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36CAE" w14:textId="77777777" w:rsidR="00E72A78" w:rsidRDefault="00E72A78">
    <w:pPr>
      <w:pStyle w:val="Header"/>
    </w:pPr>
    <w:r>
      <w:rPr>
        <w:noProof/>
      </w:rPr>
      <mc:AlternateContent>
        <mc:Choice Requires="wps">
          <w:drawing>
            <wp:anchor distT="0" distB="0" distL="114300" distR="114300" simplePos="0" relativeHeight="251661312" behindDoc="0" locked="0" layoutInCell="1" allowOverlap="1" wp14:anchorId="6C5DA7E9" wp14:editId="5FFF92FF">
              <wp:simplePos x="0" y="0"/>
              <wp:positionH relativeFrom="margin">
                <wp:align>right</wp:align>
              </wp:positionH>
              <wp:positionV relativeFrom="paragraph">
                <wp:posOffset>-114300</wp:posOffset>
              </wp:positionV>
              <wp:extent cx="5157470" cy="685800"/>
              <wp:effectExtent l="0" t="0" r="0" b="0"/>
              <wp:wrapTight wrapText="bothSides">
                <wp:wrapPolygon edited="0">
                  <wp:start x="239" y="1800"/>
                  <wp:lineTo x="239" y="19200"/>
                  <wp:lineTo x="21302" y="19200"/>
                  <wp:lineTo x="21302" y="1800"/>
                  <wp:lineTo x="239" y="1800"/>
                </wp:wrapPolygon>
              </wp:wrapTight>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57470" cy="685800"/>
                      </a:xfrm>
                      <a:prstGeom prst="rect">
                        <a:avLst/>
                      </a:prstGeom>
                      <a:noFill/>
                      <a:ln w="9525">
                        <a:no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a14="http://schemas.microsoft.com/office/drawing/2010/main" xmlns="">
                            <a:solidFill>
                              <a:srgbClr val="FFFFFF"/>
                            </a:solidFill>
                          </a14:hiddenFill>
                        </a:ext>
                      </a:extLst>
                    </wps:spPr>
                    <wps:txbx>
                      <w:txbxContent>
                        <w:p w14:paraId="020A3307" w14:textId="77777777" w:rsidR="00E72A78" w:rsidRPr="00DD4B01" w:rsidRDefault="00E72A78" w:rsidP="00E72A78">
                          <w:pPr>
                            <w:rPr>
                              <w:rFonts w:ascii="Helvetica" w:hAnsi="Helvetica"/>
                              <w:sz w:val="28"/>
                              <w:szCs w:val="32"/>
                            </w:rPr>
                          </w:pPr>
                          <w:r w:rsidRPr="00DD4B01">
                            <w:rPr>
                              <w:rFonts w:ascii="Helvetica" w:hAnsi="Helvetica"/>
                              <w:sz w:val="28"/>
                              <w:szCs w:val="32"/>
                            </w:rPr>
                            <w:t>NUTR 150: Essentials of Human Nutrition</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C5DA7E9" id="_x0000_t202" coordsize="21600,21600" o:spt="202" path="m,l,21600r21600,l21600,xe">
              <v:stroke joinstyle="miter"/>
              <v:path gradientshapeok="t" o:connecttype="rect"/>
            </v:shapetype>
            <v:shape id="Text Box 3" o:spid="_x0000_s1026" type="#_x0000_t202" style="position:absolute;margin-left:354.9pt;margin-top:-9pt;width:406.1pt;height:54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" filled="f" stroked="f">
              <v:textbox inset=",7.2pt,,7.2pt">
                <w:txbxContent>
                  <w:p w14:paraId="020A3307" w14:textId="77777777" w:rsidR="00E72A78" w:rsidRPr="00DD4B01" w:rsidRDefault="00E72A78" w:rsidP="00E72A78">
                    <w:pPr>
                      <w:rPr>
                        <w:rFonts w:ascii="Helvetica" w:hAnsi="Helvetica"/>
                        <w:sz w:val="28"/>
                        <w:szCs w:val="32"/>
                      </w:rPr>
                    </w:pPr>
                    <w:r w:rsidRPr="00DD4B01">
                      <w:rPr>
                        <w:rFonts w:ascii="Helvetica" w:hAnsi="Helvetica"/>
                        <w:sz w:val="28"/>
                        <w:szCs w:val="32"/>
                      </w:rPr>
                      <w:t>NUTR 150: Essentials of Human Nutrition</w:t>
                    </w:r>
                  </w:p>
                </w:txbxContent>
              </v:textbox>
              <w10:wrap type="tight" anchorx="margin"/>
            </v:shape>
          </w:pict>
        </mc:Fallback>
      </mc:AlternateContent>
    </w:r>
    <w:r>
      <w:rPr>
        <w:noProof/>
      </w:rPr>
      <w:drawing>
        <wp:anchor distT="0" distB="0" distL="114300" distR="114300" simplePos="0" relativeHeight="251659264" behindDoc="0" locked="0" layoutInCell="1" allowOverlap="0" wp14:anchorId="6AB73C7E" wp14:editId="12989148">
          <wp:simplePos x="0" y="0"/>
          <wp:positionH relativeFrom="margin">
            <wp:align>left</wp:align>
          </wp:positionH>
          <wp:positionV relativeFrom="topMargin">
            <wp:align>bottom</wp:align>
          </wp:positionV>
          <wp:extent cx="822960" cy="690880"/>
          <wp:effectExtent l="0" t="0" r="0" b="0"/>
          <wp:wrapNone/>
          <wp:docPr id="1" name="Picture 1" descr="Description: University Commun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University Communication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2960" cy="6908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39D1FD5" w14:textId="77777777" w:rsidR="00E72A78" w:rsidRDefault="00E72A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420D8"/>
    <w:multiLevelType w:val="multilevel"/>
    <w:tmpl w:val="67802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FF916F8"/>
    <w:multiLevelType w:val="hybridMultilevel"/>
    <w:tmpl w:val="B11AA5E0"/>
    <w:lvl w:ilvl="0" w:tplc="E2EAEAF8">
      <w:start w:val="1"/>
      <w:numFmt w:val="decimal"/>
      <w:lvlText w:val="%1."/>
      <w:lvlJc w:val="left"/>
      <w:pPr>
        <w:ind w:left="720" w:hanging="360"/>
      </w:pPr>
      <w:rPr>
        <w:rFonts w:ascii="Times New Roman" w:eastAsiaTheme="minorHAnsi" w:hAnsi="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jS3NLU0tDQ3MzM3NDRT0lEKTi0uzszPAykwrwUA12o6TCwAAAA="/>
  </w:docVars>
  <w:rsids>
    <w:rsidRoot w:val="00E72A78"/>
    <w:rsid w:val="00006C7D"/>
    <w:rsid w:val="000621CC"/>
    <w:rsid w:val="000A431C"/>
    <w:rsid w:val="00175695"/>
    <w:rsid w:val="0021201F"/>
    <w:rsid w:val="00231104"/>
    <w:rsid w:val="00245656"/>
    <w:rsid w:val="002C6CC6"/>
    <w:rsid w:val="002F0121"/>
    <w:rsid w:val="00371603"/>
    <w:rsid w:val="00377531"/>
    <w:rsid w:val="00377961"/>
    <w:rsid w:val="00393423"/>
    <w:rsid w:val="003F70E5"/>
    <w:rsid w:val="00405584"/>
    <w:rsid w:val="00421E3B"/>
    <w:rsid w:val="0043666E"/>
    <w:rsid w:val="00485555"/>
    <w:rsid w:val="004A0334"/>
    <w:rsid w:val="004E745D"/>
    <w:rsid w:val="004F1E23"/>
    <w:rsid w:val="005222E9"/>
    <w:rsid w:val="005C7C55"/>
    <w:rsid w:val="00624217"/>
    <w:rsid w:val="00637650"/>
    <w:rsid w:val="00715E5C"/>
    <w:rsid w:val="00762609"/>
    <w:rsid w:val="007875B3"/>
    <w:rsid w:val="008465ED"/>
    <w:rsid w:val="00855594"/>
    <w:rsid w:val="008B122D"/>
    <w:rsid w:val="008D07A1"/>
    <w:rsid w:val="008F3858"/>
    <w:rsid w:val="00914DD3"/>
    <w:rsid w:val="0092551B"/>
    <w:rsid w:val="009276C4"/>
    <w:rsid w:val="0093077A"/>
    <w:rsid w:val="009E276B"/>
    <w:rsid w:val="00A10BA4"/>
    <w:rsid w:val="00A53DB3"/>
    <w:rsid w:val="00A85B93"/>
    <w:rsid w:val="00AA1399"/>
    <w:rsid w:val="00AC750C"/>
    <w:rsid w:val="00B6523D"/>
    <w:rsid w:val="00B86761"/>
    <w:rsid w:val="00B956F3"/>
    <w:rsid w:val="00BE66BD"/>
    <w:rsid w:val="00C5032D"/>
    <w:rsid w:val="00CD2B97"/>
    <w:rsid w:val="00CF3B9E"/>
    <w:rsid w:val="00D17BFD"/>
    <w:rsid w:val="00D270AC"/>
    <w:rsid w:val="00D34191"/>
    <w:rsid w:val="00D76CD4"/>
    <w:rsid w:val="00D833FA"/>
    <w:rsid w:val="00DB6A87"/>
    <w:rsid w:val="00DE1DD4"/>
    <w:rsid w:val="00DF38C7"/>
    <w:rsid w:val="00E1727B"/>
    <w:rsid w:val="00E56831"/>
    <w:rsid w:val="00E72A78"/>
    <w:rsid w:val="00E9335E"/>
    <w:rsid w:val="00ED44F7"/>
    <w:rsid w:val="00ED5D59"/>
    <w:rsid w:val="00F04C46"/>
    <w:rsid w:val="00F709E1"/>
    <w:rsid w:val="00F868CC"/>
    <w:rsid w:val="00F87C15"/>
    <w:rsid w:val="00FC4A6D"/>
    <w:rsid w:val="00FD3896"/>
    <w:rsid w:val="00FF08EB"/>
    <w:rsid w:val="00FF0F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0D8FC95"/>
  <w15:chartTrackingRefBased/>
  <w15:docId w15:val="{7554DAD4-CC44-496B-8A5F-9731D2B3B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2A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2A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2A78"/>
  </w:style>
  <w:style w:type="paragraph" w:styleId="Footer">
    <w:name w:val="footer"/>
    <w:basedOn w:val="Normal"/>
    <w:link w:val="FooterChar"/>
    <w:uiPriority w:val="99"/>
    <w:unhideWhenUsed/>
    <w:rsid w:val="00E72A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2A78"/>
  </w:style>
  <w:style w:type="table" w:styleId="TableGrid">
    <w:name w:val="Table Grid"/>
    <w:basedOn w:val="TableNormal"/>
    <w:uiPriority w:val="39"/>
    <w:rsid w:val="00E72A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10B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0BA4"/>
    <w:rPr>
      <w:rFonts w:ascii="Segoe UI" w:hAnsi="Segoe UI" w:cs="Segoe UI"/>
      <w:sz w:val="18"/>
      <w:szCs w:val="18"/>
    </w:rPr>
  </w:style>
  <w:style w:type="paragraph" w:styleId="ListParagraph">
    <w:name w:val="List Paragraph"/>
    <w:basedOn w:val="Normal"/>
    <w:uiPriority w:val="34"/>
    <w:qFormat/>
    <w:rsid w:val="00D76C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702599">
      <w:bodyDiv w:val="1"/>
      <w:marLeft w:val="0"/>
      <w:marRight w:val="0"/>
      <w:marTop w:val="0"/>
      <w:marBottom w:val="0"/>
      <w:divBdr>
        <w:top w:val="none" w:sz="0" w:space="0" w:color="auto"/>
        <w:left w:val="none" w:sz="0" w:space="0" w:color="auto"/>
        <w:bottom w:val="none" w:sz="0" w:space="0" w:color="auto"/>
        <w:right w:val="none" w:sz="0" w:space="0" w:color="auto"/>
      </w:divBdr>
    </w:div>
    <w:div w:id="891816905">
      <w:bodyDiv w:val="1"/>
      <w:marLeft w:val="0"/>
      <w:marRight w:val="0"/>
      <w:marTop w:val="0"/>
      <w:marBottom w:val="0"/>
      <w:divBdr>
        <w:top w:val="none" w:sz="0" w:space="0" w:color="auto"/>
        <w:left w:val="none" w:sz="0" w:space="0" w:color="auto"/>
        <w:bottom w:val="none" w:sz="0" w:space="0" w:color="auto"/>
        <w:right w:val="none" w:sz="0" w:space="0" w:color="auto"/>
      </w:divBdr>
    </w:div>
    <w:div w:id="1434519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2EEAA228FDF95469BD3842F8C0AFCE0" ma:contentTypeVersion="12" ma:contentTypeDescription="Create a new document." ma:contentTypeScope="" ma:versionID="5fe584fc9d3c028cfd83d60f494901e4">
  <xsd:schema xmlns:xsd="http://www.w3.org/2001/XMLSchema" xmlns:xs="http://www.w3.org/2001/XMLSchema" xmlns:p="http://schemas.microsoft.com/office/2006/metadata/properties" xmlns:ns3="cf4f4141-7c1f-47a9-a312-62b20fcfdcdf" xmlns:ns4="5a12ef49-bfcc-4e6f-bea8-fa794b83f176" targetNamespace="http://schemas.microsoft.com/office/2006/metadata/properties" ma:root="true" ma:fieldsID="cbfbc0e035e2cc17099ce549463cabc9" ns3:_="" ns4:_="">
    <xsd:import namespace="cf4f4141-7c1f-47a9-a312-62b20fcfdcdf"/>
    <xsd:import namespace="5a12ef49-bfcc-4e6f-bea8-fa794b83f17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GenerationTime" minOccurs="0"/>
                <xsd:element ref="ns4:MediaServiceEventHashCode" minOccurs="0"/>
                <xsd:element ref="ns4:MediaServiceDateTaken" minOccurs="0"/>
                <xsd:element ref="ns4: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4f4141-7c1f-47a9-a312-62b20fcfdcdf"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a12ef49-bfcc-4e6f-bea8-fa794b83f176"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1DCF1EB-D080-44B5-BDAB-7A9CFAFFE4C3}">
  <ds:schemaRefs>
    <ds:schemaRef ds:uri="http://schemas.microsoft.com/sharepoint/v3/contenttype/forms"/>
  </ds:schemaRefs>
</ds:datastoreItem>
</file>

<file path=customXml/itemProps2.xml><?xml version="1.0" encoding="utf-8"?>
<ds:datastoreItem xmlns:ds="http://schemas.openxmlformats.org/officeDocument/2006/customXml" ds:itemID="{F1EF5D2E-C271-4D82-B39A-53F6F4999C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4f4141-7c1f-47a9-a312-62b20fcfdcdf"/>
    <ds:schemaRef ds:uri="5a12ef49-bfcc-4e6f-bea8-fa794b83f1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F63065B-22B0-4058-B108-C4A8C5C8303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586</Words>
  <Characters>3341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3920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Christensen, Amanda</dc:creator>
  <cp:keywords/>
  <dc:description/>
  <cp:lastModifiedBy>kelsey berta</cp:lastModifiedBy>
  <cp:revision>2</cp:revision>
  <cp:lastPrinted>2016-10-26T16:27:00Z</cp:lastPrinted>
  <dcterms:created xsi:type="dcterms:W3CDTF">2021-11-17T21:55:00Z</dcterms:created>
  <dcterms:modified xsi:type="dcterms:W3CDTF">2021-11-17T21:55:00Z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0x010100F2EEAA228FDF95469BD3842F8C0AFCE0</vt:lpwstr>
  </property>
</Properties>
</file>