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commentRangeStart w:id="1"/>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commentRangeEnd w:id="1"/>
          <w:r w:rsidR="00FD36D7">
            <w:rPr>
              <w:rStyle w:val="CommentReference"/>
              <w:rFonts w:ascii="Arial" w:eastAsiaTheme="minorHAnsi" w:hAnsi="Arial" w:cstheme="minorBidi"/>
              <w:color w:val="auto"/>
            </w:rPr>
            <w:commentReference w:id="1"/>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2"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3"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3"/>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2"/>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2EBD63E6"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ins w:id="4" w:author="Kelsey McCune" w:date="2026-06-19T07:11:00Z" w16du:dateUtc="2026-06-19T12:11:00Z">
            <w:r w:rsidR="00FD36D7">
              <w:rPr>
                <w:rFonts w:eastAsia="Times New Roman" w:cs="Arial"/>
                <w:szCs w:val="24"/>
              </w:rPr>
              <w:t>Dr. Latif Kalin</w:t>
            </w:r>
          </w:ins>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5" w:name="_Toc226630088"/>
      <w:r w:rsidRPr="00547A98">
        <w:rPr>
          <w:rFonts w:ascii="Arial" w:hAnsi="Arial" w:cs="Arial"/>
        </w:rPr>
        <w:lastRenderedPageBreak/>
        <w:t>Objectives</w:t>
      </w:r>
      <w:bookmarkEnd w:id="5"/>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53078876"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w:t>
                  </w:r>
                  <w:del w:id="6" w:author="Kelsey McCune" w:date="2026-06-19T07:12:00Z" w16du:dateUtc="2026-06-19T12:12:00Z">
                    <w:r w:rsidRPr="00226883" w:rsidDel="00FD36D7">
                      <w:rPr>
                        <w:rFonts w:ascii="Arial" w:hAnsi="Arial" w:cs="Arial"/>
                        <w:color w:val="auto"/>
                        <w:sz w:val="22"/>
                      </w:rPr>
                      <w:delText xml:space="preserve"> these</w:delText>
                    </w:r>
                  </w:del>
                  <w:r w:rsidRPr="00226883">
                    <w:rPr>
                      <w:rFonts w:ascii="Arial" w:hAnsi="Arial" w:cs="Arial"/>
                      <w:color w:val="auto"/>
                      <w:sz w:val="22"/>
                    </w:rPr>
                    <w:t xml:space="preserve"> interactions</w:t>
                  </w:r>
                  <w:ins w:id="7" w:author="Kelsey McCune" w:date="2026-06-19T07:12:00Z" w16du:dateUtc="2026-06-19T12:12:00Z">
                    <w:r w:rsidR="00FD36D7">
                      <w:rPr>
                        <w:rFonts w:ascii="Arial" w:hAnsi="Arial" w:cs="Arial"/>
                        <w:color w:val="auto"/>
                        <w:sz w:val="22"/>
                      </w:rPr>
                      <w:t xml:space="preserve"> among wildlife, domestic animals and humans</w:t>
                    </w:r>
                  </w:ins>
                  <w:r w:rsidRPr="00226883">
                    <w:rPr>
                      <w:rFonts w:ascii="Arial" w:hAnsi="Arial" w:cs="Arial"/>
                      <w:color w:val="auto"/>
                      <w:sz w:val="22"/>
                    </w:rPr>
                    <w:t xml:space="preserve"> in residential settings</w:t>
                  </w:r>
                  <w:ins w:id="8" w:author="Kelsey McCune" w:date="2026-06-19T07:20:00Z" w16du:dateUtc="2026-06-19T12:20:00Z">
                    <w:r w:rsidR="00FD36D7">
                      <w:rPr>
                        <w:rFonts w:ascii="Arial" w:hAnsi="Arial" w:cs="Arial"/>
                        <w:color w:val="auto"/>
                        <w:sz w:val="22"/>
                      </w:rPr>
                      <w:t>.</w:t>
                    </w:r>
                  </w:ins>
                  <w:ins w:id="9" w:author="Kelsey McCune" w:date="2026-06-19T07:26:00Z" w16du:dateUtc="2026-06-19T12:26:00Z">
                    <w:r w:rsidR="00204010">
                      <w:rPr>
                        <w:rFonts w:ascii="Arial" w:hAnsi="Arial" w:cs="Arial"/>
                        <w:color w:val="auto"/>
                        <w:sz w:val="22"/>
                      </w:rPr>
                      <w:t xml:space="preserve"> Despite the risk, these activities can benefit human wellbeing and feelings of connec</w:t>
                    </w:r>
                  </w:ins>
                  <w:ins w:id="10" w:author="Kelsey McCune" w:date="2026-06-19T07:27:00Z" w16du:dateUtc="2026-06-19T12:27:00Z">
                    <w:r w:rsidR="00204010">
                      <w:rPr>
                        <w:rFonts w:ascii="Arial" w:hAnsi="Arial" w:cs="Arial"/>
                        <w:color w:val="auto"/>
                        <w:sz w:val="22"/>
                      </w:rPr>
                      <w:t>tion to nature.</w:t>
                    </w:r>
                  </w:ins>
                  <w:del w:id="11" w:author="Kelsey McCune" w:date="2026-06-19T07:26:00Z" w16du:dateUtc="2026-06-19T12:26:00Z">
                    <w:r w:rsidRPr="00226883" w:rsidDel="00204010">
                      <w:rPr>
                        <w:rFonts w:ascii="Arial" w:hAnsi="Arial" w:cs="Arial"/>
                        <w:color w:val="auto"/>
                        <w:sz w:val="22"/>
                      </w:rPr>
                      <w:delText>,</w:delText>
                    </w:r>
                  </w:del>
                  <w:r w:rsidRPr="00226883">
                    <w:rPr>
                      <w:rFonts w:ascii="Arial" w:hAnsi="Arial" w:cs="Arial"/>
                      <w:color w:val="auto"/>
                      <w:sz w:val="22"/>
                    </w:rPr>
                    <w:t xml:space="preserve"> </w:t>
                  </w:r>
                  <w:ins w:id="12" w:author="Kelsey McCune" w:date="2026-06-19T07:26:00Z" w16du:dateUtc="2026-06-19T12:26:00Z">
                    <w:r w:rsidR="00204010">
                      <w:rPr>
                        <w:rFonts w:ascii="Arial" w:hAnsi="Arial" w:cs="Arial"/>
                        <w:color w:val="auto"/>
                        <w:sz w:val="22"/>
                      </w:rPr>
                      <w:t>Y</w:t>
                    </w:r>
                  </w:ins>
                  <w:del w:id="13" w:author="Kelsey McCune" w:date="2026-06-19T07:26:00Z" w16du:dateUtc="2026-06-19T12:26:00Z">
                    <w:r w:rsidRPr="00226883" w:rsidDel="00204010">
                      <w:rPr>
                        <w:rFonts w:ascii="Arial" w:hAnsi="Arial" w:cs="Arial"/>
                        <w:color w:val="auto"/>
                        <w:sz w:val="22"/>
                      </w:rPr>
                      <w:delText>y</w:delText>
                    </w:r>
                  </w:del>
                  <w:r w:rsidRPr="00226883">
                    <w:rPr>
                      <w:rFonts w:ascii="Arial" w:hAnsi="Arial" w:cs="Arial"/>
                      <w:color w:val="auto"/>
                      <w:sz w:val="22"/>
                    </w:rPr>
                    <w:t>et</w:t>
                  </w:r>
                  <w:ins w:id="14" w:author="Kelsey McCune" w:date="2026-06-19T07:26:00Z" w16du:dateUtc="2026-06-19T12:26:00Z">
                    <w:r w:rsidR="00204010">
                      <w:rPr>
                        <w:rFonts w:ascii="Arial" w:hAnsi="Arial" w:cs="Arial"/>
                        <w:color w:val="auto"/>
                        <w:sz w:val="22"/>
                      </w:rPr>
                      <w:t>,</w:t>
                    </w:r>
                  </w:ins>
                  <w:r w:rsidRPr="00226883">
                    <w:rPr>
                      <w:rFonts w:ascii="Arial" w:hAnsi="Arial" w:cs="Arial"/>
                      <w:color w:val="auto"/>
                      <w:sz w:val="22"/>
                    </w:rPr>
                    <w:t xml:space="preserve"> the </w:t>
                  </w:r>
                  <w:ins w:id="15" w:author="Kelsey McCune" w:date="2026-06-19T07:27:00Z" w16du:dateUtc="2026-06-19T12:27:00Z">
                    <w:r w:rsidR="00204010">
                      <w:rPr>
                        <w:rFonts w:ascii="Arial" w:hAnsi="Arial" w:cs="Arial"/>
                        <w:color w:val="auto"/>
                        <w:sz w:val="22"/>
                      </w:rPr>
                      <w:t xml:space="preserve">homeowner perceptions of the tradeoff between risk and benefit from these activities and the </w:t>
                    </w:r>
                  </w:ins>
                  <w:r w:rsidRPr="00226883">
                    <w:rPr>
                      <w:rFonts w:ascii="Arial" w:hAnsi="Arial" w:cs="Arial"/>
                      <w:color w:val="auto"/>
                      <w:sz w:val="22"/>
                    </w:rPr>
                    <w:t>impact</w:t>
                  </w:r>
                  <w:del w:id="16" w:author="Kelsey McCune" w:date="2026-06-19T07:27:00Z" w16du:dateUtc="2026-06-19T12:27:00Z">
                    <w:r w:rsidRPr="00226883" w:rsidDel="00204010">
                      <w:rPr>
                        <w:rFonts w:ascii="Arial" w:hAnsi="Arial" w:cs="Arial"/>
                        <w:color w:val="auto"/>
                        <w:sz w:val="22"/>
                      </w:rPr>
                      <w:delText>s</w:delText>
                    </w:r>
                  </w:del>
                  <w:r w:rsidRPr="00226883">
                    <w:rPr>
                      <w:rFonts w:ascii="Arial" w:hAnsi="Arial" w:cs="Arial"/>
                      <w:color w:val="auto"/>
                      <w:sz w:val="22"/>
                    </w:rPr>
                    <w:t xml:space="preserve"> </w:t>
                  </w:r>
                  <w:del w:id="17" w:author="Kelsey McCune" w:date="2026-06-19T07:27:00Z" w16du:dateUtc="2026-06-19T12:27:00Z">
                    <w:r w:rsidRPr="00226883" w:rsidDel="00204010">
                      <w:rPr>
                        <w:rFonts w:ascii="Arial" w:hAnsi="Arial" w:cs="Arial"/>
                        <w:color w:val="auto"/>
                        <w:sz w:val="22"/>
                      </w:rPr>
                      <w:delText>of these practices and the human dimensions that influence</w:delText>
                    </w:r>
                  </w:del>
                  <w:ins w:id="18" w:author="Kelsey McCune" w:date="2026-06-19T07:27:00Z" w16du:dateUtc="2026-06-19T12:27:00Z">
                    <w:r w:rsidR="00204010">
                      <w:rPr>
                        <w:rFonts w:ascii="Arial" w:hAnsi="Arial" w:cs="Arial"/>
                        <w:color w:val="auto"/>
                        <w:sz w:val="22"/>
                      </w:rPr>
                      <w:t>it has on</w:t>
                    </w:r>
                  </w:ins>
                  <w:r w:rsidRPr="00226883">
                    <w:rPr>
                      <w:rFonts w:ascii="Arial" w:hAnsi="Arial" w:cs="Arial"/>
                      <w:color w:val="auto"/>
                      <w:sz w:val="22"/>
                    </w:rPr>
                    <w:t xml:space="preserv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60E2D503"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 xml:space="preserve">This study comprises three specific aims. Aims 1 and 2 concern pathogen prevalence in wild birds and the backyard environment; these are addressed through field and laboratory </w:t>
                  </w:r>
                  <w:ins w:id="19" w:author="Kelsey McCune" w:date="2026-06-19T07:28:00Z" w16du:dateUtc="2026-06-19T12:28:00Z">
                    <w:r w:rsidR="00204010">
                      <w:rPr>
                        <w:rFonts w:ascii="Arial" w:hAnsi="Arial" w:cs="Arial"/>
                        <w:color w:val="auto"/>
                        <w:sz w:val="22"/>
                      </w:rPr>
                      <w:t xml:space="preserve">methods </w:t>
                    </w:r>
                  </w:ins>
                  <w:r w:rsidRPr="00226883">
                    <w:rPr>
                      <w:rFonts w:ascii="Arial" w:hAnsi="Arial" w:cs="Arial"/>
                      <w:color w:val="auto"/>
                      <w:sz w:val="22"/>
                    </w:rPr>
                    <w:t xml:space="preserve">that </w:t>
                  </w:r>
                  <w:ins w:id="20" w:author="Kelsey McCune" w:date="2026-06-19T07:28:00Z" w16du:dateUtc="2026-06-19T12:28:00Z">
                    <w:r w:rsidR="00204010">
                      <w:rPr>
                        <w:rFonts w:ascii="Arial" w:hAnsi="Arial" w:cs="Arial"/>
                        <w:color w:val="auto"/>
                        <w:sz w:val="22"/>
                      </w:rPr>
                      <w:t>we</w:t>
                    </w:r>
                  </w:ins>
                  <w:del w:id="21" w:author="Kelsey McCune" w:date="2026-06-19T07:28:00Z" w16du:dateUtc="2026-06-19T12:28:00Z">
                    <w:r w:rsidRPr="00226883" w:rsidDel="00204010">
                      <w:rPr>
                        <w:rFonts w:ascii="Arial" w:hAnsi="Arial" w:cs="Arial"/>
                        <w:color w:val="auto"/>
                        <w:sz w:val="22"/>
                      </w:rPr>
                      <w:delText>a</w:delText>
                    </w:r>
                  </w:del>
                  <w:r w:rsidRPr="00226883">
                    <w:rPr>
                      <w:rFonts w:ascii="Arial" w:hAnsi="Arial" w:cs="Arial"/>
                      <w:color w:val="auto"/>
                      <w:sz w:val="22"/>
                    </w:rPr>
                    <w:t>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32E184F8"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w:t>
                  </w:r>
                  <w:ins w:id="22" w:author="Kelsey McCune" w:date="2026-06-19T07:29:00Z" w16du:dateUtc="2026-06-19T12:29:00Z">
                    <w:r w:rsidR="00204010">
                      <w:rPr>
                        <w:rFonts w:ascii="Arial" w:hAnsi="Arial" w:cs="Arial"/>
                        <w:color w:val="000000" w:themeColor="text1"/>
                        <w:sz w:val="22"/>
                      </w:rPr>
                      <w:t xml:space="preserve"> feeders and poultry</w:t>
                    </w:r>
                  </w:ins>
                  <w:r w:rsidRPr="00C330AF">
                    <w:rPr>
                      <w:rFonts w:ascii="Arial" w:hAnsi="Arial" w:cs="Arial"/>
                      <w:color w:val="000000" w:themeColor="text1"/>
                      <w:sz w:val="22"/>
                    </w:rPr>
                    <w:t>, and control sites with neither</w:t>
                  </w:r>
                  <w:ins w:id="23" w:author="Kelsey McCune" w:date="2026-06-19T07:30:00Z" w16du:dateUtc="2026-06-19T12:30:00Z">
                    <w:r w:rsidR="00204010">
                      <w:rPr>
                        <w:rFonts w:ascii="Arial" w:hAnsi="Arial" w:cs="Arial"/>
                        <w:color w:val="000000" w:themeColor="text1"/>
                        <w:sz w:val="22"/>
                      </w:rPr>
                      <w:t>. From this we will</w:t>
                    </w:r>
                  </w:ins>
                  <w:del w:id="24" w:author="Kelsey McCune" w:date="2026-06-19T07:30:00Z" w16du:dateUtc="2026-06-19T12:30:00Z">
                    <w:r w:rsidDel="00204010">
                      <w:rPr>
                        <w:rFonts w:ascii="Arial" w:hAnsi="Arial" w:cs="Arial"/>
                        <w:color w:val="000000" w:themeColor="text1"/>
                        <w:sz w:val="22"/>
                      </w:rPr>
                      <w:delText xml:space="preserve">; </w:delText>
                    </w:r>
                    <w:r w:rsidRPr="00C330AF" w:rsidDel="00204010">
                      <w:rPr>
                        <w:rFonts w:ascii="Arial" w:hAnsi="Arial" w:cs="Arial"/>
                        <w:color w:val="000000" w:themeColor="text1"/>
                        <w:sz w:val="22"/>
                      </w:rPr>
                      <w:delText>to</w:delText>
                    </w:r>
                  </w:del>
                  <w:r w:rsidRPr="00C330AF">
                    <w:rPr>
                      <w:rFonts w:ascii="Arial" w:hAnsi="Arial" w:cs="Arial"/>
                      <w:color w:val="000000" w:themeColor="text1"/>
                      <w:sz w:val="22"/>
                    </w:rPr>
                    <w:t xml:space="preserve"> determine which backyard </w:t>
                  </w:r>
                  <w:del w:id="25" w:author="Kelsey McCune" w:date="2026-06-19T07:30:00Z" w16du:dateUtc="2026-06-19T12:30:00Z">
                    <w:r w:rsidRPr="00C330AF" w:rsidDel="00204010">
                      <w:rPr>
                        <w:rFonts w:ascii="Arial" w:hAnsi="Arial" w:cs="Arial"/>
                        <w:color w:val="000000" w:themeColor="text1"/>
                        <w:sz w:val="22"/>
                      </w:rPr>
                      <w:delText xml:space="preserve">components </w:delText>
                    </w:r>
                  </w:del>
                  <w:ins w:id="26" w:author="Kelsey McCune" w:date="2026-06-19T07:30:00Z" w16du:dateUtc="2026-06-19T12:30:00Z">
                    <w:r w:rsidR="00204010">
                      <w:rPr>
                        <w:rFonts w:ascii="Arial" w:hAnsi="Arial" w:cs="Arial"/>
                        <w:color w:val="000000" w:themeColor="text1"/>
                        <w:sz w:val="22"/>
                      </w:rPr>
                      <w:t>activitie</w:t>
                    </w:r>
                    <w:r w:rsidR="00204010" w:rsidRPr="00C330AF">
                      <w:rPr>
                        <w:rFonts w:ascii="Arial" w:hAnsi="Arial" w:cs="Arial"/>
                        <w:color w:val="000000" w:themeColor="text1"/>
                        <w:sz w:val="22"/>
                      </w:rPr>
                      <w:t xml:space="preserve">s </w:t>
                    </w:r>
                  </w:ins>
                  <w:r w:rsidRPr="00C330AF">
                    <w:rPr>
                      <w:rFonts w:ascii="Arial" w:hAnsi="Arial" w:cs="Arial"/>
                      <w:color w:val="000000" w:themeColor="text1"/>
                      <w:sz w:val="22"/>
                    </w:rPr>
                    <w:t>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lastRenderedPageBreak/>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27" w:name="_Toc226630089"/>
      <w:r w:rsidRPr="00547A98">
        <w:rPr>
          <w:rFonts w:ascii="Arial" w:hAnsi="Arial" w:cs="Arial"/>
        </w:rPr>
        <w:t>Background</w:t>
      </w:r>
      <w:bookmarkEnd w:id="27"/>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7D19132B"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spill over between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Pr>
          <w:rFonts w:ascii="Arial" w:hAnsi="Arial" w:cs="Arial"/>
          <w:color w:val="000000" w:themeColor="text1"/>
          <w:sz w:val="22"/>
        </w:rPr>
        <w:t xml:space="preserve">, </w:t>
      </w:r>
      <w:del w:id="28" w:author="Kelsey McCune" w:date="2026-06-19T07:34:00Z" w16du:dateUtc="2026-06-19T12:34:00Z">
        <w:r w:rsidDel="00E55A5F">
          <w:rPr>
            <w:rFonts w:ascii="Arial" w:hAnsi="Arial" w:cs="Arial"/>
            <w:color w:val="000000" w:themeColor="text1"/>
            <w:sz w:val="22"/>
          </w:rPr>
          <w:delText>focusing on</w:delText>
        </w:r>
      </w:del>
      <w:ins w:id="29" w:author="Kelsey McCune" w:date="2026-06-19T07:34:00Z" w16du:dateUtc="2026-06-19T12:34:00Z">
        <w:r w:rsidR="00E55A5F">
          <w:rPr>
            <w:rFonts w:ascii="Arial" w:hAnsi="Arial" w:cs="Arial"/>
            <w:color w:val="000000" w:themeColor="text1"/>
            <w:sz w:val="22"/>
          </w:rPr>
          <w:t>where it is possible to</w:t>
        </w:r>
      </w:ins>
      <w:r>
        <w:rPr>
          <w:rFonts w:ascii="Arial" w:hAnsi="Arial" w:cs="Arial"/>
          <w:color w:val="000000" w:themeColor="text1"/>
          <w:sz w:val="22"/>
        </w:rPr>
        <w:t xml:space="preserve"> pinpoint</w:t>
      </w:r>
      <w:del w:id="30" w:author="Kelsey McCune" w:date="2026-06-19T07:34:00Z" w16du:dateUtc="2026-06-19T12:34:00Z">
        <w:r w:rsidDel="00E55A5F">
          <w:rPr>
            <w:rFonts w:ascii="Arial" w:hAnsi="Arial" w:cs="Arial"/>
            <w:color w:val="000000" w:themeColor="text1"/>
            <w:sz w:val="22"/>
          </w:rPr>
          <w:delText>ing</w:delText>
        </w:r>
      </w:del>
      <w:r>
        <w:rPr>
          <w:rFonts w:ascii="Arial" w:hAnsi="Arial" w:cs="Arial"/>
          <w:color w:val="000000" w:themeColor="text1"/>
          <w:sz w:val="22"/>
        </w:rPr>
        <w:t xml:space="preserve"> the outbreak cause</w:t>
      </w:r>
      <w:r w:rsidRPr="00112A67">
        <w:rPr>
          <w:rFonts w:ascii="Arial" w:hAnsi="Arial" w:cs="Arial"/>
          <w:color w:val="000000" w:themeColor="text1"/>
          <w:sz w:val="22"/>
        </w:rPr>
        <w:t>.</w:t>
      </w:r>
    </w:p>
    <w:p w14:paraId="447CE5F4" w14:textId="455ABC49"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w:t>
      </w:r>
      <w:ins w:id="31" w:author="Kelsey McCune" w:date="2026-06-19T07:35:00Z" w16du:dateUtc="2026-06-19T12:35:00Z">
        <w:r w:rsidR="00E55A5F">
          <w:rPr>
            <w:rFonts w:ascii="Arial" w:hAnsi="Arial" w:cs="Arial"/>
            <w:color w:val="000000" w:themeColor="text1"/>
            <w:sz w:val="22"/>
          </w:rPr>
          <w:t xml:space="preserve">are </w:t>
        </w:r>
      </w:ins>
      <w:r w:rsidRPr="00112A67">
        <w:rPr>
          <w:rFonts w:ascii="Arial" w:hAnsi="Arial" w:cs="Arial"/>
          <w:color w:val="000000" w:themeColor="text1"/>
          <w:sz w:val="22"/>
        </w:rPr>
        <w:t xml:space="preserve">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are documented: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5D5FDE03"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Despite the scale of these activities and their documented disease risks, the </w:t>
      </w:r>
      <w:del w:id="32" w:author="Kelsey McCune" w:date="2026-06-19T07:37:00Z" w16du:dateUtc="2026-06-19T12:37:00Z">
        <w:r w:rsidRPr="00112A67" w:rsidDel="00E55A5F">
          <w:rPr>
            <w:rFonts w:ascii="Arial" w:hAnsi="Arial" w:cs="Arial"/>
            <w:color w:val="000000" w:themeColor="text1"/>
            <w:sz w:val="22"/>
          </w:rPr>
          <w:delText>human dimensions</w:delText>
        </w:r>
      </w:del>
      <w:ins w:id="33" w:author="Kelsey McCune" w:date="2026-06-19T07:37:00Z" w16du:dateUtc="2026-06-19T12:37:00Z">
        <w:r w:rsidR="00E55A5F">
          <w:rPr>
            <w:rFonts w:ascii="Arial" w:hAnsi="Arial" w:cs="Arial"/>
            <w:color w:val="000000" w:themeColor="text1"/>
            <w:sz w:val="22"/>
          </w:rPr>
          <w:t>perceptions and knowledge</w:t>
        </w:r>
      </w:ins>
      <w:r w:rsidRPr="00112A67">
        <w:rPr>
          <w:rFonts w:ascii="Arial" w:hAnsi="Arial" w:cs="Arial"/>
          <w:color w:val="000000" w:themeColor="text1"/>
          <w:sz w:val="22"/>
        </w:rPr>
        <w:t xml:space="preserve"> that shape participant behavior at this interface remain poorly understood. Effective </w:t>
      </w:r>
      <w:ins w:id="34" w:author="Kelsey McCune" w:date="2026-06-19T07:38:00Z" w16du:dateUtc="2026-06-19T12:38:00Z">
        <w:r w:rsidR="00E55A5F">
          <w:rPr>
            <w:rFonts w:ascii="Arial" w:hAnsi="Arial" w:cs="Arial"/>
            <w:color w:val="000000" w:themeColor="text1"/>
            <w:sz w:val="22"/>
          </w:rPr>
          <w:t xml:space="preserve">public health </w:t>
        </w:r>
      </w:ins>
      <w:r w:rsidRPr="00112A67">
        <w:rPr>
          <w:rFonts w:ascii="Arial" w:hAnsi="Arial" w:cs="Arial"/>
          <w:color w:val="000000" w:themeColor="text1"/>
          <w:sz w:val="22"/>
        </w:rPr>
        <w:t>biosecurity</w:t>
      </w:r>
      <w:ins w:id="35" w:author="Kelsey McCune" w:date="2026-06-19T07:38:00Z" w16du:dateUtc="2026-06-19T12:38:00Z">
        <w:r w:rsidR="00E55A5F">
          <w:rPr>
            <w:rFonts w:ascii="Arial" w:hAnsi="Arial" w:cs="Arial"/>
            <w:color w:val="000000" w:themeColor="text1"/>
            <w:sz w:val="22"/>
          </w:rPr>
          <w:t xml:space="preserve"> recommendations</w:t>
        </w:r>
      </w:ins>
      <w:r w:rsidRPr="00112A67">
        <w:rPr>
          <w:rFonts w:ascii="Arial" w:hAnsi="Arial" w:cs="Arial"/>
          <w:color w:val="000000" w:themeColor="text1"/>
          <w:sz w:val="22"/>
        </w:rPr>
        <w:t xml:space="preserve"> and</w:t>
      </w:r>
      <w:ins w:id="36" w:author="Kelsey McCune" w:date="2026-06-19T07:38:00Z" w16du:dateUtc="2026-06-19T12:38:00Z">
        <w:r w:rsidR="00E55A5F">
          <w:rPr>
            <w:rFonts w:ascii="Arial" w:hAnsi="Arial" w:cs="Arial"/>
            <w:color w:val="000000" w:themeColor="text1"/>
            <w:sz w:val="22"/>
          </w:rPr>
          <w:t xml:space="preserve"> nature</w:t>
        </w:r>
      </w:ins>
      <w:r w:rsidRPr="00112A67">
        <w:rPr>
          <w:rFonts w:ascii="Arial" w:hAnsi="Arial" w:cs="Arial"/>
          <w:color w:val="000000" w:themeColor="text1"/>
          <w:sz w:val="22"/>
        </w:rPr>
        <w:t xml:space="preserve"> conservation outreach depends not only on quantifying pathogen risk but on understanding how participants perceive that risk, what motivates their engagement</w:t>
      </w:r>
      <w:ins w:id="37" w:author="Kelsey McCune" w:date="2026-06-19T07:39:00Z" w16du:dateUtc="2026-06-19T12:39:00Z">
        <w:r w:rsidR="00E55A5F">
          <w:rPr>
            <w:rFonts w:ascii="Arial" w:hAnsi="Arial" w:cs="Arial"/>
            <w:color w:val="000000" w:themeColor="text1"/>
            <w:sz w:val="22"/>
          </w:rPr>
          <w:t xml:space="preserve"> in the activity</w:t>
        </w:r>
      </w:ins>
      <w:r w:rsidRPr="00112A67">
        <w:rPr>
          <w:rFonts w:ascii="Arial" w:hAnsi="Arial" w:cs="Arial"/>
          <w:color w:val="000000" w:themeColor="text1"/>
          <w:sz w:val="22"/>
        </w:rPr>
        <w:t xml:space="preserve">, how knowledgeable they are about zoonotic disease, and how willing they are to adopt practices that reduce transmission.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(Cox and Gaston 2016; Dayer et al. 2019). However, these human dimensions—disease-risk perception, biosecurity engagement, place attachment, and conservation attitudes—have not been examined together in the populations </w:t>
      </w:r>
      <w:r w:rsidRPr="00112A67">
        <w:rPr>
          <w:rFonts w:ascii="Arial" w:hAnsi="Arial" w:cs="Arial"/>
          <w:color w:val="000000" w:themeColor="text1"/>
          <w:sz w:val="22"/>
        </w:rPr>
        <w:lastRenderedPageBreak/>
        <w:t>who feed backyard birds and keep backyard poultry, particularly in the Southeastern United States.</w:t>
      </w:r>
    </w:p>
    <w:p w14:paraId="25408E44" w14:textId="248DAB5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This study addresses that gap. It is part of a larger project examining </w:t>
      </w:r>
      <w:ins w:id="38" w:author="Kelsey McCune" w:date="2026-06-19T07:40:00Z" w16du:dateUtc="2026-06-19T12:40:00Z">
        <w:r w:rsidR="00E55A5F">
          <w:rPr>
            <w:rFonts w:ascii="Arial" w:hAnsi="Arial" w:cs="Arial"/>
            <w:color w:val="000000" w:themeColor="text1"/>
            <w:sz w:val="22"/>
          </w:rPr>
          <w:t xml:space="preserve">zoonotic </w:t>
        </w:r>
      </w:ins>
      <w:r w:rsidRPr="00112A67">
        <w:rPr>
          <w:rFonts w:ascii="Arial" w:hAnsi="Arial" w:cs="Arial"/>
          <w:color w:val="000000" w:themeColor="text1"/>
          <w:sz w:val="22"/>
        </w:rPr>
        <w:t xml:space="preserve">disease dynamics at the backyard human-wildlife interface; the </w:t>
      </w:r>
      <w:del w:id="39" w:author="Kelsey McCune" w:date="2026-06-19T07:41:00Z" w16du:dateUtc="2026-06-19T12:41:00Z">
        <w:r w:rsidRPr="00112A67" w:rsidDel="00E55A5F">
          <w:rPr>
            <w:rFonts w:ascii="Arial" w:hAnsi="Arial" w:cs="Arial"/>
            <w:color w:val="000000" w:themeColor="text1"/>
            <w:sz w:val="22"/>
          </w:rPr>
          <w:delText>biological components</w:delText>
        </w:r>
      </w:del>
      <w:ins w:id="40" w:author="Kelsey McCune" w:date="2026-06-19T07:41:00Z" w16du:dateUtc="2026-06-19T12:41:00Z">
        <w:r w:rsidR="00E55A5F">
          <w:rPr>
            <w:rFonts w:ascii="Arial" w:hAnsi="Arial" w:cs="Arial"/>
            <w:color w:val="000000" w:themeColor="text1"/>
            <w:sz w:val="22"/>
          </w:rPr>
          <w:t>methods</w:t>
        </w:r>
      </w:ins>
      <w:r w:rsidRPr="00112A67">
        <w:rPr>
          <w:rFonts w:ascii="Arial" w:hAnsi="Arial" w:cs="Arial"/>
          <w:color w:val="000000" w:themeColor="text1"/>
          <w:sz w:val="22"/>
        </w:rPr>
        <w:t xml:space="preserve"> quantifying pathogen prevalence in wild birds </w:t>
      </w:r>
      <w:del w:id="41" w:author="Kelsey McCune" w:date="2026-06-19T07:41:00Z" w16du:dateUtc="2026-06-19T12:41:00Z">
        <w:r w:rsidRPr="00112A67" w:rsidDel="00E55A5F">
          <w:rPr>
            <w:rFonts w:ascii="Arial" w:hAnsi="Arial" w:cs="Arial"/>
            <w:color w:val="000000" w:themeColor="text1"/>
            <w:sz w:val="22"/>
          </w:rPr>
          <w:delText xml:space="preserve">and the environment </w:delText>
        </w:r>
      </w:del>
      <w:r w:rsidRPr="00112A67">
        <w:rPr>
          <w:rFonts w:ascii="Arial" w:hAnsi="Arial" w:cs="Arial"/>
          <w:color w:val="000000" w:themeColor="text1"/>
          <w:sz w:val="22"/>
        </w:rPr>
        <w:t>are reviewed 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these human dimensions 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42" w:name="_Toc226630090"/>
      <w:r w:rsidRPr="00547A98">
        <w:rPr>
          <w:rFonts w:ascii="Arial" w:hAnsi="Arial" w:cs="Arial"/>
        </w:rPr>
        <w:t xml:space="preserve">Study </w:t>
      </w:r>
      <w:r w:rsidR="00B7205D" w:rsidRPr="00547A98">
        <w:rPr>
          <w:rFonts w:ascii="Arial" w:hAnsi="Arial" w:cs="Arial"/>
        </w:rPr>
        <w:t>Outcomes</w:t>
      </w:r>
      <w:bookmarkEnd w:id="42"/>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howingPlcHdr/>
      </w:sdtPr>
      <w:sdtContent>
        <w:p w14:paraId="1B84C10D" w14:textId="1EDE2102" w:rsidR="00C32CD7" w:rsidRDefault="00C32CD7"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43"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43"/>
    </w:p>
    <w:p w14:paraId="76BD5A53" w14:textId="2E4BAD2C"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44"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44"/>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45" w:name="_Toc226630092"/>
      <w:r w:rsidRPr="00547A98">
        <w:rPr>
          <w:rFonts w:ascii="Arial" w:hAnsi="Arial" w:cs="Arial"/>
        </w:rPr>
        <w:t>Procedures Involved</w:t>
      </w:r>
      <w:bookmarkEnd w:id="45"/>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howingPlcHdr/>
      </w:sdtPr>
      <w:sdtContent>
        <w:p w14:paraId="0045D67A" w14:textId="6B118473" w:rsidR="00DA0BBE" w:rsidRPr="00547A98" w:rsidRDefault="00EC277A"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howingPlcHdr/>
      </w:sdtPr>
      <w:sdtContent>
        <w:p w14:paraId="1265CFDA" w14:textId="6A2F669F" w:rsidR="00A9039D" w:rsidRDefault="00A9039D"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5736C">
            <w:rPr>
              <w:rStyle w:val="PlaceholderText"/>
              <w:i w:val="0"/>
              <w:color w:val="000000" w:themeColor="text1"/>
              <w:bdr w:val="single" w:sz="4" w:space="0" w:color="auto"/>
            </w:rPr>
            <w:t>Click or tap here to enter text.</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D1B9C4A"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0"/>
            <w14:checkedState w14:val="2612" w14:font="MS Gothic"/>
            <w14:uncheckedState w14:val="2610" w14:font="MS Gothic"/>
          </w14:checkbox>
        </w:sdtPr>
        <w:sdtContent>
          <w:r w:rsidR="00EF315E">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lastRenderedPageBreak/>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 xml:space="preserve">research-specific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howingPlcHdr/>
      </w:sdtPr>
      <w:sdtContent>
        <w:p w14:paraId="57E86B20" w14:textId="004E5A3A"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6C43A07A"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0"/>
            <w14:checkedState w14:val="2612" w14:font="MS Gothic"/>
            <w14:uncheckedState w14:val="2610" w14:font="MS Gothic"/>
          </w14:checkbox>
        </w:sdtPr>
        <w:sdtContent>
          <w:r w:rsidR="00884BFF">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w:t>
      </w:r>
      <w:r w:rsidRPr="00CD2DF6">
        <w:rPr>
          <w:rFonts w:ascii="Arial" w:hAnsi="Arial" w:cs="Arial"/>
          <w:sz w:val="22"/>
        </w:rPr>
        <w:lastRenderedPageBreak/>
        <w:t xml:space="preserve">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2F4413CD"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46"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0"/>
            <w14:checkedState w14:val="2612" w14:font="MS Gothic"/>
            <w14:uncheckedState w14:val="2610" w14:font="MS Gothic"/>
          </w14:checkbox>
        </w:sdtPr>
        <w:sdtContent>
          <w:r w:rsidR="00884BFF">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46"/>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47"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47"/>
      <w:r w:rsidR="007C4665" w:rsidRPr="00547A98">
        <w:rPr>
          <w:rFonts w:ascii="Arial" w:hAnsi="Arial" w:cs="Arial"/>
        </w:rPr>
        <w:t xml:space="preserve"> </w:t>
      </w:r>
    </w:p>
    <w:p w14:paraId="569E88C8" w14:textId="3467A9FB"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themselves regarding their own data)</w:t>
      </w:r>
      <w:r w:rsidRPr="00547A98">
        <w:rPr>
          <w:rFonts w:ascii="Arial" w:hAnsi="Arial" w:cs="Arial"/>
          <w:color w:val="auto"/>
          <w:sz w:val="22"/>
        </w:rPr>
        <w:t>,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9A2A82">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48" w:name="_Toc226630094"/>
      <w:r w:rsidRPr="00547A98">
        <w:rPr>
          <w:rFonts w:ascii="Arial" w:hAnsi="Arial" w:cs="Arial"/>
        </w:rPr>
        <w:t>Setting</w:t>
      </w:r>
      <w:bookmarkEnd w:id="48"/>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49" w:name="_Toc226630095"/>
      <w:r w:rsidRPr="00547A98">
        <w:rPr>
          <w:rFonts w:ascii="Arial" w:hAnsi="Arial" w:cs="Arial"/>
        </w:rPr>
        <w:t>Resources Available</w:t>
      </w:r>
      <w:bookmarkEnd w:id="49"/>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50" w:name="_Toc226630096"/>
      <w:r w:rsidRPr="00547A98">
        <w:rPr>
          <w:rFonts w:ascii="Arial" w:hAnsi="Arial" w:cs="Arial"/>
        </w:rPr>
        <w:t xml:space="preserve">Sharing of Results with </w:t>
      </w:r>
      <w:r w:rsidR="009F0AAC" w:rsidRPr="00547A98">
        <w:rPr>
          <w:rFonts w:ascii="Arial" w:hAnsi="Arial" w:cs="Arial"/>
        </w:rPr>
        <w:t>Participants</w:t>
      </w:r>
      <w:bookmarkEnd w:id="50"/>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51" w:name="_Toc226630097"/>
      <w:r w:rsidRPr="00547A98">
        <w:rPr>
          <w:rFonts w:ascii="Arial" w:hAnsi="Arial" w:cs="Arial"/>
        </w:rPr>
        <w:t>Study Timelines</w:t>
      </w:r>
      <w:bookmarkEnd w:id="51"/>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lastRenderedPageBreak/>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52" w:name="_Toc201314637"/>
      <w:bookmarkStart w:id="53" w:name="_Toc202779688"/>
      <w:bookmarkStart w:id="54" w:name="_Toc202780038"/>
      <w:bookmarkStart w:id="55" w:name="_Toc202780102"/>
      <w:bookmarkStart w:id="56" w:name="_Toc226630098"/>
      <w:bookmarkEnd w:id="52"/>
      <w:bookmarkEnd w:id="53"/>
      <w:bookmarkEnd w:id="54"/>
      <w:bookmarkEnd w:id="55"/>
      <w:r w:rsidRPr="00547A98">
        <w:rPr>
          <w:rFonts w:ascii="Arial" w:hAnsi="Arial" w:cs="Arial"/>
        </w:rPr>
        <w:t>Participant</w:t>
      </w:r>
      <w:r w:rsidR="007C4665" w:rsidRPr="00547A98">
        <w:rPr>
          <w:rFonts w:ascii="Arial" w:hAnsi="Arial" w:cs="Arial"/>
        </w:rPr>
        <w:t xml:space="preserve"> Population</w:t>
      </w:r>
      <w:bookmarkEnd w:id="56"/>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57"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57"/>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58" w:name="_Hlk202455741"/>
      <w:r w:rsidRPr="00547A98">
        <w:rPr>
          <w:rFonts w:ascii="Arial" w:hAnsi="Arial" w:cs="Arial"/>
          <w:color w:val="auto"/>
          <w:sz w:val="22"/>
        </w:rPr>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58"/>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lastRenderedPageBreak/>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59" w:name="_Toc226630100"/>
      <w:r w:rsidRPr="00547A98">
        <w:rPr>
          <w:rFonts w:ascii="Arial" w:hAnsi="Arial" w:cs="Arial"/>
        </w:rPr>
        <w:t xml:space="preserve">Local Number of </w:t>
      </w:r>
      <w:r w:rsidR="009F0AAC" w:rsidRPr="00547A98">
        <w:rPr>
          <w:rFonts w:ascii="Arial" w:hAnsi="Arial" w:cs="Arial"/>
        </w:rPr>
        <w:t>Participants</w:t>
      </w:r>
      <w:bookmarkEnd w:id="59"/>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60"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60"/>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61" w:name="_Toc492992334"/>
      <w:bookmarkStart w:id="62" w:name="_Toc492992602"/>
      <w:bookmarkStart w:id="63" w:name="_Toc493022872"/>
      <w:bookmarkStart w:id="64" w:name="_Toc492992335"/>
      <w:bookmarkStart w:id="65" w:name="_Toc492992603"/>
      <w:bookmarkStart w:id="66" w:name="_Toc493022873"/>
      <w:bookmarkStart w:id="67" w:name="_Toc492992336"/>
      <w:bookmarkStart w:id="68" w:name="_Toc492992604"/>
      <w:bookmarkStart w:id="69" w:name="_Toc493022874"/>
      <w:bookmarkStart w:id="70" w:name="_Toc226630102"/>
      <w:bookmarkEnd w:id="61"/>
      <w:bookmarkEnd w:id="62"/>
      <w:bookmarkEnd w:id="63"/>
      <w:bookmarkEnd w:id="64"/>
      <w:bookmarkEnd w:id="65"/>
      <w:bookmarkEnd w:id="66"/>
      <w:bookmarkEnd w:id="67"/>
      <w:bookmarkEnd w:id="68"/>
      <w:bookmarkEnd w:id="69"/>
      <w:r w:rsidRPr="00547A98">
        <w:rPr>
          <w:rFonts w:ascii="Arial" w:hAnsi="Arial" w:cs="Arial"/>
        </w:rPr>
        <w:t xml:space="preserve">Withdrawal of </w:t>
      </w:r>
      <w:r w:rsidR="009F0AAC" w:rsidRPr="00547A98">
        <w:rPr>
          <w:rFonts w:ascii="Arial" w:hAnsi="Arial" w:cs="Arial"/>
        </w:rPr>
        <w:t>Participants</w:t>
      </w:r>
      <w:bookmarkEnd w:id="70"/>
    </w:p>
    <w:bookmarkStart w:id="71"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71"/>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 xml:space="preserve">If legally authorized representatives are consenting on behalf of the Participants (e.g., </w:t>
      </w:r>
      <w:r w:rsidR="00BE69F5">
        <w:rPr>
          <w:rFonts w:ascii="Arial" w:hAnsi="Arial" w:cs="Arial"/>
          <w:color w:val="auto"/>
          <w:sz w:val="22"/>
        </w:rPr>
        <w:lastRenderedPageBreak/>
        <w:t>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72" w:name="_Toc226630103"/>
      <w:r w:rsidRPr="00547A98">
        <w:rPr>
          <w:rFonts w:ascii="Arial" w:hAnsi="Arial" w:cs="Arial"/>
        </w:rPr>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72"/>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73" w:name="_Toc226630104"/>
      <w:r w:rsidRPr="00547A98">
        <w:rPr>
          <w:rFonts w:ascii="Arial" w:hAnsi="Arial" w:cs="Arial"/>
        </w:rPr>
        <w:t>Provisions to Protect the Privacy Interests of Participants</w:t>
      </w:r>
      <w:bookmarkEnd w:id="73"/>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74" w:name="_Toc226630105"/>
      <w:r w:rsidRPr="00547A98">
        <w:rPr>
          <w:rFonts w:ascii="Arial" w:hAnsi="Arial" w:cs="Arial"/>
        </w:rPr>
        <w:t xml:space="preserve">Potential Benefits to </w:t>
      </w:r>
      <w:r w:rsidR="009F0AAC" w:rsidRPr="00547A98">
        <w:rPr>
          <w:rFonts w:ascii="Arial" w:hAnsi="Arial" w:cs="Arial"/>
        </w:rPr>
        <w:t>Participants</w:t>
      </w:r>
      <w:bookmarkEnd w:id="74"/>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75" w:name="_Toc202779696"/>
      <w:bookmarkStart w:id="76" w:name="_Toc202780046"/>
      <w:bookmarkStart w:id="77" w:name="_Toc202780110"/>
      <w:bookmarkStart w:id="78" w:name="_Toc226630106"/>
      <w:bookmarkEnd w:id="75"/>
      <w:bookmarkEnd w:id="76"/>
      <w:bookmarkEnd w:id="77"/>
      <w:r w:rsidRPr="00547A98">
        <w:rPr>
          <w:rFonts w:ascii="Arial" w:hAnsi="Arial" w:cs="Arial"/>
        </w:rPr>
        <w:t>Data Management and Confidentiality</w:t>
      </w:r>
      <w:bookmarkEnd w:id="78"/>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79" w:name="_Toc226630107"/>
      <w:r w:rsidRPr="00547A98">
        <w:rPr>
          <w:rFonts w:ascii="Arial" w:hAnsi="Arial" w:cs="Arial"/>
        </w:rPr>
        <w:t>Compensation for Research-Related Injury</w:t>
      </w:r>
      <w:bookmarkEnd w:id="79"/>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80" w:name="_Toc226630108"/>
      <w:r w:rsidRPr="00547A98">
        <w:rPr>
          <w:rFonts w:ascii="Arial" w:hAnsi="Arial" w:cs="Arial"/>
        </w:rPr>
        <w:t xml:space="preserve">Economic Burden to </w:t>
      </w:r>
      <w:r w:rsidR="009F0AAC" w:rsidRPr="00547A98">
        <w:rPr>
          <w:rFonts w:ascii="Arial" w:hAnsi="Arial" w:cs="Arial"/>
        </w:rPr>
        <w:t>Participants</w:t>
      </w:r>
      <w:bookmarkEnd w:id="80"/>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81"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81"/>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Non-</w:t>
      </w:r>
      <w:proofErr w:type="gramStart"/>
      <w:r w:rsidRPr="00547A98">
        <w:rPr>
          <w:rFonts w:ascii="Arial" w:hAnsi="Arial" w:cs="Arial"/>
          <w:b/>
          <w:bCs/>
          <w:sz w:val="28"/>
          <w:szCs w:val="28"/>
        </w:rPr>
        <w:t>English Speaking</w:t>
      </w:r>
      <w:proofErr w:type="gramEnd"/>
      <w:r w:rsidRPr="00547A98">
        <w:rPr>
          <w:rFonts w:ascii="Arial" w:hAnsi="Arial" w:cs="Arial"/>
          <w:b/>
          <w:bCs/>
          <w:sz w:val="28"/>
          <w:szCs w:val="28"/>
        </w:rPr>
        <w:t xml:space="preserve">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70FC8C84"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4CC53F3C"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5BE0C2A3"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w:t>
      </w:r>
      <w:r w:rsidRPr="00547A98">
        <w:rPr>
          <w:rFonts w:ascii="Arial" w:hAnsi="Arial" w:cs="Arial"/>
          <w:sz w:val="22"/>
        </w:rPr>
        <w:lastRenderedPageBreak/>
        <w:t>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w:t>
      </w:r>
      <w:proofErr w:type="gramStart"/>
      <w:r w:rsidRPr="00547A98">
        <w:rPr>
          <w:rFonts w:ascii="Arial" w:hAnsi="Arial" w:cs="Arial"/>
          <w:sz w:val="22"/>
        </w:rPr>
        <w:t>assent</w:t>
      </w:r>
      <w:proofErr w:type="gramEnd"/>
      <w:r w:rsidRPr="00547A98">
        <w:rPr>
          <w:rFonts w:ascii="Arial" w:hAnsi="Arial" w:cs="Arial"/>
          <w:sz w:val="22"/>
        </w:rPr>
        <w:t xml:space="preserve">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28E751C"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82" w:name="_Toc226630110"/>
      <w:r w:rsidRPr="00547A98">
        <w:rPr>
          <w:rFonts w:ascii="Arial" w:hAnsi="Arial" w:cs="Arial"/>
        </w:rPr>
        <w:t>Process to Document Consent in Writing</w:t>
      </w:r>
      <w:bookmarkEnd w:id="82"/>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50B8DDAA"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83" w:name="_Toc226630111"/>
      <w:r w:rsidRPr="00547A98">
        <w:rPr>
          <w:rFonts w:ascii="Arial" w:hAnsi="Arial" w:cs="Arial"/>
        </w:rPr>
        <w:t>Multi-Site Research</w:t>
      </w:r>
      <w:bookmarkEnd w:id="83"/>
      <w:r w:rsidRPr="00547A98">
        <w:rPr>
          <w:rFonts w:ascii="Arial" w:hAnsi="Arial" w:cs="Arial"/>
        </w:rPr>
        <w:t xml:space="preserve"> </w:t>
      </w:r>
    </w:p>
    <w:p w14:paraId="61564929" w14:textId="43D383E9" w:rsidR="000618E3" w:rsidRDefault="00000000" w:rsidP="00CD2DF6">
      <w:pPr>
        <w:rPr>
          <w:rFonts w:cs="Arial"/>
          <w:sz w:val="22"/>
        </w:rPr>
      </w:pPr>
      <w:sdt>
        <w:sdtPr>
          <w:rPr>
            <w:rFonts w:ascii="Segoe UI Symbol" w:hAnsi="Segoe UI Symbol" w:cs="Segoe UI Symbol"/>
            <w:sz w:val="22"/>
          </w:rPr>
          <w:id w:val="-1664382892"/>
          <w14:checkbox>
            <w14:checked w14:val="0"/>
            <w14:checkedState w14:val="2612" w14:font="MS Gothic"/>
            <w14:uncheckedState w14:val="2610" w14:font="MS Gothic"/>
          </w14:checkbox>
        </w:sdtPr>
        <w:sdtContent>
          <w:r w:rsidR="00DC3614">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t xml:space="preserve">If collaborators are affiliated with an institution that has a </w:t>
      </w:r>
      <w:proofErr w:type="spellStart"/>
      <w:r w:rsidRPr="00174811">
        <w:rPr>
          <w:rFonts w:cs="Arial"/>
          <w:i/>
          <w:sz w:val="22"/>
        </w:rPr>
        <w:t>Federalwide</w:t>
      </w:r>
      <w:proofErr w:type="spellEnd"/>
      <w:r w:rsidRPr="00174811">
        <w:rPr>
          <w:rFonts w:cs="Arial"/>
          <w:i/>
          <w:sz w:val="22"/>
        </w:rPr>
        <w:t xml:space="preserv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 xml:space="preserve">HRP-833 - WORKSHEET - Considerations for Serving as the </w:t>
        </w:r>
        <w:proofErr w:type="spellStart"/>
        <w:r w:rsidRPr="005B551A">
          <w:rPr>
            <w:rStyle w:val="Hyperlink"/>
            <w:rFonts w:ascii="Arial" w:hAnsi="Arial" w:cs="Arial"/>
            <w:sz w:val="22"/>
          </w:rPr>
          <w:t>sIRB</w:t>
        </w:r>
        <w:proofErr w:type="spellEnd"/>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lastRenderedPageBreak/>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 w:id="1" w:author="Kelsey McCune" w:date="2026-06-19T07:11:00Z" w:initials="KBM">
    <w:p w14:paraId="6EF2028C" w14:textId="77777777" w:rsidR="00FD36D7" w:rsidRDefault="00FD36D7" w:rsidP="00FD36D7">
      <w:r>
        <w:rPr>
          <w:rStyle w:val="CommentReference"/>
        </w:rPr>
        <w:annotationRef/>
      </w:r>
      <w:r>
        <w:rPr>
          <w:sz w:val="20"/>
          <w:szCs w:val="20"/>
        </w:rPr>
        <w:t>Probably Allie, if she was still okay with submitting this for you. But I am happy to do it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A114F62" w15:done="0"/>
  <w15:commentEx w15:paraId="6EF2028C" w15:paraIdParent="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81449F" w16cex:dateUtc="2026-06-18T19:08:00Z"/>
  <w16cex:commentExtensible w16cex:durableId="17CB01BE" w16cex:dateUtc="2026-06-19T1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A114F62" w16cid:durableId="5081449F"/>
  <w16cid:commentId w16cid:paraId="6EF2028C" w16cid:durableId="17CB01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58C0F" w14:textId="77777777" w:rsidR="002C25DE" w:rsidRDefault="002C25DE" w:rsidP="00474563">
      <w:r>
        <w:separator/>
      </w:r>
    </w:p>
  </w:endnote>
  <w:endnote w:type="continuationSeparator" w:id="0">
    <w:p w14:paraId="73620991" w14:textId="77777777" w:rsidR="002C25DE" w:rsidRDefault="002C25DE"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F694" w14:textId="77777777" w:rsidR="002C25DE" w:rsidRDefault="002C25DE" w:rsidP="00474563">
      <w:r>
        <w:separator/>
      </w:r>
    </w:p>
  </w:footnote>
  <w:footnote w:type="continuationSeparator" w:id="0">
    <w:p w14:paraId="63E6102E" w14:textId="77777777" w:rsidR="002C25DE" w:rsidRDefault="002C25DE"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3"/>
  </w:num>
  <w:num w:numId="7" w16cid:durableId="728455146">
    <w:abstractNumId w:val="1"/>
  </w:num>
  <w:num w:numId="8" w16cid:durableId="1080102250">
    <w:abstractNumId w:val="1"/>
  </w:num>
  <w:num w:numId="9" w16cid:durableId="1344631253">
    <w:abstractNumId w:val="1"/>
  </w:num>
  <w:num w:numId="10" w16cid:durableId="190922716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64D2"/>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437A"/>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01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5DE"/>
    <w:rsid w:val="002C2F8D"/>
    <w:rsid w:val="002D0F81"/>
    <w:rsid w:val="002D645F"/>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551A"/>
    <w:rsid w:val="005B574A"/>
    <w:rsid w:val="005B5EED"/>
    <w:rsid w:val="005C2828"/>
    <w:rsid w:val="005C3207"/>
    <w:rsid w:val="005C5A4D"/>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6BF7"/>
    <w:rsid w:val="007A6CE3"/>
    <w:rsid w:val="007A7439"/>
    <w:rsid w:val="007B3D95"/>
    <w:rsid w:val="007B57C4"/>
    <w:rsid w:val="007C06D2"/>
    <w:rsid w:val="007C2CA8"/>
    <w:rsid w:val="007C3837"/>
    <w:rsid w:val="007C3E67"/>
    <w:rsid w:val="007C4665"/>
    <w:rsid w:val="007C6939"/>
    <w:rsid w:val="007D4342"/>
    <w:rsid w:val="007D471A"/>
    <w:rsid w:val="007D4E31"/>
    <w:rsid w:val="007D54EA"/>
    <w:rsid w:val="007D5BD5"/>
    <w:rsid w:val="007E00FA"/>
    <w:rsid w:val="007E1C68"/>
    <w:rsid w:val="007E4BDB"/>
    <w:rsid w:val="007E56B0"/>
    <w:rsid w:val="007F10B8"/>
    <w:rsid w:val="007F2697"/>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5A5F"/>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36D7"/>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40F0"/>
    <w:rsid w:val="002424B1"/>
    <w:rsid w:val="0025241C"/>
    <w:rsid w:val="00257C1D"/>
    <w:rsid w:val="00283598"/>
    <w:rsid w:val="002A601F"/>
    <w:rsid w:val="002E1609"/>
    <w:rsid w:val="002E162F"/>
    <w:rsid w:val="00317078"/>
    <w:rsid w:val="00330E2F"/>
    <w:rsid w:val="0037069E"/>
    <w:rsid w:val="003B69EB"/>
    <w:rsid w:val="003C672A"/>
    <w:rsid w:val="003D1FDF"/>
    <w:rsid w:val="00411864"/>
    <w:rsid w:val="00425646"/>
    <w:rsid w:val="004547A8"/>
    <w:rsid w:val="00464955"/>
    <w:rsid w:val="004E0815"/>
    <w:rsid w:val="00506BE4"/>
    <w:rsid w:val="005250F7"/>
    <w:rsid w:val="00535E08"/>
    <w:rsid w:val="00553104"/>
    <w:rsid w:val="005677EC"/>
    <w:rsid w:val="005A6932"/>
    <w:rsid w:val="006145A7"/>
    <w:rsid w:val="0062657C"/>
    <w:rsid w:val="006E0B7F"/>
    <w:rsid w:val="006F6489"/>
    <w:rsid w:val="00713CA1"/>
    <w:rsid w:val="00730D40"/>
    <w:rsid w:val="00736897"/>
    <w:rsid w:val="0074281E"/>
    <w:rsid w:val="007604D4"/>
    <w:rsid w:val="00776CF9"/>
    <w:rsid w:val="007807A4"/>
    <w:rsid w:val="007C1992"/>
    <w:rsid w:val="007C3837"/>
    <w:rsid w:val="007D54EA"/>
    <w:rsid w:val="007F2697"/>
    <w:rsid w:val="00841044"/>
    <w:rsid w:val="00845013"/>
    <w:rsid w:val="008A5A4E"/>
    <w:rsid w:val="008C6B84"/>
    <w:rsid w:val="008D1264"/>
    <w:rsid w:val="008D6715"/>
    <w:rsid w:val="0094332C"/>
    <w:rsid w:val="00987E92"/>
    <w:rsid w:val="009B42F9"/>
    <w:rsid w:val="009C2914"/>
    <w:rsid w:val="00A77C5E"/>
    <w:rsid w:val="00AB7E98"/>
    <w:rsid w:val="00AC604B"/>
    <w:rsid w:val="00B27BDD"/>
    <w:rsid w:val="00B30F85"/>
    <w:rsid w:val="00BE4EA2"/>
    <w:rsid w:val="00C37270"/>
    <w:rsid w:val="00C402F1"/>
    <w:rsid w:val="00C417A4"/>
    <w:rsid w:val="00CE14A4"/>
    <w:rsid w:val="00CF240D"/>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41044"/>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DBB1093-F880-422D-86C1-617F7DAEF962}">
  <ds:schemaRefs>
    <ds:schemaRef ds:uri="http://schemas.microsoft.com/sharepoint/v3/contenttype/forms"/>
  </ds:schemaRefs>
</ds:datastoreItem>
</file>

<file path=customXml/itemProps3.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21</Pages>
  <Words>7319</Words>
  <Characters>43329</Characters>
  <Application>Microsoft Office Word</Application>
  <DocSecurity>0</DocSecurity>
  <Lines>802</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50386</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Kelsey McCune</cp:lastModifiedBy>
  <cp:revision>36</cp:revision>
  <dcterms:created xsi:type="dcterms:W3CDTF">2026-03-17T21:49:00Z</dcterms:created>
  <dcterms:modified xsi:type="dcterms:W3CDTF">2026-06-19T12:41:00Z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