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33E1D" w14:textId="651396DE" w:rsidR="00661082" w:rsidRPr="00FD69C5" w:rsidRDefault="00661082" w:rsidP="00FE2E0A">
      <w:pPr>
        <w:jc w:val="center"/>
        <w:rPr>
          <w:rFonts w:ascii="Calibri" w:hAnsi="Calibri" w:cs="Calibri"/>
          <w:b/>
          <w:bCs/>
          <w:sz w:val="40"/>
          <w:szCs w:val="40"/>
        </w:rPr>
      </w:pPr>
      <w:r w:rsidRPr="00FD69C5">
        <w:rPr>
          <w:rFonts w:ascii="Calibri" w:hAnsi="Calibri" w:cs="Calibri"/>
          <w:b/>
          <w:bCs/>
          <w:sz w:val="40"/>
          <w:szCs w:val="40"/>
        </w:rPr>
        <w:t xml:space="preserve">RNA-seq </w:t>
      </w:r>
      <w:r w:rsidRPr="00FD69C5">
        <w:rPr>
          <w:rFonts w:ascii="Calibri" w:hAnsi="Calibri" w:cs="Calibri"/>
          <w:b/>
          <w:bCs/>
          <w:sz w:val="40"/>
          <w:szCs w:val="40"/>
        </w:rPr>
        <w:t>Homework</w:t>
      </w:r>
    </w:p>
    <w:p w14:paraId="406F6F5E" w14:textId="1B8B42F9" w:rsidR="00661082" w:rsidRPr="008E4A3F" w:rsidRDefault="00FE2E0A" w:rsidP="00FE2E0A">
      <w:pPr>
        <w:jc w:val="center"/>
        <w:rPr>
          <w:rFonts w:ascii="Calibri" w:hAnsi="Calibri" w:cs="Calibri"/>
          <w:sz w:val="28"/>
          <w:szCs w:val="28"/>
        </w:rPr>
      </w:pPr>
      <w:r w:rsidRPr="008E4A3F">
        <w:rPr>
          <w:rFonts w:ascii="Calibri" w:hAnsi="Calibri" w:cs="Calibri"/>
          <w:sz w:val="28"/>
          <w:szCs w:val="28"/>
        </w:rPr>
        <w:t>BMSC8203</w:t>
      </w:r>
      <w:r w:rsidR="00661082" w:rsidRPr="008E4A3F">
        <w:rPr>
          <w:rFonts w:ascii="Calibri" w:hAnsi="Calibri" w:cs="Calibri"/>
          <w:sz w:val="28"/>
          <w:szCs w:val="28"/>
        </w:rPr>
        <w:t>, Spring 20</w:t>
      </w:r>
      <w:r w:rsidR="00661082" w:rsidRPr="008E4A3F">
        <w:rPr>
          <w:rFonts w:ascii="Calibri" w:hAnsi="Calibri" w:cs="Calibri"/>
          <w:sz w:val="28"/>
          <w:szCs w:val="28"/>
        </w:rPr>
        <w:t>20</w:t>
      </w:r>
    </w:p>
    <w:p w14:paraId="28959D65" w14:textId="7EB25EA6" w:rsidR="00D227A2" w:rsidRPr="008E4A3F" w:rsidRDefault="00661082" w:rsidP="00FE2E0A">
      <w:pPr>
        <w:jc w:val="center"/>
        <w:rPr>
          <w:rFonts w:ascii="Calibri" w:hAnsi="Calibri" w:cs="Calibri"/>
          <w:sz w:val="28"/>
          <w:szCs w:val="28"/>
        </w:rPr>
      </w:pPr>
      <w:r w:rsidRPr="008E4A3F">
        <w:rPr>
          <w:rFonts w:ascii="Calibri" w:hAnsi="Calibri" w:cs="Calibri"/>
          <w:sz w:val="28"/>
          <w:szCs w:val="28"/>
        </w:rPr>
        <w:t xml:space="preserve">Instructor: </w:t>
      </w:r>
      <w:r w:rsidRPr="008E4A3F">
        <w:rPr>
          <w:rFonts w:ascii="Calibri" w:hAnsi="Calibri" w:cs="Calibri"/>
          <w:sz w:val="28"/>
          <w:szCs w:val="28"/>
        </w:rPr>
        <w:t>Kelsey Keith</w:t>
      </w:r>
    </w:p>
    <w:p w14:paraId="1BE5F9D9" w14:textId="60AEB0E7" w:rsidR="00FE2E0A" w:rsidRPr="008E4A3F" w:rsidRDefault="00FE2E0A" w:rsidP="00661082">
      <w:pPr>
        <w:rPr>
          <w:rFonts w:ascii="Calibri" w:hAnsi="Calibri" w:cs="Calibri"/>
        </w:rPr>
      </w:pPr>
    </w:p>
    <w:p w14:paraId="4F777063" w14:textId="7032C64F" w:rsidR="0059133B" w:rsidRPr="008E4A3F" w:rsidRDefault="0059133B" w:rsidP="00661082">
      <w:pPr>
        <w:rPr>
          <w:rFonts w:ascii="Calibri" w:hAnsi="Calibri" w:cs="Calibri"/>
        </w:rPr>
      </w:pPr>
      <w:r w:rsidRPr="008E4A3F">
        <w:rPr>
          <w:rFonts w:ascii="Calibri" w:hAnsi="Calibri" w:cs="Calibri"/>
        </w:rPr>
        <w:t>Please send me your answers in either a word document or a PDF with your LAST NAME in the file name and NO SPACEs. If you need any clarification on the assignment, please email me at kelsey.h.keith@gmail.com.</w:t>
      </w:r>
    </w:p>
    <w:p w14:paraId="0C523AEA" w14:textId="77777777" w:rsidR="00D227A2" w:rsidRPr="008E4A3F" w:rsidRDefault="00D227A2">
      <w:pPr>
        <w:rPr>
          <w:rFonts w:ascii="Calibri" w:hAnsi="Calibri" w:cs="Calibri"/>
        </w:rPr>
      </w:pPr>
    </w:p>
    <w:p w14:paraId="72FDB85D" w14:textId="38EE1B77" w:rsidR="00421E04" w:rsidRPr="008E4A3F" w:rsidRDefault="004551E4">
      <w:pPr>
        <w:rPr>
          <w:rFonts w:ascii="Calibri" w:hAnsi="Calibri" w:cs="Calibri"/>
          <w:b/>
          <w:bCs/>
          <w:sz w:val="32"/>
          <w:szCs w:val="32"/>
        </w:rPr>
      </w:pPr>
      <w:r w:rsidRPr="008E4A3F">
        <w:rPr>
          <w:rFonts w:ascii="Calibri" w:hAnsi="Calibri" w:cs="Calibri"/>
          <w:b/>
          <w:bCs/>
          <w:sz w:val="32"/>
          <w:szCs w:val="32"/>
        </w:rPr>
        <w:t>Multiple Choice</w:t>
      </w:r>
    </w:p>
    <w:p w14:paraId="21A07BE6" w14:textId="7D52DA8E" w:rsidR="00DC18F6" w:rsidRPr="008E4A3F" w:rsidRDefault="00DC18F6">
      <w:pPr>
        <w:rPr>
          <w:rFonts w:ascii="Calibri" w:hAnsi="Calibri" w:cs="Calibri"/>
        </w:rPr>
      </w:pPr>
      <w:r w:rsidRPr="008E4A3F">
        <w:rPr>
          <w:rFonts w:ascii="Calibri" w:hAnsi="Calibri" w:cs="Calibri"/>
        </w:rPr>
        <w:t>Please indicate your choice by changing the color of the answer or making it bold.</w:t>
      </w:r>
    </w:p>
    <w:p w14:paraId="0A9F59F1" w14:textId="1E4A23C8" w:rsidR="004551E4" w:rsidRPr="008E4A3F" w:rsidRDefault="004551E4">
      <w:pPr>
        <w:rPr>
          <w:rFonts w:ascii="Calibri" w:hAnsi="Calibri" w:cs="Calibri"/>
        </w:rPr>
      </w:pPr>
    </w:p>
    <w:p w14:paraId="1D4B7019" w14:textId="08A9BE6F" w:rsidR="004551E4" w:rsidRPr="008E4A3F" w:rsidRDefault="00A51BD5" w:rsidP="00A51BD5">
      <w:pPr>
        <w:pStyle w:val="ListParagraph"/>
        <w:numPr>
          <w:ilvl w:val="0"/>
          <w:numId w:val="1"/>
        </w:numPr>
        <w:rPr>
          <w:rFonts w:ascii="Calibri" w:hAnsi="Calibri" w:cs="Calibri"/>
        </w:rPr>
      </w:pPr>
      <w:r w:rsidRPr="008E4A3F">
        <w:rPr>
          <w:rFonts w:ascii="Calibri" w:hAnsi="Calibri" w:cs="Calibri"/>
        </w:rPr>
        <w:t>What is the MINIMUM number of samples you need per condition for RNA-seq?</w:t>
      </w:r>
    </w:p>
    <w:p w14:paraId="20F596DF" w14:textId="7D610991" w:rsidR="00A51BD5" w:rsidRPr="008E4A3F" w:rsidRDefault="00A51BD5" w:rsidP="00A51BD5">
      <w:pPr>
        <w:pStyle w:val="ListParagraph"/>
        <w:numPr>
          <w:ilvl w:val="1"/>
          <w:numId w:val="1"/>
        </w:numPr>
        <w:rPr>
          <w:rFonts w:ascii="Calibri" w:hAnsi="Calibri" w:cs="Calibri"/>
        </w:rPr>
      </w:pPr>
      <w:r w:rsidRPr="008E4A3F">
        <w:rPr>
          <w:rFonts w:ascii="Calibri" w:hAnsi="Calibri" w:cs="Calibri"/>
        </w:rPr>
        <w:t>1</w:t>
      </w:r>
    </w:p>
    <w:p w14:paraId="0EB8F23F" w14:textId="61D1294D" w:rsidR="00A51BD5" w:rsidRPr="008E4A3F" w:rsidRDefault="00A51BD5" w:rsidP="00A51BD5">
      <w:pPr>
        <w:pStyle w:val="ListParagraph"/>
        <w:numPr>
          <w:ilvl w:val="1"/>
          <w:numId w:val="1"/>
        </w:numPr>
        <w:rPr>
          <w:rFonts w:ascii="Calibri" w:hAnsi="Calibri" w:cs="Calibri"/>
        </w:rPr>
      </w:pPr>
      <w:r w:rsidRPr="008E4A3F">
        <w:rPr>
          <w:rFonts w:ascii="Calibri" w:hAnsi="Calibri" w:cs="Calibri"/>
        </w:rPr>
        <w:t>2</w:t>
      </w:r>
    </w:p>
    <w:p w14:paraId="302A67FC" w14:textId="74655AB3" w:rsidR="00A51BD5" w:rsidRPr="00FD69C5" w:rsidRDefault="00A51BD5" w:rsidP="00A51BD5">
      <w:pPr>
        <w:pStyle w:val="ListParagraph"/>
        <w:numPr>
          <w:ilvl w:val="1"/>
          <w:numId w:val="1"/>
        </w:numPr>
        <w:rPr>
          <w:rFonts w:ascii="Calibri" w:hAnsi="Calibri" w:cs="Calibri"/>
        </w:rPr>
      </w:pPr>
      <w:r w:rsidRPr="00FD69C5">
        <w:rPr>
          <w:rFonts w:ascii="Calibri" w:hAnsi="Calibri" w:cs="Calibri"/>
        </w:rPr>
        <w:t>3</w:t>
      </w:r>
    </w:p>
    <w:p w14:paraId="6F557C03" w14:textId="7586D6B8" w:rsidR="00A51BD5" w:rsidRPr="008E4A3F" w:rsidRDefault="00A51BD5" w:rsidP="00A51BD5">
      <w:pPr>
        <w:pStyle w:val="ListParagraph"/>
        <w:numPr>
          <w:ilvl w:val="1"/>
          <w:numId w:val="1"/>
        </w:numPr>
        <w:rPr>
          <w:rFonts w:ascii="Calibri" w:hAnsi="Calibri" w:cs="Calibri"/>
        </w:rPr>
      </w:pPr>
      <w:r w:rsidRPr="008E4A3F">
        <w:rPr>
          <w:rFonts w:ascii="Calibri" w:hAnsi="Calibri" w:cs="Calibri"/>
        </w:rPr>
        <w:t>6</w:t>
      </w:r>
    </w:p>
    <w:p w14:paraId="50E844AF" w14:textId="679ADCD2" w:rsidR="00A51BD5" w:rsidRPr="008E4A3F" w:rsidRDefault="00A51BD5" w:rsidP="00A51BD5">
      <w:pPr>
        <w:pStyle w:val="ListParagraph"/>
        <w:numPr>
          <w:ilvl w:val="0"/>
          <w:numId w:val="1"/>
        </w:numPr>
        <w:rPr>
          <w:rFonts w:ascii="Calibri" w:hAnsi="Calibri" w:cs="Calibri"/>
        </w:rPr>
      </w:pPr>
      <w:r w:rsidRPr="008E4A3F">
        <w:rPr>
          <w:rFonts w:ascii="Calibri" w:hAnsi="Calibri" w:cs="Calibri"/>
        </w:rPr>
        <w:t>When would you need to use ribosomal RNA depletion to make an RNA-seq library instead of using poly-A capture?</w:t>
      </w:r>
    </w:p>
    <w:p w14:paraId="3B164000" w14:textId="7867AE6B" w:rsidR="00A51BD5" w:rsidRPr="008E4A3F" w:rsidRDefault="00A51BD5" w:rsidP="00A51BD5">
      <w:pPr>
        <w:pStyle w:val="ListParagraph"/>
        <w:numPr>
          <w:ilvl w:val="1"/>
          <w:numId w:val="1"/>
        </w:numPr>
        <w:rPr>
          <w:rFonts w:ascii="Calibri" w:hAnsi="Calibri" w:cs="Calibri"/>
        </w:rPr>
      </w:pPr>
      <w:r w:rsidRPr="008E4A3F">
        <w:rPr>
          <w:rFonts w:ascii="Calibri" w:hAnsi="Calibri" w:cs="Calibri"/>
        </w:rPr>
        <w:t>When you want to look at only mature messenger RNAs with a poly-A tail.</w:t>
      </w:r>
    </w:p>
    <w:p w14:paraId="3C9B3003" w14:textId="247CD6EA" w:rsidR="00A51BD5" w:rsidRPr="00FD69C5" w:rsidRDefault="00A51BD5" w:rsidP="00A51BD5">
      <w:pPr>
        <w:pStyle w:val="ListParagraph"/>
        <w:numPr>
          <w:ilvl w:val="1"/>
          <w:numId w:val="1"/>
        </w:numPr>
        <w:rPr>
          <w:rFonts w:ascii="Calibri" w:hAnsi="Calibri" w:cs="Calibri"/>
        </w:rPr>
      </w:pPr>
      <w:r w:rsidRPr="00FD69C5">
        <w:rPr>
          <w:rFonts w:ascii="Calibri" w:hAnsi="Calibri" w:cs="Calibri"/>
        </w:rPr>
        <w:t>When you want to study non-coding RNAs that don’t have a poly-A tail.</w:t>
      </w:r>
    </w:p>
    <w:p w14:paraId="654DC356" w14:textId="7D3350AC" w:rsidR="00A51BD5" w:rsidRPr="008E4A3F" w:rsidRDefault="00A51BD5" w:rsidP="00A51BD5">
      <w:pPr>
        <w:pStyle w:val="ListParagraph"/>
        <w:numPr>
          <w:ilvl w:val="1"/>
          <w:numId w:val="1"/>
        </w:numPr>
        <w:rPr>
          <w:rFonts w:ascii="Calibri" w:hAnsi="Calibri" w:cs="Calibri"/>
        </w:rPr>
      </w:pPr>
      <w:r w:rsidRPr="008E4A3F">
        <w:rPr>
          <w:rFonts w:ascii="Calibri" w:hAnsi="Calibri" w:cs="Calibri"/>
        </w:rPr>
        <w:t>You don’t need to get rid of ribosomal RNA before making an RNA-seq library.</w:t>
      </w:r>
    </w:p>
    <w:p w14:paraId="34AAD111" w14:textId="1C697C32" w:rsidR="00A51BD5" w:rsidRPr="008E4A3F" w:rsidRDefault="00E42DD1" w:rsidP="00A51BD5">
      <w:pPr>
        <w:pStyle w:val="ListParagraph"/>
        <w:numPr>
          <w:ilvl w:val="1"/>
          <w:numId w:val="1"/>
        </w:numPr>
        <w:rPr>
          <w:rFonts w:ascii="Calibri" w:hAnsi="Calibri" w:cs="Calibri"/>
        </w:rPr>
      </w:pPr>
      <w:r w:rsidRPr="008E4A3F">
        <w:rPr>
          <w:rFonts w:ascii="Calibri" w:hAnsi="Calibri" w:cs="Calibri"/>
        </w:rPr>
        <w:t>When you want to study alternative splicing of RNA transcripts.</w:t>
      </w:r>
    </w:p>
    <w:p w14:paraId="15CE52C6" w14:textId="21C04DED" w:rsidR="00E42DD1" w:rsidRPr="008E4A3F" w:rsidRDefault="0025491A" w:rsidP="00E42DD1">
      <w:pPr>
        <w:pStyle w:val="ListParagraph"/>
        <w:numPr>
          <w:ilvl w:val="0"/>
          <w:numId w:val="1"/>
        </w:numPr>
        <w:rPr>
          <w:rFonts w:ascii="Calibri" w:hAnsi="Calibri" w:cs="Calibri"/>
        </w:rPr>
      </w:pPr>
      <w:r w:rsidRPr="008E4A3F">
        <w:rPr>
          <w:rFonts w:ascii="Calibri" w:hAnsi="Calibri" w:cs="Calibri"/>
        </w:rPr>
        <w:t>Which of the following statements about sequencing depth is correct?</w:t>
      </w:r>
    </w:p>
    <w:p w14:paraId="697A38D0" w14:textId="247AFD74" w:rsidR="0025491A" w:rsidRPr="00FD69C5" w:rsidRDefault="0025491A" w:rsidP="0025491A">
      <w:pPr>
        <w:pStyle w:val="ListParagraph"/>
        <w:numPr>
          <w:ilvl w:val="1"/>
          <w:numId w:val="1"/>
        </w:numPr>
        <w:rPr>
          <w:rFonts w:ascii="Calibri" w:hAnsi="Calibri" w:cs="Calibri"/>
        </w:rPr>
      </w:pPr>
      <w:r w:rsidRPr="00FD69C5">
        <w:rPr>
          <w:rFonts w:ascii="Calibri" w:hAnsi="Calibri" w:cs="Calibri"/>
        </w:rPr>
        <w:t>Genes that don’t have sufficient coverage should be excluded from analysis.</w:t>
      </w:r>
    </w:p>
    <w:p w14:paraId="0DF97BBA" w14:textId="34E4ACB6" w:rsidR="0025491A" w:rsidRPr="008E4A3F" w:rsidRDefault="0025491A" w:rsidP="0025491A">
      <w:pPr>
        <w:pStyle w:val="ListParagraph"/>
        <w:numPr>
          <w:ilvl w:val="1"/>
          <w:numId w:val="1"/>
        </w:numPr>
        <w:rPr>
          <w:rFonts w:ascii="Calibri" w:hAnsi="Calibri" w:cs="Calibri"/>
        </w:rPr>
      </w:pPr>
      <w:r w:rsidRPr="008E4A3F">
        <w:rPr>
          <w:rFonts w:ascii="Calibri" w:hAnsi="Calibri" w:cs="Calibri"/>
        </w:rPr>
        <w:t>Sequencing depth is not an important consideration in NGS analysis.</w:t>
      </w:r>
    </w:p>
    <w:p w14:paraId="43C29523" w14:textId="53B65773" w:rsidR="00222888" w:rsidRPr="008E4A3F" w:rsidRDefault="00222888" w:rsidP="0025491A">
      <w:pPr>
        <w:pStyle w:val="ListParagraph"/>
        <w:numPr>
          <w:ilvl w:val="1"/>
          <w:numId w:val="1"/>
        </w:numPr>
        <w:rPr>
          <w:rFonts w:ascii="Calibri" w:hAnsi="Calibri" w:cs="Calibri"/>
        </w:rPr>
      </w:pPr>
      <w:r w:rsidRPr="008E4A3F">
        <w:rPr>
          <w:rFonts w:ascii="Calibri" w:hAnsi="Calibri" w:cs="Calibri"/>
        </w:rPr>
        <w:t xml:space="preserve">You cannot ask sequencing facilities to </w:t>
      </w:r>
      <w:proofErr w:type="spellStart"/>
      <w:r w:rsidRPr="008E4A3F">
        <w:rPr>
          <w:rFonts w:ascii="Calibri" w:hAnsi="Calibri" w:cs="Calibri"/>
        </w:rPr>
        <w:t>resequence</w:t>
      </w:r>
      <w:proofErr w:type="spellEnd"/>
      <w:r w:rsidRPr="008E4A3F">
        <w:rPr>
          <w:rFonts w:ascii="Calibri" w:hAnsi="Calibri" w:cs="Calibri"/>
        </w:rPr>
        <w:t xml:space="preserve"> your RNA-seq library if you don’t have enough depth.</w:t>
      </w:r>
    </w:p>
    <w:p w14:paraId="6D4DC64E" w14:textId="2878D789" w:rsidR="00222888" w:rsidRPr="008E4A3F" w:rsidRDefault="00661082" w:rsidP="0025491A">
      <w:pPr>
        <w:pStyle w:val="ListParagraph"/>
        <w:numPr>
          <w:ilvl w:val="1"/>
          <w:numId w:val="1"/>
        </w:numPr>
        <w:rPr>
          <w:rFonts w:ascii="Calibri" w:hAnsi="Calibri" w:cs="Calibri"/>
        </w:rPr>
      </w:pPr>
      <w:r w:rsidRPr="008E4A3F">
        <w:rPr>
          <w:rFonts w:ascii="Calibri" w:hAnsi="Calibri" w:cs="Calibri"/>
        </w:rPr>
        <w:t>As sequencing depth decreases, confidence in your data increases.</w:t>
      </w:r>
    </w:p>
    <w:p w14:paraId="5EAD48AD" w14:textId="6141EA5D" w:rsidR="0025491A" w:rsidRPr="008E4A3F" w:rsidRDefault="00656CDC" w:rsidP="00656CDC">
      <w:pPr>
        <w:pStyle w:val="ListParagraph"/>
        <w:numPr>
          <w:ilvl w:val="0"/>
          <w:numId w:val="1"/>
        </w:numPr>
        <w:rPr>
          <w:rFonts w:ascii="Calibri" w:hAnsi="Calibri" w:cs="Calibri"/>
        </w:rPr>
      </w:pPr>
      <w:r w:rsidRPr="008E4A3F">
        <w:rPr>
          <w:rFonts w:ascii="Calibri" w:hAnsi="Calibri" w:cs="Calibri"/>
        </w:rPr>
        <w:t xml:space="preserve">What do the results of differential expression </w:t>
      </w:r>
      <w:r w:rsidR="00BE7C09" w:rsidRPr="008E4A3F">
        <w:rPr>
          <w:rFonts w:ascii="Calibri" w:hAnsi="Calibri" w:cs="Calibri"/>
        </w:rPr>
        <w:t xml:space="preserve">analysis </w:t>
      </w:r>
      <w:r w:rsidRPr="008E4A3F">
        <w:rPr>
          <w:rFonts w:ascii="Calibri" w:hAnsi="Calibri" w:cs="Calibri"/>
        </w:rPr>
        <w:t>tell you?</w:t>
      </w:r>
    </w:p>
    <w:p w14:paraId="77BD76FF" w14:textId="7AD84CA5" w:rsidR="00656CDC" w:rsidRPr="008E4A3F" w:rsidRDefault="00656CDC" w:rsidP="00656CDC">
      <w:pPr>
        <w:pStyle w:val="ListParagraph"/>
        <w:numPr>
          <w:ilvl w:val="1"/>
          <w:numId w:val="1"/>
        </w:numPr>
        <w:rPr>
          <w:rFonts w:ascii="Calibri" w:hAnsi="Calibri" w:cs="Calibri"/>
        </w:rPr>
      </w:pPr>
      <w:r w:rsidRPr="008E4A3F">
        <w:rPr>
          <w:rFonts w:ascii="Calibri" w:hAnsi="Calibri" w:cs="Calibri"/>
        </w:rPr>
        <w:t>Whether the sequencing depth was sufficient for the analysis.</w:t>
      </w:r>
    </w:p>
    <w:p w14:paraId="57014150" w14:textId="28D30F97" w:rsidR="00656CDC" w:rsidRPr="008E4A3F" w:rsidRDefault="00656CDC" w:rsidP="00656CDC">
      <w:pPr>
        <w:pStyle w:val="ListParagraph"/>
        <w:numPr>
          <w:ilvl w:val="1"/>
          <w:numId w:val="1"/>
        </w:numPr>
        <w:rPr>
          <w:rFonts w:ascii="Calibri" w:hAnsi="Calibri" w:cs="Calibri"/>
        </w:rPr>
      </w:pPr>
      <w:r w:rsidRPr="008E4A3F">
        <w:rPr>
          <w:rFonts w:ascii="Calibri" w:hAnsi="Calibri" w:cs="Calibri"/>
        </w:rPr>
        <w:t>Wh</w:t>
      </w:r>
      <w:r w:rsidR="00222888" w:rsidRPr="008E4A3F">
        <w:rPr>
          <w:rFonts w:ascii="Calibri" w:hAnsi="Calibri" w:cs="Calibri"/>
        </w:rPr>
        <w:t>ich genes stayed the same, were differentially expressed, between experimental conditions.</w:t>
      </w:r>
    </w:p>
    <w:p w14:paraId="28EF3661" w14:textId="73EB98C1" w:rsidR="00656CDC" w:rsidRPr="008E4A3F" w:rsidRDefault="00BE7C09" w:rsidP="00656CDC">
      <w:pPr>
        <w:pStyle w:val="ListParagraph"/>
        <w:numPr>
          <w:ilvl w:val="1"/>
          <w:numId w:val="1"/>
        </w:numPr>
        <w:rPr>
          <w:rFonts w:ascii="Calibri" w:hAnsi="Calibri" w:cs="Calibri"/>
        </w:rPr>
      </w:pPr>
      <w:r w:rsidRPr="008E4A3F">
        <w:rPr>
          <w:rFonts w:ascii="Calibri" w:hAnsi="Calibri" w:cs="Calibri"/>
        </w:rPr>
        <w:t>Whether your experiment changed transcript splicing.</w:t>
      </w:r>
    </w:p>
    <w:p w14:paraId="0FE01736" w14:textId="68FE162F" w:rsidR="00656CDC" w:rsidRPr="00FD69C5" w:rsidRDefault="00656CDC" w:rsidP="00656CDC">
      <w:pPr>
        <w:pStyle w:val="ListParagraph"/>
        <w:numPr>
          <w:ilvl w:val="1"/>
          <w:numId w:val="1"/>
        </w:numPr>
        <w:rPr>
          <w:rFonts w:ascii="Calibri" w:hAnsi="Calibri" w:cs="Calibri"/>
        </w:rPr>
      </w:pPr>
      <w:r w:rsidRPr="00FD69C5">
        <w:rPr>
          <w:rFonts w:ascii="Calibri" w:hAnsi="Calibri" w:cs="Calibri"/>
        </w:rPr>
        <w:t>Which genes increased or decreased, were differentially expressed, between experimental conditions.</w:t>
      </w:r>
    </w:p>
    <w:p w14:paraId="76A5EBD4" w14:textId="4D7D48F3" w:rsidR="00656CDC" w:rsidRPr="008E4A3F" w:rsidRDefault="00656CDC" w:rsidP="00656CDC">
      <w:pPr>
        <w:pStyle w:val="ListParagraph"/>
        <w:numPr>
          <w:ilvl w:val="0"/>
          <w:numId w:val="1"/>
        </w:numPr>
        <w:rPr>
          <w:rFonts w:ascii="Calibri" w:hAnsi="Calibri" w:cs="Calibri"/>
        </w:rPr>
      </w:pPr>
      <w:r w:rsidRPr="008E4A3F">
        <w:rPr>
          <w:rFonts w:ascii="Calibri" w:hAnsi="Calibri" w:cs="Calibri"/>
        </w:rPr>
        <w:t>What is the correct interpretation of an MA plot?</w:t>
      </w:r>
    </w:p>
    <w:p w14:paraId="5A647CC0" w14:textId="0BCA0E37" w:rsidR="00D227A2" w:rsidRPr="00FD69C5" w:rsidRDefault="00D227A2" w:rsidP="00D227A2">
      <w:pPr>
        <w:pStyle w:val="ListParagraph"/>
        <w:numPr>
          <w:ilvl w:val="1"/>
          <w:numId w:val="1"/>
        </w:numPr>
        <w:rPr>
          <w:rFonts w:ascii="Calibri" w:hAnsi="Calibri" w:cs="Calibri"/>
        </w:rPr>
      </w:pPr>
      <w:r w:rsidRPr="00FD69C5">
        <w:rPr>
          <w:rFonts w:ascii="Calibri" w:hAnsi="Calibri" w:cs="Calibri"/>
        </w:rPr>
        <w:t>As a gene moves farther away from the horizontal line running through 0 on the y-axis, the greater the change in gene expression between conditions.</w:t>
      </w:r>
    </w:p>
    <w:p w14:paraId="0068F642" w14:textId="4E3C74C0" w:rsidR="00D227A2" w:rsidRPr="008E4A3F" w:rsidRDefault="00D227A2" w:rsidP="00D227A2">
      <w:pPr>
        <w:pStyle w:val="ListParagraph"/>
        <w:numPr>
          <w:ilvl w:val="1"/>
          <w:numId w:val="1"/>
        </w:numPr>
        <w:rPr>
          <w:rFonts w:ascii="Calibri" w:hAnsi="Calibri" w:cs="Calibri"/>
        </w:rPr>
      </w:pPr>
      <w:r w:rsidRPr="008E4A3F">
        <w:rPr>
          <w:rFonts w:ascii="Calibri" w:hAnsi="Calibri" w:cs="Calibri"/>
        </w:rPr>
        <w:t>The closer a gene is to the horizontal line running through 0 on the y-axis, the greater the change in gene expression between conditions.</w:t>
      </w:r>
    </w:p>
    <w:p w14:paraId="0057D4FA" w14:textId="1C87FBD7" w:rsidR="00D227A2" w:rsidRPr="008E4A3F" w:rsidRDefault="00DD61A1" w:rsidP="00D227A2">
      <w:pPr>
        <w:pStyle w:val="ListParagraph"/>
        <w:numPr>
          <w:ilvl w:val="1"/>
          <w:numId w:val="1"/>
        </w:numPr>
        <w:rPr>
          <w:rFonts w:ascii="Calibri" w:hAnsi="Calibri" w:cs="Calibri"/>
        </w:rPr>
      </w:pPr>
      <w:r w:rsidRPr="008E4A3F">
        <w:rPr>
          <w:rFonts w:ascii="Calibri" w:hAnsi="Calibri" w:cs="Calibri"/>
        </w:rPr>
        <w:t xml:space="preserve">Only genes that have low </w:t>
      </w:r>
      <w:r w:rsidR="001748CF" w:rsidRPr="008E4A3F">
        <w:rPr>
          <w:rFonts w:ascii="Calibri" w:hAnsi="Calibri" w:cs="Calibri"/>
        </w:rPr>
        <w:t xml:space="preserve">mean </w:t>
      </w:r>
      <w:r w:rsidRPr="008E4A3F">
        <w:rPr>
          <w:rFonts w:ascii="Calibri" w:hAnsi="Calibri" w:cs="Calibri"/>
        </w:rPr>
        <w:t>expression can be differentially expressed.</w:t>
      </w:r>
    </w:p>
    <w:p w14:paraId="78CD1CC1" w14:textId="700FF721" w:rsidR="00D227A2" w:rsidRPr="008E4A3F" w:rsidRDefault="00DC18F6" w:rsidP="00D227A2">
      <w:pPr>
        <w:pStyle w:val="ListParagraph"/>
        <w:numPr>
          <w:ilvl w:val="1"/>
          <w:numId w:val="1"/>
        </w:numPr>
        <w:rPr>
          <w:rFonts w:ascii="Calibri" w:hAnsi="Calibri" w:cs="Calibri"/>
        </w:rPr>
      </w:pPr>
      <w:r w:rsidRPr="008E4A3F">
        <w:rPr>
          <w:rFonts w:ascii="Calibri" w:hAnsi="Calibri" w:cs="Calibri"/>
        </w:rPr>
        <w:t>The MA plot shows the statistical significance of all genes</w:t>
      </w:r>
      <w:r w:rsidR="00895ED9" w:rsidRPr="008E4A3F">
        <w:rPr>
          <w:rFonts w:ascii="Calibri" w:hAnsi="Calibri" w:cs="Calibri"/>
        </w:rPr>
        <w:t xml:space="preserve"> tested</w:t>
      </w:r>
      <w:r w:rsidRPr="008E4A3F">
        <w:rPr>
          <w:rFonts w:ascii="Calibri" w:hAnsi="Calibri" w:cs="Calibri"/>
        </w:rPr>
        <w:t>.</w:t>
      </w:r>
    </w:p>
    <w:p w14:paraId="0FB3A20A" w14:textId="64F73F5E" w:rsidR="00656CDC" w:rsidRPr="008E4A3F" w:rsidRDefault="00656CDC" w:rsidP="00656CDC">
      <w:pPr>
        <w:pStyle w:val="ListParagraph"/>
        <w:numPr>
          <w:ilvl w:val="0"/>
          <w:numId w:val="1"/>
        </w:numPr>
        <w:rPr>
          <w:rFonts w:ascii="Calibri" w:hAnsi="Calibri" w:cs="Calibri"/>
        </w:rPr>
      </w:pPr>
      <w:r w:rsidRPr="008E4A3F">
        <w:rPr>
          <w:rFonts w:ascii="Calibri" w:hAnsi="Calibri" w:cs="Calibri"/>
        </w:rPr>
        <w:lastRenderedPageBreak/>
        <w:t>What is the correct interpretation of a volcano plot?</w:t>
      </w:r>
    </w:p>
    <w:p w14:paraId="4740C13E" w14:textId="512AEF81" w:rsidR="00D227A2" w:rsidRPr="008E4A3F" w:rsidRDefault="00C45E3C" w:rsidP="00D227A2">
      <w:pPr>
        <w:pStyle w:val="ListParagraph"/>
        <w:numPr>
          <w:ilvl w:val="1"/>
          <w:numId w:val="1"/>
        </w:numPr>
        <w:rPr>
          <w:rFonts w:ascii="Calibri" w:hAnsi="Calibri" w:cs="Calibri"/>
        </w:rPr>
      </w:pPr>
      <w:r w:rsidRPr="008E4A3F">
        <w:rPr>
          <w:rFonts w:ascii="Calibri" w:hAnsi="Calibri" w:cs="Calibri"/>
        </w:rPr>
        <w:t>As you move farther away from 0 on the x-axis, the difference in expression between conditions decreases and as you move up the y-axis the statistical significance of the difference increases, so the points at the top middle of the plot are the most significantly differentially expressed genes.</w:t>
      </w:r>
    </w:p>
    <w:p w14:paraId="1A4239DF" w14:textId="39AC3318" w:rsidR="00D227A2" w:rsidRPr="008E4A3F" w:rsidRDefault="00C45E3C" w:rsidP="00D227A2">
      <w:pPr>
        <w:pStyle w:val="ListParagraph"/>
        <w:numPr>
          <w:ilvl w:val="1"/>
          <w:numId w:val="1"/>
        </w:numPr>
        <w:rPr>
          <w:rFonts w:ascii="Calibri" w:hAnsi="Calibri" w:cs="Calibri"/>
        </w:rPr>
      </w:pPr>
      <w:r w:rsidRPr="008E4A3F">
        <w:rPr>
          <w:rFonts w:ascii="Calibri" w:hAnsi="Calibri" w:cs="Calibri"/>
        </w:rPr>
        <w:t>As you move farther away from 0 on the x-axis, the difference in expression between conditions decreases and as you move up the y-axis the statistical significance of the difference decreases, so the points at the center bottom of the plot are the most significantly differentially expressed genes.</w:t>
      </w:r>
    </w:p>
    <w:p w14:paraId="79B2EB63" w14:textId="3210060A" w:rsidR="00D227A2" w:rsidRPr="00FD69C5" w:rsidRDefault="00D227A2" w:rsidP="00D227A2">
      <w:pPr>
        <w:pStyle w:val="ListParagraph"/>
        <w:numPr>
          <w:ilvl w:val="1"/>
          <w:numId w:val="1"/>
        </w:numPr>
        <w:rPr>
          <w:rFonts w:ascii="Calibri" w:hAnsi="Calibri" w:cs="Calibri"/>
        </w:rPr>
      </w:pPr>
      <w:r w:rsidRPr="00FD69C5">
        <w:rPr>
          <w:rFonts w:ascii="Calibri" w:hAnsi="Calibri" w:cs="Calibri"/>
        </w:rPr>
        <w:t>As you move farther away from 0 on the x-axis</w:t>
      </w:r>
      <w:r w:rsidR="00C45E3C" w:rsidRPr="00FD69C5">
        <w:rPr>
          <w:rFonts w:ascii="Calibri" w:hAnsi="Calibri" w:cs="Calibri"/>
        </w:rPr>
        <w:t>,</w:t>
      </w:r>
      <w:r w:rsidRPr="00FD69C5">
        <w:rPr>
          <w:rFonts w:ascii="Calibri" w:hAnsi="Calibri" w:cs="Calibri"/>
        </w:rPr>
        <w:t xml:space="preserve"> the difference in expression between conditions increases and as you move up the y-axis the statistical significance of the difference increases, so the points at the top </w:t>
      </w:r>
      <w:r w:rsidR="00C45E3C" w:rsidRPr="00FD69C5">
        <w:rPr>
          <w:rFonts w:ascii="Calibri" w:hAnsi="Calibri" w:cs="Calibri"/>
        </w:rPr>
        <w:t xml:space="preserve">right and left </w:t>
      </w:r>
      <w:r w:rsidRPr="00FD69C5">
        <w:rPr>
          <w:rFonts w:ascii="Calibri" w:hAnsi="Calibri" w:cs="Calibri"/>
        </w:rPr>
        <w:t>of the plot are the most significantly differentially expressed genes.</w:t>
      </w:r>
    </w:p>
    <w:p w14:paraId="7C46E80A" w14:textId="16187578" w:rsidR="00D227A2" w:rsidRPr="008E4A3F" w:rsidRDefault="00C45E3C" w:rsidP="00D227A2">
      <w:pPr>
        <w:pStyle w:val="ListParagraph"/>
        <w:numPr>
          <w:ilvl w:val="1"/>
          <w:numId w:val="1"/>
        </w:numPr>
        <w:rPr>
          <w:rFonts w:ascii="Calibri" w:hAnsi="Calibri" w:cs="Calibri"/>
        </w:rPr>
      </w:pPr>
      <w:r w:rsidRPr="008E4A3F">
        <w:rPr>
          <w:rFonts w:ascii="Calibri" w:hAnsi="Calibri" w:cs="Calibri"/>
        </w:rPr>
        <w:t>As you move farther away from 0 on the x-axis, the difference in expression between conditions increases and as you move up the y-axis the statistical significance of the difference decreases, so the points at the bottom right and left of the plot are the most significantly differentially expressed genes.</w:t>
      </w:r>
    </w:p>
    <w:p w14:paraId="2CC4BF96" w14:textId="74474541" w:rsidR="00656CDC" w:rsidRPr="008E4A3F" w:rsidRDefault="00656CDC" w:rsidP="00656CDC">
      <w:pPr>
        <w:pStyle w:val="ListParagraph"/>
        <w:numPr>
          <w:ilvl w:val="0"/>
          <w:numId w:val="1"/>
        </w:numPr>
        <w:rPr>
          <w:rFonts w:ascii="Calibri" w:hAnsi="Calibri" w:cs="Calibri"/>
        </w:rPr>
      </w:pPr>
      <w:r w:rsidRPr="008E4A3F">
        <w:rPr>
          <w:rFonts w:ascii="Calibri" w:hAnsi="Calibri" w:cs="Calibri"/>
        </w:rPr>
        <w:t>Why do pathway analysis?</w:t>
      </w:r>
    </w:p>
    <w:p w14:paraId="6D38C2F9" w14:textId="6B463C76" w:rsidR="00D227A2" w:rsidRPr="008E4A3F" w:rsidRDefault="00DB0BEA" w:rsidP="00D227A2">
      <w:pPr>
        <w:pStyle w:val="ListParagraph"/>
        <w:numPr>
          <w:ilvl w:val="1"/>
          <w:numId w:val="1"/>
        </w:numPr>
        <w:rPr>
          <w:rFonts w:ascii="Calibri" w:hAnsi="Calibri" w:cs="Calibri"/>
        </w:rPr>
      </w:pPr>
      <w:r w:rsidRPr="008E4A3F">
        <w:rPr>
          <w:rFonts w:ascii="Calibri" w:hAnsi="Calibri" w:cs="Calibri"/>
        </w:rPr>
        <w:t>Because papers will not be accepted for publication without pathway analysis.</w:t>
      </w:r>
    </w:p>
    <w:p w14:paraId="0CC32784" w14:textId="1E9BE00A" w:rsidR="00D227A2" w:rsidRPr="00FD69C5" w:rsidRDefault="00D227A2" w:rsidP="00D227A2">
      <w:pPr>
        <w:pStyle w:val="ListParagraph"/>
        <w:numPr>
          <w:ilvl w:val="1"/>
          <w:numId w:val="1"/>
        </w:numPr>
        <w:rPr>
          <w:rFonts w:ascii="Calibri" w:hAnsi="Calibri" w:cs="Calibri"/>
        </w:rPr>
      </w:pPr>
      <w:r w:rsidRPr="00FD69C5">
        <w:rPr>
          <w:rFonts w:ascii="Calibri" w:hAnsi="Calibri" w:cs="Calibri"/>
        </w:rPr>
        <w:t>To aggregate data at a higher level to figure out what biological processes are changing as a result of the experiment.</w:t>
      </w:r>
    </w:p>
    <w:p w14:paraId="5CEEAAA2" w14:textId="406FA6AC" w:rsidR="00D227A2" w:rsidRPr="008E4A3F" w:rsidRDefault="00D227A2" w:rsidP="00D227A2">
      <w:pPr>
        <w:pStyle w:val="ListParagraph"/>
        <w:numPr>
          <w:ilvl w:val="1"/>
          <w:numId w:val="1"/>
        </w:numPr>
        <w:rPr>
          <w:rFonts w:ascii="Calibri" w:hAnsi="Calibri" w:cs="Calibri"/>
        </w:rPr>
      </w:pPr>
      <w:r w:rsidRPr="008E4A3F">
        <w:rPr>
          <w:rFonts w:ascii="Calibri" w:hAnsi="Calibri" w:cs="Calibri"/>
        </w:rPr>
        <w:t>To figure out which genes are differentially expressed.</w:t>
      </w:r>
    </w:p>
    <w:p w14:paraId="1659DF91" w14:textId="288CB7B8" w:rsidR="00D227A2" w:rsidRPr="008E4A3F" w:rsidRDefault="00DB0BEA" w:rsidP="00D227A2">
      <w:pPr>
        <w:pStyle w:val="ListParagraph"/>
        <w:numPr>
          <w:ilvl w:val="1"/>
          <w:numId w:val="1"/>
        </w:numPr>
        <w:rPr>
          <w:rFonts w:ascii="Calibri" w:hAnsi="Calibri" w:cs="Calibri"/>
        </w:rPr>
      </w:pPr>
      <w:r w:rsidRPr="008E4A3F">
        <w:rPr>
          <w:rFonts w:ascii="Calibri" w:hAnsi="Calibri" w:cs="Calibri"/>
        </w:rPr>
        <w:t>If there aren’t any genes differentially expressed, pathway analysis is another way of looking at the data.</w:t>
      </w:r>
    </w:p>
    <w:p w14:paraId="72A0C5E3" w14:textId="2CED8069" w:rsidR="00656CDC" w:rsidRPr="008E4A3F" w:rsidRDefault="00656CDC" w:rsidP="00656CDC">
      <w:pPr>
        <w:pStyle w:val="ListParagraph"/>
        <w:numPr>
          <w:ilvl w:val="0"/>
          <w:numId w:val="1"/>
        </w:numPr>
        <w:rPr>
          <w:rFonts w:ascii="Calibri" w:hAnsi="Calibri" w:cs="Calibri"/>
        </w:rPr>
      </w:pPr>
      <w:r w:rsidRPr="008E4A3F">
        <w:rPr>
          <w:rFonts w:ascii="Calibri" w:hAnsi="Calibri" w:cs="Calibri"/>
        </w:rPr>
        <w:t xml:space="preserve">Which of the following can you </w:t>
      </w:r>
      <w:r w:rsidRPr="008E4A3F">
        <w:rPr>
          <w:rFonts w:ascii="Calibri" w:hAnsi="Calibri" w:cs="Calibri"/>
          <w:b/>
          <w:bCs/>
        </w:rPr>
        <w:t>NOT</w:t>
      </w:r>
      <w:r w:rsidRPr="008E4A3F">
        <w:rPr>
          <w:rFonts w:ascii="Calibri" w:hAnsi="Calibri" w:cs="Calibri"/>
        </w:rPr>
        <w:t xml:space="preserve"> analyze using RNA-seq data?</w:t>
      </w:r>
    </w:p>
    <w:p w14:paraId="2E641563" w14:textId="31FC265C" w:rsidR="00656CDC" w:rsidRPr="008E4A3F" w:rsidRDefault="00D227A2" w:rsidP="00656CDC">
      <w:pPr>
        <w:pStyle w:val="ListParagraph"/>
        <w:numPr>
          <w:ilvl w:val="1"/>
          <w:numId w:val="1"/>
        </w:numPr>
        <w:rPr>
          <w:rFonts w:ascii="Calibri" w:hAnsi="Calibri" w:cs="Calibri"/>
        </w:rPr>
      </w:pPr>
      <w:r w:rsidRPr="008E4A3F">
        <w:rPr>
          <w:rFonts w:ascii="Calibri" w:hAnsi="Calibri" w:cs="Calibri"/>
        </w:rPr>
        <w:t>alternative splicing</w:t>
      </w:r>
    </w:p>
    <w:p w14:paraId="315861FA" w14:textId="77013746" w:rsidR="00D227A2" w:rsidRPr="008E4A3F" w:rsidRDefault="00D227A2" w:rsidP="00656CDC">
      <w:pPr>
        <w:pStyle w:val="ListParagraph"/>
        <w:numPr>
          <w:ilvl w:val="1"/>
          <w:numId w:val="1"/>
        </w:numPr>
        <w:rPr>
          <w:rFonts w:ascii="Calibri" w:hAnsi="Calibri" w:cs="Calibri"/>
        </w:rPr>
      </w:pPr>
      <w:r w:rsidRPr="008E4A3F">
        <w:rPr>
          <w:rFonts w:ascii="Calibri" w:hAnsi="Calibri" w:cs="Calibri"/>
        </w:rPr>
        <w:t>mutations</w:t>
      </w:r>
    </w:p>
    <w:p w14:paraId="04B277BD" w14:textId="75F3250D" w:rsidR="00D227A2" w:rsidRPr="008E4A3F" w:rsidRDefault="00D227A2" w:rsidP="00656CDC">
      <w:pPr>
        <w:pStyle w:val="ListParagraph"/>
        <w:numPr>
          <w:ilvl w:val="1"/>
          <w:numId w:val="1"/>
        </w:numPr>
        <w:rPr>
          <w:rFonts w:ascii="Calibri" w:hAnsi="Calibri" w:cs="Calibri"/>
        </w:rPr>
      </w:pPr>
      <w:r w:rsidRPr="008E4A3F">
        <w:rPr>
          <w:rFonts w:ascii="Calibri" w:hAnsi="Calibri" w:cs="Calibri"/>
        </w:rPr>
        <w:t>changes in gene expression</w:t>
      </w:r>
    </w:p>
    <w:p w14:paraId="0BE14A9A" w14:textId="3CE2F4DB" w:rsidR="00D227A2" w:rsidRPr="008E4A3F" w:rsidRDefault="00D227A2" w:rsidP="00656CDC">
      <w:pPr>
        <w:pStyle w:val="ListParagraph"/>
        <w:numPr>
          <w:ilvl w:val="1"/>
          <w:numId w:val="1"/>
        </w:numPr>
        <w:rPr>
          <w:rFonts w:ascii="Calibri" w:hAnsi="Calibri" w:cs="Calibri"/>
        </w:rPr>
      </w:pPr>
      <w:r w:rsidRPr="008E4A3F">
        <w:rPr>
          <w:rFonts w:ascii="Calibri" w:hAnsi="Calibri" w:cs="Calibri"/>
        </w:rPr>
        <w:t>methylation</w:t>
      </w:r>
    </w:p>
    <w:p w14:paraId="69D84F65" w14:textId="30FC101F" w:rsidR="003808DF" w:rsidRPr="008E4A3F" w:rsidRDefault="003808DF" w:rsidP="003808DF">
      <w:pPr>
        <w:pStyle w:val="ListParagraph"/>
        <w:numPr>
          <w:ilvl w:val="0"/>
          <w:numId w:val="1"/>
        </w:numPr>
        <w:rPr>
          <w:rFonts w:ascii="Calibri" w:hAnsi="Calibri" w:cs="Calibri"/>
        </w:rPr>
      </w:pPr>
      <w:r w:rsidRPr="008E4A3F">
        <w:rPr>
          <w:rFonts w:ascii="Calibri" w:hAnsi="Calibri" w:cs="Calibri"/>
        </w:rPr>
        <w:t>What is an advantage of single cell RNA-seq over traditional, bulk RNA-seq?</w:t>
      </w:r>
    </w:p>
    <w:p w14:paraId="510343C9" w14:textId="0FDD91B5" w:rsidR="003808DF" w:rsidRPr="008E4A3F" w:rsidRDefault="003808DF" w:rsidP="003808DF">
      <w:pPr>
        <w:pStyle w:val="ListParagraph"/>
        <w:numPr>
          <w:ilvl w:val="1"/>
          <w:numId w:val="1"/>
        </w:numPr>
        <w:rPr>
          <w:rFonts w:ascii="Calibri" w:hAnsi="Calibri" w:cs="Calibri"/>
        </w:rPr>
      </w:pPr>
      <w:r w:rsidRPr="008E4A3F">
        <w:rPr>
          <w:rFonts w:ascii="Calibri" w:hAnsi="Calibri" w:cs="Calibri"/>
        </w:rPr>
        <w:t>You get better coverage over the genes in single cell than you do in bulk.</w:t>
      </w:r>
    </w:p>
    <w:p w14:paraId="422B8207" w14:textId="664F1462" w:rsidR="003808DF" w:rsidRPr="008E4A3F" w:rsidRDefault="003808DF" w:rsidP="003808DF">
      <w:pPr>
        <w:pStyle w:val="ListParagraph"/>
        <w:numPr>
          <w:ilvl w:val="1"/>
          <w:numId w:val="1"/>
        </w:numPr>
        <w:rPr>
          <w:rFonts w:ascii="Calibri" w:hAnsi="Calibri" w:cs="Calibri"/>
        </w:rPr>
      </w:pPr>
      <w:r w:rsidRPr="008E4A3F">
        <w:rPr>
          <w:rFonts w:ascii="Calibri" w:hAnsi="Calibri" w:cs="Calibri"/>
        </w:rPr>
        <w:t>Single cell RNA-seq is cheaper than bulk RNA-seq.</w:t>
      </w:r>
    </w:p>
    <w:p w14:paraId="02CDD816" w14:textId="542B5FA3" w:rsidR="003808DF" w:rsidRPr="008E4A3F" w:rsidRDefault="003808DF" w:rsidP="003808DF">
      <w:pPr>
        <w:pStyle w:val="ListParagraph"/>
        <w:numPr>
          <w:ilvl w:val="1"/>
          <w:numId w:val="1"/>
        </w:numPr>
        <w:rPr>
          <w:rFonts w:ascii="Calibri" w:hAnsi="Calibri" w:cs="Calibri"/>
        </w:rPr>
      </w:pPr>
      <w:r w:rsidRPr="008E4A3F">
        <w:rPr>
          <w:rFonts w:ascii="Calibri" w:hAnsi="Calibri" w:cs="Calibri"/>
        </w:rPr>
        <w:t>Single cell RNA-seq is cheaper than bulk RNA-seq.</w:t>
      </w:r>
    </w:p>
    <w:p w14:paraId="2A93AC77" w14:textId="00345AD2" w:rsidR="003808DF" w:rsidRPr="00FD69C5" w:rsidRDefault="003808DF" w:rsidP="003808DF">
      <w:pPr>
        <w:pStyle w:val="ListParagraph"/>
        <w:numPr>
          <w:ilvl w:val="1"/>
          <w:numId w:val="1"/>
        </w:numPr>
        <w:rPr>
          <w:rFonts w:ascii="Calibri" w:hAnsi="Calibri" w:cs="Calibri"/>
        </w:rPr>
      </w:pPr>
      <w:r w:rsidRPr="00FD69C5">
        <w:rPr>
          <w:rFonts w:ascii="Calibri" w:hAnsi="Calibri" w:cs="Calibri"/>
        </w:rPr>
        <w:t>You can measure different cell types simultaneously in single cell RNA-seq; in bulk RNA-seq you get an average expression from all cell types sequenced.</w:t>
      </w:r>
    </w:p>
    <w:p w14:paraId="5FA55D64" w14:textId="3C1A2EEA" w:rsidR="003808DF" w:rsidRPr="008E4A3F" w:rsidRDefault="003808DF" w:rsidP="003808DF">
      <w:pPr>
        <w:pStyle w:val="ListParagraph"/>
        <w:numPr>
          <w:ilvl w:val="0"/>
          <w:numId w:val="1"/>
        </w:numPr>
        <w:rPr>
          <w:rFonts w:ascii="Calibri" w:hAnsi="Calibri" w:cs="Calibri"/>
        </w:rPr>
      </w:pPr>
      <w:r w:rsidRPr="008E4A3F">
        <w:rPr>
          <w:rFonts w:ascii="Calibri" w:hAnsi="Calibri" w:cs="Calibri"/>
        </w:rPr>
        <w:t>What is a disadvantage of single cell RNA-seq over traditional, bulk RNA-seq?</w:t>
      </w:r>
    </w:p>
    <w:p w14:paraId="319C76E6" w14:textId="048513D0" w:rsidR="003808DF" w:rsidRPr="008E4A3F" w:rsidRDefault="00680FAB" w:rsidP="003808DF">
      <w:pPr>
        <w:pStyle w:val="ListParagraph"/>
        <w:numPr>
          <w:ilvl w:val="1"/>
          <w:numId w:val="1"/>
        </w:numPr>
        <w:rPr>
          <w:rFonts w:ascii="Calibri" w:hAnsi="Calibri" w:cs="Calibri"/>
        </w:rPr>
      </w:pPr>
      <w:r w:rsidRPr="008E4A3F">
        <w:rPr>
          <w:rFonts w:ascii="Calibri" w:hAnsi="Calibri" w:cs="Calibri"/>
        </w:rPr>
        <w:t>Single cell allows you measure more diversity in gene expression than bulk RNA-seq.</w:t>
      </w:r>
    </w:p>
    <w:p w14:paraId="7F8DFBAE" w14:textId="78BEFD1D" w:rsidR="003808DF" w:rsidRPr="00FD69C5" w:rsidRDefault="003808DF" w:rsidP="003808DF">
      <w:pPr>
        <w:pStyle w:val="ListParagraph"/>
        <w:numPr>
          <w:ilvl w:val="1"/>
          <w:numId w:val="1"/>
        </w:numPr>
        <w:rPr>
          <w:rFonts w:ascii="Calibri" w:hAnsi="Calibri" w:cs="Calibri"/>
        </w:rPr>
      </w:pPr>
      <w:r w:rsidRPr="00FD69C5">
        <w:rPr>
          <w:rFonts w:ascii="Calibri" w:hAnsi="Calibri" w:cs="Calibri"/>
        </w:rPr>
        <w:t>Single cell RNA-seq is sparse; most genes are not measured in most cells.</w:t>
      </w:r>
    </w:p>
    <w:p w14:paraId="520130B1" w14:textId="249690A0" w:rsidR="003808DF" w:rsidRPr="008E4A3F" w:rsidRDefault="00135B2B" w:rsidP="003808DF">
      <w:pPr>
        <w:pStyle w:val="ListParagraph"/>
        <w:numPr>
          <w:ilvl w:val="1"/>
          <w:numId w:val="1"/>
        </w:numPr>
        <w:rPr>
          <w:rFonts w:ascii="Calibri" w:hAnsi="Calibri" w:cs="Calibri"/>
        </w:rPr>
      </w:pPr>
      <w:r w:rsidRPr="008E4A3F">
        <w:rPr>
          <w:rFonts w:ascii="Calibri" w:hAnsi="Calibri" w:cs="Calibri"/>
        </w:rPr>
        <w:t>You can dissociate and sequence whole tissues in bulk RNA-seq, but you can only sequence cell lines in single cell RNA-seq.</w:t>
      </w:r>
    </w:p>
    <w:p w14:paraId="3F3719C6" w14:textId="1FA5EF3B" w:rsidR="00135B2B" w:rsidRPr="008E4A3F" w:rsidRDefault="008E4A3F" w:rsidP="003808DF">
      <w:pPr>
        <w:pStyle w:val="ListParagraph"/>
        <w:numPr>
          <w:ilvl w:val="1"/>
          <w:numId w:val="1"/>
        </w:numPr>
        <w:rPr>
          <w:rFonts w:ascii="Calibri" w:hAnsi="Calibri" w:cs="Calibri"/>
        </w:rPr>
      </w:pPr>
      <w:r>
        <w:rPr>
          <w:rFonts w:ascii="Calibri" w:hAnsi="Calibri" w:cs="Calibri"/>
        </w:rPr>
        <w:t>You can dissociate and sequence whole tissues in single cell RNA-seq and get expression for individual cells.</w:t>
      </w:r>
    </w:p>
    <w:p w14:paraId="6F8EEFB0" w14:textId="77777777" w:rsidR="00F55795" w:rsidRDefault="00F55795">
      <w:pPr>
        <w:rPr>
          <w:rFonts w:ascii="Calibri" w:hAnsi="Calibri" w:cs="Calibri"/>
        </w:rPr>
      </w:pPr>
    </w:p>
    <w:p w14:paraId="69872395" w14:textId="59CC43B1" w:rsidR="007022D7" w:rsidRPr="00CF6132" w:rsidRDefault="004551E4">
      <w:pPr>
        <w:rPr>
          <w:rFonts w:ascii="Calibri" w:hAnsi="Calibri" w:cs="Calibri"/>
          <w:b/>
          <w:bCs/>
          <w:sz w:val="28"/>
          <w:szCs w:val="28"/>
        </w:rPr>
      </w:pPr>
      <w:r w:rsidRPr="00CF6132">
        <w:rPr>
          <w:rFonts w:ascii="Calibri" w:hAnsi="Calibri" w:cs="Calibri"/>
          <w:b/>
          <w:bCs/>
          <w:sz w:val="28"/>
          <w:szCs w:val="28"/>
        </w:rPr>
        <w:lastRenderedPageBreak/>
        <w:t>Short Answer</w:t>
      </w:r>
    </w:p>
    <w:p w14:paraId="16032FF8" w14:textId="314D80D3" w:rsidR="006408BE" w:rsidRDefault="006408BE">
      <w:pPr>
        <w:rPr>
          <w:rFonts w:ascii="Calibri" w:hAnsi="Calibri" w:cs="Calibri"/>
        </w:rPr>
      </w:pPr>
      <w:r w:rsidRPr="008E4A3F">
        <w:rPr>
          <w:rFonts w:ascii="Calibri" w:eastAsia="Times New Roman" w:hAnsi="Calibri" w:cs="Calibri"/>
        </w:rPr>
        <w:t xml:space="preserve">In this brief short answer section, we’ll use the TCC-GUI web app, </w:t>
      </w:r>
      <w:hyperlink r:id="rId5" w:history="1">
        <w:r w:rsidRPr="00D227A2">
          <w:rPr>
            <w:rStyle w:val="Hyperlink"/>
            <w:rFonts w:ascii="Calibri" w:eastAsia="Times New Roman" w:hAnsi="Calibri" w:cs="Calibri"/>
          </w:rPr>
          <w:t>https://infinityloop.shinyapps.io/TCC-GU</w:t>
        </w:r>
        <w:r w:rsidRPr="00D227A2">
          <w:rPr>
            <w:rStyle w:val="Hyperlink"/>
            <w:rFonts w:ascii="Calibri" w:eastAsia="Times New Roman" w:hAnsi="Calibri" w:cs="Calibri"/>
          </w:rPr>
          <w:t>I</w:t>
        </w:r>
        <w:r w:rsidRPr="00D227A2">
          <w:rPr>
            <w:rStyle w:val="Hyperlink"/>
            <w:rFonts w:ascii="Calibri" w:eastAsia="Times New Roman" w:hAnsi="Calibri" w:cs="Calibri"/>
          </w:rPr>
          <w:t>/</w:t>
        </w:r>
      </w:hyperlink>
      <w:r w:rsidRPr="008E4A3F">
        <w:rPr>
          <w:rFonts w:ascii="Calibri" w:hAnsi="Calibri" w:cs="Calibri"/>
        </w:rPr>
        <w:t xml:space="preserve">, to examine how changing the minimum </w:t>
      </w:r>
      <w:r w:rsidR="008E4A3F" w:rsidRPr="008E4A3F">
        <w:rPr>
          <w:rFonts w:ascii="Calibri" w:hAnsi="Calibri" w:cs="Calibri"/>
        </w:rPr>
        <w:t>read threshold changes the results of the differential expression analysis.</w:t>
      </w:r>
      <w:r w:rsidR="00CE2241">
        <w:rPr>
          <w:rFonts w:ascii="Calibri" w:hAnsi="Calibri" w:cs="Calibri"/>
        </w:rPr>
        <w:t xml:space="preserve"> For this section you should type a number or a brief sentence next to the question.</w:t>
      </w:r>
    </w:p>
    <w:p w14:paraId="18918F95" w14:textId="77777777" w:rsidR="00CE2241" w:rsidRPr="008E4A3F" w:rsidRDefault="00CE2241">
      <w:pPr>
        <w:rPr>
          <w:rFonts w:ascii="Calibri" w:hAnsi="Calibri" w:cs="Calibri"/>
        </w:rPr>
      </w:pPr>
    </w:p>
    <w:p w14:paraId="7934D5F3" w14:textId="05E84887" w:rsidR="007022D7" w:rsidRDefault="00F55795">
      <w:pPr>
        <w:rPr>
          <w:rFonts w:ascii="Calibri" w:hAnsi="Calibri" w:cs="Calibri"/>
        </w:rPr>
      </w:pPr>
      <w:r>
        <w:rPr>
          <w:rFonts w:ascii="Calibri" w:hAnsi="Calibri" w:cs="Calibri"/>
        </w:rPr>
        <w:t xml:space="preserve">To start, go to the Exploratory Analysis tab and under Select Sample Data, select and import the </w:t>
      </w:r>
      <w:proofErr w:type="spellStart"/>
      <w:r>
        <w:rPr>
          <w:rFonts w:ascii="Calibri" w:hAnsi="Calibri" w:cs="Calibri"/>
        </w:rPr>
        <w:t>hypoData</w:t>
      </w:r>
      <w:proofErr w:type="spellEnd"/>
      <w:r>
        <w:rPr>
          <w:rFonts w:ascii="Calibri" w:hAnsi="Calibri" w:cs="Calibri"/>
        </w:rPr>
        <w:t xml:space="preserve"> example dataset, just as we did in class. After importing the data, click the Assign Group button, </w:t>
      </w:r>
      <w:r w:rsidR="00CE2241">
        <w:rPr>
          <w:rFonts w:ascii="Calibri" w:hAnsi="Calibri" w:cs="Calibri"/>
        </w:rPr>
        <w:t>and move on to the TCC Computation section so you can adjust the minimum read threshold.</w:t>
      </w:r>
    </w:p>
    <w:p w14:paraId="459A48C8" w14:textId="4AE6FA92" w:rsidR="00F55795" w:rsidRDefault="00F55795">
      <w:pPr>
        <w:rPr>
          <w:rFonts w:ascii="Calibri" w:hAnsi="Calibri" w:cs="Calibri"/>
        </w:rPr>
      </w:pPr>
    </w:p>
    <w:p w14:paraId="1A278BAF" w14:textId="41037C3B" w:rsidR="00F55795" w:rsidRDefault="00F55795" w:rsidP="00F55795">
      <w:pPr>
        <w:pStyle w:val="ListParagraph"/>
        <w:numPr>
          <w:ilvl w:val="0"/>
          <w:numId w:val="2"/>
        </w:numPr>
        <w:rPr>
          <w:rFonts w:ascii="Calibri" w:hAnsi="Calibri" w:cs="Calibri"/>
        </w:rPr>
      </w:pPr>
      <w:r>
        <w:rPr>
          <w:rFonts w:ascii="Calibri" w:hAnsi="Calibri" w:cs="Calibri"/>
        </w:rPr>
        <w:t>Set the Filtering Threshold for Low Count Genes slide bar to the following levels, leave all the other options at their default settings, and click Run TCC Computation. For each answer, you should give a single number from the MA Plot section.</w:t>
      </w:r>
    </w:p>
    <w:p w14:paraId="3DC1C0CB" w14:textId="22C16DD1" w:rsidR="00F55795" w:rsidRDefault="00F55795" w:rsidP="00F55795">
      <w:pPr>
        <w:pStyle w:val="ListParagraph"/>
        <w:numPr>
          <w:ilvl w:val="1"/>
          <w:numId w:val="2"/>
        </w:numPr>
        <w:rPr>
          <w:rFonts w:ascii="Calibri" w:hAnsi="Calibri" w:cs="Calibri"/>
        </w:rPr>
      </w:pPr>
      <w:r>
        <w:rPr>
          <w:rFonts w:ascii="Calibri" w:hAnsi="Calibri" w:cs="Calibri"/>
        </w:rPr>
        <w:t>Set the threshold to 0.</w:t>
      </w:r>
    </w:p>
    <w:p w14:paraId="00AD3371" w14:textId="4BA60792" w:rsidR="00F55795" w:rsidRDefault="00F55795" w:rsidP="00F55795">
      <w:pPr>
        <w:pStyle w:val="ListParagraph"/>
        <w:numPr>
          <w:ilvl w:val="1"/>
          <w:numId w:val="2"/>
        </w:numPr>
        <w:rPr>
          <w:rFonts w:ascii="Calibri" w:hAnsi="Calibri" w:cs="Calibri"/>
        </w:rPr>
      </w:pPr>
      <w:r>
        <w:rPr>
          <w:rFonts w:ascii="Calibri" w:hAnsi="Calibri" w:cs="Calibri"/>
        </w:rPr>
        <w:t>Set the threshold to 10.</w:t>
      </w:r>
    </w:p>
    <w:p w14:paraId="7F65F24F" w14:textId="4A547498" w:rsidR="00F55795" w:rsidRDefault="00F55795" w:rsidP="00F55795">
      <w:pPr>
        <w:pStyle w:val="ListParagraph"/>
        <w:numPr>
          <w:ilvl w:val="1"/>
          <w:numId w:val="2"/>
        </w:numPr>
        <w:rPr>
          <w:rFonts w:ascii="Calibri" w:hAnsi="Calibri" w:cs="Calibri"/>
        </w:rPr>
      </w:pPr>
      <w:r>
        <w:rPr>
          <w:rFonts w:ascii="Calibri" w:hAnsi="Calibri" w:cs="Calibri"/>
        </w:rPr>
        <w:t xml:space="preserve">Set the threshold to 30. </w:t>
      </w:r>
    </w:p>
    <w:p w14:paraId="6D00611F" w14:textId="2E323D7D" w:rsidR="004551E4" w:rsidRPr="006D5767" w:rsidRDefault="00F55795" w:rsidP="006D5767">
      <w:pPr>
        <w:pStyle w:val="ListParagraph"/>
        <w:numPr>
          <w:ilvl w:val="0"/>
          <w:numId w:val="2"/>
        </w:numPr>
        <w:rPr>
          <w:rFonts w:ascii="Calibri" w:hAnsi="Calibri" w:cs="Calibri"/>
        </w:rPr>
      </w:pPr>
      <w:r w:rsidRPr="008E4A3F">
        <w:rPr>
          <w:rFonts w:ascii="Calibri" w:hAnsi="Calibri" w:cs="Calibri"/>
        </w:rPr>
        <w:t xml:space="preserve">Why does increasing the minimum read count threshold </w:t>
      </w:r>
      <w:r w:rsidR="00CE2241">
        <w:rPr>
          <w:rFonts w:ascii="Calibri" w:hAnsi="Calibri" w:cs="Calibri"/>
        </w:rPr>
        <w:t>increase</w:t>
      </w:r>
      <w:r w:rsidRPr="008E4A3F">
        <w:rPr>
          <w:rFonts w:ascii="Calibri" w:hAnsi="Calibri" w:cs="Calibri"/>
        </w:rPr>
        <w:t xml:space="preserve"> the number of differentially expressed genes?</w:t>
      </w:r>
    </w:p>
    <w:p w14:paraId="058DDC9E" w14:textId="77777777" w:rsidR="00A51BD5" w:rsidRPr="008E4A3F" w:rsidRDefault="00A51BD5">
      <w:pPr>
        <w:rPr>
          <w:rFonts w:ascii="Calibri" w:hAnsi="Calibri" w:cs="Calibri"/>
        </w:rPr>
      </w:pPr>
    </w:p>
    <w:p w14:paraId="68308C6C" w14:textId="598E250D" w:rsidR="00A51BD5" w:rsidRPr="008E4A3F" w:rsidRDefault="00A51BD5">
      <w:pPr>
        <w:rPr>
          <w:rFonts w:ascii="Calibri" w:hAnsi="Calibri" w:cs="Calibri"/>
        </w:rPr>
      </w:pPr>
    </w:p>
    <w:sectPr w:rsidR="00A51BD5" w:rsidRPr="008E4A3F" w:rsidSect="007B1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F3185"/>
    <w:multiLevelType w:val="hybridMultilevel"/>
    <w:tmpl w:val="15466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3E2B0B"/>
    <w:multiLevelType w:val="hybridMultilevel"/>
    <w:tmpl w:val="F7AAE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1E4"/>
    <w:rsid w:val="00084DDE"/>
    <w:rsid w:val="00135B2B"/>
    <w:rsid w:val="001748CF"/>
    <w:rsid w:val="00182C3A"/>
    <w:rsid w:val="00222888"/>
    <w:rsid w:val="0025491A"/>
    <w:rsid w:val="00263A6F"/>
    <w:rsid w:val="003808DF"/>
    <w:rsid w:val="00421E04"/>
    <w:rsid w:val="004551E4"/>
    <w:rsid w:val="00457232"/>
    <w:rsid w:val="0059133B"/>
    <w:rsid w:val="006408BE"/>
    <w:rsid w:val="00656CDC"/>
    <w:rsid w:val="00661082"/>
    <w:rsid w:val="00680FAB"/>
    <w:rsid w:val="006D5767"/>
    <w:rsid w:val="006F3F70"/>
    <w:rsid w:val="007022D7"/>
    <w:rsid w:val="007B1BC1"/>
    <w:rsid w:val="007C7830"/>
    <w:rsid w:val="00895ED9"/>
    <w:rsid w:val="008E4A3F"/>
    <w:rsid w:val="00A51BD5"/>
    <w:rsid w:val="00A91C85"/>
    <w:rsid w:val="00B50084"/>
    <w:rsid w:val="00BE7C09"/>
    <w:rsid w:val="00C45E3C"/>
    <w:rsid w:val="00CE2241"/>
    <w:rsid w:val="00CF6132"/>
    <w:rsid w:val="00D227A2"/>
    <w:rsid w:val="00DB0BEA"/>
    <w:rsid w:val="00DC18F6"/>
    <w:rsid w:val="00DD61A1"/>
    <w:rsid w:val="00E42DD1"/>
    <w:rsid w:val="00F55795"/>
    <w:rsid w:val="00FD69C5"/>
    <w:rsid w:val="00FE2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E7A234"/>
  <w15:chartTrackingRefBased/>
  <w15:docId w15:val="{BDF09977-5172-9D49-9792-96FC92D74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BD5"/>
    <w:pPr>
      <w:ind w:left="720"/>
      <w:contextualSpacing/>
    </w:pPr>
  </w:style>
  <w:style w:type="character" w:styleId="Hyperlink">
    <w:name w:val="Hyperlink"/>
    <w:basedOn w:val="DefaultParagraphFont"/>
    <w:uiPriority w:val="99"/>
    <w:unhideWhenUsed/>
    <w:rsid w:val="00D227A2"/>
    <w:rPr>
      <w:color w:val="0000FF"/>
      <w:u w:val="single"/>
    </w:rPr>
  </w:style>
  <w:style w:type="character" w:styleId="UnresolvedMention">
    <w:name w:val="Unresolved Mention"/>
    <w:basedOn w:val="DefaultParagraphFont"/>
    <w:uiPriority w:val="99"/>
    <w:semiHidden/>
    <w:unhideWhenUsed/>
    <w:rsid w:val="0059133B"/>
    <w:rPr>
      <w:color w:val="605E5C"/>
      <w:shd w:val="clear" w:color="auto" w:fill="E1DFDD"/>
    </w:rPr>
  </w:style>
  <w:style w:type="character" w:styleId="FollowedHyperlink">
    <w:name w:val="FollowedHyperlink"/>
    <w:basedOn w:val="DefaultParagraphFont"/>
    <w:uiPriority w:val="99"/>
    <w:semiHidden/>
    <w:unhideWhenUsed/>
    <w:rsid w:val="006408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87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finityloop.shinyapps.io/TCC-GU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2020-03-11T19:46:00Z</dcterms:created>
  <dcterms:modified xsi:type="dcterms:W3CDTF">2020-03-11T19:47:00Z</dcterms:modified>
</cp:coreProperties>
</file>