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5F046" w14:textId="345FEBF4" w:rsidR="000637B2" w:rsidRPr="000637B2" w:rsidRDefault="000637B2" w:rsidP="000637B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0637B2">
        <w:rPr>
          <w:rFonts w:ascii="Times New Roman" w:hAnsi="Times New Roman" w:cs="Times New Roman"/>
          <w:sz w:val="24"/>
          <w:szCs w:val="24"/>
        </w:rPr>
        <w:t xml:space="preserve">Analyzing </w:t>
      </w:r>
      <w:r>
        <w:rPr>
          <w:rFonts w:ascii="Times New Roman" w:hAnsi="Times New Roman" w:cs="Times New Roman"/>
          <w:sz w:val="24"/>
          <w:szCs w:val="24"/>
        </w:rPr>
        <w:t xml:space="preserve">the Relationship Between </w:t>
      </w:r>
      <w:r w:rsidRPr="000637B2">
        <w:rPr>
          <w:rFonts w:ascii="Times New Roman" w:hAnsi="Times New Roman" w:cs="Times New Roman"/>
          <w:sz w:val="24"/>
          <w:szCs w:val="24"/>
        </w:rPr>
        <w:t>Internal Control Principles</w:t>
      </w:r>
      <w:r>
        <w:rPr>
          <w:rFonts w:ascii="Times New Roman" w:hAnsi="Times New Roman" w:cs="Times New Roman"/>
          <w:sz w:val="24"/>
          <w:szCs w:val="24"/>
        </w:rPr>
        <w:t xml:space="preserve"> and Fraud </w:t>
      </w:r>
    </w:p>
    <w:p w14:paraId="6AF0F4AC" w14:textId="5F32F23D" w:rsidR="000637B2" w:rsidRPr="00964D7E" w:rsidRDefault="000637B2" w:rsidP="000637B2">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964D7E">
        <w:rPr>
          <w:rFonts w:ascii="Times New Roman" w:hAnsi="Times New Roman" w:cs="Times New Roman"/>
          <w:color w:val="000000" w:themeColor="text1"/>
          <w:sz w:val="24"/>
          <w:szCs w:val="24"/>
        </w:rPr>
        <w:t>Kelsey Thompson</w:t>
      </w:r>
    </w:p>
    <w:p w14:paraId="38E757E1" w14:textId="77777777" w:rsidR="000637B2" w:rsidRPr="00964D7E" w:rsidRDefault="000637B2" w:rsidP="000637B2">
      <w:pPr>
        <w:spacing w:line="480" w:lineRule="auto"/>
        <w:ind w:firstLine="720"/>
        <w:jc w:val="center"/>
        <w:rPr>
          <w:rFonts w:ascii="Times New Roman" w:hAnsi="Times New Roman" w:cs="Times New Roman"/>
          <w:color w:val="000000" w:themeColor="text1"/>
          <w:sz w:val="24"/>
          <w:szCs w:val="24"/>
        </w:rPr>
      </w:pPr>
      <w:r w:rsidRPr="00964D7E">
        <w:rPr>
          <w:rFonts w:ascii="Times New Roman" w:hAnsi="Times New Roman" w:cs="Times New Roman"/>
          <w:color w:val="000000" w:themeColor="text1"/>
          <w:sz w:val="24"/>
          <w:szCs w:val="24"/>
        </w:rPr>
        <w:t>Colorado State University Global</w:t>
      </w:r>
    </w:p>
    <w:p w14:paraId="1E233413" w14:textId="00EE400D" w:rsidR="000637B2" w:rsidRPr="00964D7E" w:rsidRDefault="000637B2" w:rsidP="000637B2">
      <w:pPr>
        <w:spacing w:line="480" w:lineRule="auto"/>
        <w:ind w:firstLine="72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ACT301: </w:t>
      </w:r>
      <w:r w:rsidRPr="000637B2">
        <w:rPr>
          <w:rFonts w:ascii="Times New Roman" w:hAnsi="Times New Roman" w:cs="Times New Roman"/>
          <w:color w:val="000000" w:themeColor="text1"/>
          <w:sz w:val="24"/>
          <w:szCs w:val="24"/>
        </w:rPr>
        <w:t>Financial Accounting</w:t>
      </w:r>
    </w:p>
    <w:p w14:paraId="47916E81" w14:textId="0AB54F8C" w:rsidR="000637B2" w:rsidRPr="00964D7E" w:rsidRDefault="000637B2" w:rsidP="000637B2">
      <w:pPr>
        <w:spacing w:line="480" w:lineRule="auto"/>
        <w:ind w:firstLine="720"/>
        <w:jc w:val="center"/>
        <w:rPr>
          <w:rFonts w:ascii="Times New Roman" w:hAnsi="Times New Roman" w:cs="Times New Roman"/>
          <w:color w:val="000000" w:themeColor="text1"/>
          <w:sz w:val="24"/>
          <w:szCs w:val="24"/>
        </w:rPr>
      </w:pPr>
      <w:r w:rsidRPr="00964D7E">
        <w:rPr>
          <w:rFonts w:ascii="Times New Roman" w:hAnsi="Times New Roman" w:cs="Times New Roman"/>
          <w:color w:val="000000" w:themeColor="text1"/>
          <w:sz w:val="24"/>
          <w:szCs w:val="24"/>
        </w:rPr>
        <w:t xml:space="preserve">Dr. </w:t>
      </w:r>
      <w:r w:rsidRPr="000637B2">
        <w:rPr>
          <w:rFonts w:ascii="Times New Roman" w:hAnsi="Times New Roman" w:cs="Times New Roman"/>
          <w:color w:val="000000" w:themeColor="text1"/>
          <w:sz w:val="24"/>
          <w:szCs w:val="24"/>
        </w:rPr>
        <w:t>Karina Kasztelnik</w:t>
      </w:r>
    </w:p>
    <w:p w14:paraId="31492E25" w14:textId="77777777" w:rsidR="000637B2" w:rsidRPr="00964D7E" w:rsidRDefault="000637B2" w:rsidP="000637B2">
      <w:pPr>
        <w:spacing w:line="480" w:lineRule="auto"/>
        <w:ind w:firstLine="720"/>
        <w:jc w:val="center"/>
        <w:rPr>
          <w:rFonts w:ascii="Times New Roman" w:hAnsi="Times New Roman" w:cs="Times New Roman"/>
          <w:color w:val="000000" w:themeColor="text1"/>
          <w:sz w:val="24"/>
          <w:szCs w:val="24"/>
        </w:rPr>
      </w:pPr>
      <w:r w:rsidRPr="00964D7E">
        <w:rPr>
          <w:rFonts w:ascii="Times New Roman" w:hAnsi="Times New Roman" w:cs="Times New Roman"/>
          <w:color w:val="000000" w:themeColor="text1"/>
          <w:sz w:val="24"/>
          <w:szCs w:val="24"/>
        </w:rPr>
        <w:t>May 19, 2024</w:t>
      </w:r>
    </w:p>
    <w:p w14:paraId="2BA2138E" w14:textId="77777777" w:rsidR="000637B2" w:rsidRDefault="000637B2" w:rsidP="000637B2">
      <w:pPr>
        <w:spacing w:line="480" w:lineRule="auto"/>
        <w:rPr>
          <w:rFonts w:ascii="Times New Roman" w:hAnsi="Times New Roman" w:cs="Times New Roman"/>
          <w:b/>
          <w:bCs/>
          <w:sz w:val="24"/>
          <w:szCs w:val="24"/>
        </w:rPr>
      </w:pPr>
    </w:p>
    <w:p w14:paraId="1B52B612" w14:textId="77777777" w:rsidR="000637B2" w:rsidRDefault="000637B2" w:rsidP="000637B2">
      <w:pPr>
        <w:spacing w:line="480" w:lineRule="auto"/>
        <w:rPr>
          <w:rFonts w:ascii="Times New Roman" w:hAnsi="Times New Roman" w:cs="Times New Roman"/>
          <w:b/>
          <w:bCs/>
          <w:sz w:val="24"/>
          <w:szCs w:val="24"/>
        </w:rPr>
      </w:pPr>
    </w:p>
    <w:p w14:paraId="085490E7" w14:textId="77777777" w:rsidR="000637B2" w:rsidRDefault="000637B2" w:rsidP="000637B2">
      <w:pPr>
        <w:spacing w:line="480" w:lineRule="auto"/>
        <w:rPr>
          <w:rFonts w:ascii="Times New Roman" w:hAnsi="Times New Roman" w:cs="Times New Roman"/>
          <w:b/>
          <w:bCs/>
          <w:sz w:val="24"/>
          <w:szCs w:val="24"/>
        </w:rPr>
      </w:pPr>
    </w:p>
    <w:p w14:paraId="6B0465FB" w14:textId="77777777" w:rsidR="000637B2" w:rsidRDefault="000637B2" w:rsidP="000637B2">
      <w:pPr>
        <w:spacing w:line="480" w:lineRule="auto"/>
        <w:rPr>
          <w:rFonts w:ascii="Times New Roman" w:hAnsi="Times New Roman" w:cs="Times New Roman"/>
          <w:b/>
          <w:bCs/>
          <w:sz w:val="24"/>
          <w:szCs w:val="24"/>
        </w:rPr>
      </w:pPr>
    </w:p>
    <w:p w14:paraId="1D24DC7E" w14:textId="77777777" w:rsidR="000637B2" w:rsidRDefault="000637B2" w:rsidP="000637B2">
      <w:pPr>
        <w:spacing w:line="480" w:lineRule="auto"/>
        <w:rPr>
          <w:rFonts w:ascii="Times New Roman" w:hAnsi="Times New Roman" w:cs="Times New Roman"/>
          <w:b/>
          <w:bCs/>
          <w:sz w:val="24"/>
          <w:szCs w:val="24"/>
        </w:rPr>
      </w:pPr>
    </w:p>
    <w:p w14:paraId="6645F52A" w14:textId="77777777" w:rsidR="000637B2" w:rsidRDefault="000637B2" w:rsidP="000637B2">
      <w:pPr>
        <w:spacing w:line="480" w:lineRule="auto"/>
        <w:rPr>
          <w:rFonts w:ascii="Times New Roman" w:hAnsi="Times New Roman" w:cs="Times New Roman"/>
          <w:b/>
          <w:bCs/>
          <w:sz w:val="24"/>
          <w:szCs w:val="24"/>
        </w:rPr>
      </w:pPr>
    </w:p>
    <w:p w14:paraId="0922DE4C" w14:textId="77777777" w:rsidR="000637B2" w:rsidRDefault="000637B2" w:rsidP="000637B2">
      <w:pPr>
        <w:spacing w:line="480" w:lineRule="auto"/>
        <w:rPr>
          <w:rFonts w:ascii="Times New Roman" w:hAnsi="Times New Roman" w:cs="Times New Roman"/>
          <w:b/>
          <w:bCs/>
          <w:sz w:val="24"/>
          <w:szCs w:val="24"/>
        </w:rPr>
      </w:pPr>
    </w:p>
    <w:p w14:paraId="12A624FC" w14:textId="77777777" w:rsidR="000637B2" w:rsidRDefault="000637B2" w:rsidP="000637B2">
      <w:pPr>
        <w:spacing w:line="480" w:lineRule="auto"/>
        <w:rPr>
          <w:rFonts w:ascii="Times New Roman" w:hAnsi="Times New Roman" w:cs="Times New Roman"/>
          <w:b/>
          <w:bCs/>
          <w:sz w:val="24"/>
          <w:szCs w:val="24"/>
        </w:rPr>
      </w:pPr>
    </w:p>
    <w:p w14:paraId="267A2FAB" w14:textId="77777777" w:rsidR="000637B2" w:rsidRDefault="000637B2" w:rsidP="000637B2">
      <w:pPr>
        <w:spacing w:line="480" w:lineRule="auto"/>
        <w:rPr>
          <w:rFonts w:ascii="Times New Roman" w:hAnsi="Times New Roman" w:cs="Times New Roman"/>
          <w:b/>
          <w:bCs/>
          <w:sz w:val="24"/>
          <w:szCs w:val="24"/>
        </w:rPr>
      </w:pPr>
    </w:p>
    <w:p w14:paraId="268A9028" w14:textId="77777777" w:rsidR="000637B2" w:rsidRDefault="000637B2" w:rsidP="000637B2">
      <w:pPr>
        <w:spacing w:line="480" w:lineRule="auto"/>
        <w:rPr>
          <w:rFonts w:ascii="Times New Roman" w:hAnsi="Times New Roman" w:cs="Times New Roman"/>
          <w:b/>
          <w:bCs/>
          <w:sz w:val="24"/>
          <w:szCs w:val="24"/>
        </w:rPr>
      </w:pPr>
    </w:p>
    <w:p w14:paraId="4EA6A87F" w14:textId="77777777" w:rsidR="000637B2" w:rsidRDefault="000637B2" w:rsidP="000637B2">
      <w:pPr>
        <w:spacing w:line="480" w:lineRule="auto"/>
        <w:rPr>
          <w:rFonts w:ascii="Times New Roman" w:hAnsi="Times New Roman" w:cs="Times New Roman"/>
          <w:b/>
          <w:bCs/>
          <w:sz w:val="24"/>
          <w:szCs w:val="24"/>
        </w:rPr>
      </w:pPr>
    </w:p>
    <w:p w14:paraId="163E69A0" w14:textId="77777777" w:rsidR="000637B2" w:rsidRDefault="000637B2" w:rsidP="000637B2">
      <w:pPr>
        <w:spacing w:line="480" w:lineRule="auto"/>
        <w:rPr>
          <w:rFonts w:ascii="Times New Roman" w:hAnsi="Times New Roman" w:cs="Times New Roman"/>
          <w:b/>
          <w:bCs/>
          <w:sz w:val="24"/>
          <w:szCs w:val="24"/>
        </w:rPr>
      </w:pPr>
    </w:p>
    <w:p w14:paraId="04503D1F" w14:textId="6A9AFF8E" w:rsidR="000637B2" w:rsidRPr="000637B2" w:rsidRDefault="000637B2" w:rsidP="000637B2">
      <w:pPr>
        <w:spacing w:line="480" w:lineRule="auto"/>
        <w:rPr>
          <w:rFonts w:ascii="Times New Roman" w:hAnsi="Times New Roman" w:cs="Times New Roman"/>
          <w:b/>
          <w:bCs/>
          <w:sz w:val="24"/>
          <w:szCs w:val="24"/>
        </w:rPr>
      </w:pPr>
      <w:r w:rsidRPr="000637B2">
        <w:rPr>
          <w:rFonts w:ascii="Times New Roman" w:hAnsi="Times New Roman" w:cs="Times New Roman"/>
          <w:b/>
          <w:bCs/>
          <w:sz w:val="24"/>
          <w:szCs w:val="24"/>
        </w:rPr>
        <w:lastRenderedPageBreak/>
        <w:t>Memo</w:t>
      </w:r>
    </w:p>
    <w:p w14:paraId="15458470" w14:textId="7C435F11" w:rsidR="000637B2" w:rsidRPr="000637B2" w:rsidRDefault="000637B2" w:rsidP="000637B2">
      <w:pPr>
        <w:spacing w:line="480" w:lineRule="auto"/>
        <w:rPr>
          <w:rFonts w:ascii="Times New Roman" w:hAnsi="Times New Roman" w:cs="Times New Roman"/>
          <w:sz w:val="24"/>
          <w:szCs w:val="24"/>
        </w:rPr>
      </w:pPr>
      <w:r w:rsidRPr="000637B2">
        <w:rPr>
          <w:rFonts w:ascii="Times New Roman" w:hAnsi="Times New Roman" w:cs="Times New Roman"/>
          <w:b/>
          <w:bCs/>
          <w:sz w:val="24"/>
          <w:szCs w:val="24"/>
        </w:rPr>
        <w:t>To:</w:t>
      </w:r>
      <w:r w:rsidRPr="000637B2">
        <w:rPr>
          <w:rFonts w:ascii="Times New Roman" w:hAnsi="Times New Roman" w:cs="Times New Roman"/>
          <w:sz w:val="24"/>
          <w:szCs w:val="24"/>
        </w:rPr>
        <w:t xml:space="preserve"> All Staff</w:t>
      </w:r>
      <w:r w:rsidRPr="000637B2">
        <w:rPr>
          <w:rFonts w:ascii="Times New Roman" w:hAnsi="Times New Roman" w:cs="Times New Roman"/>
          <w:sz w:val="24"/>
          <w:szCs w:val="24"/>
        </w:rPr>
        <w:br/>
      </w:r>
      <w:r w:rsidRPr="000637B2">
        <w:rPr>
          <w:rFonts w:ascii="Times New Roman" w:hAnsi="Times New Roman" w:cs="Times New Roman"/>
          <w:b/>
          <w:bCs/>
          <w:sz w:val="24"/>
          <w:szCs w:val="24"/>
        </w:rPr>
        <w:t>From:</w:t>
      </w:r>
      <w:r w:rsidRPr="000637B2">
        <w:rPr>
          <w:rFonts w:ascii="Times New Roman" w:hAnsi="Times New Roman" w:cs="Times New Roman"/>
          <w:sz w:val="24"/>
          <w:szCs w:val="24"/>
        </w:rPr>
        <w:t xml:space="preserve"> </w:t>
      </w:r>
      <w:r>
        <w:rPr>
          <w:rFonts w:ascii="Times New Roman" w:hAnsi="Times New Roman" w:cs="Times New Roman"/>
          <w:sz w:val="24"/>
          <w:szCs w:val="24"/>
        </w:rPr>
        <w:t>Kelsey Thomspon, Business Accountant</w:t>
      </w:r>
      <w:r w:rsidRPr="000637B2">
        <w:rPr>
          <w:rFonts w:ascii="Times New Roman" w:hAnsi="Times New Roman" w:cs="Times New Roman"/>
          <w:sz w:val="24"/>
          <w:szCs w:val="24"/>
        </w:rPr>
        <w:br/>
      </w:r>
      <w:r w:rsidRPr="000637B2">
        <w:rPr>
          <w:rFonts w:ascii="Times New Roman" w:hAnsi="Times New Roman" w:cs="Times New Roman"/>
          <w:b/>
          <w:bCs/>
          <w:sz w:val="24"/>
          <w:szCs w:val="24"/>
        </w:rPr>
        <w:t>Date:</w:t>
      </w:r>
      <w:r w:rsidRPr="000637B2">
        <w:rPr>
          <w:rFonts w:ascii="Times New Roman" w:hAnsi="Times New Roman" w:cs="Times New Roman"/>
          <w:sz w:val="24"/>
          <w:szCs w:val="24"/>
        </w:rPr>
        <w:t xml:space="preserve"> </w:t>
      </w:r>
      <w:r>
        <w:rPr>
          <w:rFonts w:ascii="Times New Roman" w:hAnsi="Times New Roman" w:cs="Times New Roman"/>
          <w:sz w:val="24"/>
          <w:szCs w:val="24"/>
        </w:rPr>
        <w:t>May 19, 2024</w:t>
      </w:r>
      <w:r w:rsidRPr="000637B2">
        <w:rPr>
          <w:rFonts w:ascii="Times New Roman" w:hAnsi="Times New Roman" w:cs="Times New Roman"/>
          <w:sz w:val="24"/>
          <w:szCs w:val="24"/>
        </w:rPr>
        <w:br/>
      </w:r>
      <w:r w:rsidRPr="000637B2">
        <w:rPr>
          <w:rFonts w:ascii="Times New Roman" w:hAnsi="Times New Roman" w:cs="Times New Roman"/>
          <w:b/>
          <w:bCs/>
          <w:sz w:val="24"/>
          <w:szCs w:val="24"/>
        </w:rPr>
        <w:t>Subject:</w:t>
      </w:r>
      <w:r w:rsidRPr="000637B2">
        <w:rPr>
          <w:rFonts w:ascii="Times New Roman" w:hAnsi="Times New Roman" w:cs="Times New Roman"/>
          <w:sz w:val="24"/>
          <w:szCs w:val="24"/>
        </w:rPr>
        <w:t xml:space="preserve"> Analysis of Fraud and Internal Controls</w:t>
      </w:r>
    </w:p>
    <w:p w14:paraId="26F67CAE" w14:textId="4823A964" w:rsidR="000637B2" w:rsidRPr="000637B2" w:rsidRDefault="000637B2" w:rsidP="000637B2">
      <w:pPr>
        <w:spacing w:line="480" w:lineRule="auto"/>
        <w:ind w:firstLine="720"/>
        <w:rPr>
          <w:rFonts w:ascii="Times New Roman" w:hAnsi="Times New Roman" w:cs="Times New Roman"/>
          <w:sz w:val="24"/>
          <w:szCs w:val="24"/>
        </w:rPr>
      </w:pPr>
      <w:r w:rsidRPr="000637B2">
        <w:rPr>
          <w:rFonts w:ascii="Times New Roman" w:hAnsi="Times New Roman" w:cs="Times New Roman"/>
          <w:sz w:val="24"/>
          <w:szCs w:val="24"/>
        </w:rPr>
        <w:t xml:space="preserve">Understanding the relationship between fraud and internal controls is </w:t>
      </w:r>
      <w:r>
        <w:rPr>
          <w:rFonts w:ascii="Times New Roman" w:hAnsi="Times New Roman" w:cs="Times New Roman"/>
          <w:sz w:val="24"/>
          <w:szCs w:val="24"/>
        </w:rPr>
        <w:t>required</w:t>
      </w:r>
      <w:r w:rsidRPr="000637B2">
        <w:rPr>
          <w:rFonts w:ascii="Times New Roman" w:hAnsi="Times New Roman" w:cs="Times New Roman"/>
          <w:sz w:val="24"/>
          <w:szCs w:val="24"/>
        </w:rPr>
        <w:t xml:space="preserve"> for protecting our organization's assets, ensuring accurate financial reporting, and maintaining compliance with regulations.</w:t>
      </w:r>
      <w:r>
        <w:rPr>
          <w:rFonts w:ascii="Times New Roman" w:hAnsi="Times New Roman" w:cs="Times New Roman"/>
          <w:sz w:val="24"/>
          <w:szCs w:val="24"/>
        </w:rPr>
        <w:t xml:space="preserve"> (</w:t>
      </w:r>
      <w:r w:rsidRPr="000637B2">
        <w:rPr>
          <w:rFonts w:ascii="Times New Roman" w:hAnsi="Times New Roman" w:cs="Times New Roman"/>
          <w:sz w:val="24"/>
          <w:szCs w:val="24"/>
        </w:rPr>
        <w:t>Wild, 2022).</w:t>
      </w:r>
    </w:p>
    <w:p w14:paraId="5919D755" w14:textId="77777777" w:rsidR="000637B2" w:rsidRPr="000637B2" w:rsidRDefault="000637B2" w:rsidP="000637B2">
      <w:pPr>
        <w:spacing w:line="480" w:lineRule="auto"/>
        <w:rPr>
          <w:rFonts w:ascii="Times New Roman" w:hAnsi="Times New Roman" w:cs="Times New Roman"/>
          <w:b/>
          <w:bCs/>
          <w:sz w:val="24"/>
          <w:szCs w:val="24"/>
        </w:rPr>
      </w:pPr>
      <w:r w:rsidRPr="000637B2">
        <w:rPr>
          <w:rFonts w:ascii="Times New Roman" w:hAnsi="Times New Roman" w:cs="Times New Roman"/>
          <w:b/>
          <w:bCs/>
          <w:sz w:val="24"/>
          <w:szCs w:val="24"/>
        </w:rPr>
        <w:t>Relationship Between Fraud and Internal Controls</w:t>
      </w:r>
    </w:p>
    <w:p w14:paraId="4F66B397" w14:textId="33385D86" w:rsidR="000637B2" w:rsidRPr="000637B2" w:rsidRDefault="000637B2" w:rsidP="000637B2">
      <w:pPr>
        <w:spacing w:line="480" w:lineRule="auto"/>
        <w:ind w:firstLine="720"/>
        <w:rPr>
          <w:rFonts w:ascii="Times New Roman" w:hAnsi="Times New Roman" w:cs="Times New Roman"/>
          <w:sz w:val="24"/>
          <w:szCs w:val="24"/>
        </w:rPr>
      </w:pPr>
      <w:r w:rsidRPr="000637B2">
        <w:rPr>
          <w:rFonts w:ascii="Times New Roman" w:hAnsi="Times New Roman" w:cs="Times New Roman"/>
          <w:sz w:val="24"/>
          <w:szCs w:val="24"/>
        </w:rPr>
        <w:t>Fraud involves deliberate misrepresentation for personal gain, and internal controls are designed to prevent and detect such activities. Assigning specific tasks to individuals ensures accountability, making it easier to trace errors or fraudulent actions. Proper recordkeeping protects assets and provides a reliable audit trail. Insuring assets and bonding employees who handle valuable assets add layers of protection against fraud and dishonesty.</w:t>
      </w:r>
      <w:r>
        <w:rPr>
          <w:rFonts w:ascii="Times New Roman" w:hAnsi="Times New Roman" w:cs="Times New Roman"/>
          <w:sz w:val="24"/>
          <w:szCs w:val="24"/>
        </w:rPr>
        <w:t xml:space="preserve"> </w:t>
      </w:r>
      <w:r>
        <w:rPr>
          <w:rFonts w:ascii="Times New Roman" w:hAnsi="Times New Roman" w:cs="Times New Roman"/>
          <w:sz w:val="24"/>
          <w:szCs w:val="24"/>
        </w:rPr>
        <w:t>(</w:t>
      </w:r>
      <w:r w:rsidRPr="000637B2">
        <w:rPr>
          <w:rFonts w:ascii="Times New Roman" w:hAnsi="Times New Roman" w:cs="Times New Roman"/>
          <w:sz w:val="24"/>
          <w:szCs w:val="24"/>
        </w:rPr>
        <w:t>Wild, 2022).</w:t>
      </w:r>
    </w:p>
    <w:p w14:paraId="32048E49" w14:textId="77777777" w:rsidR="000637B2" w:rsidRPr="000637B2" w:rsidRDefault="000637B2" w:rsidP="000637B2">
      <w:pPr>
        <w:spacing w:line="480" w:lineRule="auto"/>
        <w:rPr>
          <w:rFonts w:ascii="Times New Roman" w:hAnsi="Times New Roman" w:cs="Times New Roman"/>
          <w:b/>
          <w:bCs/>
          <w:sz w:val="24"/>
          <w:szCs w:val="24"/>
        </w:rPr>
      </w:pPr>
      <w:r w:rsidRPr="000637B2">
        <w:rPr>
          <w:rFonts w:ascii="Times New Roman" w:hAnsi="Times New Roman" w:cs="Times New Roman"/>
          <w:b/>
          <w:bCs/>
          <w:sz w:val="24"/>
          <w:szCs w:val="24"/>
        </w:rPr>
        <w:t>Principles of Internal Control</w:t>
      </w:r>
    </w:p>
    <w:p w14:paraId="73D3459B" w14:textId="77777777" w:rsidR="000637B2" w:rsidRPr="000637B2" w:rsidRDefault="000637B2" w:rsidP="000637B2">
      <w:pPr>
        <w:numPr>
          <w:ilvl w:val="0"/>
          <w:numId w:val="3"/>
        </w:numPr>
        <w:spacing w:line="480" w:lineRule="auto"/>
        <w:rPr>
          <w:rFonts w:ascii="Times New Roman" w:hAnsi="Times New Roman" w:cs="Times New Roman"/>
          <w:sz w:val="24"/>
          <w:szCs w:val="24"/>
        </w:rPr>
      </w:pPr>
      <w:r w:rsidRPr="000637B2">
        <w:rPr>
          <w:rFonts w:ascii="Times New Roman" w:hAnsi="Times New Roman" w:cs="Times New Roman"/>
          <w:b/>
          <w:bCs/>
          <w:sz w:val="24"/>
          <w:szCs w:val="24"/>
        </w:rPr>
        <w:t>Establish Responsibilities:</w:t>
      </w:r>
      <w:r w:rsidRPr="000637B2">
        <w:rPr>
          <w:rFonts w:ascii="Times New Roman" w:hAnsi="Times New Roman" w:cs="Times New Roman"/>
          <w:sz w:val="24"/>
          <w:szCs w:val="24"/>
        </w:rPr>
        <w:t xml:space="preserve"> Assigning duties clearly ensures accountability, which is critical for identifying and addressing discrepancies.</w:t>
      </w:r>
    </w:p>
    <w:p w14:paraId="0B224944" w14:textId="77777777" w:rsidR="000637B2" w:rsidRPr="000637B2" w:rsidRDefault="000637B2" w:rsidP="000637B2">
      <w:pPr>
        <w:numPr>
          <w:ilvl w:val="0"/>
          <w:numId w:val="3"/>
        </w:numPr>
        <w:spacing w:line="480" w:lineRule="auto"/>
        <w:rPr>
          <w:rFonts w:ascii="Times New Roman" w:hAnsi="Times New Roman" w:cs="Times New Roman"/>
          <w:sz w:val="24"/>
          <w:szCs w:val="24"/>
        </w:rPr>
      </w:pPr>
      <w:r w:rsidRPr="000637B2">
        <w:rPr>
          <w:rFonts w:ascii="Times New Roman" w:hAnsi="Times New Roman" w:cs="Times New Roman"/>
          <w:b/>
          <w:bCs/>
          <w:sz w:val="24"/>
          <w:szCs w:val="24"/>
        </w:rPr>
        <w:t>Maintain Adequate Records:</w:t>
      </w:r>
      <w:r w:rsidRPr="000637B2">
        <w:rPr>
          <w:rFonts w:ascii="Times New Roman" w:hAnsi="Times New Roman" w:cs="Times New Roman"/>
          <w:sz w:val="24"/>
          <w:szCs w:val="24"/>
        </w:rPr>
        <w:t xml:space="preserve"> Comprehensive records protect assets and provide a basis for verifying transactions.</w:t>
      </w:r>
    </w:p>
    <w:p w14:paraId="3D617638" w14:textId="0A4B9E53" w:rsidR="000637B2" w:rsidRPr="000637B2" w:rsidRDefault="000637B2" w:rsidP="000637B2">
      <w:pPr>
        <w:numPr>
          <w:ilvl w:val="0"/>
          <w:numId w:val="3"/>
        </w:numPr>
        <w:spacing w:line="480" w:lineRule="auto"/>
        <w:rPr>
          <w:rFonts w:ascii="Times New Roman" w:hAnsi="Times New Roman" w:cs="Times New Roman"/>
          <w:sz w:val="24"/>
          <w:szCs w:val="24"/>
        </w:rPr>
      </w:pPr>
      <w:r w:rsidRPr="000637B2">
        <w:rPr>
          <w:rFonts w:ascii="Times New Roman" w:hAnsi="Times New Roman" w:cs="Times New Roman"/>
          <w:b/>
          <w:bCs/>
          <w:sz w:val="24"/>
          <w:szCs w:val="24"/>
        </w:rPr>
        <w:t>Ensure</w:t>
      </w:r>
      <w:r w:rsidRPr="000637B2">
        <w:rPr>
          <w:rFonts w:ascii="Times New Roman" w:hAnsi="Times New Roman" w:cs="Times New Roman"/>
          <w:b/>
          <w:bCs/>
          <w:sz w:val="24"/>
          <w:szCs w:val="24"/>
        </w:rPr>
        <w:t xml:space="preserve"> Assets and Bond Key Employees:</w:t>
      </w:r>
      <w:r w:rsidRPr="000637B2">
        <w:rPr>
          <w:rFonts w:ascii="Times New Roman" w:hAnsi="Times New Roman" w:cs="Times New Roman"/>
          <w:sz w:val="24"/>
          <w:szCs w:val="24"/>
        </w:rPr>
        <w:t xml:space="preserve"> Insuring assets and bonding employees reduce the risk of loss from theft or fraud.</w:t>
      </w:r>
    </w:p>
    <w:p w14:paraId="5F0104E1" w14:textId="77777777" w:rsidR="000637B2" w:rsidRPr="000637B2" w:rsidRDefault="000637B2" w:rsidP="000637B2">
      <w:pPr>
        <w:numPr>
          <w:ilvl w:val="0"/>
          <w:numId w:val="3"/>
        </w:numPr>
        <w:spacing w:line="480" w:lineRule="auto"/>
        <w:rPr>
          <w:rFonts w:ascii="Times New Roman" w:hAnsi="Times New Roman" w:cs="Times New Roman"/>
          <w:sz w:val="24"/>
          <w:szCs w:val="24"/>
        </w:rPr>
      </w:pPr>
      <w:r w:rsidRPr="000637B2">
        <w:rPr>
          <w:rFonts w:ascii="Times New Roman" w:hAnsi="Times New Roman" w:cs="Times New Roman"/>
          <w:b/>
          <w:bCs/>
          <w:sz w:val="24"/>
          <w:szCs w:val="24"/>
        </w:rPr>
        <w:lastRenderedPageBreak/>
        <w:t>Separate Recordkeeping from Custody of Assets:</w:t>
      </w:r>
      <w:r w:rsidRPr="000637B2">
        <w:rPr>
          <w:rFonts w:ascii="Times New Roman" w:hAnsi="Times New Roman" w:cs="Times New Roman"/>
          <w:sz w:val="24"/>
          <w:szCs w:val="24"/>
        </w:rPr>
        <w:t xml:space="preserve"> Ensuring that individuals who handle assets do not also maintain their records helps prevent and detect errors and fraud.</w:t>
      </w:r>
    </w:p>
    <w:p w14:paraId="452510F7" w14:textId="77777777" w:rsidR="000637B2" w:rsidRPr="000637B2" w:rsidRDefault="000637B2" w:rsidP="000637B2">
      <w:pPr>
        <w:numPr>
          <w:ilvl w:val="0"/>
          <w:numId w:val="3"/>
        </w:numPr>
        <w:spacing w:line="480" w:lineRule="auto"/>
        <w:rPr>
          <w:rFonts w:ascii="Times New Roman" w:hAnsi="Times New Roman" w:cs="Times New Roman"/>
          <w:sz w:val="24"/>
          <w:szCs w:val="24"/>
        </w:rPr>
      </w:pPr>
      <w:r w:rsidRPr="000637B2">
        <w:rPr>
          <w:rFonts w:ascii="Times New Roman" w:hAnsi="Times New Roman" w:cs="Times New Roman"/>
          <w:b/>
          <w:bCs/>
          <w:sz w:val="24"/>
          <w:szCs w:val="24"/>
        </w:rPr>
        <w:t>Divide Responsibility for Related Transactions:</w:t>
      </w:r>
      <w:r w:rsidRPr="000637B2">
        <w:rPr>
          <w:rFonts w:ascii="Times New Roman" w:hAnsi="Times New Roman" w:cs="Times New Roman"/>
          <w:sz w:val="24"/>
          <w:szCs w:val="24"/>
        </w:rPr>
        <w:t xml:space="preserve"> Distributing transaction responsibilities creates checks and balances, minimizing the risk of errors and fraud.</w:t>
      </w:r>
    </w:p>
    <w:p w14:paraId="3A08BCC8" w14:textId="77777777" w:rsidR="000637B2" w:rsidRPr="000637B2" w:rsidRDefault="000637B2" w:rsidP="000637B2">
      <w:pPr>
        <w:numPr>
          <w:ilvl w:val="0"/>
          <w:numId w:val="3"/>
        </w:numPr>
        <w:spacing w:line="480" w:lineRule="auto"/>
        <w:rPr>
          <w:rFonts w:ascii="Times New Roman" w:hAnsi="Times New Roman" w:cs="Times New Roman"/>
          <w:sz w:val="24"/>
          <w:szCs w:val="24"/>
        </w:rPr>
      </w:pPr>
      <w:r w:rsidRPr="000637B2">
        <w:rPr>
          <w:rFonts w:ascii="Times New Roman" w:hAnsi="Times New Roman" w:cs="Times New Roman"/>
          <w:b/>
          <w:bCs/>
          <w:sz w:val="24"/>
          <w:szCs w:val="24"/>
        </w:rPr>
        <w:t>Apply Technological Controls:</w:t>
      </w:r>
      <w:r w:rsidRPr="000637B2">
        <w:rPr>
          <w:rFonts w:ascii="Times New Roman" w:hAnsi="Times New Roman" w:cs="Times New Roman"/>
          <w:sz w:val="24"/>
          <w:szCs w:val="24"/>
        </w:rPr>
        <w:t xml:space="preserve"> Using technology, such as access controls and ID scanners, enhances internal control effectiveness by reducing errors and improving transaction accuracy.</w:t>
      </w:r>
    </w:p>
    <w:p w14:paraId="7C3F1174" w14:textId="7283ADF5" w:rsidR="000637B2" w:rsidRPr="000637B2" w:rsidRDefault="000637B2" w:rsidP="000637B2">
      <w:pPr>
        <w:numPr>
          <w:ilvl w:val="0"/>
          <w:numId w:val="3"/>
        </w:numPr>
        <w:spacing w:line="480" w:lineRule="auto"/>
        <w:rPr>
          <w:rFonts w:ascii="Times New Roman" w:hAnsi="Times New Roman" w:cs="Times New Roman"/>
          <w:sz w:val="24"/>
          <w:szCs w:val="24"/>
        </w:rPr>
      </w:pPr>
      <w:r w:rsidRPr="000637B2">
        <w:rPr>
          <w:rFonts w:ascii="Times New Roman" w:hAnsi="Times New Roman" w:cs="Times New Roman"/>
          <w:b/>
          <w:bCs/>
          <w:sz w:val="24"/>
          <w:szCs w:val="24"/>
        </w:rPr>
        <w:t>Perform Regular and Independent Reviews:</w:t>
      </w:r>
      <w:r w:rsidRPr="000637B2">
        <w:rPr>
          <w:rFonts w:ascii="Times New Roman" w:hAnsi="Times New Roman" w:cs="Times New Roman"/>
          <w:sz w:val="24"/>
          <w:szCs w:val="24"/>
        </w:rPr>
        <w:t xml:space="preserve"> Regular external audits ensure internal controls' effectiveness and identify areas for improvement.</w:t>
      </w:r>
      <w:r>
        <w:rPr>
          <w:rFonts w:ascii="Times New Roman" w:hAnsi="Times New Roman" w:cs="Times New Roman"/>
          <w:sz w:val="24"/>
          <w:szCs w:val="24"/>
        </w:rPr>
        <w:t xml:space="preserve"> </w:t>
      </w:r>
      <w:r>
        <w:rPr>
          <w:rFonts w:ascii="Times New Roman" w:hAnsi="Times New Roman" w:cs="Times New Roman"/>
          <w:sz w:val="24"/>
          <w:szCs w:val="24"/>
        </w:rPr>
        <w:t>(</w:t>
      </w:r>
      <w:r w:rsidRPr="000637B2">
        <w:rPr>
          <w:rFonts w:ascii="Times New Roman" w:hAnsi="Times New Roman" w:cs="Times New Roman"/>
          <w:sz w:val="24"/>
          <w:szCs w:val="24"/>
        </w:rPr>
        <w:t>Wild, 2022).</w:t>
      </w:r>
    </w:p>
    <w:p w14:paraId="1A8D9650" w14:textId="77777777" w:rsidR="000637B2" w:rsidRPr="000637B2" w:rsidRDefault="000637B2" w:rsidP="000637B2">
      <w:pPr>
        <w:spacing w:line="480" w:lineRule="auto"/>
        <w:rPr>
          <w:rFonts w:ascii="Times New Roman" w:hAnsi="Times New Roman" w:cs="Times New Roman"/>
          <w:b/>
          <w:bCs/>
          <w:sz w:val="24"/>
          <w:szCs w:val="24"/>
        </w:rPr>
      </w:pPr>
      <w:r w:rsidRPr="000637B2">
        <w:rPr>
          <w:rFonts w:ascii="Times New Roman" w:hAnsi="Times New Roman" w:cs="Times New Roman"/>
          <w:b/>
          <w:bCs/>
          <w:sz w:val="24"/>
          <w:szCs w:val="24"/>
        </w:rPr>
        <w:t>Limitations of Internal Controls</w:t>
      </w:r>
    </w:p>
    <w:p w14:paraId="44CC489D" w14:textId="3C9A94E9" w:rsidR="000637B2" w:rsidRPr="000637B2" w:rsidRDefault="000637B2" w:rsidP="000637B2">
      <w:pPr>
        <w:spacing w:line="480" w:lineRule="auto"/>
        <w:ind w:firstLine="720"/>
        <w:rPr>
          <w:rFonts w:ascii="Times New Roman" w:hAnsi="Times New Roman" w:cs="Times New Roman"/>
          <w:sz w:val="24"/>
          <w:szCs w:val="24"/>
        </w:rPr>
      </w:pPr>
      <w:r w:rsidRPr="000637B2">
        <w:rPr>
          <w:rFonts w:ascii="Times New Roman" w:hAnsi="Times New Roman" w:cs="Times New Roman"/>
          <w:sz w:val="24"/>
          <w:szCs w:val="24"/>
        </w:rPr>
        <w:t xml:space="preserve">Internal controls have inherent limitations. Human error can still occur, and collusion between employees can circumvent controls. Management may override controls, highlighting the need for strong ethical standards and governance. Implementing and maintaining controls can be costly, and </w:t>
      </w:r>
      <w:r>
        <w:rPr>
          <w:rFonts w:ascii="Times New Roman" w:hAnsi="Times New Roman" w:cs="Times New Roman"/>
          <w:sz w:val="24"/>
          <w:szCs w:val="24"/>
        </w:rPr>
        <w:t xml:space="preserve">our </w:t>
      </w:r>
      <w:r w:rsidRPr="000637B2">
        <w:rPr>
          <w:rFonts w:ascii="Times New Roman" w:hAnsi="Times New Roman" w:cs="Times New Roman"/>
          <w:sz w:val="24"/>
          <w:szCs w:val="24"/>
        </w:rPr>
        <w:t xml:space="preserve">organization must balance these costs against </w:t>
      </w:r>
      <w:r>
        <w:rPr>
          <w:rFonts w:ascii="Times New Roman" w:hAnsi="Times New Roman" w:cs="Times New Roman"/>
          <w:sz w:val="24"/>
          <w:szCs w:val="24"/>
        </w:rPr>
        <w:t>our</w:t>
      </w:r>
      <w:r w:rsidRPr="000637B2">
        <w:rPr>
          <w:rFonts w:ascii="Times New Roman" w:hAnsi="Times New Roman" w:cs="Times New Roman"/>
          <w:sz w:val="24"/>
          <w:szCs w:val="24"/>
        </w:rPr>
        <w:t xml:space="preserve"> benefits.</w:t>
      </w:r>
      <w:r>
        <w:rPr>
          <w:rFonts w:ascii="Times New Roman" w:hAnsi="Times New Roman" w:cs="Times New Roman"/>
          <w:sz w:val="24"/>
          <w:szCs w:val="24"/>
        </w:rPr>
        <w:t xml:space="preserve"> </w:t>
      </w:r>
      <w:r>
        <w:rPr>
          <w:rFonts w:ascii="Times New Roman" w:hAnsi="Times New Roman" w:cs="Times New Roman"/>
          <w:sz w:val="24"/>
          <w:szCs w:val="24"/>
        </w:rPr>
        <w:t>(</w:t>
      </w:r>
      <w:r w:rsidRPr="000637B2">
        <w:rPr>
          <w:rFonts w:ascii="Times New Roman" w:hAnsi="Times New Roman" w:cs="Times New Roman"/>
          <w:sz w:val="24"/>
          <w:szCs w:val="24"/>
        </w:rPr>
        <w:t>Wild, 2022).</w:t>
      </w:r>
    </w:p>
    <w:p w14:paraId="6C0A88CC" w14:textId="5A40B37B" w:rsidR="000637B2" w:rsidRPr="000637B2" w:rsidRDefault="000637B2" w:rsidP="000637B2">
      <w:pPr>
        <w:spacing w:line="480" w:lineRule="auto"/>
        <w:ind w:firstLine="720"/>
        <w:rPr>
          <w:rFonts w:ascii="Times New Roman" w:hAnsi="Times New Roman" w:cs="Times New Roman"/>
          <w:sz w:val="24"/>
          <w:szCs w:val="24"/>
        </w:rPr>
      </w:pPr>
      <w:r w:rsidRPr="000637B2">
        <w:rPr>
          <w:rFonts w:ascii="Times New Roman" w:hAnsi="Times New Roman" w:cs="Times New Roman"/>
          <w:sz w:val="24"/>
          <w:szCs w:val="24"/>
        </w:rPr>
        <w:t>The Committee of Sponsoring Organizations (COSO) framework outlines five key components for effective internal controls: control environment, risk assessment, control activities, information and communication, and monitoring. These components ensure a comprehensive approach to risk management and internal control.</w:t>
      </w:r>
      <w:r>
        <w:rPr>
          <w:rFonts w:ascii="Times New Roman" w:hAnsi="Times New Roman" w:cs="Times New Roman"/>
          <w:sz w:val="24"/>
          <w:szCs w:val="24"/>
        </w:rPr>
        <w:t xml:space="preserve"> </w:t>
      </w:r>
      <w:r>
        <w:rPr>
          <w:rFonts w:ascii="Times New Roman" w:hAnsi="Times New Roman" w:cs="Times New Roman"/>
          <w:sz w:val="24"/>
          <w:szCs w:val="24"/>
        </w:rPr>
        <w:t>(</w:t>
      </w:r>
      <w:r w:rsidRPr="000637B2">
        <w:rPr>
          <w:rFonts w:ascii="Times New Roman" w:hAnsi="Times New Roman" w:cs="Times New Roman"/>
          <w:sz w:val="24"/>
          <w:szCs w:val="24"/>
        </w:rPr>
        <w:t>Wild, 2022).</w:t>
      </w:r>
    </w:p>
    <w:p w14:paraId="6B2EEB2D" w14:textId="5EB04E2C" w:rsidR="000637B2" w:rsidRPr="000637B2" w:rsidRDefault="000637B2" w:rsidP="000637B2">
      <w:pPr>
        <w:spacing w:line="480" w:lineRule="auto"/>
        <w:ind w:firstLine="720"/>
        <w:rPr>
          <w:rFonts w:ascii="Times New Roman" w:hAnsi="Times New Roman" w:cs="Times New Roman"/>
          <w:sz w:val="24"/>
          <w:szCs w:val="24"/>
        </w:rPr>
      </w:pPr>
      <w:r w:rsidRPr="000637B2">
        <w:rPr>
          <w:rFonts w:ascii="Times New Roman" w:hAnsi="Times New Roman" w:cs="Times New Roman"/>
          <w:sz w:val="24"/>
          <w:szCs w:val="24"/>
        </w:rPr>
        <w:t xml:space="preserve">In conclusion, robust internal controls are essential for preventing and detecting fraud, significantly reducing its likelihood, and ensuring more reliable financial reporting. </w:t>
      </w:r>
      <w:r>
        <w:rPr>
          <w:rFonts w:ascii="Times New Roman" w:hAnsi="Times New Roman" w:cs="Times New Roman"/>
          <w:sz w:val="24"/>
          <w:szCs w:val="24"/>
        </w:rPr>
        <w:t xml:space="preserve">Our </w:t>
      </w:r>
      <w:r>
        <w:rPr>
          <w:rFonts w:ascii="Times New Roman" w:hAnsi="Times New Roman" w:cs="Times New Roman"/>
          <w:sz w:val="24"/>
          <w:szCs w:val="24"/>
        </w:rPr>
        <w:lastRenderedPageBreak/>
        <w:t>c</w:t>
      </w:r>
      <w:r w:rsidRPr="000637B2">
        <w:rPr>
          <w:rFonts w:ascii="Times New Roman" w:hAnsi="Times New Roman" w:cs="Times New Roman"/>
          <w:sz w:val="24"/>
          <w:szCs w:val="24"/>
        </w:rPr>
        <w:t>ontinuous assessment and improvement of these controls are necessary to address emerging threats and maintain organizational integrity.</w:t>
      </w:r>
      <w:r>
        <w:rPr>
          <w:rFonts w:ascii="Times New Roman" w:hAnsi="Times New Roman" w:cs="Times New Roman"/>
          <w:sz w:val="24"/>
          <w:szCs w:val="24"/>
        </w:rPr>
        <w:t xml:space="preserve"> A new initiative will be implemented shortly. </w:t>
      </w:r>
    </w:p>
    <w:p w14:paraId="46D52EE6" w14:textId="77777777" w:rsidR="006B021C" w:rsidRDefault="006B021C" w:rsidP="000637B2">
      <w:pPr>
        <w:spacing w:line="480" w:lineRule="auto"/>
        <w:rPr>
          <w:rFonts w:ascii="Times New Roman" w:hAnsi="Times New Roman" w:cs="Times New Roman"/>
          <w:sz w:val="24"/>
          <w:szCs w:val="24"/>
        </w:rPr>
      </w:pPr>
    </w:p>
    <w:p w14:paraId="4DBAEC50" w14:textId="77777777" w:rsidR="000637B2" w:rsidRDefault="000637B2" w:rsidP="000637B2">
      <w:pPr>
        <w:spacing w:line="480" w:lineRule="auto"/>
        <w:rPr>
          <w:rFonts w:ascii="Times New Roman" w:hAnsi="Times New Roman" w:cs="Times New Roman"/>
          <w:sz w:val="24"/>
          <w:szCs w:val="24"/>
        </w:rPr>
      </w:pPr>
    </w:p>
    <w:p w14:paraId="3D0A0FD6" w14:textId="77777777" w:rsidR="000637B2" w:rsidRDefault="000637B2" w:rsidP="000637B2">
      <w:pPr>
        <w:spacing w:line="480" w:lineRule="auto"/>
        <w:rPr>
          <w:rFonts w:ascii="Times New Roman" w:hAnsi="Times New Roman" w:cs="Times New Roman"/>
          <w:sz w:val="24"/>
          <w:szCs w:val="24"/>
        </w:rPr>
      </w:pPr>
    </w:p>
    <w:p w14:paraId="2D3BAF3D" w14:textId="77777777" w:rsidR="000637B2" w:rsidRDefault="000637B2" w:rsidP="000637B2">
      <w:pPr>
        <w:spacing w:line="480" w:lineRule="auto"/>
        <w:rPr>
          <w:rFonts w:ascii="Times New Roman" w:hAnsi="Times New Roman" w:cs="Times New Roman"/>
          <w:sz w:val="24"/>
          <w:szCs w:val="24"/>
        </w:rPr>
      </w:pPr>
    </w:p>
    <w:p w14:paraId="577AA4F4" w14:textId="77777777" w:rsidR="000637B2" w:rsidRDefault="000637B2" w:rsidP="000637B2">
      <w:pPr>
        <w:spacing w:line="480" w:lineRule="auto"/>
        <w:rPr>
          <w:rFonts w:ascii="Times New Roman" w:hAnsi="Times New Roman" w:cs="Times New Roman"/>
          <w:sz w:val="24"/>
          <w:szCs w:val="24"/>
        </w:rPr>
      </w:pPr>
    </w:p>
    <w:p w14:paraId="66F15494" w14:textId="77777777" w:rsidR="000637B2" w:rsidRDefault="000637B2" w:rsidP="000637B2">
      <w:pPr>
        <w:spacing w:line="480" w:lineRule="auto"/>
        <w:rPr>
          <w:rFonts w:ascii="Times New Roman" w:hAnsi="Times New Roman" w:cs="Times New Roman"/>
          <w:sz w:val="24"/>
          <w:szCs w:val="24"/>
        </w:rPr>
      </w:pPr>
    </w:p>
    <w:p w14:paraId="5906D5B2" w14:textId="77777777" w:rsidR="000637B2" w:rsidRDefault="000637B2" w:rsidP="000637B2">
      <w:pPr>
        <w:spacing w:line="480" w:lineRule="auto"/>
        <w:rPr>
          <w:rFonts w:ascii="Times New Roman" w:hAnsi="Times New Roman" w:cs="Times New Roman"/>
          <w:sz w:val="24"/>
          <w:szCs w:val="24"/>
        </w:rPr>
      </w:pPr>
    </w:p>
    <w:p w14:paraId="3731212B" w14:textId="77777777" w:rsidR="000637B2" w:rsidRDefault="000637B2" w:rsidP="000637B2">
      <w:pPr>
        <w:spacing w:line="480" w:lineRule="auto"/>
        <w:rPr>
          <w:rFonts w:ascii="Times New Roman" w:hAnsi="Times New Roman" w:cs="Times New Roman"/>
          <w:sz w:val="24"/>
          <w:szCs w:val="24"/>
        </w:rPr>
      </w:pPr>
    </w:p>
    <w:p w14:paraId="071EB4F5" w14:textId="77777777" w:rsidR="000637B2" w:rsidRDefault="000637B2" w:rsidP="000637B2">
      <w:pPr>
        <w:spacing w:line="480" w:lineRule="auto"/>
        <w:rPr>
          <w:rFonts w:ascii="Times New Roman" w:hAnsi="Times New Roman" w:cs="Times New Roman"/>
          <w:sz w:val="24"/>
          <w:szCs w:val="24"/>
        </w:rPr>
      </w:pPr>
    </w:p>
    <w:p w14:paraId="618E822E" w14:textId="77777777" w:rsidR="000637B2" w:rsidRDefault="000637B2" w:rsidP="000637B2">
      <w:pPr>
        <w:spacing w:line="480" w:lineRule="auto"/>
        <w:rPr>
          <w:rFonts w:ascii="Times New Roman" w:hAnsi="Times New Roman" w:cs="Times New Roman"/>
          <w:sz w:val="24"/>
          <w:szCs w:val="24"/>
        </w:rPr>
      </w:pPr>
    </w:p>
    <w:p w14:paraId="2DB33BA3" w14:textId="77777777" w:rsidR="000637B2" w:rsidRDefault="000637B2" w:rsidP="000637B2">
      <w:pPr>
        <w:spacing w:line="480" w:lineRule="auto"/>
        <w:rPr>
          <w:rFonts w:ascii="Times New Roman" w:hAnsi="Times New Roman" w:cs="Times New Roman"/>
          <w:sz w:val="24"/>
          <w:szCs w:val="24"/>
        </w:rPr>
      </w:pPr>
    </w:p>
    <w:p w14:paraId="35783648" w14:textId="77777777" w:rsidR="000637B2" w:rsidRDefault="000637B2" w:rsidP="000637B2">
      <w:pPr>
        <w:spacing w:line="480" w:lineRule="auto"/>
        <w:rPr>
          <w:rFonts w:ascii="Times New Roman" w:hAnsi="Times New Roman" w:cs="Times New Roman"/>
          <w:sz w:val="24"/>
          <w:szCs w:val="24"/>
        </w:rPr>
      </w:pPr>
    </w:p>
    <w:p w14:paraId="7916727F" w14:textId="77777777" w:rsidR="000637B2" w:rsidRDefault="000637B2" w:rsidP="000637B2">
      <w:pPr>
        <w:spacing w:line="480" w:lineRule="auto"/>
        <w:rPr>
          <w:rFonts w:ascii="Times New Roman" w:hAnsi="Times New Roman" w:cs="Times New Roman"/>
          <w:sz w:val="24"/>
          <w:szCs w:val="24"/>
        </w:rPr>
      </w:pPr>
    </w:p>
    <w:p w14:paraId="6965C8F9" w14:textId="77777777" w:rsidR="000637B2" w:rsidRDefault="000637B2" w:rsidP="000637B2">
      <w:pPr>
        <w:spacing w:line="480" w:lineRule="auto"/>
        <w:rPr>
          <w:rFonts w:ascii="Times New Roman" w:hAnsi="Times New Roman" w:cs="Times New Roman"/>
          <w:sz w:val="24"/>
          <w:szCs w:val="24"/>
        </w:rPr>
      </w:pPr>
    </w:p>
    <w:p w14:paraId="0D27F363" w14:textId="77777777" w:rsidR="000637B2" w:rsidRDefault="000637B2" w:rsidP="000637B2">
      <w:pPr>
        <w:spacing w:line="480" w:lineRule="auto"/>
        <w:rPr>
          <w:rFonts w:ascii="Times New Roman" w:hAnsi="Times New Roman" w:cs="Times New Roman"/>
          <w:sz w:val="24"/>
          <w:szCs w:val="24"/>
        </w:rPr>
      </w:pPr>
    </w:p>
    <w:p w14:paraId="2AD4953E" w14:textId="77777777" w:rsidR="000637B2" w:rsidRDefault="000637B2" w:rsidP="000637B2">
      <w:pPr>
        <w:spacing w:line="480" w:lineRule="auto"/>
        <w:rPr>
          <w:rFonts w:ascii="Times New Roman" w:hAnsi="Times New Roman" w:cs="Times New Roman"/>
          <w:sz w:val="24"/>
          <w:szCs w:val="24"/>
        </w:rPr>
      </w:pPr>
    </w:p>
    <w:p w14:paraId="4CA7993B" w14:textId="77777777" w:rsidR="000637B2" w:rsidRDefault="000637B2" w:rsidP="000637B2">
      <w:pPr>
        <w:spacing w:line="480" w:lineRule="auto"/>
        <w:rPr>
          <w:rFonts w:ascii="Times New Roman" w:hAnsi="Times New Roman" w:cs="Times New Roman"/>
          <w:sz w:val="24"/>
          <w:szCs w:val="24"/>
        </w:rPr>
      </w:pPr>
    </w:p>
    <w:p w14:paraId="3E8B28ED" w14:textId="1F341AB5" w:rsidR="000637B2" w:rsidRDefault="000637B2" w:rsidP="000637B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14:paraId="3EE87AE2" w14:textId="5EFF12AA" w:rsidR="000637B2" w:rsidRPr="000637B2" w:rsidRDefault="000637B2" w:rsidP="000637B2">
      <w:pPr>
        <w:spacing w:line="480" w:lineRule="auto"/>
        <w:rPr>
          <w:rFonts w:ascii="Times New Roman" w:hAnsi="Times New Roman" w:cs="Times New Roman"/>
          <w:sz w:val="24"/>
          <w:szCs w:val="24"/>
        </w:rPr>
      </w:pPr>
      <w:r w:rsidRPr="000637B2">
        <w:rPr>
          <w:rFonts w:ascii="Times New Roman" w:hAnsi="Times New Roman" w:cs="Times New Roman"/>
          <w:sz w:val="24"/>
          <w:szCs w:val="24"/>
        </w:rPr>
        <w:t>Wild, J. (2022). Financial Accounting Fundamentals (8th ed.). McGraw Hill.</w:t>
      </w:r>
    </w:p>
    <w:sectPr w:rsidR="000637B2" w:rsidRPr="000637B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02E982" w14:textId="77777777" w:rsidR="00AE6C6F" w:rsidRDefault="00AE6C6F" w:rsidP="000637B2">
      <w:pPr>
        <w:spacing w:after="0" w:line="240" w:lineRule="auto"/>
      </w:pPr>
      <w:r>
        <w:separator/>
      </w:r>
    </w:p>
  </w:endnote>
  <w:endnote w:type="continuationSeparator" w:id="0">
    <w:p w14:paraId="15E1EB83" w14:textId="77777777" w:rsidR="00AE6C6F" w:rsidRDefault="00AE6C6F" w:rsidP="00063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D204A2" w14:textId="77777777" w:rsidR="00AE6C6F" w:rsidRDefault="00AE6C6F" w:rsidP="000637B2">
      <w:pPr>
        <w:spacing w:after="0" w:line="240" w:lineRule="auto"/>
      </w:pPr>
      <w:r>
        <w:separator/>
      </w:r>
    </w:p>
  </w:footnote>
  <w:footnote w:type="continuationSeparator" w:id="0">
    <w:p w14:paraId="6B261D01" w14:textId="77777777" w:rsidR="00AE6C6F" w:rsidRDefault="00AE6C6F" w:rsidP="000637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9030147"/>
      <w:docPartObj>
        <w:docPartGallery w:val="Page Numbers (Top of Page)"/>
        <w:docPartUnique/>
      </w:docPartObj>
    </w:sdtPr>
    <w:sdtEndPr>
      <w:rPr>
        <w:noProof/>
      </w:rPr>
    </w:sdtEndPr>
    <w:sdtContent>
      <w:p w14:paraId="3D655282" w14:textId="14B79ED7" w:rsidR="000637B2" w:rsidRDefault="000637B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55B1E06" w14:textId="77777777" w:rsidR="000637B2" w:rsidRDefault="000637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16D6A"/>
    <w:multiLevelType w:val="multilevel"/>
    <w:tmpl w:val="96723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D5C47"/>
    <w:multiLevelType w:val="multilevel"/>
    <w:tmpl w:val="705C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975217"/>
    <w:multiLevelType w:val="multilevel"/>
    <w:tmpl w:val="09F43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377858">
    <w:abstractNumId w:val="0"/>
  </w:num>
  <w:num w:numId="2" w16cid:durableId="1660034091">
    <w:abstractNumId w:val="1"/>
  </w:num>
  <w:num w:numId="3" w16cid:durableId="518280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289"/>
    <w:rsid w:val="000637B2"/>
    <w:rsid w:val="006B021C"/>
    <w:rsid w:val="00745289"/>
    <w:rsid w:val="00AE6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EAA4B"/>
  <w15:chartTrackingRefBased/>
  <w15:docId w15:val="{7438206F-556C-4034-B417-AF0373511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37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7B2"/>
  </w:style>
  <w:style w:type="paragraph" w:styleId="Footer">
    <w:name w:val="footer"/>
    <w:basedOn w:val="Normal"/>
    <w:link w:val="FooterChar"/>
    <w:uiPriority w:val="99"/>
    <w:unhideWhenUsed/>
    <w:rsid w:val="000637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91116">
      <w:bodyDiv w:val="1"/>
      <w:marLeft w:val="0"/>
      <w:marRight w:val="0"/>
      <w:marTop w:val="0"/>
      <w:marBottom w:val="0"/>
      <w:divBdr>
        <w:top w:val="none" w:sz="0" w:space="0" w:color="auto"/>
        <w:left w:val="none" w:sz="0" w:space="0" w:color="auto"/>
        <w:bottom w:val="none" w:sz="0" w:space="0" w:color="auto"/>
        <w:right w:val="none" w:sz="0" w:space="0" w:color="auto"/>
      </w:divBdr>
    </w:div>
    <w:div w:id="119498269">
      <w:bodyDiv w:val="1"/>
      <w:marLeft w:val="0"/>
      <w:marRight w:val="0"/>
      <w:marTop w:val="0"/>
      <w:marBottom w:val="0"/>
      <w:divBdr>
        <w:top w:val="none" w:sz="0" w:space="0" w:color="auto"/>
        <w:left w:val="none" w:sz="0" w:space="0" w:color="auto"/>
        <w:bottom w:val="none" w:sz="0" w:space="0" w:color="auto"/>
        <w:right w:val="none" w:sz="0" w:space="0" w:color="auto"/>
      </w:divBdr>
    </w:div>
    <w:div w:id="133187023">
      <w:bodyDiv w:val="1"/>
      <w:marLeft w:val="0"/>
      <w:marRight w:val="0"/>
      <w:marTop w:val="0"/>
      <w:marBottom w:val="0"/>
      <w:divBdr>
        <w:top w:val="none" w:sz="0" w:space="0" w:color="auto"/>
        <w:left w:val="none" w:sz="0" w:space="0" w:color="auto"/>
        <w:bottom w:val="none" w:sz="0" w:space="0" w:color="auto"/>
        <w:right w:val="none" w:sz="0" w:space="0" w:color="auto"/>
      </w:divBdr>
    </w:div>
    <w:div w:id="1152913734">
      <w:bodyDiv w:val="1"/>
      <w:marLeft w:val="0"/>
      <w:marRight w:val="0"/>
      <w:marTop w:val="0"/>
      <w:marBottom w:val="0"/>
      <w:divBdr>
        <w:top w:val="none" w:sz="0" w:space="0" w:color="auto"/>
        <w:left w:val="none" w:sz="0" w:space="0" w:color="auto"/>
        <w:bottom w:val="none" w:sz="0" w:space="0" w:color="auto"/>
        <w:right w:val="none" w:sz="0" w:space="0" w:color="auto"/>
      </w:divBdr>
    </w:div>
    <w:div w:id="1435058206">
      <w:bodyDiv w:val="1"/>
      <w:marLeft w:val="0"/>
      <w:marRight w:val="0"/>
      <w:marTop w:val="0"/>
      <w:marBottom w:val="0"/>
      <w:divBdr>
        <w:top w:val="none" w:sz="0" w:space="0" w:color="auto"/>
        <w:left w:val="none" w:sz="0" w:space="0" w:color="auto"/>
        <w:bottom w:val="none" w:sz="0" w:space="0" w:color="auto"/>
        <w:right w:val="none" w:sz="0" w:space="0" w:color="auto"/>
      </w:divBdr>
    </w:div>
    <w:div w:id="1532494520">
      <w:bodyDiv w:val="1"/>
      <w:marLeft w:val="0"/>
      <w:marRight w:val="0"/>
      <w:marTop w:val="0"/>
      <w:marBottom w:val="0"/>
      <w:divBdr>
        <w:top w:val="none" w:sz="0" w:space="0" w:color="auto"/>
        <w:left w:val="none" w:sz="0" w:space="0" w:color="auto"/>
        <w:bottom w:val="none" w:sz="0" w:space="0" w:color="auto"/>
        <w:right w:val="none" w:sz="0" w:space="0" w:color="auto"/>
      </w:divBdr>
    </w:div>
    <w:div w:id="1535922182">
      <w:bodyDiv w:val="1"/>
      <w:marLeft w:val="0"/>
      <w:marRight w:val="0"/>
      <w:marTop w:val="0"/>
      <w:marBottom w:val="0"/>
      <w:divBdr>
        <w:top w:val="none" w:sz="0" w:space="0" w:color="auto"/>
        <w:left w:val="none" w:sz="0" w:space="0" w:color="auto"/>
        <w:bottom w:val="none" w:sz="0" w:space="0" w:color="auto"/>
        <w:right w:val="none" w:sz="0" w:space="0" w:color="auto"/>
      </w:divBdr>
    </w:div>
    <w:div w:id="1783456351">
      <w:bodyDiv w:val="1"/>
      <w:marLeft w:val="0"/>
      <w:marRight w:val="0"/>
      <w:marTop w:val="0"/>
      <w:marBottom w:val="0"/>
      <w:divBdr>
        <w:top w:val="none" w:sz="0" w:space="0" w:color="auto"/>
        <w:left w:val="none" w:sz="0" w:space="0" w:color="auto"/>
        <w:bottom w:val="none" w:sz="0" w:space="0" w:color="auto"/>
        <w:right w:val="none" w:sz="0" w:space="0" w:color="auto"/>
      </w:divBdr>
    </w:div>
    <w:div w:id="201715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Thompson</dc:creator>
  <cp:keywords/>
  <dc:description/>
  <cp:lastModifiedBy>Tony Thompson</cp:lastModifiedBy>
  <cp:revision>2</cp:revision>
  <dcterms:created xsi:type="dcterms:W3CDTF">2024-05-19T15:28:00Z</dcterms:created>
  <dcterms:modified xsi:type="dcterms:W3CDTF">2024-05-19T15:44:00Z</dcterms:modified>
</cp:coreProperties>
</file>