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108"/>
        <w:gridCol w:w="2247"/>
        <w:gridCol w:w="3171"/>
      </w:tblGrid>
      <w:tr w:rsidR="00E43588" w:rsidRPr="00BF3D8F" w:rsidTr="00BF3D8F">
        <w:trPr>
          <w:trHeight w:val="225"/>
        </w:trPr>
        <w:tc>
          <w:tcPr>
            <w:tcW w:w="5598" w:type="dxa"/>
            <w:gridSpan w:val="2"/>
            <w:tcBorders>
              <w:top w:val="nil"/>
              <w:left w:val="nil"/>
              <w:bottom w:val="nil"/>
              <w:right w:val="nil"/>
            </w:tcBorders>
            <w:shd w:val="clear" w:color="auto" w:fill="C6D9F1"/>
          </w:tcPr>
          <w:p w:rsidR="00453267" w:rsidRPr="00BF3D8F" w:rsidRDefault="007C61A1" w:rsidP="00BF3D8F">
            <w:pPr>
              <w:spacing w:after="0" w:line="240" w:lineRule="auto"/>
              <w:rPr>
                <w:b/>
              </w:rPr>
            </w:pPr>
            <w:r w:rsidRPr="00BF3D8F">
              <w:rPr>
                <w:b/>
                <w:color w:val="4F81BD"/>
                <w:sz w:val="28"/>
              </w:rPr>
              <w:t>BVTI</w:t>
            </w:r>
            <w:r w:rsidR="00AB3EB3" w:rsidRPr="00BF3D8F">
              <w:rPr>
                <w:b/>
                <w:color w:val="4F81BD"/>
                <w:sz w:val="28"/>
              </w:rPr>
              <w:t xml:space="preserve"> DATA DEVELOPMENT PLAN</w:t>
            </w:r>
          </w:p>
        </w:tc>
        <w:tc>
          <w:tcPr>
            <w:tcW w:w="2247" w:type="dxa"/>
            <w:tcBorders>
              <w:top w:val="nil"/>
              <w:left w:val="nil"/>
              <w:bottom w:val="nil"/>
              <w:right w:val="nil"/>
            </w:tcBorders>
            <w:shd w:val="clear" w:color="auto" w:fill="C6D9F1"/>
            <w:vAlign w:val="bottom"/>
          </w:tcPr>
          <w:p w:rsidR="00453267" w:rsidRPr="00BF3D8F" w:rsidRDefault="00453267" w:rsidP="00BF3D8F">
            <w:pPr>
              <w:spacing w:after="0" w:line="240" w:lineRule="auto"/>
              <w:jc w:val="right"/>
              <w:rPr>
                <w:b/>
                <w:caps/>
                <w:color w:val="4F81BD"/>
              </w:rPr>
            </w:pPr>
            <w:r w:rsidRPr="00BF3D8F">
              <w:rPr>
                <w:b/>
                <w:caps/>
                <w:color w:val="4F81BD"/>
              </w:rPr>
              <w:t>Sensitivity:</w:t>
            </w:r>
          </w:p>
        </w:tc>
        <w:tc>
          <w:tcPr>
            <w:tcW w:w="3171" w:type="dxa"/>
            <w:tcBorders>
              <w:top w:val="nil"/>
              <w:left w:val="nil"/>
              <w:bottom w:val="nil"/>
              <w:right w:val="nil"/>
            </w:tcBorders>
            <w:shd w:val="clear" w:color="auto" w:fill="C6D9F1"/>
            <w:vAlign w:val="bottom"/>
          </w:tcPr>
          <w:p w:rsidR="00453267" w:rsidRPr="00BF3D8F" w:rsidRDefault="00453267" w:rsidP="00BF3D8F">
            <w:pPr>
              <w:spacing w:after="0" w:line="240" w:lineRule="auto"/>
            </w:pPr>
            <w:r w:rsidRPr="00BF3D8F">
              <w:t>Confidential Audit Work Paper</w:t>
            </w:r>
          </w:p>
        </w:tc>
      </w:tr>
      <w:tr w:rsidR="00E43588" w:rsidRPr="00BF3D8F" w:rsidTr="00BF3D8F">
        <w:trPr>
          <w:trHeight w:val="225"/>
        </w:trPr>
        <w:tc>
          <w:tcPr>
            <w:tcW w:w="5598" w:type="dxa"/>
            <w:gridSpan w:val="2"/>
            <w:vMerge w:val="restart"/>
            <w:tcBorders>
              <w:top w:val="nil"/>
              <w:left w:val="nil"/>
              <w:bottom w:val="nil"/>
              <w:right w:val="nil"/>
            </w:tcBorders>
            <w:shd w:val="clear" w:color="auto" w:fill="C6D9F1"/>
            <w:vAlign w:val="center"/>
          </w:tcPr>
          <w:p w:rsidR="00453267" w:rsidRPr="00BF3D8F" w:rsidRDefault="00AB3EB3" w:rsidP="00BF3D8F">
            <w:pPr>
              <w:tabs>
                <w:tab w:val="left" w:pos="1530"/>
              </w:tabs>
              <w:spacing w:after="0" w:line="240" w:lineRule="auto"/>
              <w:jc w:val="center"/>
              <w:rPr>
                <w:b/>
              </w:rPr>
            </w:pPr>
            <w:r w:rsidRPr="00BF3D8F">
              <w:rPr>
                <w:b/>
                <w:color w:val="FFFFFF"/>
                <w:sz w:val="40"/>
              </w:rPr>
              <w:t>Data Design &amp; Development</w:t>
            </w:r>
          </w:p>
        </w:tc>
        <w:tc>
          <w:tcPr>
            <w:tcW w:w="2247" w:type="dxa"/>
            <w:tcBorders>
              <w:top w:val="nil"/>
              <w:left w:val="nil"/>
              <w:bottom w:val="nil"/>
              <w:right w:val="nil"/>
            </w:tcBorders>
            <w:shd w:val="clear" w:color="auto" w:fill="C6D9F1"/>
          </w:tcPr>
          <w:p w:rsidR="00453267" w:rsidRPr="00BF3D8F" w:rsidRDefault="00453267" w:rsidP="00BF3D8F">
            <w:pPr>
              <w:spacing w:after="0" w:line="240" w:lineRule="auto"/>
              <w:jc w:val="right"/>
              <w:rPr>
                <w:b/>
                <w:caps/>
                <w:color w:val="4F81BD"/>
              </w:rPr>
            </w:pPr>
            <w:r w:rsidRPr="00BF3D8F">
              <w:rPr>
                <w:b/>
                <w:caps/>
                <w:color w:val="4F81BD"/>
              </w:rPr>
              <w:t>Client:</w:t>
            </w:r>
          </w:p>
        </w:tc>
        <w:tc>
          <w:tcPr>
            <w:tcW w:w="3171" w:type="dxa"/>
            <w:tcBorders>
              <w:top w:val="nil"/>
              <w:left w:val="nil"/>
              <w:bottom w:val="nil"/>
              <w:right w:val="nil"/>
            </w:tcBorders>
            <w:shd w:val="clear" w:color="auto" w:fill="C6D9F1"/>
          </w:tcPr>
          <w:p w:rsidR="00453267" w:rsidRPr="00BF3D8F" w:rsidRDefault="00625D62" w:rsidP="00BF3D8F">
            <w:pPr>
              <w:spacing w:after="0" w:line="240" w:lineRule="auto"/>
            </w:pPr>
            <w:r w:rsidRPr="00BF3D8F">
              <w:rPr>
                <w:rStyle w:val="PlaceholderText"/>
              </w:rPr>
              <w:t>Click here to enter text.</w:t>
            </w:r>
          </w:p>
        </w:tc>
      </w:tr>
      <w:tr w:rsidR="00E43588" w:rsidRPr="00BF3D8F" w:rsidTr="00BF3D8F">
        <w:trPr>
          <w:trHeight w:val="270"/>
        </w:trPr>
        <w:tc>
          <w:tcPr>
            <w:tcW w:w="5598" w:type="dxa"/>
            <w:gridSpan w:val="2"/>
            <w:vMerge/>
            <w:tcBorders>
              <w:top w:val="nil"/>
              <w:left w:val="nil"/>
              <w:bottom w:val="nil"/>
              <w:right w:val="nil"/>
            </w:tcBorders>
            <w:shd w:val="clear" w:color="auto" w:fill="C6D9F1"/>
          </w:tcPr>
          <w:p w:rsidR="00453267" w:rsidRPr="00BF3D8F" w:rsidRDefault="00453267" w:rsidP="00BF3D8F">
            <w:pPr>
              <w:spacing w:after="0" w:line="240" w:lineRule="auto"/>
            </w:pPr>
          </w:p>
        </w:tc>
        <w:tc>
          <w:tcPr>
            <w:tcW w:w="2247" w:type="dxa"/>
            <w:tcBorders>
              <w:top w:val="nil"/>
              <w:left w:val="nil"/>
              <w:bottom w:val="nil"/>
              <w:right w:val="nil"/>
            </w:tcBorders>
            <w:shd w:val="clear" w:color="auto" w:fill="C6D9F1"/>
          </w:tcPr>
          <w:p w:rsidR="00453267" w:rsidRPr="00BF3D8F" w:rsidRDefault="00453267" w:rsidP="00BF3D8F">
            <w:pPr>
              <w:spacing w:after="0" w:line="240" w:lineRule="auto"/>
              <w:jc w:val="right"/>
              <w:rPr>
                <w:b/>
                <w:caps/>
                <w:color w:val="4F81BD"/>
              </w:rPr>
            </w:pPr>
            <w:r w:rsidRPr="00BF3D8F">
              <w:rPr>
                <w:b/>
                <w:caps/>
                <w:color w:val="4F81BD"/>
              </w:rPr>
              <w:t>Preparer:</w:t>
            </w:r>
          </w:p>
        </w:tc>
        <w:tc>
          <w:tcPr>
            <w:tcW w:w="3171" w:type="dxa"/>
            <w:tcBorders>
              <w:top w:val="nil"/>
              <w:left w:val="nil"/>
              <w:bottom w:val="nil"/>
              <w:right w:val="nil"/>
            </w:tcBorders>
            <w:shd w:val="clear" w:color="auto" w:fill="C6D9F1"/>
          </w:tcPr>
          <w:p w:rsidR="00453267" w:rsidRPr="00BF3D8F" w:rsidRDefault="00625D62" w:rsidP="00BF3D8F">
            <w:pPr>
              <w:spacing w:after="0" w:line="240" w:lineRule="auto"/>
            </w:pPr>
            <w:r w:rsidRPr="00BF3D8F">
              <w:rPr>
                <w:rStyle w:val="PlaceholderText"/>
              </w:rPr>
              <w:t>Click here to enter text.</w:t>
            </w:r>
          </w:p>
        </w:tc>
      </w:tr>
      <w:tr w:rsidR="00E43588" w:rsidRPr="00BF3D8F" w:rsidTr="00BF3D8F">
        <w:trPr>
          <w:trHeight w:val="285"/>
        </w:trPr>
        <w:tc>
          <w:tcPr>
            <w:tcW w:w="5598" w:type="dxa"/>
            <w:gridSpan w:val="2"/>
            <w:vMerge/>
            <w:tcBorders>
              <w:top w:val="nil"/>
              <w:left w:val="nil"/>
              <w:bottom w:val="nil"/>
              <w:right w:val="nil"/>
            </w:tcBorders>
            <w:shd w:val="clear" w:color="auto" w:fill="C6D9F1"/>
          </w:tcPr>
          <w:p w:rsidR="00453267" w:rsidRPr="00BF3D8F" w:rsidRDefault="00453267" w:rsidP="00BF3D8F">
            <w:pPr>
              <w:spacing w:after="0" w:line="240" w:lineRule="auto"/>
            </w:pPr>
          </w:p>
        </w:tc>
        <w:tc>
          <w:tcPr>
            <w:tcW w:w="2247" w:type="dxa"/>
            <w:tcBorders>
              <w:top w:val="nil"/>
              <w:left w:val="nil"/>
              <w:bottom w:val="nil"/>
              <w:right w:val="nil"/>
            </w:tcBorders>
            <w:shd w:val="clear" w:color="auto" w:fill="C6D9F1"/>
          </w:tcPr>
          <w:p w:rsidR="00453267" w:rsidRPr="00BF3D8F" w:rsidRDefault="00453267" w:rsidP="00BF3D8F">
            <w:pPr>
              <w:spacing w:after="0" w:line="240" w:lineRule="auto"/>
              <w:jc w:val="right"/>
              <w:rPr>
                <w:b/>
                <w:caps/>
                <w:color w:val="4F81BD"/>
              </w:rPr>
            </w:pPr>
            <w:r w:rsidRPr="00BF3D8F">
              <w:rPr>
                <w:b/>
                <w:caps/>
                <w:color w:val="4F81BD"/>
              </w:rPr>
              <w:t>Date Prepared:</w:t>
            </w:r>
          </w:p>
        </w:tc>
        <w:tc>
          <w:tcPr>
            <w:tcW w:w="3171" w:type="dxa"/>
            <w:tcBorders>
              <w:top w:val="nil"/>
              <w:left w:val="nil"/>
              <w:bottom w:val="nil"/>
              <w:right w:val="nil"/>
            </w:tcBorders>
            <w:shd w:val="clear" w:color="auto" w:fill="C6D9F1"/>
          </w:tcPr>
          <w:p w:rsidR="00453267" w:rsidRPr="00BF3D8F" w:rsidRDefault="00625D62" w:rsidP="00BF3D8F">
            <w:pPr>
              <w:spacing w:after="0" w:line="240" w:lineRule="auto"/>
            </w:pPr>
            <w:r w:rsidRPr="00BF3D8F">
              <w:rPr>
                <w:rStyle w:val="PlaceholderText"/>
              </w:rPr>
              <w:t>Click here to enter a date.</w:t>
            </w:r>
          </w:p>
        </w:tc>
      </w:tr>
      <w:tr w:rsidR="00E43588" w:rsidRPr="00BF3D8F" w:rsidTr="00BF3D8F">
        <w:trPr>
          <w:cantSplit/>
        </w:trPr>
        <w:tc>
          <w:tcPr>
            <w:tcW w:w="2490" w:type="dxa"/>
            <w:tcBorders>
              <w:top w:val="nil"/>
              <w:left w:val="nil"/>
              <w:bottom w:val="nil"/>
              <w:right w:val="nil"/>
            </w:tcBorders>
            <w:shd w:val="clear" w:color="auto" w:fill="8DB3E2"/>
          </w:tcPr>
          <w:p w:rsidR="00212BC8" w:rsidRPr="00BF3D8F" w:rsidRDefault="00BD7C42" w:rsidP="00BF3D8F">
            <w:pPr>
              <w:spacing w:after="0" w:line="240" w:lineRule="auto"/>
              <w:rPr>
                <w:b/>
                <w:caps/>
                <w:color w:val="FFFFFF"/>
              </w:rPr>
            </w:pPr>
            <w:r w:rsidRPr="00BF3D8F">
              <w:rPr>
                <w:b/>
                <w:caps/>
                <w:color w:val="FFFFFF"/>
              </w:rPr>
              <w:t xml:space="preserve">A. </w:t>
            </w:r>
            <w:r w:rsidR="00212BC8" w:rsidRPr="00BF3D8F">
              <w:rPr>
                <w:b/>
                <w:caps/>
                <w:color w:val="FFFFFF"/>
              </w:rPr>
              <w:t>Define Objective:</w:t>
            </w:r>
          </w:p>
        </w:tc>
        <w:tc>
          <w:tcPr>
            <w:tcW w:w="8526" w:type="dxa"/>
            <w:gridSpan w:val="3"/>
            <w:tcBorders>
              <w:top w:val="nil"/>
              <w:left w:val="nil"/>
              <w:bottom w:val="nil"/>
              <w:right w:val="nil"/>
            </w:tcBorders>
            <w:shd w:val="clear" w:color="auto" w:fill="F2F2F2"/>
          </w:tcPr>
          <w:p w:rsidR="00212BC8" w:rsidRPr="00BF3D8F" w:rsidRDefault="00212BC8" w:rsidP="00BF3D8F">
            <w:pPr>
              <w:spacing w:after="0" w:line="240" w:lineRule="auto"/>
            </w:pPr>
          </w:p>
          <w:tbl>
            <w:tblPr>
              <w:tblW w:w="0" w:type="auto"/>
              <w:tblLook w:val="04A0" w:firstRow="1" w:lastRow="0" w:firstColumn="1" w:lastColumn="0" w:noHBand="0" w:noVBand="1"/>
            </w:tblPr>
            <w:tblGrid>
              <w:gridCol w:w="2190"/>
              <w:gridCol w:w="6105"/>
            </w:tblGrid>
            <w:tr w:rsidR="00E43588" w:rsidRPr="00BF3D8F" w:rsidTr="00BF3D8F">
              <w:tc>
                <w:tcPr>
                  <w:tcW w:w="2190" w:type="dxa"/>
                  <w:shd w:val="clear" w:color="auto" w:fill="DBE5F1"/>
                </w:tcPr>
                <w:p w:rsidR="006B3EA8" w:rsidRPr="00BF3D8F" w:rsidRDefault="006B3EA8" w:rsidP="00BF3D8F">
                  <w:pPr>
                    <w:spacing w:after="0" w:line="240" w:lineRule="auto"/>
                    <w:rPr>
                      <w:b/>
                      <w:caps/>
                      <w:color w:val="4F81BD"/>
                    </w:rPr>
                  </w:pPr>
                  <w:r w:rsidRPr="00BF3D8F">
                    <w:rPr>
                      <w:b/>
                      <w:caps/>
                      <w:color w:val="4F81BD"/>
                    </w:rPr>
                    <w:t>Evaluation Question:</w:t>
                  </w:r>
                </w:p>
              </w:tc>
              <w:tc>
                <w:tcPr>
                  <w:tcW w:w="6105" w:type="dxa"/>
                  <w:shd w:val="clear" w:color="auto" w:fill="FFFFFF"/>
                </w:tcPr>
                <w:p w:rsidR="006B3EA8" w:rsidRPr="00BF3D8F" w:rsidRDefault="00625D62" w:rsidP="00BF3D8F">
                  <w:pPr>
                    <w:spacing w:after="0" w:line="240" w:lineRule="auto"/>
                    <w:rPr>
                      <w:b/>
                    </w:rPr>
                  </w:pPr>
                  <w:r w:rsidRPr="00BF3D8F">
                    <w:rPr>
                      <w:rStyle w:val="PlaceholderText"/>
                    </w:rPr>
                    <w:t>Click here to enter text.</w:t>
                  </w:r>
                </w:p>
              </w:tc>
            </w:tr>
            <w:tr w:rsidR="00E43588" w:rsidRPr="00BF3D8F" w:rsidTr="00BF3D8F">
              <w:tc>
                <w:tcPr>
                  <w:tcW w:w="2190" w:type="dxa"/>
                  <w:shd w:val="clear" w:color="auto" w:fill="DBE5F1"/>
                </w:tcPr>
                <w:p w:rsidR="006B3EA8" w:rsidRPr="00BF3D8F" w:rsidRDefault="006B3EA8" w:rsidP="00BF3D8F">
                  <w:pPr>
                    <w:spacing w:after="0" w:line="240" w:lineRule="auto"/>
                    <w:rPr>
                      <w:b/>
                      <w:caps/>
                      <w:color w:val="4F81BD"/>
                    </w:rPr>
                  </w:pPr>
                  <w:r w:rsidRPr="00BF3D8F">
                    <w:rPr>
                      <w:b/>
                      <w:caps/>
                      <w:color w:val="4F81BD"/>
                    </w:rPr>
                    <w:t>Timing:</w:t>
                  </w:r>
                </w:p>
              </w:tc>
              <w:tc>
                <w:tcPr>
                  <w:tcW w:w="6105" w:type="dxa"/>
                  <w:shd w:val="clear" w:color="auto" w:fill="FFFFFF"/>
                </w:tcPr>
                <w:p w:rsidR="006B3EA8" w:rsidRPr="00BF3D8F" w:rsidRDefault="006B3EA8" w:rsidP="00BF3D8F">
                  <w:pPr>
                    <w:spacing w:after="0" w:line="240" w:lineRule="auto"/>
                  </w:pPr>
                  <w:r w:rsidRPr="00BF3D8F">
                    <w:t>Select if one-time</w:t>
                  </w:r>
                  <w:r w:rsidRPr="00BF3D8F">
                    <w:rPr>
                      <w:rFonts w:ascii="MS Gothic" w:eastAsia="MS Gothic" w:hAnsi="MS Gothic" w:hint="eastAsia"/>
                    </w:rPr>
                    <w:t>☐</w:t>
                  </w:r>
                  <w:r w:rsidRPr="00BF3D8F">
                    <w:t xml:space="preserve"> or reoccurring </w:t>
                  </w:r>
                  <w:r w:rsidRPr="00BF3D8F">
                    <w:rPr>
                      <w:rFonts w:ascii="MS Gothic" w:eastAsia="MS Gothic" w:hAnsi="MS Gothic" w:hint="eastAsia"/>
                    </w:rPr>
                    <w:t>☒</w:t>
                  </w:r>
                  <w:r w:rsidRPr="00BF3D8F">
                    <w:t xml:space="preserve">: </w:t>
                  </w:r>
                </w:p>
                <w:p w:rsidR="006B3EA8" w:rsidRPr="00BF3D8F" w:rsidRDefault="006B3EA8" w:rsidP="00BF3D8F">
                  <w:pPr>
                    <w:spacing w:after="0" w:line="240" w:lineRule="auto"/>
                  </w:pPr>
                  <w:r w:rsidRPr="00BF3D8F">
                    <w:t xml:space="preserve">Time Frame: </w:t>
                  </w:r>
                  <w:r w:rsidR="00625D62" w:rsidRPr="00BF3D8F">
                    <w:rPr>
                      <w:rStyle w:val="PlaceholderText"/>
                    </w:rPr>
                    <w:t>Choose an item.</w:t>
                  </w:r>
                  <w:r w:rsidRPr="00BF3D8F">
                    <w:t xml:space="preserve">  </w:t>
                  </w:r>
                </w:p>
              </w:tc>
            </w:tr>
            <w:tr w:rsidR="00E43588" w:rsidRPr="00BF3D8F" w:rsidTr="00BF3D8F">
              <w:tc>
                <w:tcPr>
                  <w:tcW w:w="2190" w:type="dxa"/>
                  <w:shd w:val="clear" w:color="auto" w:fill="DBE5F1"/>
                </w:tcPr>
                <w:p w:rsidR="006B3EA8" w:rsidRPr="00BF3D8F" w:rsidRDefault="006B3EA8" w:rsidP="00BF3D8F">
                  <w:pPr>
                    <w:spacing w:after="0" w:line="240" w:lineRule="auto"/>
                    <w:rPr>
                      <w:b/>
                      <w:caps/>
                      <w:color w:val="4F81BD"/>
                    </w:rPr>
                  </w:pPr>
                  <w:r w:rsidRPr="00BF3D8F">
                    <w:rPr>
                      <w:b/>
                      <w:caps/>
                      <w:color w:val="4F81BD"/>
                    </w:rPr>
                    <w:t xml:space="preserve">Unit of Analysis: </w:t>
                  </w:r>
                </w:p>
              </w:tc>
              <w:tc>
                <w:tcPr>
                  <w:tcW w:w="6105" w:type="dxa"/>
                  <w:shd w:val="clear" w:color="auto" w:fill="FFFFFF"/>
                </w:tcPr>
                <w:p w:rsidR="006B3EA8" w:rsidRPr="00BF3D8F" w:rsidRDefault="00625D62" w:rsidP="00BF3D8F">
                  <w:pPr>
                    <w:spacing w:after="0" w:line="240" w:lineRule="auto"/>
                  </w:pPr>
                  <w:r w:rsidRPr="00BF3D8F">
                    <w:rPr>
                      <w:rStyle w:val="PlaceholderText"/>
                    </w:rPr>
                    <w:t>Click here to enter text.</w:t>
                  </w:r>
                </w:p>
              </w:tc>
            </w:tr>
            <w:tr w:rsidR="00E43588" w:rsidRPr="00BF3D8F" w:rsidTr="00BF3D8F">
              <w:tc>
                <w:tcPr>
                  <w:tcW w:w="2190" w:type="dxa"/>
                  <w:shd w:val="clear" w:color="auto" w:fill="DBE5F1"/>
                </w:tcPr>
                <w:p w:rsidR="006B3EA8" w:rsidRPr="00BF3D8F" w:rsidRDefault="006B3EA8" w:rsidP="00BF3D8F">
                  <w:pPr>
                    <w:spacing w:after="0" w:line="240" w:lineRule="auto"/>
                    <w:rPr>
                      <w:b/>
                      <w:caps/>
                      <w:color w:val="4F81BD"/>
                    </w:rPr>
                  </w:pPr>
                  <w:r w:rsidRPr="00BF3D8F">
                    <w:rPr>
                      <w:b/>
                      <w:caps/>
                      <w:color w:val="4F81BD"/>
                    </w:rPr>
                    <w:t>Repository:</w:t>
                  </w:r>
                </w:p>
              </w:tc>
              <w:tc>
                <w:tcPr>
                  <w:tcW w:w="6105" w:type="dxa"/>
                  <w:shd w:val="clear" w:color="auto" w:fill="FFFFFF"/>
                </w:tcPr>
                <w:p w:rsidR="006B3EA8" w:rsidRPr="00BF3D8F" w:rsidRDefault="00625D62" w:rsidP="00BF3D8F">
                  <w:pPr>
                    <w:spacing w:after="0" w:line="240" w:lineRule="auto"/>
                  </w:pPr>
                  <w:r w:rsidRPr="00BF3D8F">
                    <w:rPr>
                      <w:rStyle w:val="PlaceholderText"/>
                    </w:rPr>
                    <w:t>Click here to enter text.</w:t>
                  </w:r>
                </w:p>
              </w:tc>
            </w:tr>
          </w:tbl>
          <w:p w:rsidR="002841DF" w:rsidRPr="00BF3D8F" w:rsidRDefault="006B3EA8" w:rsidP="00BF3D8F">
            <w:pPr>
              <w:spacing w:after="0" w:line="240" w:lineRule="auto"/>
              <w:rPr>
                <w:sz w:val="16"/>
              </w:rPr>
            </w:pPr>
            <w:r w:rsidRPr="00BF3D8F">
              <w:t xml:space="preserve"> </w:t>
            </w:r>
          </w:p>
        </w:tc>
      </w:tr>
      <w:tr w:rsidR="00E43588" w:rsidRPr="00BF3D8F" w:rsidTr="00BF3D8F">
        <w:trPr>
          <w:cantSplit/>
        </w:trPr>
        <w:tc>
          <w:tcPr>
            <w:tcW w:w="2490" w:type="dxa"/>
            <w:tcBorders>
              <w:top w:val="nil"/>
              <w:left w:val="nil"/>
              <w:bottom w:val="nil"/>
              <w:right w:val="nil"/>
            </w:tcBorders>
            <w:shd w:val="clear" w:color="auto" w:fill="8DB3E2"/>
          </w:tcPr>
          <w:p w:rsidR="00453267" w:rsidRPr="00BF3D8F" w:rsidRDefault="00BD7C42" w:rsidP="00BF3D8F">
            <w:pPr>
              <w:spacing w:after="0" w:line="240" w:lineRule="auto"/>
              <w:rPr>
                <w:b/>
                <w:color w:val="FFFFFF"/>
              </w:rPr>
            </w:pPr>
            <w:r w:rsidRPr="00BF3D8F">
              <w:rPr>
                <w:b/>
                <w:color w:val="FFFFFF"/>
              </w:rPr>
              <w:t>B. IDENTIFY DATA</w:t>
            </w:r>
          </w:p>
        </w:tc>
        <w:tc>
          <w:tcPr>
            <w:tcW w:w="8526" w:type="dxa"/>
            <w:gridSpan w:val="3"/>
            <w:tcBorders>
              <w:top w:val="nil"/>
              <w:left w:val="nil"/>
              <w:bottom w:val="nil"/>
              <w:right w:val="nil"/>
            </w:tcBorders>
            <w:shd w:val="clear" w:color="auto" w:fill="F2F2F2"/>
          </w:tcPr>
          <w:p w:rsidR="00826695" w:rsidRPr="00BF3D8F" w:rsidRDefault="00212BC8" w:rsidP="00BF3D8F">
            <w:pPr>
              <w:spacing w:after="0" w:line="240" w:lineRule="auto"/>
            </w:pPr>
            <w:r w:rsidRPr="00BF3D8F">
              <w:t xml:space="preserve"> </w:t>
            </w:r>
          </w:p>
          <w:tbl>
            <w:tblPr>
              <w:tblW w:w="0" w:type="auto"/>
              <w:shd w:val="clear" w:color="auto" w:fill="FFFFFF"/>
              <w:tblLook w:val="04A0" w:firstRow="1" w:lastRow="0" w:firstColumn="1" w:lastColumn="0" w:noHBand="0" w:noVBand="1"/>
            </w:tblPr>
            <w:tblGrid>
              <w:gridCol w:w="3270"/>
              <w:gridCol w:w="5025"/>
            </w:tblGrid>
            <w:tr w:rsidR="00E43588" w:rsidRPr="00BF3D8F" w:rsidTr="00BF3D8F">
              <w:tc>
                <w:tcPr>
                  <w:tcW w:w="3270" w:type="dxa"/>
                  <w:shd w:val="clear" w:color="auto" w:fill="DBE5F1"/>
                  <w:vAlign w:val="center"/>
                </w:tcPr>
                <w:p w:rsidR="006B3EA8" w:rsidRPr="00BF3D8F" w:rsidRDefault="006B3EA8" w:rsidP="00BF3D8F">
                  <w:pPr>
                    <w:spacing w:after="0" w:line="240" w:lineRule="auto"/>
                    <w:rPr>
                      <w:b/>
                      <w:caps/>
                      <w:color w:val="4F81BD"/>
                    </w:rPr>
                  </w:pPr>
                  <w:r w:rsidRPr="00BF3D8F">
                    <w:rPr>
                      <w:b/>
                      <w:caps/>
                      <w:color w:val="4F81BD"/>
                    </w:rPr>
                    <w:t>Information System/Source</w:t>
                  </w:r>
                </w:p>
              </w:tc>
              <w:tc>
                <w:tcPr>
                  <w:tcW w:w="5025" w:type="dxa"/>
                  <w:shd w:val="clear" w:color="auto" w:fill="DBE5F1"/>
                  <w:vAlign w:val="center"/>
                </w:tcPr>
                <w:p w:rsidR="006B3EA8" w:rsidRPr="00BF3D8F" w:rsidRDefault="006B3EA8" w:rsidP="00BF3D8F">
                  <w:pPr>
                    <w:spacing w:after="0" w:line="240" w:lineRule="auto"/>
                    <w:rPr>
                      <w:b/>
                      <w:caps/>
                      <w:color w:val="4F81BD"/>
                    </w:rPr>
                  </w:pPr>
                  <w:r w:rsidRPr="00BF3D8F">
                    <w:rPr>
                      <w:b/>
                      <w:caps/>
                      <w:color w:val="4F81BD"/>
                    </w:rPr>
                    <w:t>Data elements/field(s)</w:t>
                  </w:r>
                </w:p>
              </w:tc>
            </w:tr>
            <w:tr w:rsidR="00E43588" w:rsidRPr="00BF3D8F" w:rsidTr="00BF3D8F">
              <w:tc>
                <w:tcPr>
                  <w:tcW w:w="3270" w:type="dxa"/>
                  <w:shd w:val="clear" w:color="auto" w:fill="FFFFFF"/>
                </w:tcPr>
                <w:p w:rsidR="006B3EA8" w:rsidRPr="00BF3D8F" w:rsidRDefault="00625D62" w:rsidP="00BF3D8F">
                  <w:pPr>
                    <w:spacing w:after="0" w:line="240" w:lineRule="auto"/>
                  </w:pPr>
                  <w:r w:rsidRPr="00BF3D8F">
                    <w:rPr>
                      <w:rStyle w:val="PlaceholderText"/>
                    </w:rPr>
                    <w:t>Click here to enter text.</w:t>
                  </w:r>
                </w:p>
              </w:tc>
              <w:tc>
                <w:tcPr>
                  <w:tcW w:w="5025" w:type="dxa"/>
                  <w:shd w:val="clear" w:color="auto" w:fill="FFFFFF"/>
                </w:tcPr>
                <w:p w:rsidR="006B3EA8" w:rsidRPr="00BF3D8F" w:rsidRDefault="00625D62" w:rsidP="00BF3D8F">
                  <w:pPr>
                    <w:spacing w:after="0" w:line="240" w:lineRule="auto"/>
                  </w:pPr>
                  <w:r w:rsidRPr="00BF3D8F">
                    <w:rPr>
                      <w:rStyle w:val="PlaceholderText"/>
                    </w:rPr>
                    <w:t>Click here to enter text.</w:t>
                  </w:r>
                </w:p>
                <w:p w:rsidR="006B3EA8" w:rsidRPr="00BF3D8F" w:rsidRDefault="006B3EA8" w:rsidP="00BF3D8F">
                  <w:pPr>
                    <w:pStyle w:val="ListParagraph"/>
                    <w:spacing w:after="0" w:line="240" w:lineRule="auto"/>
                  </w:pPr>
                </w:p>
              </w:tc>
            </w:tr>
            <w:tr w:rsidR="00E43588" w:rsidRPr="00BF3D8F" w:rsidTr="00BF3D8F">
              <w:tc>
                <w:tcPr>
                  <w:tcW w:w="3270" w:type="dxa"/>
                  <w:shd w:val="clear" w:color="auto" w:fill="FFFFFF"/>
                </w:tcPr>
                <w:p w:rsidR="006B3EA8" w:rsidRPr="00BF3D8F" w:rsidRDefault="00625D62" w:rsidP="00BF3D8F">
                  <w:pPr>
                    <w:spacing w:after="0" w:line="240" w:lineRule="auto"/>
                  </w:pPr>
                  <w:r w:rsidRPr="00BF3D8F">
                    <w:rPr>
                      <w:rStyle w:val="PlaceholderText"/>
                    </w:rPr>
                    <w:t>Click here to enter text.</w:t>
                  </w:r>
                </w:p>
              </w:tc>
              <w:tc>
                <w:tcPr>
                  <w:tcW w:w="5025" w:type="dxa"/>
                  <w:shd w:val="clear" w:color="auto" w:fill="FFFFFF"/>
                </w:tcPr>
                <w:p w:rsidR="006B3EA8" w:rsidRPr="00BF3D8F" w:rsidRDefault="00625D62" w:rsidP="00BF3D8F">
                  <w:pPr>
                    <w:spacing w:after="0" w:line="240" w:lineRule="auto"/>
                  </w:pPr>
                  <w:r w:rsidRPr="00BF3D8F">
                    <w:rPr>
                      <w:rStyle w:val="PlaceholderText"/>
                    </w:rPr>
                    <w:t>Click here to enter text.</w:t>
                  </w:r>
                </w:p>
              </w:tc>
            </w:tr>
            <w:tr w:rsidR="00E43588" w:rsidRPr="00BF3D8F" w:rsidTr="00BF3D8F">
              <w:tc>
                <w:tcPr>
                  <w:tcW w:w="3270" w:type="dxa"/>
                  <w:shd w:val="clear" w:color="auto" w:fill="FFFFFF"/>
                </w:tcPr>
                <w:p w:rsidR="006B3EA8" w:rsidRPr="00BF3D8F" w:rsidRDefault="00625D62" w:rsidP="00BF3D8F">
                  <w:pPr>
                    <w:spacing w:after="0" w:line="240" w:lineRule="auto"/>
                  </w:pPr>
                  <w:r w:rsidRPr="00BF3D8F">
                    <w:rPr>
                      <w:rStyle w:val="PlaceholderText"/>
                    </w:rPr>
                    <w:t>Click here to enter text.</w:t>
                  </w:r>
                </w:p>
              </w:tc>
              <w:tc>
                <w:tcPr>
                  <w:tcW w:w="5025" w:type="dxa"/>
                  <w:shd w:val="clear" w:color="auto" w:fill="FFFFFF"/>
                </w:tcPr>
                <w:p w:rsidR="006B3EA8" w:rsidRPr="00BF3D8F" w:rsidRDefault="00625D62" w:rsidP="00BF3D8F">
                  <w:pPr>
                    <w:spacing w:after="0" w:line="240" w:lineRule="auto"/>
                  </w:pPr>
                  <w:r w:rsidRPr="00BF3D8F">
                    <w:rPr>
                      <w:rStyle w:val="PlaceholderText"/>
                    </w:rPr>
                    <w:t>Click here to enter text.</w:t>
                  </w:r>
                </w:p>
              </w:tc>
            </w:tr>
            <w:tr w:rsidR="00E43588" w:rsidRPr="00BF3D8F" w:rsidTr="00BF3D8F">
              <w:tc>
                <w:tcPr>
                  <w:tcW w:w="3270" w:type="dxa"/>
                  <w:shd w:val="clear" w:color="auto" w:fill="FFFFFF"/>
                </w:tcPr>
                <w:p w:rsidR="006B3EA8" w:rsidRPr="00BF3D8F" w:rsidRDefault="00625D62" w:rsidP="00BF3D8F">
                  <w:pPr>
                    <w:spacing w:after="0" w:line="240" w:lineRule="auto"/>
                  </w:pPr>
                  <w:r w:rsidRPr="00BF3D8F">
                    <w:rPr>
                      <w:rStyle w:val="PlaceholderText"/>
                    </w:rPr>
                    <w:t>Click here to enter text.</w:t>
                  </w:r>
                </w:p>
              </w:tc>
              <w:tc>
                <w:tcPr>
                  <w:tcW w:w="5025" w:type="dxa"/>
                  <w:shd w:val="clear" w:color="auto" w:fill="FFFFFF"/>
                </w:tcPr>
                <w:p w:rsidR="006B3EA8" w:rsidRPr="00BF3D8F" w:rsidRDefault="00625D62" w:rsidP="00BF3D8F">
                  <w:pPr>
                    <w:spacing w:after="0" w:line="240" w:lineRule="auto"/>
                  </w:pPr>
                  <w:r w:rsidRPr="00BF3D8F">
                    <w:rPr>
                      <w:rStyle w:val="PlaceholderText"/>
                    </w:rPr>
                    <w:t>Click here to enter text.</w:t>
                  </w:r>
                </w:p>
              </w:tc>
            </w:tr>
          </w:tbl>
          <w:p w:rsidR="00212BC8" w:rsidRPr="00BF3D8F" w:rsidRDefault="00212BC8" w:rsidP="00BF3D8F">
            <w:pPr>
              <w:spacing w:after="0" w:line="240" w:lineRule="auto"/>
              <w:rPr>
                <w:sz w:val="16"/>
              </w:rPr>
            </w:pPr>
            <w:r w:rsidRPr="00BF3D8F">
              <w:t xml:space="preserve"> </w:t>
            </w:r>
          </w:p>
        </w:tc>
      </w:tr>
      <w:tr w:rsidR="00E43588" w:rsidRPr="00BF3D8F" w:rsidTr="00BF3D8F">
        <w:trPr>
          <w:cantSplit/>
        </w:trPr>
        <w:tc>
          <w:tcPr>
            <w:tcW w:w="2490" w:type="dxa"/>
            <w:tcBorders>
              <w:top w:val="nil"/>
              <w:left w:val="nil"/>
              <w:bottom w:val="nil"/>
              <w:right w:val="nil"/>
            </w:tcBorders>
            <w:shd w:val="clear" w:color="auto" w:fill="8DB3E2"/>
          </w:tcPr>
          <w:p w:rsidR="00453267" w:rsidRPr="00BF3D8F" w:rsidRDefault="00BD7C42" w:rsidP="00BF3D8F">
            <w:pPr>
              <w:spacing w:after="0" w:line="240" w:lineRule="auto"/>
              <w:rPr>
                <w:b/>
                <w:caps/>
                <w:color w:val="FFFFFF"/>
              </w:rPr>
            </w:pPr>
            <w:r w:rsidRPr="00BF3D8F">
              <w:rPr>
                <w:b/>
                <w:caps/>
                <w:color w:val="FFFFFF"/>
              </w:rPr>
              <w:t>C. DESIGN INFORMATION PRODUCT</w:t>
            </w:r>
          </w:p>
        </w:tc>
        <w:tc>
          <w:tcPr>
            <w:tcW w:w="8526" w:type="dxa"/>
            <w:gridSpan w:val="3"/>
            <w:tcBorders>
              <w:top w:val="nil"/>
              <w:left w:val="nil"/>
              <w:bottom w:val="nil"/>
              <w:right w:val="nil"/>
            </w:tcBorders>
            <w:shd w:val="clear" w:color="auto" w:fill="F2F2F2"/>
          </w:tcPr>
          <w:p w:rsidR="006B3EA8" w:rsidRPr="00BF3D8F" w:rsidRDefault="006B3EA8" w:rsidP="00BF3D8F">
            <w:pPr>
              <w:spacing w:after="0" w:line="240" w:lineRule="auto"/>
            </w:pPr>
          </w:p>
          <w:tbl>
            <w:tblPr>
              <w:tblW w:w="0" w:type="auto"/>
              <w:tblLook w:val="04A0" w:firstRow="1" w:lastRow="0" w:firstColumn="1" w:lastColumn="0" w:noHBand="0" w:noVBand="1"/>
            </w:tblPr>
            <w:tblGrid>
              <w:gridCol w:w="2190"/>
              <w:gridCol w:w="6120"/>
            </w:tblGrid>
            <w:tr w:rsidR="00E43588" w:rsidRPr="00BF3D8F" w:rsidTr="00BF3D8F">
              <w:tc>
                <w:tcPr>
                  <w:tcW w:w="2190" w:type="dxa"/>
                  <w:shd w:val="clear" w:color="auto" w:fill="C6D9F1"/>
                </w:tcPr>
                <w:p w:rsidR="00E714F9" w:rsidRPr="00BF3D8F" w:rsidRDefault="00E714F9" w:rsidP="00BF3D8F">
                  <w:pPr>
                    <w:spacing w:after="0" w:line="240" w:lineRule="auto"/>
                    <w:rPr>
                      <w:b/>
                      <w:color w:val="4F81BD"/>
                    </w:rPr>
                  </w:pPr>
                  <w:r w:rsidRPr="00BF3D8F">
                    <w:rPr>
                      <w:b/>
                      <w:color w:val="4F81BD"/>
                    </w:rPr>
                    <w:t>PRIMARY/ UNIQUE KEY</w:t>
                  </w:r>
                  <w:r w:rsidR="004C22FC" w:rsidRPr="00BF3D8F">
                    <w:rPr>
                      <w:b/>
                      <w:color w:val="4F81BD"/>
                    </w:rPr>
                    <w:t xml:space="preserve"> ELEMENTS</w:t>
                  </w:r>
                  <w:r w:rsidRPr="00BF3D8F">
                    <w:rPr>
                      <w:b/>
                      <w:color w:val="4F81BD"/>
                    </w:rPr>
                    <w:t>(S):</w:t>
                  </w:r>
                </w:p>
              </w:tc>
              <w:tc>
                <w:tcPr>
                  <w:tcW w:w="6120" w:type="dxa"/>
                  <w:shd w:val="clear" w:color="auto" w:fill="FFFFFF"/>
                </w:tcPr>
                <w:p w:rsidR="00E714F9" w:rsidRPr="00BF3D8F" w:rsidRDefault="00625D62" w:rsidP="00BF3D8F">
                  <w:pPr>
                    <w:spacing w:after="0" w:line="240" w:lineRule="auto"/>
                  </w:pPr>
                  <w:r w:rsidRPr="00BF3D8F">
                    <w:rPr>
                      <w:rStyle w:val="PlaceholderText"/>
                    </w:rPr>
                    <w:t>Click here to enter text.</w:t>
                  </w:r>
                </w:p>
              </w:tc>
            </w:tr>
            <w:tr w:rsidR="00E43588" w:rsidRPr="00BF3D8F" w:rsidTr="00BF3D8F">
              <w:tc>
                <w:tcPr>
                  <w:tcW w:w="2190" w:type="dxa"/>
                  <w:shd w:val="clear" w:color="auto" w:fill="C6D9F1"/>
                </w:tcPr>
                <w:p w:rsidR="004C22FC" w:rsidRPr="00BF3D8F" w:rsidRDefault="004C22FC" w:rsidP="00BF3D8F">
                  <w:pPr>
                    <w:spacing w:after="0" w:line="240" w:lineRule="auto"/>
                    <w:rPr>
                      <w:b/>
                      <w:color w:val="4F81BD"/>
                    </w:rPr>
                  </w:pPr>
                  <w:r w:rsidRPr="00BF3D8F">
                    <w:rPr>
                      <w:b/>
                      <w:color w:val="4F81BD"/>
                    </w:rPr>
                    <w:t>SECONDARY ELEMENTS:</w:t>
                  </w:r>
                </w:p>
              </w:tc>
              <w:tc>
                <w:tcPr>
                  <w:tcW w:w="6120" w:type="dxa"/>
                  <w:shd w:val="clear" w:color="auto" w:fill="FFFFFF"/>
                </w:tcPr>
                <w:p w:rsidR="008E74A0" w:rsidRPr="00BF3D8F" w:rsidRDefault="00625D62" w:rsidP="00BF3D8F">
                  <w:pPr>
                    <w:spacing w:after="0" w:line="240" w:lineRule="auto"/>
                  </w:pPr>
                  <w:r w:rsidRPr="00BF3D8F">
                    <w:rPr>
                      <w:rStyle w:val="PlaceholderText"/>
                    </w:rPr>
                    <w:t>Click here to enter text.</w:t>
                  </w:r>
                </w:p>
              </w:tc>
            </w:tr>
            <w:tr w:rsidR="00E43588" w:rsidRPr="00BF3D8F" w:rsidTr="00BF3D8F">
              <w:tc>
                <w:tcPr>
                  <w:tcW w:w="2190" w:type="dxa"/>
                  <w:shd w:val="clear" w:color="auto" w:fill="C6D9F1"/>
                </w:tcPr>
                <w:p w:rsidR="004C22FC" w:rsidRPr="00BF3D8F" w:rsidRDefault="004C22FC" w:rsidP="00BF3D8F">
                  <w:pPr>
                    <w:spacing w:after="0" w:line="240" w:lineRule="auto"/>
                    <w:rPr>
                      <w:b/>
                      <w:color w:val="4F81BD"/>
                    </w:rPr>
                  </w:pPr>
                  <w:r w:rsidRPr="00BF3D8F">
                    <w:rPr>
                      <w:b/>
                      <w:color w:val="4F81BD"/>
                    </w:rPr>
                    <w:t>LOCATION OF METADATA:</w:t>
                  </w:r>
                </w:p>
              </w:tc>
              <w:tc>
                <w:tcPr>
                  <w:tcW w:w="6120" w:type="dxa"/>
                  <w:shd w:val="clear" w:color="auto" w:fill="FFFFFF"/>
                </w:tcPr>
                <w:p w:rsidR="004C22FC" w:rsidRPr="00BF3D8F" w:rsidRDefault="00625D62" w:rsidP="00BF3D8F">
                  <w:pPr>
                    <w:spacing w:after="0" w:line="240" w:lineRule="auto"/>
                  </w:pPr>
                  <w:r w:rsidRPr="00BF3D8F">
                    <w:rPr>
                      <w:rStyle w:val="PlaceholderText"/>
                    </w:rPr>
                    <w:t>Click here to enter text.</w:t>
                  </w:r>
                </w:p>
              </w:tc>
            </w:tr>
          </w:tbl>
          <w:p w:rsidR="00645004" w:rsidRPr="00BF3D8F" w:rsidRDefault="00E714F9" w:rsidP="00BF3D8F">
            <w:pPr>
              <w:spacing w:after="0" w:line="240" w:lineRule="auto"/>
              <w:rPr>
                <w:sz w:val="16"/>
              </w:rPr>
            </w:pPr>
            <w:r w:rsidRPr="00BF3D8F">
              <w:t xml:space="preserve"> </w:t>
            </w:r>
          </w:p>
        </w:tc>
      </w:tr>
      <w:tr w:rsidR="00E43588" w:rsidRPr="00BF3D8F" w:rsidTr="00BF3D8F">
        <w:trPr>
          <w:trHeight w:val="6417"/>
        </w:trPr>
        <w:tc>
          <w:tcPr>
            <w:tcW w:w="2490" w:type="dxa"/>
            <w:tcBorders>
              <w:top w:val="nil"/>
              <w:left w:val="nil"/>
              <w:bottom w:val="nil"/>
              <w:right w:val="nil"/>
            </w:tcBorders>
            <w:shd w:val="clear" w:color="auto" w:fill="8DB3E2"/>
          </w:tcPr>
          <w:p w:rsidR="00BD7C42" w:rsidRPr="00BF3D8F" w:rsidRDefault="00BD7C42" w:rsidP="00BF3D8F">
            <w:pPr>
              <w:spacing w:after="0" w:line="240" w:lineRule="auto"/>
              <w:rPr>
                <w:b/>
                <w:caps/>
                <w:color w:val="FFFFFF"/>
              </w:rPr>
            </w:pPr>
            <w:r w:rsidRPr="00BF3D8F">
              <w:rPr>
                <w:b/>
                <w:caps/>
                <w:color w:val="FFFFFF"/>
              </w:rPr>
              <w:t>D. DESIGN DATA ACCESS</w:t>
            </w:r>
          </w:p>
        </w:tc>
        <w:tc>
          <w:tcPr>
            <w:tcW w:w="8526" w:type="dxa"/>
            <w:gridSpan w:val="3"/>
            <w:tcBorders>
              <w:top w:val="nil"/>
              <w:left w:val="nil"/>
              <w:bottom w:val="nil"/>
              <w:right w:val="nil"/>
            </w:tcBorders>
            <w:shd w:val="clear" w:color="auto" w:fill="F2F2F2"/>
          </w:tcPr>
          <w:p w:rsidR="00BD7C42" w:rsidRPr="00BF3D8F" w:rsidRDefault="007C004E" w:rsidP="00BF3D8F">
            <w:pPr>
              <w:spacing w:after="0" w:line="240" w:lineRule="auto"/>
            </w:pPr>
            <w:r>
              <w:t>Security Handbook</w:t>
            </w:r>
            <w:bookmarkStart w:id="0" w:name="_GoBack"/>
            <w:bookmarkEnd w:id="0"/>
            <w:r>
              <w:t xml:space="preserve"> </w:t>
            </w:r>
            <w:r w:rsidR="00C92883" w:rsidRPr="00BF3D8F">
              <w:t>est</w:t>
            </w:r>
            <w:r>
              <w:t>ablishes the foundation for</w:t>
            </w:r>
            <w:r w:rsidR="00C92883" w:rsidRPr="00BF3D8F">
              <w:t xml:space="preserve"> comprehensive information security program to protect the confidentiality, integrity, and availability of information created, processed, stored, aggr</w:t>
            </w:r>
            <w:r>
              <w:t xml:space="preserve">egated, and transmitted by </w:t>
            </w:r>
            <w:r w:rsidR="00C92883" w:rsidRPr="00BF3D8F">
              <w:t xml:space="preserve">information systems and business processes.  Use of this </w:t>
            </w:r>
            <w:r>
              <w:t xml:space="preserve">form for data development on client </w:t>
            </w:r>
            <w:r w:rsidR="00C92883" w:rsidRPr="00BF3D8F">
              <w:t>data</w:t>
            </w:r>
            <w:r w:rsidR="005216F0" w:rsidRPr="00BF3D8F">
              <w:t xml:space="preserve"> must comply with requirements in that handbook.  It is each auditors</w:t>
            </w:r>
            <w:r w:rsidR="000F3C57" w:rsidRPr="00BF3D8F">
              <w:t>’</w:t>
            </w:r>
            <w:r w:rsidR="005216F0" w:rsidRPr="00BF3D8F">
              <w:t xml:space="preserve"> responsibility to </w:t>
            </w:r>
            <w:r w:rsidR="000F3C57" w:rsidRPr="00BF3D8F">
              <w:t>1) determine</w:t>
            </w:r>
            <w:r w:rsidR="005216F0" w:rsidRPr="00BF3D8F">
              <w:t xml:space="preserve"> if any of the following types of data are </w:t>
            </w:r>
            <w:r w:rsidR="000F3C57" w:rsidRPr="00BF3D8F">
              <w:t>used in development activities described in this plan</w:t>
            </w:r>
            <w:r w:rsidR="005216F0" w:rsidRPr="00BF3D8F">
              <w:t xml:space="preserve"> and to </w:t>
            </w:r>
            <w:r w:rsidR="000F3C57" w:rsidRPr="00BF3D8F">
              <w:t xml:space="preserve">2) </w:t>
            </w:r>
            <w:r w:rsidR="005216F0" w:rsidRPr="00BF3D8F">
              <w:t>ensure that data is handled appropriately during all steps of the data development process:</w:t>
            </w:r>
          </w:p>
          <w:p w:rsidR="005216F0" w:rsidRPr="00BF3D8F" w:rsidRDefault="005216F0" w:rsidP="00BF3D8F">
            <w:pPr>
              <w:spacing w:after="0" w:line="240" w:lineRule="auto"/>
            </w:pPr>
            <w:r w:rsidRPr="00BF3D8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7"/>
              <w:gridCol w:w="4148"/>
            </w:tblGrid>
            <w:tr w:rsidR="00962E95" w:rsidRPr="00BF3D8F" w:rsidTr="00BF3D8F">
              <w:tc>
                <w:tcPr>
                  <w:tcW w:w="8295" w:type="dxa"/>
                  <w:gridSpan w:val="2"/>
                  <w:shd w:val="clear" w:color="auto" w:fill="C6D9F1"/>
                </w:tcPr>
                <w:p w:rsidR="00962E95" w:rsidRPr="00BF3D8F" w:rsidRDefault="00962E95" w:rsidP="00BF3D8F">
                  <w:pPr>
                    <w:tabs>
                      <w:tab w:val="center" w:pos="1966"/>
                    </w:tabs>
                    <w:spacing w:after="0" w:line="240" w:lineRule="auto"/>
                    <w:rPr>
                      <w:b/>
                    </w:rPr>
                  </w:pPr>
                  <w:r w:rsidRPr="00BF3D8F">
                    <w:rPr>
                      <w:b/>
                      <w:color w:val="4F81BD"/>
                    </w:rPr>
                    <w:t>SENSITIVITY ASSESSMENT</w:t>
                  </w:r>
                  <w:r w:rsidR="000F3C57" w:rsidRPr="00BF3D8F">
                    <w:rPr>
                      <w:b/>
                      <w:color w:val="4F81BD"/>
                    </w:rPr>
                    <w:t xml:space="preserve"> (Check ALL that apply)</w:t>
                  </w:r>
                </w:p>
              </w:tc>
            </w:tr>
            <w:tr w:rsidR="005216F0" w:rsidRPr="00BF3D8F" w:rsidTr="00BF3D8F">
              <w:trPr>
                <w:cantSplit/>
              </w:trPr>
              <w:tc>
                <w:tcPr>
                  <w:tcW w:w="4147" w:type="dxa"/>
                  <w:shd w:val="clear" w:color="auto" w:fill="auto"/>
                </w:tcPr>
                <w:p w:rsidR="005216F0" w:rsidRPr="00BF3D8F" w:rsidRDefault="005216F0" w:rsidP="00BF3D8F">
                  <w:pPr>
                    <w:tabs>
                      <w:tab w:val="left" w:pos="1050"/>
                      <w:tab w:val="left" w:pos="1215"/>
                    </w:tabs>
                    <w:spacing w:after="0" w:line="240" w:lineRule="auto"/>
                  </w:pPr>
                  <w:r w:rsidRPr="00BF3D8F">
                    <w:rPr>
                      <w:rFonts w:ascii="MS Gothic" w:eastAsia="MS Gothic" w:hAnsi="MS Gothic" w:hint="eastAsia"/>
                    </w:rPr>
                    <w:t>☐</w:t>
                  </w:r>
                  <w:r w:rsidRPr="00BF3D8F">
                    <w:t xml:space="preserve"> Sensitive personal information (SPI) also referred to as personally identifiable information (PII).</w:t>
                  </w:r>
                  <w:r w:rsidRPr="00BF3D8F">
                    <w:tab/>
                  </w:r>
                </w:p>
              </w:tc>
              <w:tc>
                <w:tcPr>
                  <w:tcW w:w="4148" w:type="dxa"/>
                  <w:shd w:val="clear" w:color="auto" w:fill="auto"/>
                </w:tcPr>
                <w:p w:rsidR="005216F0" w:rsidRPr="00BF3D8F" w:rsidRDefault="005216F0" w:rsidP="00BF3D8F">
                  <w:pPr>
                    <w:tabs>
                      <w:tab w:val="center" w:pos="1966"/>
                    </w:tabs>
                    <w:spacing w:after="0" w:line="240" w:lineRule="auto"/>
                  </w:pPr>
                  <w:r w:rsidRPr="00BF3D8F">
                    <w:rPr>
                      <w:rFonts w:ascii="MS Gothic" w:eastAsia="MS Gothic" w:hAnsi="MS Gothic" w:hint="eastAsia"/>
                    </w:rPr>
                    <w:t>☐</w:t>
                  </w:r>
                  <w:r w:rsidRPr="00BF3D8F">
                    <w:t xml:space="preserve"> Individually Identifiable health information that identifies the individual or a reasonable basis exists to believe the information can be used to identify the individual.</w:t>
                  </w:r>
                </w:p>
              </w:tc>
            </w:tr>
            <w:tr w:rsidR="005216F0" w:rsidRPr="00BF3D8F" w:rsidTr="00BF3D8F">
              <w:trPr>
                <w:cantSplit/>
              </w:trPr>
              <w:tc>
                <w:tcPr>
                  <w:tcW w:w="4147" w:type="dxa"/>
                  <w:shd w:val="clear" w:color="auto" w:fill="auto"/>
                </w:tcPr>
                <w:p w:rsidR="005216F0" w:rsidRPr="00BF3D8F" w:rsidRDefault="005216F0" w:rsidP="00BF3D8F">
                  <w:pPr>
                    <w:tabs>
                      <w:tab w:val="center" w:pos="1965"/>
                    </w:tabs>
                    <w:spacing w:after="0" w:line="240" w:lineRule="auto"/>
                  </w:pPr>
                  <w:r w:rsidRPr="00BF3D8F">
                    <w:rPr>
                      <w:rFonts w:ascii="MS Gothic" w:eastAsia="MS Gothic" w:hAnsi="MS Gothic" w:hint="eastAsia"/>
                    </w:rPr>
                    <w:t>☐</w:t>
                  </w:r>
                  <w:r w:rsidRPr="00BF3D8F">
                    <w:t xml:space="preserve"> Protected health information maintained in any protected form under the HIPAA Privacy and Security Rules, 45 CFR, Parts 160, 164</w:t>
                  </w:r>
                </w:p>
              </w:tc>
              <w:tc>
                <w:tcPr>
                  <w:tcW w:w="4148" w:type="dxa"/>
                  <w:shd w:val="clear" w:color="auto" w:fill="auto"/>
                </w:tcPr>
                <w:p w:rsidR="005216F0" w:rsidRPr="00BF3D8F" w:rsidRDefault="005216F0" w:rsidP="00BF3D8F">
                  <w:pPr>
                    <w:tabs>
                      <w:tab w:val="left" w:pos="1500"/>
                    </w:tabs>
                    <w:spacing w:after="0" w:line="240" w:lineRule="auto"/>
                  </w:pPr>
                  <w:r w:rsidRPr="00BF3D8F">
                    <w:rPr>
                      <w:rFonts w:ascii="MS Gothic" w:eastAsia="MS Gothic" w:hAnsi="MS Gothic" w:hint="eastAsia"/>
                    </w:rPr>
                    <w:t>☐</w:t>
                  </w:r>
                  <w:r w:rsidRPr="00BF3D8F">
                    <w:t xml:space="preserve"> Privacy-protected information that is individually identifiable personal information protected under Federal law.</w:t>
                  </w:r>
                </w:p>
              </w:tc>
            </w:tr>
            <w:tr w:rsidR="005216F0" w:rsidRPr="00BF3D8F" w:rsidTr="00BF3D8F">
              <w:trPr>
                <w:cantSplit/>
              </w:trPr>
              <w:tc>
                <w:tcPr>
                  <w:tcW w:w="4147" w:type="dxa"/>
                  <w:shd w:val="clear" w:color="auto" w:fill="auto"/>
                </w:tcPr>
                <w:p w:rsidR="005216F0" w:rsidRPr="00BF3D8F" w:rsidRDefault="005216F0" w:rsidP="00BF3D8F">
                  <w:pPr>
                    <w:tabs>
                      <w:tab w:val="left" w:pos="1380"/>
                    </w:tabs>
                    <w:spacing w:after="0" w:line="240" w:lineRule="auto"/>
                  </w:pPr>
                  <w:r w:rsidRPr="00BF3D8F">
                    <w:rPr>
                      <w:rFonts w:ascii="MS Gothic" w:eastAsia="MS Gothic" w:hAnsi="MS Gothic" w:hint="eastAsia"/>
                    </w:rPr>
                    <w:t>☐</w:t>
                  </w:r>
                  <w:r w:rsidRPr="00BF3D8F">
                    <w:t xml:space="preserve"> Regulator</w:t>
                  </w:r>
                  <w:r w:rsidR="00962E95" w:rsidRPr="00BF3D8F">
                    <w:t>y</w:t>
                  </w:r>
                  <w:r w:rsidRPr="00BF3D8F">
                    <w:t>/Program specific information that the VA may not release or may release only in very limited, specified situations.</w:t>
                  </w:r>
                </w:p>
              </w:tc>
              <w:tc>
                <w:tcPr>
                  <w:tcW w:w="4148" w:type="dxa"/>
                  <w:shd w:val="clear" w:color="auto" w:fill="auto"/>
                </w:tcPr>
                <w:p w:rsidR="005216F0" w:rsidRPr="00BF3D8F" w:rsidRDefault="005216F0" w:rsidP="00BF3D8F">
                  <w:pPr>
                    <w:spacing w:after="0" w:line="240" w:lineRule="auto"/>
                  </w:pPr>
                  <w:r w:rsidRPr="00BF3D8F">
                    <w:rPr>
                      <w:rFonts w:ascii="MS Gothic" w:eastAsia="MS Gothic" w:hAnsi="MS Gothic" w:hint="eastAsia"/>
                    </w:rPr>
                    <w:t>☐</w:t>
                  </w:r>
                  <w:r w:rsidRPr="00BF3D8F">
                    <w:t xml:space="preserve"> Administratively Confidential Information- Information used in the daily operation of the VA that cannot be classified as Sensitive or Public.</w:t>
                  </w:r>
                </w:p>
              </w:tc>
            </w:tr>
          </w:tbl>
          <w:p w:rsidR="005216F0" w:rsidRPr="00BF3D8F" w:rsidRDefault="005216F0" w:rsidP="00BF3D8F">
            <w:pPr>
              <w:spacing w:after="0" w:line="240" w:lineRule="auto"/>
            </w:pPr>
          </w:p>
        </w:tc>
      </w:tr>
      <w:tr w:rsidR="00E43588" w:rsidRPr="00BF3D8F" w:rsidTr="00BF3D8F">
        <w:trPr>
          <w:cantSplit/>
        </w:trPr>
        <w:tc>
          <w:tcPr>
            <w:tcW w:w="2490" w:type="dxa"/>
            <w:tcBorders>
              <w:top w:val="nil"/>
              <w:left w:val="nil"/>
              <w:bottom w:val="nil"/>
              <w:right w:val="nil"/>
            </w:tcBorders>
            <w:shd w:val="clear" w:color="auto" w:fill="8DB3E2"/>
          </w:tcPr>
          <w:p w:rsidR="004C22FC" w:rsidRPr="00BF3D8F" w:rsidRDefault="004C22FC" w:rsidP="00BF3D8F">
            <w:pPr>
              <w:spacing w:after="0" w:line="240" w:lineRule="auto"/>
              <w:rPr>
                <w:b/>
                <w:caps/>
                <w:color w:val="FFFFFF"/>
              </w:rPr>
            </w:pPr>
            <w:r w:rsidRPr="00BF3D8F">
              <w:rPr>
                <w:b/>
                <w:caps/>
                <w:color w:val="FFFFFF"/>
              </w:rPr>
              <w:lastRenderedPageBreak/>
              <w:t>E. Data Transformation pROCEDURES</w:t>
            </w:r>
          </w:p>
        </w:tc>
        <w:tc>
          <w:tcPr>
            <w:tcW w:w="8526" w:type="dxa"/>
            <w:gridSpan w:val="3"/>
            <w:tcBorders>
              <w:top w:val="nil"/>
              <w:left w:val="nil"/>
              <w:bottom w:val="nil"/>
              <w:right w:val="nil"/>
            </w:tcBorders>
            <w:shd w:val="clear" w:color="auto" w:fill="F2F2F2"/>
          </w:tcPr>
          <w:p w:rsidR="004C22FC" w:rsidRPr="00BF3D8F" w:rsidRDefault="004C22FC" w:rsidP="00BF3D8F">
            <w:pPr>
              <w:spacing w:after="0" w:line="240" w:lineRule="auto"/>
              <w:rPr>
                <w:sz w:val="16"/>
              </w:rPr>
            </w:pPr>
            <w:r w:rsidRPr="00BF3D8F">
              <w:t xml:space="preserve"> </w:t>
            </w:r>
          </w:p>
          <w:tbl>
            <w:tblPr>
              <w:tblW w:w="0" w:type="auto"/>
              <w:tblLook w:val="04A0" w:firstRow="1" w:lastRow="0" w:firstColumn="1" w:lastColumn="0" w:noHBand="0" w:noVBand="1"/>
            </w:tblPr>
            <w:tblGrid>
              <w:gridCol w:w="2190"/>
              <w:gridCol w:w="6120"/>
            </w:tblGrid>
            <w:tr w:rsidR="00E43588" w:rsidRPr="00BF3D8F" w:rsidTr="00BF3D8F">
              <w:trPr>
                <w:cantSplit/>
              </w:trPr>
              <w:tc>
                <w:tcPr>
                  <w:tcW w:w="2190" w:type="dxa"/>
                  <w:shd w:val="clear" w:color="auto" w:fill="C6D9F1"/>
                </w:tcPr>
                <w:p w:rsidR="004C22FC" w:rsidRPr="00BF3D8F" w:rsidRDefault="004C22FC" w:rsidP="00BF3D8F">
                  <w:pPr>
                    <w:spacing w:after="0" w:line="240" w:lineRule="auto"/>
                    <w:rPr>
                      <w:b/>
                      <w:color w:val="4F81BD"/>
                    </w:rPr>
                  </w:pPr>
                  <w:r w:rsidRPr="00BF3D8F">
                    <w:rPr>
                      <w:b/>
                      <w:color w:val="4F81BD"/>
                    </w:rPr>
                    <w:t>SELECT DATA TRANSFORMATION MEDIUM(S):</w:t>
                  </w:r>
                </w:p>
              </w:tc>
              <w:tc>
                <w:tcPr>
                  <w:tcW w:w="6120" w:type="dxa"/>
                  <w:shd w:val="clear" w:color="auto" w:fill="FFFFFF"/>
                </w:tcPr>
                <w:p w:rsidR="004C22FC" w:rsidRPr="00BF3D8F" w:rsidRDefault="00625D62" w:rsidP="00BF3D8F">
                  <w:pPr>
                    <w:spacing w:after="0" w:line="240" w:lineRule="auto"/>
                  </w:pPr>
                  <w:r w:rsidRPr="00BF3D8F">
                    <w:rPr>
                      <w:rStyle w:val="PlaceholderText"/>
                    </w:rPr>
                    <w:t>Click here to enter text.</w:t>
                  </w:r>
                </w:p>
              </w:tc>
            </w:tr>
            <w:tr w:rsidR="00E43588" w:rsidRPr="00BF3D8F" w:rsidTr="00BF3D8F">
              <w:trPr>
                <w:cantSplit/>
              </w:trPr>
              <w:tc>
                <w:tcPr>
                  <w:tcW w:w="2190" w:type="dxa"/>
                  <w:shd w:val="clear" w:color="auto" w:fill="C6D9F1"/>
                </w:tcPr>
                <w:p w:rsidR="004C22FC" w:rsidRPr="00BF3D8F" w:rsidRDefault="004C22FC" w:rsidP="00BF3D8F">
                  <w:pPr>
                    <w:spacing w:after="0" w:line="240" w:lineRule="auto"/>
                    <w:rPr>
                      <w:b/>
                      <w:color w:val="4F81BD"/>
                    </w:rPr>
                  </w:pPr>
                  <w:r w:rsidRPr="00BF3D8F">
                    <w:rPr>
                      <w:b/>
                      <w:color w:val="4F81BD"/>
                    </w:rPr>
                    <w:t>DESCTRIBE DATA TRANSFORMATION PROCEDURES:</w:t>
                  </w:r>
                </w:p>
              </w:tc>
              <w:tc>
                <w:tcPr>
                  <w:tcW w:w="6120" w:type="dxa"/>
                  <w:shd w:val="clear" w:color="auto" w:fill="FFFFFF"/>
                </w:tcPr>
                <w:p w:rsidR="004C22FC" w:rsidRPr="00BF3D8F" w:rsidRDefault="00625D62" w:rsidP="00BF3D8F">
                  <w:pPr>
                    <w:spacing w:after="0" w:line="240" w:lineRule="auto"/>
                  </w:pPr>
                  <w:r w:rsidRPr="00BF3D8F">
                    <w:rPr>
                      <w:rStyle w:val="PlaceholderText"/>
                    </w:rPr>
                    <w:t>Click here to enter text.</w:t>
                  </w:r>
                </w:p>
              </w:tc>
            </w:tr>
            <w:tr w:rsidR="00E43588" w:rsidRPr="00BF3D8F" w:rsidTr="00BF3D8F">
              <w:trPr>
                <w:cantSplit/>
              </w:trPr>
              <w:tc>
                <w:tcPr>
                  <w:tcW w:w="2190" w:type="dxa"/>
                  <w:shd w:val="clear" w:color="auto" w:fill="C6D9F1"/>
                </w:tcPr>
                <w:p w:rsidR="004C22FC" w:rsidRPr="00BF3D8F" w:rsidRDefault="004C22FC" w:rsidP="00BF3D8F">
                  <w:pPr>
                    <w:spacing w:after="0" w:line="240" w:lineRule="auto"/>
                    <w:rPr>
                      <w:b/>
                      <w:caps/>
                      <w:color w:val="4F81BD"/>
                    </w:rPr>
                  </w:pPr>
                  <w:r w:rsidRPr="00BF3D8F">
                    <w:rPr>
                      <w:b/>
                      <w:caps/>
                      <w:color w:val="4F81BD"/>
                    </w:rPr>
                    <w:t>Describe data cleansing PROCEDURES:</w:t>
                  </w:r>
                </w:p>
              </w:tc>
              <w:tc>
                <w:tcPr>
                  <w:tcW w:w="6120" w:type="dxa"/>
                  <w:shd w:val="clear" w:color="auto" w:fill="FFFFFF"/>
                </w:tcPr>
                <w:p w:rsidR="004C22FC" w:rsidRPr="00BF3D8F" w:rsidRDefault="00625D62" w:rsidP="00BF3D8F">
                  <w:pPr>
                    <w:spacing w:after="0" w:line="240" w:lineRule="auto"/>
                  </w:pPr>
                  <w:r w:rsidRPr="00BF3D8F">
                    <w:rPr>
                      <w:rStyle w:val="PlaceholderText"/>
                    </w:rPr>
                    <w:t>Click here to enter text.</w:t>
                  </w:r>
                </w:p>
              </w:tc>
            </w:tr>
          </w:tbl>
          <w:p w:rsidR="000F3C57" w:rsidRPr="00BF3D8F" w:rsidRDefault="000F3C57" w:rsidP="00BF3D8F">
            <w:pPr>
              <w:spacing w:after="0" w:line="240" w:lineRule="auto"/>
              <w:rPr>
                <w:sz w:val="16"/>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7"/>
              <w:gridCol w:w="1896"/>
              <w:gridCol w:w="1727"/>
            </w:tblGrid>
            <w:tr w:rsidR="00E43588" w:rsidRPr="00BF3D8F" w:rsidTr="00BF3D8F">
              <w:tc>
                <w:tcPr>
                  <w:tcW w:w="4705" w:type="dxa"/>
                  <w:tcBorders>
                    <w:top w:val="nil"/>
                    <w:left w:val="nil"/>
                    <w:bottom w:val="nil"/>
                    <w:right w:val="nil"/>
                  </w:tcBorders>
                  <w:shd w:val="clear" w:color="auto" w:fill="C6D9F1"/>
                </w:tcPr>
                <w:p w:rsidR="000F3C57" w:rsidRPr="00BF3D8F" w:rsidRDefault="000F3C57" w:rsidP="00BF3D8F">
                  <w:pPr>
                    <w:spacing w:after="0" w:line="240" w:lineRule="auto"/>
                  </w:pPr>
                  <w:r w:rsidRPr="00BF3D8F">
                    <w:t xml:space="preserve">Does any Meta Data change in these procedures?  </w:t>
                  </w:r>
                </w:p>
              </w:tc>
              <w:tc>
                <w:tcPr>
                  <w:tcW w:w="1728" w:type="dxa"/>
                  <w:tcBorders>
                    <w:top w:val="nil"/>
                    <w:left w:val="nil"/>
                    <w:bottom w:val="nil"/>
                    <w:right w:val="nil"/>
                  </w:tcBorders>
                  <w:shd w:val="clear" w:color="auto" w:fill="C6D9F1"/>
                </w:tcPr>
                <w:p w:rsidR="000F3C57" w:rsidRPr="00BF3D8F" w:rsidRDefault="000F3C57" w:rsidP="00BF3D8F">
                  <w:pPr>
                    <w:spacing w:after="0" w:line="240" w:lineRule="auto"/>
                  </w:pPr>
                  <w:r w:rsidRPr="00BF3D8F">
                    <w:rPr>
                      <w:rFonts w:ascii="MS Gothic" w:eastAsia="MS Gothic" w:hAnsi="MS Gothic" w:hint="eastAsia"/>
                    </w:rPr>
                    <w:t>☐</w:t>
                  </w:r>
                  <w:r w:rsidRPr="00BF3D8F">
                    <w:t>Yes</w:t>
                  </w:r>
                </w:p>
              </w:tc>
              <w:tc>
                <w:tcPr>
                  <w:tcW w:w="1728" w:type="dxa"/>
                  <w:tcBorders>
                    <w:top w:val="nil"/>
                    <w:left w:val="nil"/>
                    <w:bottom w:val="nil"/>
                    <w:right w:val="nil"/>
                  </w:tcBorders>
                  <w:shd w:val="clear" w:color="auto" w:fill="C6D9F1"/>
                </w:tcPr>
                <w:p w:rsidR="000F3C57" w:rsidRPr="00BF3D8F" w:rsidRDefault="000F3C57" w:rsidP="00BF3D8F">
                  <w:pPr>
                    <w:spacing w:after="0" w:line="240" w:lineRule="auto"/>
                  </w:pPr>
                  <w:r w:rsidRPr="00BF3D8F">
                    <w:rPr>
                      <w:rFonts w:ascii="MS Gothic" w:eastAsia="MS Gothic" w:hAnsi="MS Gothic" w:hint="eastAsia"/>
                    </w:rPr>
                    <w:t>☐</w:t>
                  </w:r>
                  <w:r w:rsidRPr="00BF3D8F">
                    <w:t xml:space="preserve"> No</w:t>
                  </w:r>
                </w:p>
              </w:tc>
            </w:tr>
            <w:tr w:rsidR="000F3C57" w:rsidRPr="00BF3D8F" w:rsidTr="00BF3D8F">
              <w:tc>
                <w:tcPr>
                  <w:tcW w:w="4705" w:type="dxa"/>
                  <w:tcBorders>
                    <w:top w:val="nil"/>
                    <w:left w:val="nil"/>
                    <w:bottom w:val="nil"/>
                    <w:right w:val="nil"/>
                  </w:tcBorders>
                  <w:shd w:val="clear" w:color="auto" w:fill="auto"/>
                </w:tcPr>
                <w:p w:rsidR="000F3C57" w:rsidRPr="00BF3D8F" w:rsidRDefault="000F3C57" w:rsidP="00BF3D8F">
                  <w:pPr>
                    <w:spacing w:after="0" w:line="240" w:lineRule="auto"/>
                  </w:pPr>
                  <w:r w:rsidRPr="00BF3D8F">
                    <w:t xml:space="preserve">*If Yes (Meta Data does change), please provide details for </w:t>
                  </w:r>
                  <w:r w:rsidRPr="00BF3D8F">
                    <w:rPr>
                      <w:u w:val="single"/>
                    </w:rPr>
                    <w:t>each</w:t>
                  </w:r>
                  <w:r w:rsidRPr="00BF3D8F">
                    <w:t xml:space="preserve"> of the data fields, rows, names that change in the section to the right.</w:t>
                  </w:r>
                </w:p>
              </w:tc>
              <w:tc>
                <w:tcPr>
                  <w:tcW w:w="1728" w:type="dxa"/>
                  <w:gridSpan w:val="2"/>
                  <w:tcBorders>
                    <w:top w:val="nil"/>
                    <w:left w:val="nil"/>
                    <w:bottom w:val="nil"/>
                    <w:right w:val="nil"/>
                  </w:tcBorders>
                  <w:shd w:val="clear" w:color="auto" w:fill="auto"/>
                </w:tcPr>
                <w:tbl>
                  <w:tblPr>
                    <w:tblW w:w="3312" w:type="dxa"/>
                    <w:tblLook w:val="04A0" w:firstRow="1" w:lastRow="0" w:firstColumn="1" w:lastColumn="0" w:noHBand="0" w:noVBand="1"/>
                  </w:tblPr>
                  <w:tblGrid>
                    <w:gridCol w:w="1658"/>
                    <w:gridCol w:w="1654"/>
                  </w:tblGrid>
                  <w:tr w:rsidR="00E43588" w:rsidRPr="00BF3D8F" w:rsidTr="00BF3D8F">
                    <w:trPr>
                      <w:trHeight w:val="261"/>
                    </w:trPr>
                    <w:tc>
                      <w:tcPr>
                        <w:tcW w:w="1665" w:type="dxa"/>
                        <w:shd w:val="clear" w:color="auto" w:fill="DBE5F1"/>
                      </w:tcPr>
                      <w:p w:rsidR="000F3C57" w:rsidRPr="00BF3D8F" w:rsidRDefault="000F3C57" w:rsidP="00BF3D8F">
                        <w:pPr>
                          <w:spacing w:after="0" w:line="240" w:lineRule="auto"/>
                          <w:rPr>
                            <w:b/>
                            <w:caps/>
                            <w:color w:val="4F81BD"/>
                          </w:rPr>
                        </w:pPr>
                        <w:r w:rsidRPr="00BF3D8F">
                          <w:rPr>
                            <w:b/>
                            <w:caps/>
                            <w:color w:val="4F81BD"/>
                          </w:rPr>
                          <w:t xml:space="preserve">Original </w:t>
                        </w:r>
                      </w:p>
                    </w:tc>
                    <w:tc>
                      <w:tcPr>
                        <w:tcW w:w="1666" w:type="dxa"/>
                        <w:shd w:val="clear" w:color="auto" w:fill="DBE5F1"/>
                      </w:tcPr>
                      <w:p w:rsidR="000F3C57" w:rsidRPr="00BF3D8F" w:rsidRDefault="000F3C57" w:rsidP="00BF3D8F">
                        <w:pPr>
                          <w:spacing w:after="0" w:line="240" w:lineRule="auto"/>
                          <w:rPr>
                            <w:b/>
                            <w:caps/>
                            <w:color w:val="4F81BD"/>
                          </w:rPr>
                        </w:pPr>
                        <w:r w:rsidRPr="00BF3D8F">
                          <w:rPr>
                            <w:b/>
                            <w:caps/>
                            <w:color w:val="4F81BD"/>
                          </w:rPr>
                          <w:t>New</w:t>
                        </w:r>
                      </w:p>
                    </w:tc>
                  </w:tr>
                  <w:tr w:rsidR="00E43588" w:rsidRPr="00BF3D8F" w:rsidTr="00BF3D8F">
                    <w:trPr>
                      <w:trHeight w:val="247"/>
                    </w:trPr>
                    <w:tc>
                      <w:tcPr>
                        <w:tcW w:w="1665" w:type="dxa"/>
                        <w:shd w:val="clear" w:color="auto" w:fill="FFFFFF"/>
                      </w:tcPr>
                      <w:p w:rsidR="000F3C57" w:rsidRPr="00BF3D8F" w:rsidRDefault="000F3C57" w:rsidP="00BF3D8F">
                        <w:pPr>
                          <w:spacing w:after="0" w:line="240" w:lineRule="auto"/>
                        </w:pPr>
                        <w:r w:rsidRPr="00BF3D8F">
                          <w:rPr>
                            <w:rStyle w:val="PlaceholderText"/>
                          </w:rPr>
                          <w:t>Enter here.</w:t>
                        </w:r>
                      </w:p>
                    </w:tc>
                    <w:tc>
                      <w:tcPr>
                        <w:tcW w:w="1666" w:type="dxa"/>
                        <w:shd w:val="clear" w:color="auto" w:fill="FFFFFF"/>
                      </w:tcPr>
                      <w:p w:rsidR="000F3C57" w:rsidRPr="00BF3D8F" w:rsidRDefault="000F3C57" w:rsidP="00BF3D8F">
                        <w:pPr>
                          <w:spacing w:after="0" w:line="240" w:lineRule="auto"/>
                        </w:pPr>
                        <w:r w:rsidRPr="00BF3D8F">
                          <w:rPr>
                            <w:rStyle w:val="PlaceholderText"/>
                          </w:rPr>
                          <w:t>Enter here.</w:t>
                        </w:r>
                      </w:p>
                    </w:tc>
                  </w:tr>
                  <w:tr w:rsidR="00E43588" w:rsidRPr="00BF3D8F" w:rsidTr="00BF3D8F">
                    <w:trPr>
                      <w:trHeight w:val="261"/>
                    </w:trPr>
                    <w:tc>
                      <w:tcPr>
                        <w:tcW w:w="1665" w:type="dxa"/>
                        <w:shd w:val="clear" w:color="auto" w:fill="FFFFFF"/>
                      </w:tcPr>
                      <w:p w:rsidR="000F3C57" w:rsidRPr="00BF3D8F" w:rsidRDefault="000F3C57" w:rsidP="00BF3D8F">
                        <w:pPr>
                          <w:spacing w:after="0" w:line="240" w:lineRule="auto"/>
                        </w:pPr>
                        <w:r w:rsidRPr="00BF3D8F">
                          <w:rPr>
                            <w:rStyle w:val="PlaceholderText"/>
                          </w:rPr>
                          <w:t>Enter here.</w:t>
                        </w:r>
                      </w:p>
                    </w:tc>
                    <w:tc>
                      <w:tcPr>
                        <w:tcW w:w="1666" w:type="dxa"/>
                        <w:shd w:val="clear" w:color="auto" w:fill="FFFFFF"/>
                      </w:tcPr>
                      <w:p w:rsidR="000F3C57" w:rsidRPr="00BF3D8F" w:rsidRDefault="000F3C57" w:rsidP="00BF3D8F">
                        <w:pPr>
                          <w:spacing w:after="0" w:line="240" w:lineRule="auto"/>
                        </w:pPr>
                        <w:r w:rsidRPr="00BF3D8F">
                          <w:rPr>
                            <w:rStyle w:val="PlaceholderText"/>
                          </w:rPr>
                          <w:t>Enter here.</w:t>
                        </w:r>
                      </w:p>
                    </w:tc>
                  </w:tr>
                  <w:tr w:rsidR="00E43588" w:rsidRPr="00BF3D8F" w:rsidTr="00BF3D8F">
                    <w:trPr>
                      <w:trHeight w:val="247"/>
                    </w:trPr>
                    <w:tc>
                      <w:tcPr>
                        <w:tcW w:w="1665" w:type="dxa"/>
                        <w:shd w:val="clear" w:color="auto" w:fill="FFFFFF"/>
                      </w:tcPr>
                      <w:p w:rsidR="000F3C57" w:rsidRPr="00BF3D8F" w:rsidRDefault="000F3C57" w:rsidP="00BF3D8F">
                        <w:pPr>
                          <w:spacing w:after="0" w:line="240" w:lineRule="auto"/>
                        </w:pPr>
                        <w:r w:rsidRPr="00BF3D8F">
                          <w:rPr>
                            <w:rStyle w:val="PlaceholderText"/>
                          </w:rPr>
                          <w:t>Enter here.</w:t>
                        </w:r>
                      </w:p>
                    </w:tc>
                    <w:tc>
                      <w:tcPr>
                        <w:tcW w:w="1666" w:type="dxa"/>
                        <w:shd w:val="clear" w:color="auto" w:fill="FFFFFF"/>
                      </w:tcPr>
                      <w:p w:rsidR="000F3C57" w:rsidRPr="00BF3D8F" w:rsidRDefault="000F3C57" w:rsidP="00BF3D8F">
                        <w:pPr>
                          <w:spacing w:after="0" w:line="240" w:lineRule="auto"/>
                        </w:pPr>
                        <w:r w:rsidRPr="00BF3D8F">
                          <w:rPr>
                            <w:rStyle w:val="PlaceholderText"/>
                          </w:rPr>
                          <w:t>Enter here.</w:t>
                        </w:r>
                      </w:p>
                    </w:tc>
                  </w:tr>
                  <w:tr w:rsidR="00E43588" w:rsidRPr="00BF3D8F" w:rsidTr="00BF3D8F">
                    <w:trPr>
                      <w:trHeight w:val="276"/>
                    </w:trPr>
                    <w:tc>
                      <w:tcPr>
                        <w:tcW w:w="1665" w:type="dxa"/>
                        <w:shd w:val="clear" w:color="auto" w:fill="FFFFFF"/>
                      </w:tcPr>
                      <w:p w:rsidR="000F3C57" w:rsidRPr="00BF3D8F" w:rsidRDefault="000F3C57" w:rsidP="00BF3D8F">
                        <w:pPr>
                          <w:spacing w:after="0" w:line="240" w:lineRule="auto"/>
                        </w:pPr>
                        <w:r w:rsidRPr="00BF3D8F">
                          <w:rPr>
                            <w:rStyle w:val="PlaceholderText"/>
                          </w:rPr>
                          <w:t>Enter here.</w:t>
                        </w:r>
                      </w:p>
                    </w:tc>
                    <w:tc>
                      <w:tcPr>
                        <w:tcW w:w="1666" w:type="dxa"/>
                        <w:shd w:val="clear" w:color="auto" w:fill="FFFFFF"/>
                      </w:tcPr>
                      <w:p w:rsidR="000F3C57" w:rsidRPr="00BF3D8F" w:rsidRDefault="000F3C57" w:rsidP="00BF3D8F">
                        <w:pPr>
                          <w:spacing w:after="0" w:line="240" w:lineRule="auto"/>
                        </w:pPr>
                        <w:r w:rsidRPr="00BF3D8F">
                          <w:rPr>
                            <w:rStyle w:val="PlaceholderText"/>
                          </w:rPr>
                          <w:t>Enter here.</w:t>
                        </w:r>
                      </w:p>
                    </w:tc>
                  </w:tr>
                </w:tbl>
                <w:p w:rsidR="000F3C57" w:rsidRPr="00BF3D8F" w:rsidRDefault="000F3C57" w:rsidP="00BF3D8F">
                  <w:pPr>
                    <w:spacing w:after="0" w:line="240" w:lineRule="auto"/>
                  </w:pPr>
                </w:p>
              </w:tc>
            </w:tr>
          </w:tbl>
          <w:p w:rsidR="004C22FC" w:rsidRPr="00BF3D8F" w:rsidRDefault="004C22FC" w:rsidP="00BF3D8F">
            <w:pPr>
              <w:spacing w:after="0" w:line="240" w:lineRule="auto"/>
              <w:rPr>
                <w:sz w:val="16"/>
                <w:highlight w:val="yellow"/>
              </w:rPr>
            </w:pPr>
            <w:r w:rsidRPr="00BF3D8F">
              <w:rPr>
                <w:highlight w:val="yellow"/>
              </w:rPr>
              <w:t xml:space="preserve"> </w:t>
            </w:r>
          </w:p>
        </w:tc>
      </w:tr>
      <w:tr w:rsidR="00E43588" w:rsidRPr="00BF3D8F" w:rsidTr="00BF3D8F">
        <w:trPr>
          <w:cantSplit/>
        </w:trPr>
        <w:tc>
          <w:tcPr>
            <w:tcW w:w="2490" w:type="dxa"/>
            <w:tcBorders>
              <w:top w:val="nil"/>
              <w:left w:val="nil"/>
              <w:bottom w:val="nil"/>
              <w:right w:val="nil"/>
            </w:tcBorders>
            <w:shd w:val="clear" w:color="auto" w:fill="8DB3E2"/>
          </w:tcPr>
          <w:p w:rsidR="004C22FC" w:rsidRPr="00BF3D8F" w:rsidRDefault="004C22FC" w:rsidP="00BF3D8F">
            <w:pPr>
              <w:spacing w:after="0" w:line="240" w:lineRule="auto"/>
              <w:rPr>
                <w:b/>
                <w:caps/>
                <w:color w:val="FFFFFF"/>
              </w:rPr>
            </w:pPr>
            <w:r w:rsidRPr="00BF3D8F">
              <w:rPr>
                <w:b/>
                <w:caps/>
                <w:color w:val="FFFFFF"/>
              </w:rPr>
              <w:t>E.  EVALUATE QUALITY</w:t>
            </w:r>
          </w:p>
        </w:tc>
        <w:tc>
          <w:tcPr>
            <w:tcW w:w="8526" w:type="dxa"/>
            <w:gridSpan w:val="3"/>
            <w:tcBorders>
              <w:top w:val="nil"/>
              <w:left w:val="nil"/>
              <w:bottom w:val="nil"/>
              <w:right w:val="nil"/>
            </w:tcBorders>
            <w:shd w:val="clear" w:color="auto" w:fill="F2F2F2"/>
          </w:tcPr>
          <w:p w:rsidR="000F3C57" w:rsidRPr="00BF3D8F" w:rsidRDefault="007C004E" w:rsidP="00BF3D8F">
            <w:pPr>
              <w:spacing w:after="0" w:line="240" w:lineRule="auto"/>
            </w:pPr>
            <w:r>
              <w:t>Per Data Quality Handbook</w:t>
            </w:r>
            <w:r w:rsidR="00066C69" w:rsidRPr="00BF3D8F">
              <w:t>, inf</w:t>
            </w:r>
            <w:r>
              <w:t xml:space="preserve">ormation disseminated </w:t>
            </w:r>
            <w:r w:rsidR="00066C69" w:rsidRPr="00BF3D8F">
              <w:t xml:space="preserve">should be objective, unbiased, and accurate in both presentation and substance by establishing processes for reviewing and substantiating the quality of that information.  Procedures outlined in this </w:t>
            </w:r>
            <w:r w:rsidR="000F3C57" w:rsidRPr="00BF3D8F">
              <w:t>Plan</w:t>
            </w:r>
            <w:r w:rsidR="004C22FC" w:rsidRPr="00BF3D8F">
              <w:t xml:space="preserve"> </w:t>
            </w:r>
            <w:r w:rsidR="00066C69" w:rsidRPr="00BF3D8F">
              <w:t>and in the associated</w:t>
            </w:r>
            <w:r w:rsidR="004C22FC" w:rsidRPr="00BF3D8F">
              <w:t xml:space="preserve"> TeamMate</w:t>
            </w:r>
            <w:r w:rsidR="00066C69" w:rsidRPr="00BF3D8F">
              <w:t xml:space="preserve"> r</w:t>
            </w:r>
            <w:r w:rsidR="000F3C57" w:rsidRPr="00BF3D8F">
              <w:t xml:space="preserve">epository help to ensure information in this plan </w:t>
            </w:r>
            <w:r w:rsidR="00066C69" w:rsidRPr="00BF3D8F">
              <w:t xml:space="preserve">meets these standards.  Completion of </w:t>
            </w:r>
            <w:r w:rsidR="000F3C57" w:rsidRPr="00BF3D8F">
              <w:t>reliability</w:t>
            </w:r>
            <w:r w:rsidR="00066C69" w:rsidRPr="00BF3D8F">
              <w:t xml:space="preserve"> procedures is indicated by</w:t>
            </w:r>
            <w:r w:rsidR="004C22FC" w:rsidRPr="00BF3D8F">
              <w:t xml:space="preserve"> signoff </w:t>
            </w:r>
            <w:r w:rsidR="000F3C57" w:rsidRPr="00BF3D8F">
              <w:t>and review</w:t>
            </w:r>
            <w:r w:rsidR="004C22FC" w:rsidRPr="00BF3D8F">
              <w:t xml:space="preserve"> </w:t>
            </w:r>
            <w:r w:rsidR="00066C69" w:rsidRPr="00BF3D8F">
              <w:t xml:space="preserve">by an Auditor </w:t>
            </w:r>
            <w:r w:rsidR="004C22FC" w:rsidRPr="00BF3D8F">
              <w:t xml:space="preserve">using </w:t>
            </w:r>
            <w:r w:rsidR="00066C69" w:rsidRPr="00BF3D8F">
              <w:t xml:space="preserve">TeamMate’s audit logging capabilities.  Furthermore, consistent </w:t>
            </w:r>
            <w:r w:rsidR="004C22FC" w:rsidRPr="00BF3D8F">
              <w:t xml:space="preserve">tracking and versioning </w:t>
            </w:r>
            <w:r w:rsidR="00066C69" w:rsidRPr="00BF3D8F">
              <w:t xml:space="preserve">of this and other plans </w:t>
            </w:r>
            <w:r w:rsidR="004C22FC" w:rsidRPr="00BF3D8F">
              <w:t>will ensure that a defined audit log exists for each plan so the resulting data products can be recreated and</w:t>
            </w:r>
            <w:r w:rsidR="000F3C57" w:rsidRPr="00BF3D8F">
              <w:t xml:space="preserve"> relied upon to support data-driven decisions.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1972"/>
              <w:gridCol w:w="5588"/>
            </w:tblGrid>
            <w:tr w:rsidR="004C22FC" w:rsidRPr="00BF3D8F" w:rsidTr="00BF3D8F">
              <w:trPr>
                <w:cantSplit/>
              </w:trPr>
              <w:tc>
                <w:tcPr>
                  <w:tcW w:w="8310" w:type="dxa"/>
                  <w:gridSpan w:val="3"/>
                  <w:tcBorders>
                    <w:top w:val="nil"/>
                    <w:left w:val="nil"/>
                    <w:bottom w:val="nil"/>
                    <w:right w:val="nil"/>
                  </w:tcBorders>
                  <w:shd w:val="clear" w:color="auto" w:fill="C6D9F1"/>
                </w:tcPr>
                <w:p w:rsidR="004C22FC" w:rsidRPr="00BF3D8F" w:rsidRDefault="004C22FC" w:rsidP="00BF3D8F">
                  <w:pPr>
                    <w:spacing w:after="0" w:line="240" w:lineRule="auto"/>
                  </w:pPr>
                  <w:r w:rsidRPr="00BF3D8F">
                    <w:rPr>
                      <w:b/>
                      <w:color w:val="4F81BD"/>
                    </w:rPr>
                    <w:t>DATA RELIABILITY</w:t>
                  </w:r>
                </w:p>
              </w:tc>
            </w:tr>
            <w:tr w:rsidR="00E43588" w:rsidRPr="00BF3D8F" w:rsidTr="00BF3D8F">
              <w:trPr>
                <w:cantSplit/>
              </w:trPr>
              <w:tc>
                <w:tcPr>
                  <w:tcW w:w="2722" w:type="dxa"/>
                  <w:gridSpan w:val="2"/>
                  <w:tcBorders>
                    <w:top w:val="nil"/>
                    <w:left w:val="nil"/>
                    <w:bottom w:val="nil"/>
                    <w:right w:val="nil"/>
                  </w:tcBorders>
                  <w:shd w:val="clear" w:color="auto" w:fill="DBE5F1"/>
                </w:tcPr>
                <w:p w:rsidR="004C22FC" w:rsidRPr="00BF3D8F" w:rsidRDefault="004C22FC" w:rsidP="00BF3D8F">
                  <w:pPr>
                    <w:spacing w:after="0" w:line="240" w:lineRule="auto"/>
                    <w:rPr>
                      <w:b/>
                    </w:rPr>
                  </w:pPr>
                  <w:r w:rsidRPr="00BF3D8F">
                    <w:rPr>
                      <w:b/>
                      <w:color w:val="4F81BD"/>
                    </w:rPr>
                    <w:t>To verify data reliability, Auditors</w:t>
                  </w:r>
                  <w:r w:rsidR="009B72D4" w:rsidRPr="00BF3D8F">
                    <w:rPr>
                      <w:b/>
                      <w:color w:val="4F81BD"/>
                    </w:rPr>
                    <w:t xml:space="preserve"> performed the following</w:t>
                  </w:r>
                  <w:r w:rsidRPr="00BF3D8F">
                    <w:rPr>
                      <w:b/>
                      <w:color w:val="4F81BD"/>
                    </w:rPr>
                    <w:t>:</w:t>
                  </w:r>
                </w:p>
              </w:tc>
              <w:tc>
                <w:tcPr>
                  <w:tcW w:w="5588" w:type="dxa"/>
                  <w:tcBorders>
                    <w:top w:val="nil"/>
                    <w:left w:val="nil"/>
                    <w:bottom w:val="nil"/>
                    <w:right w:val="nil"/>
                  </w:tcBorders>
                  <w:shd w:val="clear" w:color="auto" w:fill="FFFFFF"/>
                </w:tcPr>
                <w:p w:rsidR="004C22FC" w:rsidRPr="00BF3D8F" w:rsidRDefault="00625D62" w:rsidP="00BF3D8F">
                  <w:pPr>
                    <w:spacing w:after="0" w:line="240" w:lineRule="auto"/>
                  </w:pPr>
                  <w:r w:rsidRPr="00BF3D8F">
                    <w:rPr>
                      <w:rFonts w:ascii="MS Gothic" w:eastAsia="MS Gothic" w:hAnsi="MS Gothic" w:hint="eastAsia"/>
                    </w:rPr>
                    <w:t>☐</w:t>
                  </w:r>
                  <w:r w:rsidR="004C22FC" w:rsidRPr="00BF3D8F">
                    <w:t>Extracted data from the source</w:t>
                  </w:r>
                </w:p>
                <w:p w:rsidR="004C22FC" w:rsidRPr="00BF3D8F" w:rsidRDefault="00625D62" w:rsidP="00BF3D8F">
                  <w:pPr>
                    <w:spacing w:after="0" w:line="240" w:lineRule="auto"/>
                  </w:pPr>
                  <w:r w:rsidRPr="00BF3D8F">
                    <w:rPr>
                      <w:rFonts w:ascii="MS Gothic" w:eastAsia="MS Gothic" w:hAnsi="MS Gothic" w:hint="eastAsia"/>
                    </w:rPr>
                    <w:t>☐</w:t>
                  </w:r>
                  <w:r w:rsidR="004C22FC" w:rsidRPr="00BF3D8F">
                    <w:t>Considered controls over data preparation</w:t>
                  </w:r>
                </w:p>
                <w:p w:rsidR="004C22FC" w:rsidRPr="00BF3D8F" w:rsidRDefault="004C22FC" w:rsidP="00BF3D8F">
                  <w:pPr>
                    <w:spacing w:after="0" w:line="240" w:lineRule="auto"/>
                  </w:pPr>
                  <w:r w:rsidRPr="00BF3D8F">
                    <w:rPr>
                      <w:rFonts w:ascii="MS Gothic" w:eastAsia="MS Gothic" w:hAnsi="MS Gothic" w:hint="eastAsia"/>
                    </w:rPr>
                    <w:t>☐</w:t>
                  </w:r>
                  <w:r w:rsidRPr="00BF3D8F">
                    <w:t>Reconciled results with other sources</w:t>
                  </w:r>
                </w:p>
                <w:p w:rsidR="004C22FC" w:rsidRPr="00BF3D8F" w:rsidRDefault="004C22FC" w:rsidP="00BF3D8F">
                  <w:pPr>
                    <w:spacing w:after="0" w:line="240" w:lineRule="auto"/>
                  </w:pPr>
                  <w:r w:rsidRPr="00BF3D8F">
                    <w:rPr>
                      <w:rFonts w:ascii="MS Gothic" w:eastAsia="MS Gothic" w:hAnsi="MS Gothic" w:cs="MS Gothic" w:hint="eastAsia"/>
                    </w:rPr>
                    <w:t>☐</w:t>
                  </w:r>
                  <w:r w:rsidRPr="00BF3D8F">
                    <w:t xml:space="preserve">Other, please describe: </w:t>
                  </w:r>
                </w:p>
              </w:tc>
            </w:tr>
            <w:tr w:rsidR="004C22FC" w:rsidRPr="00BF3D8F" w:rsidTr="00BF3D8F">
              <w:trPr>
                <w:cantSplit/>
              </w:trPr>
              <w:tc>
                <w:tcPr>
                  <w:tcW w:w="8310" w:type="dxa"/>
                  <w:gridSpan w:val="3"/>
                  <w:tcBorders>
                    <w:top w:val="nil"/>
                    <w:left w:val="nil"/>
                    <w:bottom w:val="nil"/>
                    <w:right w:val="nil"/>
                  </w:tcBorders>
                  <w:shd w:val="clear" w:color="auto" w:fill="DBE5F1"/>
                </w:tcPr>
                <w:p w:rsidR="004C22FC" w:rsidRPr="00BF3D8F" w:rsidRDefault="004C22FC" w:rsidP="00BF3D8F">
                  <w:pPr>
                    <w:spacing w:after="0" w:line="240" w:lineRule="auto"/>
                  </w:pPr>
                  <w:r w:rsidRPr="00BF3D8F">
                    <w:t xml:space="preserve">Per </w:t>
                  </w:r>
                  <w:r w:rsidR="009B72D4" w:rsidRPr="00BF3D8F">
                    <w:t xml:space="preserve">AICPA Audit Standards, </w:t>
                  </w:r>
                  <w:r w:rsidRPr="00BF3D8F">
                    <w:t xml:space="preserve">AU-C §520.05-8, auditors have </w:t>
                  </w:r>
                  <w:r w:rsidR="009B72D4" w:rsidRPr="00BF3D8F">
                    <w:t>determined this analysis to be:</w:t>
                  </w:r>
                </w:p>
              </w:tc>
            </w:tr>
            <w:tr w:rsidR="00E43588" w:rsidRPr="00BF3D8F" w:rsidTr="00BF3D8F">
              <w:trPr>
                <w:cantSplit/>
              </w:trPr>
              <w:tc>
                <w:tcPr>
                  <w:tcW w:w="750" w:type="dxa"/>
                  <w:tcBorders>
                    <w:top w:val="nil"/>
                    <w:left w:val="nil"/>
                    <w:bottom w:val="nil"/>
                    <w:right w:val="nil"/>
                  </w:tcBorders>
                  <w:shd w:val="clear" w:color="auto" w:fill="FFFFFF"/>
                  <w:vAlign w:val="center"/>
                </w:tcPr>
                <w:p w:rsidR="009B72D4" w:rsidRPr="00BF3D8F" w:rsidRDefault="00625D62" w:rsidP="00BF3D8F">
                  <w:pPr>
                    <w:spacing w:after="0" w:line="240" w:lineRule="auto"/>
                    <w:jc w:val="center"/>
                  </w:pPr>
                  <w:r w:rsidRPr="00BF3D8F">
                    <w:rPr>
                      <w:rFonts w:ascii="MS Gothic" w:eastAsia="MS Gothic" w:hAnsi="MS Gothic" w:hint="eastAsia"/>
                    </w:rPr>
                    <w:t>☐</w:t>
                  </w:r>
                </w:p>
              </w:tc>
              <w:tc>
                <w:tcPr>
                  <w:tcW w:w="7560" w:type="dxa"/>
                  <w:gridSpan w:val="2"/>
                  <w:tcBorders>
                    <w:top w:val="nil"/>
                    <w:left w:val="nil"/>
                    <w:bottom w:val="nil"/>
                    <w:right w:val="nil"/>
                  </w:tcBorders>
                  <w:shd w:val="clear" w:color="auto" w:fill="DBE5F1"/>
                </w:tcPr>
                <w:p w:rsidR="009B72D4" w:rsidRPr="00BF3D8F" w:rsidRDefault="009B72D4" w:rsidP="00BF3D8F">
                  <w:pPr>
                    <w:spacing w:after="0" w:line="240" w:lineRule="auto"/>
                  </w:pPr>
                  <w:r w:rsidRPr="00BF3D8F">
                    <w:t>Suitable for the given assertions, based on reliable data, and resulting models are sufficiently precise to identify material misstatements; OR</w:t>
                  </w:r>
                </w:p>
              </w:tc>
            </w:tr>
            <w:tr w:rsidR="00E43588" w:rsidRPr="00BF3D8F" w:rsidTr="00BF3D8F">
              <w:trPr>
                <w:cantSplit/>
              </w:trPr>
              <w:tc>
                <w:tcPr>
                  <w:tcW w:w="750" w:type="dxa"/>
                  <w:tcBorders>
                    <w:top w:val="nil"/>
                    <w:left w:val="nil"/>
                    <w:bottom w:val="nil"/>
                    <w:right w:val="nil"/>
                  </w:tcBorders>
                  <w:shd w:val="clear" w:color="auto" w:fill="FFFFFF"/>
                  <w:vAlign w:val="center"/>
                </w:tcPr>
                <w:p w:rsidR="009B72D4" w:rsidRPr="00BF3D8F" w:rsidRDefault="009B72D4" w:rsidP="00BF3D8F">
                  <w:pPr>
                    <w:spacing w:after="0" w:line="240" w:lineRule="auto"/>
                    <w:jc w:val="center"/>
                  </w:pPr>
                  <w:r w:rsidRPr="00BF3D8F">
                    <w:rPr>
                      <w:rFonts w:ascii="MS Gothic" w:eastAsia="MS Gothic" w:hAnsi="MS Gothic" w:hint="eastAsia"/>
                    </w:rPr>
                    <w:t>☐</w:t>
                  </w:r>
                </w:p>
              </w:tc>
              <w:tc>
                <w:tcPr>
                  <w:tcW w:w="7560" w:type="dxa"/>
                  <w:gridSpan w:val="2"/>
                  <w:tcBorders>
                    <w:top w:val="nil"/>
                    <w:left w:val="nil"/>
                    <w:bottom w:val="nil"/>
                    <w:right w:val="nil"/>
                  </w:tcBorders>
                  <w:shd w:val="clear" w:color="auto" w:fill="DBE5F1"/>
                </w:tcPr>
                <w:p w:rsidR="009B72D4" w:rsidRPr="00BF3D8F" w:rsidRDefault="009B72D4" w:rsidP="00BF3D8F">
                  <w:pPr>
                    <w:spacing w:after="0" w:line="240" w:lineRule="auto"/>
                  </w:pPr>
                  <w:r w:rsidRPr="00BF3D8F">
                    <w:t>If analytical procedures identify inconsistent fluctuations or information that differs from expected values by a significant amount, auditors 1) inquired of management, or 2) performed other audit procedures.</w:t>
                  </w:r>
                </w:p>
              </w:tc>
            </w:tr>
          </w:tbl>
          <w:p w:rsidR="004C22FC" w:rsidRPr="00BF3D8F" w:rsidRDefault="009B72D4" w:rsidP="00BF3D8F">
            <w:pPr>
              <w:spacing w:after="0" w:line="240" w:lineRule="auto"/>
              <w:rPr>
                <w:sz w:val="16"/>
              </w:rPr>
            </w:pPr>
            <w:r w:rsidRPr="00BF3D8F">
              <w:t xml:space="preserve"> </w:t>
            </w:r>
          </w:p>
        </w:tc>
      </w:tr>
      <w:tr w:rsidR="00E43588" w:rsidRPr="00BF3D8F" w:rsidTr="00BF3D8F">
        <w:tc>
          <w:tcPr>
            <w:tcW w:w="2490" w:type="dxa"/>
            <w:tcBorders>
              <w:top w:val="nil"/>
              <w:left w:val="nil"/>
              <w:bottom w:val="nil"/>
              <w:right w:val="nil"/>
            </w:tcBorders>
            <w:shd w:val="clear" w:color="auto" w:fill="8DB3E2"/>
          </w:tcPr>
          <w:p w:rsidR="00086164" w:rsidRPr="00BF3D8F" w:rsidRDefault="00086164" w:rsidP="00BF3D8F">
            <w:pPr>
              <w:spacing w:after="0" w:line="240" w:lineRule="auto"/>
              <w:rPr>
                <w:b/>
                <w:caps/>
                <w:color w:val="FFFFFF"/>
              </w:rPr>
            </w:pPr>
            <w:r w:rsidRPr="00BF3D8F">
              <w:rPr>
                <w:b/>
                <w:caps/>
                <w:color w:val="FFFFFF"/>
              </w:rPr>
              <w:t>E. Load Data</w:t>
            </w:r>
          </w:p>
        </w:tc>
        <w:tc>
          <w:tcPr>
            <w:tcW w:w="8526" w:type="dxa"/>
            <w:gridSpan w:val="3"/>
            <w:tcBorders>
              <w:top w:val="nil"/>
              <w:left w:val="nil"/>
              <w:bottom w:val="nil"/>
              <w:right w:val="nil"/>
            </w:tcBorders>
            <w:shd w:val="clear" w:color="auto" w:fill="F2F2F2"/>
          </w:tcPr>
          <w:p w:rsidR="00F52637" w:rsidRPr="00BF3D8F" w:rsidRDefault="00F52637" w:rsidP="00BF3D8F">
            <w:pPr>
              <w:spacing w:after="0" w:line="240" w:lineRule="auto"/>
            </w:pPr>
            <w:r w:rsidRPr="00BF3D8F">
              <w:t>Note that data structure must comply with all applicable standards of the destination system.  Be sure to research this in advance as a component of data development, and adopt a data design and structure that is as consistent as possible with the system that will store data after it has been developed.  This should comply with all applicable NIST standards and requirements.</w:t>
            </w:r>
            <w:r w:rsidR="00962E95" w:rsidRPr="00BF3D8F">
              <w:t xml:space="preserve"> </w:t>
            </w:r>
          </w:p>
          <w:tbl>
            <w:tblPr>
              <w:tblW w:w="0" w:type="auto"/>
              <w:shd w:val="clear" w:color="auto" w:fill="FFFFFF"/>
              <w:tblCellMar>
                <w:left w:w="115" w:type="dxa"/>
                <w:right w:w="115" w:type="dxa"/>
              </w:tblCellMar>
              <w:tblLook w:val="04A0" w:firstRow="1" w:lastRow="0" w:firstColumn="1" w:lastColumn="0" w:noHBand="0" w:noVBand="1"/>
            </w:tblPr>
            <w:tblGrid>
              <w:gridCol w:w="743"/>
              <w:gridCol w:w="3814"/>
              <w:gridCol w:w="1122"/>
              <w:gridCol w:w="2631"/>
            </w:tblGrid>
            <w:tr w:rsidR="00E43588" w:rsidRPr="00BF3D8F" w:rsidTr="00BF3D8F">
              <w:trPr>
                <w:cantSplit/>
              </w:trPr>
              <w:tc>
                <w:tcPr>
                  <w:tcW w:w="750" w:type="dxa"/>
                  <w:shd w:val="clear" w:color="auto" w:fill="C6D9F1"/>
                </w:tcPr>
                <w:p w:rsidR="008E74A0" w:rsidRPr="00BF3D8F" w:rsidRDefault="008E74A0" w:rsidP="00BF3D8F">
                  <w:pPr>
                    <w:spacing w:after="0" w:line="240" w:lineRule="auto"/>
                    <w:rPr>
                      <w:b/>
                      <w:color w:val="4F81BD"/>
                    </w:rPr>
                  </w:pPr>
                </w:p>
              </w:tc>
              <w:tc>
                <w:tcPr>
                  <w:tcW w:w="3870" w:type="dxa"/>
                  <w:shd w:val="clear" w:color="auto" w:fill="C6D9F1"/>
                </w:tcPr>
                <w:p w:rsidR="008E74A0" w:rsidRPr="00BF3D8F" w:rsidRDefault="008E74A0" w:rsidP="00BF3D8F">
                  <w:pPr>
                    <w:spacing w:after="0" w:line="240" w:lineRule="auto"/>
                    <w:rPr>
                      <w:b/>
                      <w:color w:val="4F81BD"/>
                    </w:rPr>
                  </w:pPr>
                  <w:r w:rsidRPr="00BF3D8F">
                    <w:rPr>
                      <w:b/>
                      <w:color w:val="4F81BD"/>
                    </w:rPr>
                    <w:t>DESTINATION</w:t>
                  </w:r>
                </w:p>
              </w:tc>
              <w:tc>
                <w:tcPr>
                  <w:tcW w:w="1027" w:type="dxa"/>
                  <w:shd w:val="clear" w:color="auto" w:fill="C6D9F1"/>
                </w:tcPr>
                <w:p w:rsidR="008E74A0" w:rsidRPr="00BF3D8F" w:rsidRDefault="008E74A0" w:rsidP="00BF3D8F">
                  <w:pPr>
                    <w:spacing w:after="0" w:line="240" w:lineRule="auto"/>
                    <w:rPr>
                      <w:b/>
                      <w:color w:val="4F81BD"/>
                    </w:rPr>
                  </w:pPr>
                  <w:r w:rsidRPr="00BF3D8F">
                    <w:rPr>
                      <w:b/>
                      <w:color w:val="4F81BD"/>
                    </w:rPr>
                    <w:t>TYPE</w:t>
                  </w:r>
                </w:p>
              </w:tc>
              <w:tc>
                <w:tcPr>
                  <w:tcW w:w="2663" w:type="dxa"/>
                  <w:shd w:val="clear" w:color="auto" w:fill="C6D9F1"/>
                </w:tcPr>
                <w:p w:rsidR="008E74A0" w:rsidRPr="00BF3D8F" w:rsidRDefault="008E74A0" w:rsidP="00BF3D8F">
                  <w:pPr>
                    <w:spacing w:after="0" w:line="240" w:lineRule="auto"/>
                    <w:rPr>
                      <w:b/>
                      <w:color w:val="4F81BD"/>
                    </w:rPr>
                  </w:pPr>
                  <w:r w:rsidRPr="00BF3D8F">
                    <w:rPr>
                      <w:b/>
                      <w:color w:val="4F81BD"/>
                    </w:rPr>
                    <w:t>ACCESS CONTROL CAPABILITY</w:t>
                  </w:r>
                </w:p>
              </w:tc>
            </w:tr>
            <w:tr w:rsidR="00E43588" w:rsidRPr="00BF3D8F" w:rsidTr="00BF3D8F">
              <w:trPr>
                <w:cantSplit/>
              </w:trPr>
              <w:tc>
                <w:tcPr>
                  <w:tcW w:w="750" w:type="dxa"/>
                  <w:shd w:val="clear" w:color="auto" w:fill="FFFFFF"/>
                  <w:vAlign w:val="center"/>
                </w:tcPr>
                <w:p w:rsidR="008E74A0" w:rsidRPr="00BF3D8F" w:rsidRDefault="008E74A0" w:rsidP="00BF3D8F">
                  <w:pPr>
                    <w:spacing w:after="0" w:line="240" w:lineRule="auto"/>
                    <w:jc w:val="center"/>
                  </w:pPr>
                  <w:r w:rsidRPr="00BF3D8F">
                    <w:rPr>
                      <w:rFonts w:ascii="MS Gothic" w:eastAsia="MS Gothic" w:hAnsi="MS Gothic" w:hint="eastAsia"/>
                    </w:rPr>
                    <w:t>☐</w:t>
                  </w:r>
                </w:p>
              </w:tc>
              <w:tc>
                <w:tcPr>
                  <w:tcW w:w="3870" w:type="dxa"/>
                  <w:shd w:val="clear" w:color="auto" w:fill="DBE5F1"/>
                </w:tcPr>
                <w:p w:rsidR="008E74A0" w:rsidRPr="00BF3D8F" w:rsidRDefault="008E74A0" w:rsidP="00BF3D8F">
                  <w:pPr>
                    <w:spacing w:after="0" w:line="240" w:lineRule="auto"/>
                  </w:pPr>
                  <w:r w:rsidRPr="00BF3D8F">
                    <w:t>Database</w:t>
                  </w:r>
                </w:p>
                <w:p w:rsidR="00625D62" w:rsidRPr="00BF3D8F" w:rsidRDefault="00625D62" w:rsidP="00BF3D8F">
                  <w:pPr>
                    <w:spacing w:after="0" w:line="240" w:lineRule="auto"/>
                  </w:pPr>
                  <w:r w:rsidRPr="00BF3D8F">
                    <w:rPr>
                      <w:rStyle w:val="PlaceholderText"/>
                    </w:rPr>
                    <w:t>Click here to enter text.</w:t>
                  </w:r>
                </w:p>
              </w:tc>
              <w:tc>
                <w:tcPr>
                  <w:tcW w:w="1027" w:type="dxa"/>
                  <w:shd w:val="clear" w:color="auto" w:fill="DBE5F1"/>
                </w:tcPr>
                <w:p w:rsidR="008E74A0" w:rsidRPr="00BF3D8F" w:rsidRDefault="008E74A0" w:rsidP="00BF3D8F">
                  <w:pPr>
                    <w:spacing w:after="0" w:line="240" w:lineRule="auto"/>
                  </w:pPr>
                  <w:r w:rsidRPr="00BF3D8F">
                    <w:t>Database</w:t>
                  </w:r>
                </w:p>
              </w:tc>
              <w:tc>
                <w:tcPr>
                  <w:tcW w:w="2663" w:type="dxa"/>
                  <w:shd w:val="clear" w:color="auto" w:fill="DBE5F1"/>
                </w:tcPr>
                <w:p w:rsidR="008E74A0" w:rsidRPr="00BF3D8F" w:rsidRDefault="008E74A0" w:rsidP="00BF3D8F">
                  <w:pPr>
                    <w:spacing w:after="0" w:line="240" w:lineRule="auto"/>
                  </w:pPr>
                  <w:r w:rsidRPr="00BF3D8F">
                    <w:t>Users, roles, tables, records, rows</w:t>
                  </w:r>
                </w:p>
              </w:tc>
            </w:tr>
            <w:tr w:rsidR="00E43588" w:rsidRPr="00BF3D8F" w:rsidTr="00BF3D8F">
              <w:trPr>
                <w:cantSplit/>
              </w:trPr>
              <w:tc>
                <w:tcPr>
                  <w:tcW w:w="750" w:type="dxa"/>
                  <w:shd w:val="clear" w:color="auto" w:fill="FFFFFF"/>
                  <w:vAlign w:val="center"/>
                </w:tcPr>
                <w:p w:rsidR="008E74A0" w:rsidRPr="00BF3D8F" w:rsidRDefault="008E74A0" w:rsidP="00BF3D8F">
                  <w:pPr>
                    <w:spacing w:after="0" w:line="240" w:lineRule="auto"/>
                    <w:jc w:val="center"/>
                  </w:pPr>
                  <w:r w:rsidRPr="00BF3D8F">
                    <w:rPr>
                      <w:rFonts w:ascii="MS Gothic" w:eastAsia="MS Gothic" w:hAnsi="MS Gothic" w:hint="eastAsia"/>
                    </w:rPr>
                    <w:t>☐</w:t>
                  </w:r>
                </w:p>
              </w:tc>
              <w:tc>
                <w:tcPr>
                  <w:tcW w:w="3870" w:type="dxa"/>
                  <w:shd w:val="clear" w:color="auto" w:fill="DBE5F1"/>
                </w:tcPr>
                <w:p w:rsidR="008E74A0" w:rsidRPr="00BF3D8F" w:rsidRDefault="008E74A0" w:rsidP="00BF3D8F">
                  <w:pPr>
                    <w:spacing w:after="0" w:line="240" w:lineRule="auto"/>
                  </w:pPr>
                  <w:r w:rsidRPr="00BF3D8F">
                    <w:t>Data Warehouse</w:t>
                  </w:r>
                </w:p>
                <w:p w:rsidR="00625D62" w:rsidRPr="00BF3D8F" w:rsidRDefault="00625D62" w:rsidP="00BF3D8F">
                  <w:pPr>
                    <w:spacing w:after="0" w:line="240" w:lineRule="auto"/>
                  </w:pPr>
                  <w:r w:rsidRPr="00BF3D8F">
                    <w:rPr>
                      <w:rStyle w:val="PlaceholderText"/>
                    </w:rPr>
                    <w:t>Click here to enter text.</w:t>
                  </w:r>
                </w:p>
              </w:tc>
              <w:tc>
                <w:tcPr>
                  <w:tcW w:w="1027" w:type="dxa"/>
                  <w:shd w:val="clear" w:color="auto" w:fill="DBE5F1"/>
                </w:tcPr>
                <w:p w:rsidR="008E74A0" w:rsidRPr="00BF3D8F" w:rsidRDefault="008E74A0" w:rsidP="00BF3D8F">
                  <w:pPr>
                    <w:spacing w:after="0" w:line="240" w:lineRule="auto"/>
                  </w:pPr>
                  <w:r w:rsidRPr="00BF3D8F">
                    <w:t>Database</w:t>
                  </w:r>
                </w:p>
              </w:tc>
              <w:tc>
                <w:tcPr>
                  <w:tcW w:w="2663" w:type="dxa"/>
                  <w:shd w:val="clear" w:color="auto" w:fill="DBE5F1"/>
                </w:tcPr>
                <w:p w:rsidR="008E74A0" w:rsidRPr="00BF3D8F" w:rsidRDefault="008E74A0" w:rsidP="00BF3D8F">
                  <w:pPr>
                    <w:spacing w:after="0" w:line="240" w:lineRule="auto"/>
                  </w:pPr>
                  <w:r w:rsidRPr="00BF3D8F">
                    <w:t>Users, roles, tables, records, rows</w:t>
                  </w:r>
                </w:p>
              </w:tc>
            </w:tr>
            <w:tr w:rsidR="00E43588" w:rsidRPr="00BF3D8F" w:rsidTr="00BF3D8F">
              <w:trPr>
                <w:cantSplit/>
              </w:trPr>
              <w:tc>
                <w:tcPr>
                  <w:tcW w:w="750" w:type="dxa"/>
                  <w:shd w:val="clear" w:color="auto" w:fill="FFFFFF"/>
                  <w:vAlign w:val="center"/>
                </w:tcPr>
                <w:p w:rsidR="008E74A0" w:rsidRPr="00BF3D8F" w:rsidRDefault="00625D62" w:rsidP="00BF3D8F">
                  <w:pPr>
                    <w:spacing w:after="0" w:line="240" w:lineRule="auto"/>
                    <w:jc w:val="center"/>
                  </w:pPr>
                  <w:r w:rsidRPr="00BF3D8F">
                    <w:rPr>
                      <w:rFonts w:ascii="MS Gothic" w:eastAsia="MS Gothic" w:hAnsi="MS Gothic" w:hint="eastAsia"/>
                    </w:rPr>
                    <w:t>☐</w:t>
                  </w:r>
                </w:p>
              </w:tc>
              <w:tc>
                <w:tcPr>
                  <w:tcW w:w="3870" w:type="dxa"/>
                  <w:shd w:val="clear" w:color="auto" w:fill="DBE5F1"/>
                </w:tcPr>
                <w:p w:rsidR="008E74A0" w:rsidRPr="00BF3D8F" w:rsidRDefault="008E74A0" w:rsidP="00BF3D8F">
                  <w:pPr>
                    <w:spacing w:after="0" w:line="240" w:lineRule="auto"/>
                  </w:pPr>
                  <w:r w:rsidRPr="00BF3D8F">
                    <w:t>TeamMate</w:t>
                  </w:r>
                </w:p>
              </w:tc>
              <w:tc>
                <w:tcPr>
                  <w:tcW w:w="1027" w:type="dxa"/>
                  <w:shd w:val="clear" w:color="auto" w:fill="DBE5F1"/>
                </w:tcPr>
                <w:p w:rsidR="008E74A0" w:rsidRPr="00BF3D8F" w:rsidRDefault="008E74A0" w:rsidP="00BF3D8F">
                  <w:pPr>
                    <w:spacing w:after="0" w:line="240" w:lineRule="auto"/>
                  </w:pPr>
                  <w:r w:rsidRPr="00BF3D8F">
                    <w:t>Database, file</w:t>
                  </w:r>
                </w:p>
              </w:tc>
              <w:tc>
                <w:tcPr>
                  <w:tcW w:w="2663" w:type="dxa"/>
                  <w:shd w:val="clear" w:color="auto" w:fill="DBE5F1"/>
                </w:tcPr>
                <w:p w:rsidR="008E74A0" w:rsidRPr="00BF3D8F" w:rsidRDefault="008E74A0" w:rsidP="00BF3D8F">
                  <w:pPr>
                    <w:spacing w:after="0" w:line="240" w:lineRule="auto"/>
                  </w:pPr>
                  <w:r w:rsidRPr="00BF3D8F">
                    <w:t>Users, roles</w:t>
                  </w:r>
                </w:p>
              </w:tc>
            </w:tr>
            <w:tr w:rsidR="00E43588" w:rsidRPr="00BF3D8F" w:rsidTr="00BF3D8F">
              <w:trPr>
                <w:cantSplit/>
              </w:trPr>
              <w:tc>
                <w:tcPr>
                  <w:tcW w:w="750" w:type="dxa"/>
                  <w:shd w:val="clear" w:color="auto" w:fill="FFFFFF"/>
                  <w:vAlign w:val="center"/>
                </w:tcPr>
                <w:p w:rsidR="008E74A0" w:rsidRPr="00BF3D8F" w:rsidRDefault="008E74A0" w:rsidP="00BF3D8F">
                  <w:pPr>
                    <w:spacing w:after="0" w:line="240" w:lineRule="auto"/>
                    <w:jc w:val="center"/>
                  </w:pPr>
                  <w:r w:rsidRPr="00BF3D8F">
                    <w:rPr>
                      <w:rFonts w:ascii="MS Gothic" w:eastAsia="MS Gothic" w:hAnsi="MS Gothic" w:hint="eastAsia"/>
                    </w:rPr>
                    <w:lastRenderedPageBreak/>
                    <w:t>☐</w:t>
                  </w:r>
                </w:p>
              </w:tc>
              <w:tc>
                <w:tcPr>
                  <w:tcW w:w="3870" w:type="dxa"/>
                  <w:shd w:val="clear" w:color="auto" w:fill="DBE5F1"/>
                </w:tcPr>
                <w:p w:rsidR="008E74A0" w:rsidRPr="00BF3D8F" w:rsidRDefault="008E74A0" w:rsidP="00BF3D8F">
                  <w:pPr>
                    <w:spacing w:after="0" w:line="240" w:lineRule="auto"/>
                  </w:pPr>
                  <w:r w:rsidRPr="00BF3D8F">
                    <w:t>Analytic Library on G Share</w:t>
                  </w:r>
                  <w:r w:rsidR="00625D62" w:rsidRPr="00BF3D8F">
                    <w:t xml:space="preserve"> </w:t>
                  </w:r>
                  <w:r w:rsidR="00625D62" w:rsidRPr="00BF3D8F">
                    <w:rPr>
                      <w:rStyle w:val="PlaceholderText"/>
                    </w:rPr>
                    <w:t>Click here to enter text.</w:t>
                  </w:r>
                </w:p>
              </w:tc>
              <w:tc>
                <w:tcPr>
                  <w:tcW w:w="1027" w:type="dxa"/>
                  <w:shd w:val="clear" w:color="auto" w:fill="DBE5F1"/>
                </w:tcPr>
                <w:p w:rsidR="008E74A0" w:rsidRPr="00BF3D8F" w:rsidRDefault="008E74A0" w:rsidP="00BF3D8F">
                  <w:pPr>
                    <w:spacing w:after="0" w:line="240" w:lineRule="auto"/>
                  </w:pPr>
                  <w:r w:rsidRPr="00BF3D8F">
                    <w:t>Database, file</w:t>
                  </w:r>
                </w:p>
              </w:tc>
              <w:tc>
                <w:tcPr>
                  <w:tcW w:w="2663" w:type="dxa"/>
                  <w:shd w:val="clear" w:color="auto" w:fill="DBE5F1"/>
                </w:tcPr>
                <w:p w:rsidR="008E74A0" w:rsidRPr="00BF3D8F" w:rsidRDefault="008E74A0" w:rsidP="00BF3D8F">
                  <w:pPr>
                    <w:spacing w:after="0" w:line="240" w:lineRule="auto"/>
                  </w:pPr>
                  <w:r w:rsidRPr="00BF3D8F">
                    <w:t>Restrict users outside OOD</w:t>
                  </w:r>
                </w:p>
              </w:tc>
            </w:tr>
          </w:tbl>
          <w:p w:rsidR="00086164" w:rsidRPr="00BF3D8F" w:rsidRDefault="002667AD" w:rsidP="00BF3D8F">
            <w:pPr>
              <w:spacing w:after="0" w:line="240" w:lineRule="auto"/>
              <w:rPr>
                <w:sz w:val="16"/>
              </w:rPr>
            </w:pPr>
            <w:r w:rsidRPr="00BF3D8F">
              <w:t xml:space="preserve"> </w:t>
            </w:r>
          </w:p>
        </w:tc>
      </w:tr>
    </w:tbl>
    <w:p w:rsidR="00D4279E" w:rsidRDefault="00D4279E"/>
    <w:sectPr w:rsidR="00D4279E" w:rsidSect="004160AE">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FF5" w:rsidRDefault="00A65FF5" w:rsidP="004160AE">
      <w:pPr>
        <w:spacing w:after="0" w:line="240" w:lineRule="auto"/>
      </w:pPr>
      <w:r>
        <w:separator/>
      </w:r>
    </w:p>
  </w:endnote>
  <w:endnote w:type="continuationSeparator" w:id="0">
    <w:p w:rsidR="00A65FF5" w:rsidRDefault="00A65FF5" w:rsidP="00416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0AE" w:rsidRDefault="004160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0AE" w:rsidRPr="004160AE" w:rsidRDefault="004160AE" w:rsidP="004160AE">
    <w:pPr>
      <w:pStyle w:val="Footer"/>
      <w:jc w:val="right"/>
      <w:rPr>
        <w:sz w:val="20"/>
        <w:szCs w:val="20"/>
      </w:rPr>
    </w:pPr>
    <w:r w:rsidRPr="004160AE">
      <w:rPr>
        <w:sz w:val="20"/>
        <w:szCs w:val="20"/>
      </w:rPr>
      <w:t>Developed by Kels Farmer, BVTI Program Manager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0AE" w:rsidRDefault="004160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FF5" w:rsidRDefault="00A65FF5" w:rsidP="004160AE">
      <w:pPr>
        <w:spacing w:after="0" w:line="240" w:lineRule="auto"/>
      </w:pPr>
      <w:r>
        <w:separator/>
      </w:r>
    </w:p>
  </w:footnote>
  <w:footnote w:type="continuationSeparator" w:id="0">
    <w:p w:rsidR="00A65FF5" w:rsidRDefault="00A65FF5" w:rsidP="004160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0AE" w:rsidRDefault="004160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0AE" w:rsidRDefault="004160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0AE" w:rsidRDefault="004160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74544"/>
    <w:multiLevelType w:val="hybridMultilevel"/>
    <w:tmpl w:val="FB7C84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03CFE"/>
    <w:multiLevelType w:val="hybridMultilevel"/>
    <w:tmpl w:val="25A0D0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06733C"/>
    <w:multiLevelType w:val="hybridMultilevel"/>
    <w:tmpl w:val="2D0A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F7921"/>
    <w:multiLevelType w:val="hybridMultilevel"/>
    <w:tmpl w:val="913C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EC0690"/>
    <w:multiLevelType w:val="hybridMultilevel"/>
    <w:tmpl w:val="FFA88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C6BD6"/>
    <w:multiLevelType w:val="hybridMultilevel"/>
    <w:tmpl w:val="1EF29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2D144E"/>
    <w:multiLevelType w:val="hybridMultilevel"/>
    <w:tmpl w:val="7636587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oNotTrackMoves/>
  <w:documentProtection w:edit="forms" w:formatting="1"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279E"/>
    <w:rsid w:val="00066C69"/>
    <w:rsid w:val="00081944"/>
    <w:rsid w:val="00086164"/>
    <w:rsid w:val="000F3C57"/>
    <w:rsid w:val="001476C0"/>
    <w:rsid w:val="00212BC8"/>
    <w:rsid w:val="002667AD"/>
    <w:rsid w:val="002841DF"/>
    <w:rsid w:val="00286EDE"/>
    <w:rsid w:val="003D04C0"/>
    <w:rsid w:val="004160AE"/>
    <w:rsid w:val="00453267"/>
    <w:rsid w:val="004A6A94"/>
    <w:rsid w:val="004B6341"/>
    <w:rsid w:val="004C067E"/>
    <w:rsid w:val="004C22FC"/>
    <w:rsid w:val="005216F0"/>
    <w:rsid w:val="00625D62"/>
    <w:rsid w:val="00645004"/>
    <w:rsid w:val="006A1BBD"/>
    <w:rsid w:val="006B3EA8"/>
    <w:rsid w:val="006C26F3"/>
    <w:rsid w:val="00732538"/>
    <w:rsid w:val="007C004E"/>
    <w:rsid w:val="007C61A1"/>
    <w:rsid w:val="00826695"/>
    <w:rsid w:val="008C748E"/>
    <w:rsid w:val="008E74A0"/>
    <w:rsid w:val="00962E95"/>
    <w:rsid w:val="009B72D4"/>
    <w:rsid w:val="00A232E4"/>
    <w:rsid w:val="00A2393B"/>
    <w:rsid w:val="00A65FF5"/>
    <w:rsid w:val="00AB3EB3"/>
    <w:rsid w:val="00B42C88"/>
    <w:rsid w:val="00BD7C42"/>
    <w:rsid w:val="00BF3D8F"/>
    <w:rsid w:val="00C92883"/>
    <w:rsid w:val="00C95D54"/>
    <w:rsid w:val="00D35504"/>
    <w:rsid w:val="00D4279E"/>
    <w:rsid w:val="00DA4480"/>
    <w:rsid w:val="00E27C06"/>
    <w:rsid w:val="00E43588"/>
    <w:rsid w:val="00E714F9"/>
    <w:rsid w:val="00E85BE2"/>
    <w:rsid w:val="00F52637"/>
    <w:rsid w:val="00FF3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4B496A-EC50-4586-B4AA-79DACA8F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79E"/>
    <w:pPr>
      <w:ind w:left="720"/>
      <w:contextualSpacing/>
    </w:pPr>
  </w:style>
  <w:style w:type="character" w:styleId="CommentReference">
    <w:name w:val="annotation reference"/>
    <w:uiPriority w:val="99"/>
    <w:semiHidden/>
    <w:unhideWhenUsed/>
    <w:rsid w:val="00D4279E"/>
    <w:rPr>
      <w:sz w:val="16"/>
      <w:szCs w:val="16"/>
    </w:rPr>
  </w:style>
  <w:style w:type="paragraph" w:styleId="CommentText">
    <w:name w:val="annotation text"/>
    <w:basedOn w:val="Normal"/>
    <w:link w:val="CommentTextChar"/>
    <w:uiPriority w:val="99"/>
    <w:semiHidden/>
    <w:unhideWhenUsed/>
    <w:rsid w:val="00D4279E"/>
    <w:pPr>
      <w:spacing w:line="240" w:lineRule="auto"/>
    </w:pPr>
    <w:rPr>
      <w:sz w:val="20"/>
      <w:szCs w:val="20"/>
    </w:rPr>
  </w:style>
  <w:style w:type="character" w:customStyle="1" w:styleId="CommentTextChar">
    <w:name w:val="Comment Text Char"/>
    <w:link w:val="CommentText"/>
    <w:uiPriority w:val="99"/>
    <w:semiHidden/>
    <w:rsid w:val="00D4279E"/>
    <w:rPr>
      <w:sz w:val="20"/>
      <w:szCs w:val="20"/>
    </w:rPr>
  </w:style>
  <w:style w:type="paragraph" w:styleId="CommentSubject">
    <w:name w:val="annotation subject"/>
    <w:basedOn w:val="CommentText"/>
    <w:next w:val="CommentText"/>
    <w:link w:val="CommentSubjectChar"/>
    <w:uiPriority w:val="99"/>
    <w:semiHidden/>
    <w:unhideWhenUsed/>
    <w:rsid w:val="00D4279E"/>
    <w:rPr>
      <w:b/>
      <w:bCs/>
    </w:rPr>
  </w:style>
  <w:style w:type="character" w:customStyle="1" w:styleId="CommentSubjectChar">
    <w:name w:val="Comment Subject Char"/>
    <w:link w:val="CommentSubject"/>
    <w:uiPriority w:val="99"/>
    <w:semiHidden/>
    <w:rsid w:val="00D4279E"/>
    <w:rPr>
      <w:b/>
      <w:bCs/>
      <w:sz w:val="20"/>
      <w:szCs w:val="20"/>
    </w:rPr>
  </w:style>
  <w:style w:type="paragraph" w:styleId="BalloonText">
    <w:name w:val="Balloon Text"/>
    <w:basedOn w:val="Normal"/>
    <w:link w:val="BalloonTextChar"/>
    <w:uiPriority w:val="99"/>
    <w:semiHidden/>
    <w:unhideWhenUsed/>
    <w:rsid w:val="00D4279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4279E"/>
    <w:rPr>
      <w:rFonts w:ascii="Tahoma" w:hAnsi="Tahoma" w:cs="Tahoma"/>
      <w:sz w:val="16"/>
      <w:szCs w:val="16"/>
    </w:rPr>
  </w:style>
  <w:style w:type="table" w:styleId="TableGrid">
    <w:name w:val="Table Grid"/>
    <w:basedOn w:val="TableNormal"/>
    <w:uiPriority w:val="59"/>
    <w:rsid w:val="00453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FF3A53"/>
    <w:rPr>
      <w:color w:val="808080"/>
    </w:rPr>
  </w:style>
  <w:style w:type="character" w:customStyle="1" w:styleId="Style1">
    <w:name w:val="Style1"/>
    <w:uiPriority w:val="1"/>
    <w:rsid w:val="00FF3A53"/>
    <w:rPr>
      <w:rFonts w:ascii="Arial" w:hAnsi="Arial"/>
      <w:i/>
      <w:color w:val="1F497D"/>
    </w:rPr>
  </w:style>
  <w:style w:type="character" w:styleId="Hyperlink">
    <w:name w:val="Hyperlink"/>
    <w:uiPriority w:val="99"/>
    <w:unhideWhenUsed/>
    <w:rsid w:val="00F52637"/>
    <w:rPr>
      <w:color w:val="0000FF"/>
      <w:u w:val="single"/>
    </w:rPr>
  </w:style>
  <w:style w:type="paragraph" w:styleId="Header">
    <w:name w:val="header"/>
    <w:basedOn w:val="Normal"/>
    <w:link w:val="HeaderChar"/>
    <w:uiPriority w:val="99"/>
    <w:unhideWhenUsed/>
    <w:rsid w:val="00416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0AE"/>
  </w:style>
  <w:style w:type="paragraph" w:styleId="Footer">
    <w:name w:val="footer"/>
    <w:basedOn w:val="Normal"/>
    <w:link w:val="FooterChar"/>
    <w:uiPriority w:val="99"/>
    <w:unhideWhenUsed/>
    <w:rsid w:val="00416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AA698-3EF7-493E-89CC-2EDD0B8DA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Farmer, Kels (BVTI)</dc:creator>
  <cp:lastModifiedBy>Kels Farmer</cp:lastModifiedBy>
  <cp:revision>3</cp:revision>
  <dcterms:created xsi:type="dcterms:W3CDTF">2015-09-23T03:37:00Z</dcterms:created>
  <dcterms:modified xsi:type="dcterms:W3CDTF">2015-09-23T03:39:00Z</dcterms:modified>
</cp:coreProperties>
</file>