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Propagator: My Measured Response To The Eclectic Zealots</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Binyamin Joseph Stivi</w:t>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world of SDA, what propagator to use is the subject of hot debate. From SGP4, Orekit, REBOUND, Ansys STK, Matlab, etc., everyone is strongly defensive of whichever propagator they use. In our UCTP Benchmarking software, we need to implement an internal propagator for the scoring system to function properly. This induces the obvious complaint: “My UCTP is fine, your propagator threw off my results!”. To preempt this complaint, this response is being written to explain the propagator used in our UCTP benchmarking software. Rather than argue that our propagator is the best or highest fidelity, this document will show that our propagator agrees with almost all other propagators. This will show that our propagator is valid for use in our UCTP benchmarking software.</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vast majority of UCTs fall between LEO and GEO, our propagator has been optimized to work within this regime. We are not promoting or advocating the use of this propagator outside this regime. We decided to use orekit as our propagator for the following reasons:</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It’s open source. The strongest defense we have against adversaries of this software is transparency. By using open source software and making our own software open source, we can direct any opponents of our software to the source code itself. This also makes improvements on our software much easier, as any error can be quickly spotted and corrected. </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Easy unit conversion. Orekit has built-in unit conversion that makes dealing with the different standards seen in the UDL a relative breeze</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It's an academic and industry standard. More information can be found here: </w:t>
      </w:r>
      <w:hyperlink r:id="rId6">
        <w:r w:rsidDel="00000000" w:rsidR="00000000" w:rsidRPr="00000000">
          <w:rPr>
            <w:rFonts w:ascii="Times New Roman" w:cs="Times New Roman" w:eastAsia="Times New Roman" w:hAnsi="Times New Roman"/>
            <w:color w:val="1155cc"/>
            <w:sz w:val="24"/>
            <w:szCs w:val="24"/>
            <w:u w:val="single"/>
            <w:rtl w:val="0"/>
          </w:rPr>
          <w:t xml:space="preserve">https://www.orekit.org/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Finally, and most importantly, Orekit agrees with many other industry-standard propagators in the LEO to GEO regimes like GMAT, ODTK, etc.</w:t>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oreki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