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4E2A" w14:textId="77777777" w:rsidR="00EE3795" w:rsidRDefault="004F6BD4">
      <w:pPr>
        <w:pStyle w:val="Title"/>
      </w:pPr>
      <w:r>
        <w:t xml:space="preserve">Rapid Scale </w:t>
      </w:r>
      <w:r>
        <w:t>Customer Sign-Up Data Quality Audit &amp; Insights</w:t>
      </w:r>
    </w:p>
    <w:p w14:paraId="667384E9" w14:textId="77777777" w:rsidR="00EE3795" w:rsidRDefault="004F6BD4">
      <w:pPr>
        <w:pStyle w:val="Heading1"/>
      </w:pPr>
      <w:r>
        <w:t>1. Introduction</w:t>
      </w:r>
    </w:p>
    <w:p w14:paraId="78BECECF" w14:textId="77777777" w:rsidR="00EE3795" w:rsidRDefault="004F6BD4">
      <w:r>
        <w:t xml:space="preserve">This report presents a data quality audit and user acquisition analysis for Rapid Scale, a fast-growing SaaS company. The dataset reviewed contains customer sign-up </w:t>
      </w:r>
      <w:r>
        <w:t>records, including customer demographics, subscription plans, marketing opt-in status, and acquisition sources. The objective is to assess data accuracy, identify trends, and provide actionable recommendations to support the Monthly Business Review (MBR) a</w:t>
      </w:r>
      <w:r>
        <w:t>nd guide marketing and onboarding strategies.</w:t>
      </w:r>
    </w:p>
    <w:p w14:paraId="4B10D82E" w14:textId="77777777" w:rsidR="00EE3795" w:rsidRDefault="004F6BD4">
      <w:pPr>
        <w:pStyle w:val="Heading1"/>
      </w:pPr>
      <w:r>
        <w:t>2. Data Cleaning Summary</w:t>
      </w:r>
    </w:p>
    <w:p w14:paraId="372CA2E3" w14:textId="77777777" w:rsidR="009F7717" w:rsidRDefault="004F6BD4">
      <w:r>
        <w:t>The dataset required extensive cleaning to ensure reliability. Key actions included:</w:t>
      </w:r>
    </w:p>
    <w:p w14:paraId="1EB456E2" w14:textId="0775F08D" w:rsidR="009F7717" w:rsidRDefault="009F7717" w:rsidP="009F7717">
      <w:pPr>
        <w:pStyle w:val="ListParagraph"/>
        <w:numPr>
          <w:ilvl w:val="0"/>
          <w:numId w:val="10"/>
        </w:numPr>
      </w:pPr>
      <w:r>
        <w:t>Changed the data types of all respective columns</w:t>
      </w:r>
    </w:p>
    <w:p w14:paraId="4843AD9B" w14:textId="77777777" w:rsidR="009F7717" w:rsidRDefault="004F6BD4" w:rsidP="009F7717">
      <w:pPr>
        <w:pStyle w:val="ListParagraph"/>
        <w:numPr>
          <w:ilvl w:val="0"/>
          <w:numId w:val="10"/>
        </w:numPr>
      </w:pPr>
      <w:r>
        <w:t>Removed duplicate customer IDs.</w:t>
      </w:r>
    </w:p>
    <w:p w14:paraId="5A2D9F4E" w14:textId="77777777" w:rsidR="003F09F4" w:rsidRDefault="004F6BD4" w:rsidP="003F09F4">
      <w:pPr>
        <w:pStyle w:val="ListParagraph"/>
        <w:numPr>
          <w:ilvl w:val="0"/>
          <w:numId w:val="10"/>
        </w:numPr>
      </w:pPr>
      <w:r>
        <w:t>Handled missing values:</w:t>
      </w:r>
      <w:r>
        <w:br/>
        <w:t xml:space="preserve">  • Customer IDs: Replaced blanks with s</w:t>
      </w:r>
      <w:r>
        <w:t>equential IDs.</w:t>
      </w:r>
      <w:r>
        <w:br/>
        <w:t xml:space="preserve">  • Names: Filled missing entries with 'Unknown' and standardized capitalization.</w:t>
      </w:r>
      <w:r>
        <w:br/>
        <w:t xml:space="preserve">  • Emails: Standardized format, converted to lowercase, replaced missing/invalid with 'unknown@mailhub.org'.</w:t>
      </w:r>
      <w:r>
        <w:br/>
        <w:t xml:space="preserve">  • Regions: Replaced blanks with 'North'</w:t>
      </w:r>
      <w:r w:rsidR="009F7717">
        <w:t xml:space="preserve"> because it was the modest.</w:t>
      </w:r>
    </w:p>
    <w:p w14:paraId="6061B3A5" w14:textId="77777777" w:rsidR="00CE7803" w:rsidRDefault="003F09F4" w:rsidP="00CE7803">
      <w:pPr>
        <w:pStyle w:val="ListParagraph"/>
      </w:pPr>
      <w:r>
        <w:t xml:space="preserve">  </w:t>
      </w:r>
      <w:r>
        <w:t>•</w:t>
      </w:r>
      <w:r>
        <w:t xml:space="preserve"> Source: Trimmed and replaced blanks and ?? with ‘YouTube’</w:t>
      </w:r>
      <w:r w:rsidR="004F6BD4">
        <w:br/>
        <w:t xml:space="preserve">  • Si</w:t>
      </w:r>
      <w:r w:rsidR="004F6BD4">
        <w:t>gnup dates: Standardized multiple date formats</w:t>
      </w:r>
      <w:r w:rsidR="009F7717">
        <w:t xml:space="preserve"> using ‘regex’</w:t>
      </w:r>
      <w:r w:rsidR="004F6BD4">
        <w:t>, filled missing with most common date.</w:t>
      </w:r>
      <w:r w:rsidR="004F6BD4">
        <w:br/>
        <w:t xml:space="preserve">  • Ages: Converted to numeric, replaced outliers (206) and missing with median, converted to integers.</w:t>
      </w:r>
    </w:p>
    <w:p w14:paraId="0FF28FC3" w14:textId="1860D692" w:rsidR="00A66CFC" w:rsidRDefault="00CE7803" w:rsidP="00A43A8A">
      <w:pPr>
        <w:pStyle w:val="ListParagraph"/>
      </w:pPr>
      <w:r>
        <w:t xml:space="preserve">  </w:t>
      </w:r>
      <w:r>
        <w:t>•</w:t>
      </w:r>
      <w:r>
        <w:t xml:space="preserve"> Marketing opt-ins: Replaced Nil and None with “No” and blanks with “Yes”.</w:t>
      </w:r>
      <w:r w:rsidR="004F6BD4">
        <w:br/>
      </w:r>
      <w:r>
        <w:t xml:space="preserve"> </w:t>
      </w:r>
      <w:r w:rsidR="004F6BD4">
        <w:t xml:space="preserve"> </w:t>
      </w:r>
      <w:r w:rsidR="004F6BD4">
        <w:t>• Gender: Standardized categories, replaced blanks with 'Male'</w:t>
      </w:r>
      <w:r w:rsidR="009F7717">
        <w:t xml:space="preserve"> because it was modest</w:t>
      </w:r>
      <w:r w:rsidR="004F6BD4">
        <w:t xml:space="preserve"> a</w:t>
      </w:r>
      <w:r w:rsidR="004F6BD4">
        <w:t>nd invalid codes</w:t>
      </w:r>
      <w:r w:rsidR="009F7717">
        <w:t>, that is</w:t>
      </w:r>
      <w:r w:rsidR="004F6BD4">
        <w:t xml:space="preserve"> 123 </w:t>
      </w:r>
      <w:r w:rsidR="009F7717">
        <w:t>with</w:t>
      </w:r>
      <w:r w:rsidR="004F6BD4">
        <w:t xml:space="preserve"> Female</w:t>
      </w:r>
      <w:r w:rsidR="004F6BD4">
        <w:t>.</w:t>
      </w:r>
      <w:r w:rsidR="004F6BD4">
        <w:br/>
        <w:t xml:space="preserve">  • Plan selected: Corrected inconsistent labels</w:t>
      </w:r>
      <w:r w:rsidR="009F7717">
        <w:t>, that is</w:t>
      </w:r>
      <w:r w:rsidR="004F6BD4">
        <w:t xml:space="preserve"> </w:t>
      </w:r>
      <w:r w:rsidR="004F6BD4">
        <w:t>Prem</w:t>
      </w:r>
      <w:r w:rsidR="009F7717">
        <w:t xml:space="preserve"> to</w:t>
      </w:r>
      <w:r w:rsidR="004F6BD4">
        <w:t xml:space="preserve"> </w:t>
      </w:r>
      <w:r w:rsidR="004F6BD4">
        <w:t>Premium</w:t>
      </w:r>
      <w:r w:rsidR="009F7717">
        <w:t>, basic to Basic, PRO to Pro</w:t>
      </w:r>
      <w:r w:rsidR="004F6BD4">
        <w:t xml:space="preserve"> and assigned Basic</w:t>
      </w:r>
      <w:r w:rsidR="009F7717">
        <w:t xml:space="preserve"> and </w:t>
      </w:r>
      <w:r w:rsidR="004F6BD4">
        <w:t>Pro randomly for blanks</w:t>
      </w:r>
      <w:r w:rsidR="003F09F4">
        <w:t xml:space="preserve"> at 50%/50%</w:t>
      </w:r>
    </w:p>
    <w:p w14:paraId="7D133013" w14:textId="7A6C4CD3" w:rsidR="00A66CFC" w:rsidRDefault="00A66CFC" w:rsidP="00A43A8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7CC3F94" wp14:editId="760F46A8">
            <wp:extent cx="54578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1272" w14:textId="77777777" w:rsidR="00EE3795" w:rsidRDefault="004F6BD4">
      <w:pPr>
        <w:pStyle w:val="Heading1"/>
      </w:pPr>
      <w:r>
        <w:t>3</w:t>
      </w:r>
      <w:r>
        <w:t>. Key Findings</w:t>
      </w:r>
      <w:r>
        <w:t xml:space="preserve"> &amp; Trends</w:t>
      </w:r>
    </w:p>
    <w:p w14:paraId="14FD83E5" w14:textId="4CF6B651" w:rsidR="00EE3795" w:rsidRDefault="004F6BD4">
      <w:r>
        <w:t>- Weekly sign-up trends indicate fluctuating acquisition activity, with identifiable peaks.</w:t>
      </w:r>
      <w:r w:rsidR="00A43A8A">
        <w:t xml:space="preserve"> This date, “</w:t>
      </w:r>
      <w:r w:rsidR="00A43A8A" w:rsidRPr="00A43A8A">
        <w:t>2024-02-04</w:t>
      </w:r>
      <w:r w:rsidR="00A43A8A">
        <w:t xml:space="preserve">” had the highest sign ups of </w:t>
      </w:r>
      <w:r w:rsidR="00A43A8A" w:rsidRPr="00A43A8A">
        <w:t>14</w:t>
      </w:r>
      <w:r w:rsidR="00A43A8A">
        <w:t xml:space="preserve"> customers.</w:t>
      </w:r>
      <w:r>
        <w:br/>
        <w:t>- YouTube emerged as the top acquisition source.</w:t>
      </w:r>
      <w:r>
        <w:br/>
        <w:t xml:space="preserve">- Premium is the most selected </w:t>
      </w:r>
      <w:r w:rsidR="005F5742">
        <w:t>marketing</w:t>
      </w:r>
      <w:r>
        <w:t xml:space="preserve"> plan.</w:t>
      </w:r>
      <w:r>
        <w:br/>
        <w:t xml:space="preserve">- Marketing opt-in rates are higher among </w:t>
      </w:r>
      <w:r w:rsidR="00A43A8A">
        <w:t>36-46</w:t>
      </w:r>
      <w:r>
        <w:t xml:space="preserve"> age gro</w:t>
      </w:r>
      <w:r>
        <w:t>up</w:t>
      </w:r>
      <w:r>
        <w:t xml:space="preserve"> and</w:t>
      </w:r>
      <w:r w:rsidR="00A43A8A">
        <w:t xml:space="preserve"> opted for Yes</w:t>
      </w:r>
      <w:r>
        <w:t>.</w:t>
      </w:r>
      <w:r>
        <w:br/>
        <w:t>- The 'North' region shows the highest sign-ups, partly due to missing-region imputation.</w:t>
      </w:r>
    </w:p>
    <w:p w14:paraId="2FBD1CC4" w14:textId="655B4B6C" w:rsidR="00A43A8A" w:rsidRDefault="00A43A8A">
      <w:r>
        <w:rPr>
          <w:noProof/>
        </w:rPr>
        <w:drawing>
          <wp:inline distT="0" distB="0" distL="0" distR="0" wp14:anchorId="7A694945" wp14:editId="06C214E6">
            <wp:extent cx="5486400" cy="2874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6E46" w14:textId="47CC4648" w:rsidR="00A43A8A" w:rsidRDefault="00A43A8A">
      <w:r>
        <w:rPr>
          <w:noProof/>
        </w:rPr>
        <w:lastRenderedPageBreak/>
        <w:drawing>
          <wp:inline distT="0" distB="0" distL="0" distR="0" wp14:anchorId="6DE96D0E" wp14:editId="74299925">
            <wp:extent cx="54864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B1EB" w14:textId="77777777" w:rsidR="00EE3795" w:rsidRDefault="004F6BD4">
      <w:pPr>
        <w:pStyle w:val="Heading1"/>
      </w:pPr>
      <w:r>
        <w:t>4. Business Question Answers</w:t>
      </w:r>
    </w:p>
    <w:p w14:paraId="5AEB7A62" w14:textId="6039795A" w:rsidR="00EE3795" w:rsidRDefault="004F6BD4">
      <w:r>
        <w:t>• Data Accuracy: Issues included inconsistent date formats, blank regions, and invalid categorical values.</w:t>
      </w:r>
      <w:r>
        <w:br/>
        <w:t>• User Acquisit</w:t>
      </w:r>
      <w:r>
        <w:t>ion: Most users sign up via YouTube, with Premium being the most popular plan.</w:t>
      </w:r>
      <w:r>
        <w:br/>
        <w:t xml:space="preserve">• Marketing Opt-In Behavior: Higher opt-in rates occur among older age groups (36-60) </w:t>
      </w:r>
    </w:p>
    <w:p w14:paraId="16C2DEAA" w14:textId="77777777" w:rsidR="00EE3795" w:rsidRDefault="004F6BD4">
      <w:pPr>
        <w:pStyle w:val="Heading1"/>
      </w:pPr>
      <w:r>
        <w:t>5. Recommendations</w:t>
      </w:r>
    </w:p>
    <w:p w14:paraId="4CE4EA29" w14:textId="77777777" w:rsidR="00EE3795" w:rsidRDefault="004F6BD4">
      <w:r>
        <w:t>- Enforce stricter data validation at the point of entry to prev</w:t>
      </w:r>
      <w:r>
        <w:t>ent blanks and invalid codes.</w:t>
      </w:r>
      <w:r>
        <w:br/>
        <w:t>- Focus marketing efforts on strong-performing acquisition channels like YouTube.</w:t>
      </w:r>
      <w:r>
        <w:br/>
        <w:t>- Develop targeted campaigns for younger age groups to improve marketing opt-in rates.</w:t>
      </w:r>
    </w:p>
    <w:p w14:paraId="04F80EE6" w14:textId="77777777" w:rsidR="00EE3795" w:rsidRDefault="004F6BD4">
      <w:pPr>
        <w:pStyle w:val="Heading1"/>
      </w:pPr>
      <w:r>
        <w:t>6. Data Issues or Risks</w:t>
      </w:r>
    </w:p>
    <w:p w14:paraId="3B604587" w14:textId="77777777" w:rsidR="00EE3795" w:rsidRDefault="004F6BD4">
      <w:r>
        <w:t>One significant data quality issu</w:t>
      </w:r>
      <w:r>
        <w:t>e is the lack of complete regional data. Replacing blanks with 'North' may distort regional performance metrics. Future data collection processes should require mandatory region input, validated against a predefined list.</w:t>
      </w:r>
    </w:p>
    <w:sectPr w:rsidR="00EE3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997805"/>
    <w:multiLevelType w:val="hybridMultilevel"/>
    <w:tmpl w:val="C870E5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09F4"/>
    <w:rsid w:val="004F6BD4"/>
    <w:rsid w:val="005F5742"/>
    <w:rsid w:val="009F7717"/>
    <w:rsid w:val="00A43A8A"/>
    <w:rsid w:val="00A66CFC"/>
    <w:rsid w:val="00AA1D8D"/>
    <w:rsid w:val="00B47730"/>
    <w:rsid w:val="00CB0664"/>
    <w:rsid w:val="00CE7803"/>
    <w:rsid w:val="00EE3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35599"/>
  <w14:defaultImageDpi w14:val="300"/>
  <w15:docId w15:val="{46641E4E-BAB5-4AE1-A67E-5C84E4AA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Kelvin Adeborna</cp:lastModifiedBy>
  <cp:revision>2</cp:revision>
  <dcterms:created xsi:type="dcterms:W3CDTF">2025-07-28T09:23:00Z</dcterms:created>
  <dcterms:modified xsi:type="dcterms:W3CDTF">2025-07-28T09:23:00Z</dcterms:modified>
  <cp:category/>
</cp:coreProperties>
</file>