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D09" w:rsidRPr="00B06C12" w:rsidRDefault="00936D09" w:rsidP="005B3433">
      <w:pPr>
        <w:spacing w:before="100" w:beforeAutospacing="1" w:after="100" w:afterAutospacing="1" w:line="480" w:lineRule="auto"/>
        <w:contextualSpacing/>
        <w:jc w:val="center"/>
        <w:outlineLvl w:val="0"/>
        <w:rPr>
          <w:rFonts w:ascii="Times New Roman" w:eastAsia="Times New Roman" w:hAnsi="Times New Roman" w:cs="Times New Roman"/>
          <w:b/>
          <w:bCs/>
          <w:kern w:val="36"/>
          <w:sz w:val="24"/>
          <w:szCs w:val="24"/>
          <w:lang w:eastAsia="en-KE"/>
        </w:rPr>
      </w:pPr>
    </w:p>
    <w:p w:rsidR="00936D09" w:rsidRPr="00B06C12" w:rsidRDefault="00936D09" w:rsidP="005B3433">
      <w:pPr>
        <w:spacing w:before="100" w:beforeAutospacing="1" w:after="100" w:afterAutospacing="1" w:line="480" w:lineRule="auto"/>
        <w:contextualSpacing/>
        <w:jc w:val="center"/>
        <w:outlineLvl w:val="0"/>
        <w:rPr>
          <w:rFonts w:ascii="Times New Roman" w:eastAsia="Times New Roman" w:hAnsi="Times New Roman" w:cs="Times New Roman"/>
          <w:b/>
          <w:bCs/>
          <w:kern w:val="36"/>
          <w:sz w:val="24"/>
          <w:szCs w:val="24"/>
          <w:lang w:eastAsia="en-KE"/>
        </w:rPr>
      </w:pPr>
    </w:p>
    <w:p w:rsidR="00936D09" w:rsidRPr="00B06C12" w:rsidRDefault="00936D09" w:rsidP="005B3433">
      <w:pPr>
        <w:spacing w:before="100" w:beforeAutospacing="1" w:after="100" w:afterAutospacing="1" w:line="480" w:lineRule="auto"/>
        <w:contextualSpacing/>
        <w:jc w:val="center"/>
        <w:outlineLvl w:val="0"/>
        <w:rPr>
          <w:rFonts w:ascii="Times New Roman" w:eastAsia="Times New Roman" w:hAnsi="Times New Roman" w:cs="Times New Roman"/>
          <w:b/>
          <w:bCs/>
          <w:kern w:val="36"/>
          <w:sz w:val="24"/>
          <w:szCs w:val="24"/>
          <w:lang w:eastAsia="en-KE"/>
        </w:rPr>
      </w:pPr>
    </w:p>
    <w:p w:rsidR="00936D09" w:rsidRPr="00B06C12" w:rsidRDefault="00936D09" w:rsidP="005B3433">
      <w:pPr>
        <w:spacing w:before="100" w:beforeAutospacing="1" w:after="100" w:afterAutospacing="1" w:line="480" w:lineRule="auto"/>
        <w:contextualSpacing/>
        <w:jc w:val="center"/>
        <w:outlineLvl w:val="0"/>
        <w:rPr>
          <w:rFonts w:ascii="Times New Roman" w:eastAsia="Times New Roman" w:hAnsi="Times New Roman" w:cs="Times New Roman"/>
          <w:b/>
          <w:bCs/>
          <w:kern w:val="36"/>
          <w:sz w:val="24"/>
          <w:szCs w:val="24"/>
          <w:lang w:eastAsia="en-KE"/>
        </w:rPr>
      </w:pPr>
    </w:p>
    <w:p w:rsidR="00936D09" w:rsidRDefault="00936D09" w:rsidP="005B3433">
      <w:pPr>
        <w:spacing w:before="100" w:beforeAutospacing="1" w:after="100" w:afterAutospacing="1" w:line="480" w:lineRule="auto"/>
        <w:contextualSpacing/>
        <w:jc w:val="center"/>
        <w:outlineLvl w:val="0"/>
        <w:rPr>
          <w:rFonts w:ascii="Times New Roman" w:eastAsia="Times New Roman" w:hAnsi="Times New Roman" w:cs="Times New Roman"/>
          <w:b/>
          <w:bCs/>
          <w:kern w:val="36"/>
          <w:sz w:val="24"/>
          <w:szCs w:val="24"/>
          <w:lang w:eastAsia="en-KE"/>
        </w:rPr>
      </w:pPr>
    </w:p>
    <w:p w:rsidR="00B61578" w:rsidRDefault="00B61578" w:rsidP="005B3433">
      <w:pPr>
        <w:spacing w:before="100" w:beforeAutospacing="1" w:after="100" w:afterAutospacing="1" w:line="480" w:lineRule="auto"/>
        <w:contextualSpacing/>
        <w:jc w:val="center"/>
        <w:outlineLvl w:val="0"/>
        <w:rPr>
          <w:rFonts w:ascii="Times New Roman" w:eastAsia="Times New Roman" w:hAnsi="Times New Roman" w:cs="Times New Roman"/>
          <w:b/>
          <w:bCs/>
          <w:kern w:val="36"/>
          <w:sz w:val="24"/>
          <w:szCs w:val="24"/>
          <w:lang w:eastAsia="en-KE"/>
        </w:rPr>
      </w:pPr>
    </w:p>
    <w:p w:rsidR="00B61578" w:rsidRDefault="00B61578" w:rsidP="005B3433">
      <w:pPr>
        <w:spacing w:before="100" w:beforeAutospacing="1" w:after="100" w:afterAutospacing="1" w:line="480" w:lineRule="auto"/>
        <w:contextualSpacing/>
        <w:jc w:val="center"/>
        <w:outlineLvl w:val="0"/>
        <w:rPr>
          <w:rFonts w:ascii="Times New Roman" w:eastAsia="Times New Roman" w:hAnsi="Times New Roman" w:cs="Times New Roman"/>
          <w:b/>
          <w:bCs/>
          <w:kern w:val="36"/>
          <w:sz w:val="24"/>
          <w:szCs w:val="24"/>
          <w:lang w:eastAsia="en-KE"/>
        </w:rPr>
      </w:pPr>
    </w:p>
    <w:p w:rsidR="00B61578" w:rsidRDefault="00B61578" w:rsidP="005B3433">
      <w:pPr>
        <w:spacing w:before="100" w:beforeAutospacing="1" w:after="100" w:afterAutospacing="1" w:line="480" w:lineRule="auto"/>
        <w:contextualSpacing/>
        <w:jc w:val="center"/>
        <w:outlineLvl w:val="0"/>
        <w:rPr>
          <w:rFonts w:ascii="Times New Roman" w:eastAsia="Times New Roman" w:hAnsi="Times New Roman" w:cs="Times New Roman"/>
          <w:b/>
          <w:bCs/>
          <w:kern w:val="36"/>
          <w:sz w:val="24"/>
          <w:szCs w:val="24"/>
          <w:lang w:eastAsia="en-KE"/>
        </w:rPr>
      </w:pPr>
    </w:p>
    <w:p w:rsidR="00B61578" w:rsidRPr="00B06C12" w:rsidRDefault="00B61578" w:rsidP="005B3433">
      <w:pPr>
        <w:spacing w:before="100" w:beforeAutospacing="1" w:after="100" w:afterAutospacing="1" w:line="480" w:lineRule="auto"/>
        <w:contextualSpacing/>
        <w:jc w:val="center"/>
        <w:outlineLvl w:val="0"/>
        <w:rPr>
          <w:rFonts w:ascii="Times New Roman" w:eastAsia="Times New Roman" w:hAnsi="Times New Roman" w:cs="Times New Roman"/>
          <w:b/>
          <w:bCs/>
          <w:kern w:val="36"/>
          <w:sz w:val="24"/>
          <w:szCs w:val="24"/>
          <w:lang w:eastAsia="en-KE"/>
        </w:rPr>
      </w:pPr>
    </w:p>
    <w:p w:rsidR="00936D09" w:rsidRPr="00B06C12" w:rsidRDefault="00936D09" w:rsidP="005B3433">
      <w:pPr>
        <w:spacing w:before="100" w:beforeAutospacing="1" w:after="100" w:afterAutospacing="1" w:line="480" w:lineRule="auto"/>
        <w:contextualSpacing/>
        <w:jc w:val="center"/>
        <w:outlineLvl w:val="0"/>
        <w:rPr>
          <w:rFonts w:ascii="Times New Roman" w:eastAsia="Times New Roman" w:hAnsi="Times New Roman" w:cs="Times New Roman"/>
          <w:b/>
          <w:bCs/>
          <w:kern w:val="36"/>
          <w:sz w:val="24"/>
          <w:szCs w:val="24"/>
          <w:lang w:eastAsia="en-KE"/>
        </w:rPr>
      </w:pPr>
    </w:p>
    <w:p w:rsidR="00936D09" w:rsidRPr="00936D09" w:rsidRDefault="00936D09" w:rsidP="005B3433">
      <w:pPr>
        <w:spacing w:before="100" w:beforeAutospacing="1" w:after="100" w:afterAutospacing="1" w:line="480" w:lineRule="auto"/>
        <w:contextualSpacing/>
        <w:jc w:val="center"/>
        <w:outlineLvl w:val="0"/>
        <w:rPr>
          <w:rFonts w:ascii="Times New Roman" w:eastAsia="Times New Roman" w:hAnsi="Times New Roman" w:cs="Times New Roman"/>
          <w:b/>
          <w:bCs/>
          <w:kern w:val="36"/>
          <w:sz w:val="24"/>
          <w:szCs w:val="24"/>
          <w:lang w:eastAsia="en-KE"/>
        </w:rPr>
      </w:pPr>
      <w:r w:rsidRPr="00936D09">
        <w:rPr>
          <w:rFonts w:ascii="Times New Roman" w:eastAsia="Times New Roman" w:hAnsi="Times New Roman" w:cs="Times New Roman"/>
          <w:b/>
          <w:bCs/>
          <w:kern w:val="36"/>
          <w:sz w:val="24"/>
          <w:szCs w:val="24"/>
          <w:lang w:eastAsia="en-KE"/>
        </w:rPr>
        <w:t>Exploratory Data Analysis Findings Report</w:t>
      </w:r>
    </w:p>
    <w:p w:rsidR="00936D09" w:rsidRPr="00B06C12" w:rsidRDefault="00936D09"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936D09" w:rsidRPr="00B06C12" w:rsidRDefault="00936D09"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936D09" w:rsidRPr="00B06C12" w:rsidRDefault="00936D09"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936D09" w:rsidRPr="00B06C12" w:rsidRDefault="00936D09"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936D09" w:rsidRPr="00B06C12" w:rsidRDefault="00936D09"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936D09" w:rsidRPr="00B06C12" w:rsidRDefault="00936D09"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936D09" w:rsidRPr="00B06C12" w:rsidRDefault="00936D09"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5B3433" w:rsidRPr="00B06C12" w:rsidRDefault="005B3433"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5B3433" w:rsidRPr="00B06C12" w:rsidRDefault="005B3433"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5B3433" w:rsidRPr="00B06C12" w:rsidRDefault="005B3433"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5B3433" w:rsidRPr="00B06C12" w:rsidRDefault="005B3433"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5B3433" w:rsidRPr="00B06C12" w:rsidRDefault="005B3433"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5B3433" w:rsidRPr="00B06C12" w:rsidRDefault="005B3433"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5B3433" w:rsidRPr="00B06C12" w:rsidRDefault="005B3433" w:rsidP="005B3433">
      <w:pPr>
        <w:spacing w:before="100" w:beforeAutospacing="1" w:after="100" w:afterAutospacing="1" w:line="480" w:lineRule="auto"/>
        <w:contextualSpacing/>
        <w:jc w:val="center"/>
        <w:rPr>
          <w:rFonts w:ascii="Times New Roman" w:eastAsia="Times New Roman" w:hAnsi="Times New Roman" w:cs="Times New Roman"/>
          <w:sz w:val="24"/>
          <w:szCs w:val="24"/>
          <w:lang w:eastAsia="en-KE"/>
        </w:rPr>
      </w:pPr>
    </w:p>
    <w:p w:rsidR="00936D09" w:rsidRPr="00B06C12" w:rsidRDefault="00936D09" w:rsidP="005B3433">
      <w:pPr>
        <w:pStyle w:val="Heading1"/>
        <w:spacing w:line="480" w:lineRule="auto"/>
        <w:contextualSpacing/>
        <w:jc w:val="center"/>
        <w:rPr>
          <w:sz w:val="24"/>
          <w:szCs w:val="24"/>
        </w:rPr>
      </w:pPr>
      <w:r w:rsidRPr="00B06C12">
        <w:rPr>
          <w:sz w:val="24"/>
          <w:szCs w:val="24"/>
        </w:rPr>
        <w:lastRenderedPageBreak/>
        <w:t>1. Introduction</w:t>
      </w:r>
    </w:p>
    <w:p w:rsidR="00936D09" w:rsidRPr="00936D09" w:rsidRDefault="00116748"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eastAsia="en-KE"/>
        </w:rPr>
      </w:pPr>
      <w:r w:rsidRPr="00116748">
        <w:rPr>
          <w:rFonts w:ascii="Times New Roman" w:hAnsi="Times New Roman" w:cs="Times New Roman"/>
          <w:sz w:val="24"/>
          <w:szCs w:val="24"/>
        </w:rPr>
        <w:t xml:space="preserve">EDA is an approach of looking at what the data can tell us apart from the proper modeling or hypothesis testing endeavor </w:t>
      </w:r>
      <w:r w:rsidR="00B06C12" w:rsidRPr="00116748">
        <w:rPr>
          <w:rFonts w:ascii="Times New Roman" w:hAnsi="Times New Roman" w:cs="Times New Roman"/>
          <w:sz w:val="24"/>
          <w:szCs w:val="24"/>
          <w:lang w:val="en-US"/>
        </w:rPr>
        <w:t>(</w:t>
      </w:r>
      <w:r w:rsidR="00B06C12" w:rsidRPr="00116748">
        <w:rPr>
          <w:rFonts w:ascii="Times New Roman" w:hAnsi="Times New Roman" w:cs="Times New Roman"/>
          <w:color w:val="222222"/>
          <w:sz w:val="24"/>
          <w:szCs w:val="24"/>
          <w:shd w:val="clear" w:color="auto" w:fill="FFFFFF"/>
        </w:rPr>
        <w:t>Sahoo</w:t>
      </w:r>
      <w:r w:rsidR="00B06C12" w:rsidRPr="00116748">
        <w:rPr>
          <w:rFonts w:ascii="Times New Roman" w:hAnsi="Times New Roman" w:cs="Times New Roman"/>
          <w:color w:val="222222"/>
          <w:sz w:val="24"/>
          <w:szCs w:val="24"/>
          <w:shd w:val="clear" w:color="auto" w:fill="FFFFFF"/>
          <w:lang w:val="en-US"/>
        </w:rPr>
        <w:t xml:space="preserve"> et al, 2019</w:t>
      </w:r>
      <w:r w:rsidR="00B06C12" w:rsidRPr="00116748">
        <w:rPr>
          <w:rFonts w:ascii="Times New Roman" w:hAnsi="Times New Roman" w:cs="Times New Roman"/>
          <w:sz w:val="24"/>
          <w:szCs w:val="24"/>
          <w:lang w:val="en-US"/>
        </w:rPr>
        <w:t>).</w:t>
      </w:r>
      <w:r w:rsidR="00B06C12" w:rsidRPr="00B06C12">
        <w:rPr>
          <w:rFonts w:ascii="Times New Roman" w:hAnsi="Times New Roman" w:cs="Times New Roman"/>
          <w:sz w:val="24"/>
          <w:szCs w:val="24"/>
          <w:lang w:val="en-US"/>
        </w:rPr>
        <w:t xml:space="preserve"> </w:t>
      </w:r>
      <w:r w:rsidR="00933025" w:rsidRPr="00B06C12">
        <w:rPr>
          <w:rFonts w:ascii="Times New Roman" w:eastAsia="Times New Roman" w:hAnsi="Times New Roman" w:cs="Times New Roman"/>
          <w:sz w:val="24"/>
          <w:szCs w:val="24"/>
          <w:lang w:eastAsia="en-KE"/>
        </w:rPr>
        <w:t>This paper gives a summary of the exploratory data analysis conducted on the sales data of a superstore that is purely fictional. These primary attributes are Sales, Profit, Quantity, Discount which are essential to monitor revenue, cost and organizational performance. Since there is missing data and outliers within the dataset, data cleaning and transforming are conducted in the analysis. This particular sort of analysis – EDA – is designed to learn more about the data and make recommendations based on patterns as they pertain to the superstore.</w:t>
      </w:r>
    </w:p>
    <w:p w:rsidR="00936D09" w:rsidRPr="00B06C12" w:rsidRDefault="00936D09" w:rsidP="005B3433">
      <w:pPr>
        <w:pStyle w:val="Heading1"/>
        <w:spacing w:line="480" w:lineRule="auto"/>
        <w:contextualSpacing/>
        <w:jc w:val="center"/>
        <w:rPr>
          <w:sz w:val="24"/>
          <w:szCs w:val="24"/>
        </w:rPr>
      </w:pPr>
      <w:r w:rsidRPr="00B06C12">
        <w:rPr>
          <w:sz w:val="24"/>
          <w:szCs w:val="24"/>
        </w:rPr>
        <w:t>2. Data Loading and Initial Filtering</w:t>
      </w:r>
    </w:p>
    <w:p w:rsidR="00AB65B7" w:rsidRPr="00B06C12" w:rsidRDefault="00826B24"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sz w:val="24"/>
          <w:szCs w:val="24"/>
          <w:lang w:eastAsia="en-KE"/>
        </w:rPr>
        <w:t xml:space="preserve">When the </w:t>
      </w:r>
      <w:r w:rsidRPr="00B06C12">
        <w:rPr>
          <w:rFonts w:ascii="Times New Roman" w:eastAsia="Times New Roman" w:hAnsi="Times New Roman" w:cs="Times New Roman"/>
          <w:sz w:val="24"/>
          <w:szCs w:val="24"/>
          <w:lang w:val="en-US" w:eastAsia="en-KE"/>
        </w:rPr>
        <w:t xml:space="preserve">Superstore_dataset.csv </w:t>
      </w:r>
      <w:r w:rsidRPr="00B06C12">
        <w:rPr>
          <w:rFonts w:ascii="Times New Roman" w:eastAsia="Times New Roman" w:hAnsi="Times New Roman" w:cs="Times New Roman"/>
          <w:sz w:val="24"/>
          <w:szCs w:val="24"/>
          <w:lang w:eastAsia="en-KE"/>
        </w:rPr>
        <w:t>was loaded</w:t>
      </w:r>
      <w:r w:rsidRPr="00B06C12">
        <w:rPr>
          <w:rFonts w:ascii="Times New Roman" w:eastAsia="Times New Roman" w:hAnsi="Times New Roman" w:cs="Times New Roman"/>
          <w:sz w:val="24"/>
          <w:szCs w:val="24"/>
          <w:lang w:val="en-US" w:eastAsia="en-KE"/>
        </w:rPr>
        <w:t xml:space="preserve"> and</w:t>
      </w:r>
      <w:r w:rsidRPr="00B06C12">
        <w:rPr>
          <w:rFonts w:ascii="Times New Roman" w:eastAsia="Times New Roman" w:hAnsi="Times New Roman" w:cs="Times New Roman"/>
          <w:sz w:val="24"/>
          <w:szCs w:val="24"/>
          <w:lang w:eastAsia="en-KE"/>
        </w:rPr>
        <w:t xml:space="preserve"> only Sales, Profit, Quantity, and Discount were selected </w:t>
      </w:r>
      <w:r w:rsidRPr="00B06C12">
        <w:rPr>
          <w:rFonts w:ascii="Times New Roman" w:eastAsia="Times New Roman" w:hAnsi="Times New Roman" w:cs="Times New Roman"/>
          <w:sz w:val="24"/>
          <w:szCs w:val="24"/>
          <w:lang w:val="en-US" w:eastAsia="en-KE"/>
        </w:rPr>
        <w:t>to</w:t>
      </w:r>
      <w:r w:rsidRPr="00B06C12">
        <w:rPr>
          <w:rFonts w:ascii="Times New Roman" w:eastAsia="Times New Roman" w:hAnsi="Times New Roman" w:cs="Times New Roman"/>
          <w:sz w:val="24"/>
          <w:szCs w:val="24"/>
          <w:lang w:eastAsia="en-KE"/>
        </w:rPr>
        <w:t xml:space="preserve"> analy</w:t>
      </w:r>
      <w:r w:rsidRPr="00B06C12">
        <w:rPr>
          <w:rFonts w:ascii="Times New Roman" w:eastAsia="Times New Roman" w:hAnsi="Times New Roman" w:cs="Times New Roman"/>
          <w:sz w:val="24"/>
          <w:szCs w:val="24"/>
          <w:lang w:val="en-US" w:eastAsia="en-KE"/>
        </w:rPr>
        <w:t>ze the</w:t>
      </w:r>
      <w:r w:rsidRPr="00B06C12">
        <w:rPr>
          <w:rFonts w:ascii="Times New Roman" w:eastAsia="Times New Roman" w:hAnsi="Times New Roman" w:cs="Times New Roman"/>
          <w:sz w:val="24"/>
          <w:szCs w:val="24"/>
          <w:lang w:eastAsia="en-KE"/>
        </w:rPr>
        <w:t xml:space="preserve"> core financial operational issues (as shown in figure 1</w:t>
      </w:r>
      <w:r w:rsidRPr="00B06C12">
        <w:rPr>
          <w:rFonts w:ascii="Times New Roman" w:eastAsia="Times New Roman" w:hAnsi="Times New Roman" w:cs="Times New Roman"/>
          <w:sz w:val="24"/>
          <w:szCs w:val="24"/>
          <w:lang w:val="en-US" w:eastAsia="en-KE"/>
        </w:rPr>
        <w:t>)</w:t>
      </w:r>
      <w:r w:rsidR="00936D09" w:rsidRPr="00936D09">
        <w:rPr>
          <w:rFonts w:ascii="Times New Roman" w:eastAsia="Times New Roman" w:hAnsi="Times New Roman" w:cs="Times New Roman"/>
          <w:sz w:val="24"/>
          <w:szCs w:val="24"/>
          <w:lang w:eastAsia="en-KE"/>
        </w:rPr>
        <w:t xml:space="preserve">. </w:t>
      </w:r>
    </w:p>
    <w:p w:rsidR="00AB65B7" w:rsidRPr="00B06C12" w:rsidRDefault="00AB65B7" w:rsidP="00B06C12">
      <w:pPr>
        <w:pStyle w:val="NoSpacing"/>
        <w:jc w:val="center"/>
        <w:rPr>
          <w:rFonts w:ascii="Times New Roman" w:hAnsi="Times New Roman" w:cs="Times New Roman"/>
          <w:sz w:val="24"/>
          <w:szCs w:val="24"/>
          <w:lang w:eastAsia="en-KE"/>
        </w:rPr>
      </w:pPr>
      <w:r w:rsidRPr="00B06C12">
        <w:rPr>
          <w:rFonts w:ascii="Times New Roman" w:hAnsi="Times New Roman" w:cs="Times New Roman"/>
          <w:noProof/>
          <w:sz w:val="24"/>
          <w:szCs w:val="24"/>
        </w:rPr>
        <w:drawing>
          <wp:inline distT="0" distB="0" distL="0" distR="0" wp14:anchorId="4E50C098" wp14:editId="0AF95C0B">
            <wp:extent cx="4904509" cy="2899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2972" cy="2904261"/>
                    </a:xfrm>
                    <a:prstGeom prst="rect">
                      <a:avLst/>
                    </a:prstGeom>
                  </pic:spPr>
                </pic:pic>
              </a:graphicData>
            </a:graphic>
          </wp:inline>
        </w:drawing>
      </w:r>
    </w:p>
    <w:p w:rsidR="00AB65B7" w:rsidRPr="00B06C12" w:rsidRDefault="00AB65B7" w:rsidP="005B3433">
      <w:pPr>
        <w:spacing w:before="100" w:beforeAutospacing="1" w:after="100" w:afterAutospacing="1" w:line="480" w:lineRule="auto"/>
        <w:contextualSpacing/>
        <w:jc w:val="center"/>
        <w:rPr>
          <w:rFonts w:ascii="Times New Roman" w:eastAsia="Times New Roman" w:hAnsi="Times New Roman" w:cs="Times New Roman"/>
          <w:i/>
          <w:sz w:val="24"/>
          <w:szCs w:val="24"/>
          <w:lang w:val="en-US" w:eastAsia="en-KE"/>
        </w:rPr>
      </w:pPr>
      <w:r w:rsidRPr="00B06C12">
        <w:rPr>
          <w:rFonts w:ascii="Times New Roman" w:eastAsia="Times New Roman" w:hAnsi="Times New Roman" w:cs="Times New Roman"/>
          <w:i/>
          <w:sz w:val="24"/>
          <w:szCs w:val="24"/>
          <w:lang w:val="en-US" w:eastAsia="en-KE"/>
        </w:rPr>
        <w:t>Figure 1. Data loading and filtering</w:t>
      </w:r>
    </w:p>
    <w:p w:rsidR="00AB65B7" w:rsidRPr="00936D09" w:rsidRDefault="00B06C12"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eastAsia="en-KE"/>
        </w:rPr>
      </w:pPr>
      <w:r w:rsidRPr="00B06C12">
        <w:rPr>
          <w:rFonts w:ascii="Times New Roman" w:hAnsi="Times New Roman" w:cs="Times New Roman"/>
          <w:sz w:val="24"/>
          <w:szCs w:val="24"/>
        </w:rPr>
        <w:lastRenderedPageBreak/>
        <w:t>Data need to be analyzed so as to produce good result</w:t>
      </w:r>
      <w:r w:rsidRPr="00B06C12">
        <w:rPr>
          <w:rFonts w:ascii="Times New Roman" w:eastAsia="Times New Roman" w:hAnsi="Times New Roman" w:cs="Times New Roman"/>
          <w:sz w:val="24"/>
          <w:szCs w:val="24"/>
          <w:lang w:val="en-US" w:eastAsia="en-KE"/>
        </w:rPr>
        <w:t>.</w:t>
      </w:r>
      <w:r w:rsidRPr="00936D09">
        <w:rPr>
          <w:rFonts w:ascii="Times New Roman" w:eastAsia="Times New Roman" w:hAnsi="Times New Roman" w:cs="Times New Roman"/>
          <w:sz w:val="24"/>
          <w:szCs w:val="24"/>
          <w:lang w:eastAsia="en-KE"/>
        </w:rPr>
        <w:t xml:space="preserve"> This</w:t>
      </w:r>
      <w:r w:rsidR="00936D09" w:rsidRPr="00936D09">
        <w:rPr>
          <w:rFonts w:ascii="Times New Roman" w:eastAsia="Times New Roman" w:hAnsi="Times New Roman" w:cs="Times New Roman"/>
          <w:sz w:val="24"/>
          <w:szCs w:val="24"/>
          <w:lang w:eastAsia="en-KE"/>
        </w:rPr>
        <w:t xml:space="preserve"> approach enables a streamlined EDA while retaining the most impactful variables on cost and revenue.</w:t>
      </w:r>
      <w:r w:rsidR="00936D09" w:rsidRPr="00B06C12">
        <w:rPr>
          <w:rFonts w:ascii="Times New Roman" w:eastAsia="Times New Roman" w:hAnsi="Times New Roman" w:cs="Times New Roman"/>
          <w:sz w:val="24"/>
          <w:szCs w:val="24"/>
          <w:lang w:val="en-US" w:eastAsia="en-KE"/>
        </w:rPr>
        <w:t xml:space="preserve"> </w:t>
      </w:r>
      <w:r w:rsidR="00826B24" w:rsidRPr="00B06C12">
        <w:rPr>
          <w:rFonts w:ascii="Times New Roman" w:eastAsia="Times New Roman" w:hAnsi="Times New Roman" w:cs="Times New Roman"/>
          <w:sz w:val="24"/>
          <w:szCs w:val="24"/>
          <w:lang w:eastAsia="en-KE"/>
        </w:rPr>
        <w:t xml:space="preserve">The capability to clean, rearrange and verify the data on python environment with the help of Pandas and NumPy libraries </w:t>
      </w:r>
      <w:r w:rsidR="00826B24" w:rsidRPr="00B06C12">
        <w:rPr>
          <w:rFonts w:ascii="Times New Roman" w:eastAsia="Times New Roman" w:hAnsi="Times New Roman" w:cs="Times New Roman"/>
          <w:sz w:val="24"/>
          <w:szCs w:val="24"/>
          <w:lang w:val="en-US" w:eastAsia="en-KE"/>
        </w:rPr>
        <w:t>created a</w:t>
      </w:r>
      <w:r w:rsidR="00826B24" w:rsidRPr="00B06C12">
        <w:rPr>
          <w:rFonts w:ascii="Times New Roman" w:eastAsia="Times New Roman" w:hAnsi="Times New Roman" w:cs="Times New Roman"/>
          <w:sz w:val="24"/>
          <w:szCs w:val="24"/>
          <w:lang w:eastAsia="en-KE"/>
        </w:rPr>
        <w:t xml:space="preserve"> cleaned DataFrame. The resulting dataset was used for this analysis </w:t>
      </w:r>
      <w:r w:rsidR="00826B24" w:rsidRPr="00B06C12">
        <w:rPr>
          <w:rFonts w:ascii="Times New Roman" w:eastAsia="Times New Roman" w:hAnsi="Times New Roman" w:cs="Times New Roman"/>
          <w:sz w:val="24"/>
          <w:szCs w:val="24"/>
          <w:lang w:val="en-US" w:eastAsia="en-KE"/>
        </w:rPr>
        <w:t xml:space="preserve">after </w:t>
      </w:r>
      <w:r w:rsidR="00826B24" w:rsidRPr="00B06C12">
        <w:rPr>
          <w:rFonts w:ascii="Times New Roman" w:eastAsia="Times New Roman" w:hAnsi="Times New Roman" w:cs="Times New Roman"/>
          <w:sz w:val="24"/>
          <w:szCs w:val="24"/>
          <w:lang w:eastAsia="en-KE"/>
        </w:rPr>
        <w:t xml:space="preserve">removing </w:t>
      </w:r>
      <w:r w:rsidR="00826B24" w:rsidRPr="00B06C12">
        <w:rPr>
          <w:rFonts w:ascii="Times New Roman" w:eastAsia="Times New Roman" w:hAnsi="Times New Roman" w:cs="Times New Roman"/>
          <w:sz w:val="24"/>
          <w:szCs w:val="24"/>
          <w:lang w:val="en-US" w:eastAsia="en-KE"/>
        </w:rPr>
        <w:t xml:space="preserve">the </w:t>
      </w:r>
      <w:r w:rsidR="00826B24" w:rsidRPr="00B06C12">
        <w:rPr>
          <w:rFonts w:ascii="Times New Roman" w:eastAsia="Times New Roman" w:hAnsi="Times New Roman" w:cs="Times New Roman"/>
          <w:sz w:val="24"/>
          <w:szCs w:val="24"/>
          <w:lang w:eastAsia="en-KE"/>
        </w:rPr>
        <w:t>unnecessary columns.</w:t>
      </w:r>
    </w:p>
    <w:p w:rsidR="00936D09" w:rsidRPr="00B06C12" w:rsidRDefault="00936D09" w:rsidP="005B3433">
      <w:pPr>
        <w:pStyle w:val="Heading1"/>
        <w:spacing w:line="480" w:lineRule="auto"/>
        <w:contextualSpacing/>
        <w:jc w:val="center"/>
        <w:rPr>
          <w:sz w:val="24"/>
          <w:szCs w:val="24"/>
        </w:rPr>
      </w:pPr>
      <w:r w:rsidRPr="00B06C12">
        <w:rPr>
          <w:sz w:val="24"/>
          <w:szCs w:val="24"/>
        </w:rPr>
        <w:t>3. Trend Analysis</w:t>
      </w:r>
    </w:p>
    <w:p w:rsidR="00EB480D" w:rsidRPr="00B06C12" w:rsidRDefault="00EB480D" w:rsidP="005B3433">
      <w:pPr>
        <w:pStyle w:val="Heading2"/>
        <w:spacing w:line="480" w:lineRule="auto"/>
        <w:contextualSpacing/>
        <w:rPr>
          <w:sz w:val="24"/>
          <w:szCs w:val="24"/>
        </w:rPr>
      </w:pPr>
      <w:r w:rsidRPr="00B06C12">
        <w:rPr>
          <w:sz w:val="24"/>
          <w:szCs w:val="24"/>
        </w:rPr>
        <w:t>Summary statistics</w:t>
      </w:r>
    </w:p>
    <w:p w:rsidR="00EB480D" w:rsidRPr="00B06C12" w:rsidRDefault="00EB480D" w:rsidP="005B3433">
      <w:pPr>
        <w:pStyle w:val="NoSpacing"/>
        <w:spacing w:line="480" w:lineRule="auto"/>
        <w:ind w:firstLine="720"/>
        <w:contextualSpacing/>
        <w:rPr>
          <w:rFonts w:ascii="Times New Roman" w:hAnsi="Times New Roman" w:cs="Times New Roman"/>
          <w:sz w:val="24"/>
          <w:szCs w:val="24"/>
          <w:lang w:val="en-US"/>
        </w:rPr>
      </w:pPr>
      <w:r w:rsidRPr="00B06C12">
        <w:rPr>
          <w:rFonts w:ascii="Times New Roman" w:hAnsi="Times New Roman" w:cs="Times New Roman"/>
          <w:sz w:val="24"/>
          <w:szCs w:val="24"/>
        </w:rPr>
        <w:t>The data shows an average sale of $229.86, with high variability due to outliers. Profit averages $28.66 but often remains low, influenced by discount rates averaging 16%. Quantity averages 3.79 items per transaction, while discounts are generally moderate, with occasional high discounts used for promotions.</w:t>
      </w:r>
      <w:r w:rsidRPr="00B06C12">
        <w:rPr>
          <w:rFonts w:ascii="Times New Roman" w:hAnsi="Times New Roman" w:cs="Times New Roman"/>
          <w:sz w:val="24"/>
          <w:szCs w:val="24"/>
          <w:lang w:val="en-US"/>
        </w:rPr>
        <w:t xml:space="preserve"> </w:t>
      </w:r>
    </w:p>
    <w:p w:rsidR="00EB480D" w:rsidRPr="00B06C12" w:rsidRDefault="00EB480D" w:rsidP="005B3433">
      <w:pPr>
        <w:pStyle w:val="NoSpacing"/>
        <w:spacing w:line="480" w:lineRule="auto"/>
        <w:contextualSpacing/>
        <w:rPr>
          <w:rFonts w:ascii="Times New Roman" w:hAnsi="Times New Roman" w:cs="Times New Roman"/>
          <w:b/>
          <w:bCs/>
          <w:sz w:val="24"/>
          <w:szCs w:val="24"/>
        </w:rPr>
      </w:pPr>
      <w:r w:rsidRPr="00B06C12">
        <w:rPr>
          <w:rFonts w:ascii="Times New Roman" w:hAnsi="Times New Roman" w:cs="Times New Roman"/>
          <w:noProof/>
          <w:sz w:val="24"/>
          <w:szCs w:val="24"/>
        </w:rPr>
        <w:drawing>
          <wp:inline distT="0" distB="0" distL="0" distR="0" wp14:anchorId="06D32CE5" wp14:editId="4DB0EBFD">
            <wp:extent cx="5731510" cy="1997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97710"/>
                    </a:xfrm>
                    <a:prstGeom prst="rect">
                      <a:avLst/>
                    </a:prstGeom>
                  </pic:spPr>
                </pic:pic>
              </a:graphicData>
            </a:graphic>
          </wp:inline>
        </w:drawing>
      </w:r>
    </w:p>
    <w:p w:rsidR="00EB480D" w:rsidRPr="00B06C12" w:rsidRDefault="00EB480D" w:rsidP="005B3433">
      <w:pPr>
        <w:pStyle w:val="NoSpacing"/>
        <w:spacing w:line="480" w:lineRule="auto"/>
        <w:contextualSpacing/>
        <w:jc w:val="center"/>
        <w:rPr>
          <w:rFonts w:ascii="Times New Roman" w:hAnsi="Times New Roman" w:cs="Times New Roman"/>
          <w:bCs/>
          <w:i/>
          <w:sz w:val="24"/>
          <w:szCs w:val="24"/>
          <w:lang w:val="en-US"/>
        </w:rPr>
      </w:pPr>
      <w:r w:rsidRPr="00B06C12">
        <w:rPr>
          <w:rFonts w:ascii="Times New Roman" w:hAnsi="Times New Roman" w:cs="Times New Roman"/>
          <w:bCs/>
          <w:i/>
          <w:sz w:val="24"/>
          <w:szCs w:val="24"/>
          <w:lang w:val="en-US"/>
        </w:rPr>
        <w:t>Figure 2</w:t>
      </w:r>
      <w:r w:rsidR="00B95511" w:rsidRPr="00B06C12">
        <w:rPr>
          <w:rFonts w:ascii="Times New Roman" w:hAnsi="Times New Roman" w:cs="Times New Roman"/>
          <w:bCs/>
          <w:i/>
          <w:sz w:val="24"/>
          <w:szCs w:val="24"/>
          <w:lang w:val="en-US"/>
        </w:rPr>
        <w:t>. Summary statistics</w:t>
      </w:r>
    </w:p>
    <w:p w:rsidR="00B95511" w:rsidRPr="00B06C12" w:rsidRDefault="005B3433" w:rsidP="005B3433">
      <w:pPr>
        <w:pStyle w:val="Heading1"/>
        <w:spacing w:line="480" w:lineRule="auto"/>
        <w:contextualSpacing/>
        <w:jc w:val="center"/>
        <w:rPr>
          <w:sz w:val="24"/>
          <w:szCs w:val="24"/>
          <w:lang w:val="en-US"/>
        </w:rPr>
      </w:pPr>
      <w:r w:rsidRPr="00B06C12">
        <w:rPr>
          <w:sz w:val="24"/>
          <w:szCs w:val="24"/>
          <w:lang w:val="en-US"/>
        </w:rPr>
        <w:t xml:space="preserve">Findings on the </w:t>
      </w:r>
      <w:r w:rsidR="00B95511" w:rsidRPr="00B06C12">
        <w:rPr>
          <w:sz w:val="24"/>
          <w:szCs w:val="24"/>
          <w:lang w:val="en-US"/>
        </w:rPr>
        <w:t>Trend analysis</w:t>
      </w:r>
    </w:p>
    <w:p w:rsidR="00936D09" w:rsidRPr="00B06C12" w:rsidRDefault="00936D09" w:rsidP="005B3433">
      <w:pPr>
        <w:pStyle w:val="Heading2"/>
        <w:spacing w:line="480" w:lineRule="auto"/>
        <w:contextualSpacing/>
        <w:rPr>
          <w:sz w:val="24"/>
          <w:szCs w:val="24"/>
        </w:rPr>
      </w:pPr>
      <w:r w:rsidRPr="00B06C12">
        <w:rPr>
          <w:sz w:val="24"/>
          <w:szCs w:val="24"/>
        </w:rPr>
        <w:t>3.1 Sales</w:t>
      </w:r>
    </w:p>
    <w:p w:rsidR="00936D09" w:rsidRPr="00B06C12" w:rsidRDefault="00936D09"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val="en-US" w:eastAsia="en-KE"/>
        </w:rPr>
      </w:pPr>
      <w:r w:rsidRPr="00936D09">
        <w:rPr>
          <w:rFonts w:ascii="Times New Roman" w:eastAsia="Times New Roman" w:hAnsi="Times New Roman" w:cs="Times New Roman"/>
          <w:sz w:val="24"/>
          <w:szCs w:val="24"/>
          <w:lang w:eastAsia="en-KE"/>
        </w:rPr>
        <w:t xml:space="preserve">The </w:t>
      </w:r>
      <w:r w:rsidRPr="00B06C12">
        <w:rPr>
          <w:rFonts w:ascii="Times New Roman" w:eastAsia="Times New Roman" w:hAnsi="Times New Roman" w:cs="Times New Roman"/>
          <w:bCs/>
          <w:sz w:val="24"/>
          <w:szCs w:val="24"/>
          <w:lang w:eastAsia="en-KE"/>
        </w:rPr>
        <w:t>Sales</w:t>
      </w:r>
      <w:r w:rsidRPr="00936D09">
        <w:rPr>
          <w:rFonts w:ascii="Times New Roman" w:eastAsia="Times New Roman" w:hAnsi="Times New Roman" w:cs="Times New Roman"/>
          <w:sz w:val="24"/>
          <w:szCs w:val="24"/>
          <w:lang w:eastAsia="en-KE"/>
        </w:rPr>
        <w:t xml:space="preserve"> data exhibits an upward trend over time, punctuated by periodic fluctuations. This trend suggests an increase in customer demand or successful sales </w:t>
      </w:r>
      <w:r w:rsidRPr="00936D09">
        <w:rPr>
          <w:rFonts w:ascii="Times New Roman" w:eastAsia="Times New Roman" w:hAnsi="Times New Roman" w:cs="Times New Roman"/>
          <w:sz w:val="24"/>
          <w:szCs w:val="24"/>
          <w:lang w:eastAsia="en-KE"/>
        </w:rPr>
        <w:lastRenderedPageBreak/>
        <w:t xml:space="preserve">strategies, potentially driven by promotions or seasonal trends. However, occasional declines suggest periods of decreased sales activity, which may coincide with off-peak times or shifts in </w:t>
      </w:r>
      <w:r w:rsidR="00B95511" w:rsidRPr="00B06C12">
        <w:rPr>
          <w:rFonts w:ascii="Times New Roman" w:eastAsia="Times New Roman" w:hAnsi="Times New Roman" w:cs="Times New Roman"/>
          <w:sz w:val="24"/>
          <w:szCs w:val="24"/>
          <w:lang w:eastAsia="en-KE"/>
        </w:rPr>
        <w:t>demand</w:t>
      </w:r>
      <w:r w:rsidR="00B95511" w:rsidRPr="00B06C12">
        <w:rPr>
          <w:rFonts w:ascii="Times New Roman" w:eastAsia="Times New Roman" w:hAnsi="Times New Roman" w:cs="Times New Roman"/>
          <w:sz w:val="24"/>
          <w:szCs w:val="24"/>
          <w:lang w:val="en-US" w:eastAsia="en-KE"/>
        </w:rPr>
        <w:t xml:space="preserve"> (see figure 3).</w:t>
      </w:r>
    </w:p>
    <w:p w:rsidR="00B95511" w:rsidRPr="00B06C12" w:rsidRDefault="00B95511" w:rsidP="005B3433">
      <w:pPr>
        <w:spacing w:before="100" w:beforeAutospacing="1" w:after="100" w:afterAutospacing="1" w:line="480" w:lineRule="auto"/>
        <w:contextualSpacing/>
        <w:rPr>
          <w:rFonts w:ascii="Times New Roman" w:eastAsia="Times New Roman" w:hAnsi="Times New Roman" w:cs="Times New Roman"/>
          <w:sz w:val="24"/>
          <w:szCs w:val="24"/>
          <w:lang w:val="en-US" w:eastAsia="en-KE"/>
        </w:rPr>
      </w:pPr>
      <w:r w:rsidRPr="00B06C12">
        <w:rPr>
          <w:rFonts w:ascii="Times New Roman" w:eastAsia="Times New Roman" w:hAnsi="Times New Roman" w:cs="Times New Roman"/>
          <w:noProof/>
          <w:sz w:val="24"/>
          <w:szCs w:val="24"/>
          <w:lang w:val="en-US" w:eastAsia="en-KE"/>
        </w:rPr>
        <w:drawing>
          <wp:inline distT="0" distB="0" distL="0" distR="0">
            <wp:extent cx="5731510" cy="28492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nd-analysi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9245"/>
                    </a:xfrm>
                    <a:prstGeom prst="rect">
                      <a:avLst/>
                    </a:prstGeom>
                  </pic:spPr>
                </pic:pic>
              </a:graphicData>
            </a:graphic>
          </wp:inline>
        </w:drawing>
      </w:r>
    </w:p>
    <w:p w:rsidR="00B95511" w:rsidRPr="00936D09" w:rsidRDefault="00B95511" w:rsidP="005B3433">
      <w:pPr>
        <w:spacing w:before="100" w:beforeAutospacing="1" w:after="100" w:afterAutospacing="1" w:line="480" w:lineRule="auto"/>
        <w:contextualSpacing/>
        <w:jc w:val="center"/>
        <w:rPr>
          <w:rFonts w:ascii="Times New Roman" w:eastAsia="Times New Roman" w:hAnsi="Times New Roman" w:cs="Times New Roman"/>
          <w:i/>
          <w:sz w:val="24"/>
          <w:szCs w:val="24"/>
          <w:lang w:val="en-US" w:eastAsia="en-KE"/>
        </w:rPr>
      </w:pPr>
      <w:r w:rsidRPr="00B06C12">
        <w:rPr>
          <w:rFonts w:ascii="Times New Roman" w:eastAsia="Times New Roman" w:hAnsi="Times New Roman" w:cs="Times New Roman"/>
          <w:i/>
          <w:sz w:val="24"/>
          <w:szCs w:val="24"/>
          <w:lang w:val="en-US" w:eastAsia="en-KE"/>
        </w:rPr>
        <w:t xml:space="preserve">Figure 3. </w:t>
      </w:r>
      <w:r w:rsidR="005B3433" w:rsidRPr="00B06C12">
        <w:rPr>
          <w:rFonts w:ascii="Times New Roman" w:eastAsia="Times New Roman" w:hAnsi="Times New Roman" w:cs="Times New Roman"/>
          <w:i/>
          <w:sz w:val="24"/>
          <w:szCs w:val="24"/>
          <w:lang w:val="en-US" w:eastAsia="en-KE"/>
        </w:rPr>
        <w:t>Analyzed</w:t>
      </w:r>
      <w:r w:rsidRPr="00B06C12">
        <w:rPr>
          <w:rFonts w:ascii="Times New Roman" w:eastAsia="Times New Roman" w:hAnsi="Times New Roman" w:cs="Times New Roman"/>
          <w:i/>
          <w:sz w:val="24"/>
          <w:szCs w:val="24"/>
          <w:lang w:val="en-US" w:eastAsia="en-KE"/>
        </w:rPr>
        <w:t xml:space="preserve"> overall trend</w:t>
      </w:r>
    </w:p>
    <w:p w:rsidR="00936D09" w:rsidRPr="00936D09" w:rsidRDefault="00936D09"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eastAsia="en-KE"/>
        </w:rPr>
      </w:pPr>
      <w:r w:rsidRPr="00936D09">
        <w:rPr>
          <w:rFonts w:ascii="Times New Roman" w:eastAsia="Times New Roman" w:hAnsi="Times New Roman" w:cs="Times New Roman"/>
          <w:sz w:val="24"/>
          <w:szCs w:val="24"/>
          <w:lang w:eastAsia="en-KE"/>
        </w:rPr>
        <w:t>The sales patterns indicate a likely seasonal component or cyclical demand, where sales fluctuate due to factors such as promotions, holidays, or other time-based events. Identifying the periods with spikes could inform inventory and resource planning, allowing for better preparation during high-demand periods.</w:t>
      </w:r>
    </w:p>
    <w:p w:rsidR="00936D09" w:rsidRPr="00B06C12" w:rsidRDefault="00936D09" w:rsidP="005B3433">
      <w:pPr>
        <w:pStyle w:val="Heading2"/>
        <w:spacing w:line="480" w:lineRule="auto"/>
        <w:contextualSpacing/>
        <w:rPr>
          <w:sz w:val="24"/>
          <w:szCs w:val="24"/>
        </w:rPr>
      </w:pPr>
      <w:r w:rsidRPr="00B06C12">
        <w:rPr>
          <w:sz w:val="24"/>
          <w:szCs w:val="24"/>
        </w:rPr>
        <w:t>3.2 Profit</w:t>
      </w:r>
    </w:p>
    <w:p w:rsidR="00936D09" w:rsidRPr="00936D09" w:rsidRDefault="00936D09"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eastAsia="en-KE"/>
        </w:rPr>
      </w:pPr>
      <w:r w:rsidRPr="00936D09">
        <w:rPr>
          <w:rFonts w:ascii="Times New Roman" w:eastAsia="Times New Roman" w:hAnsi="Times New Roman" w:cs="Times New Roman"/>
          <w:sz w:val="24"/>
          <w:szCs w:val="24"/>
          <w:lang w:eastAsia="en-KE"/>
        </w:rPr>
        <w:t xml:space="preserve">The </w:t>
      </w:r>
      <w:r w:rsidRPr="00B06C12">
        <w:rPr>
          <w:rFonts w:ascii="Times New Roman" w:eastAsia="Times New Roman" w:hAnsi="Times New Roman" w:cs="Times New Roman"/>
          <w:bCs/>
          <w:sz w:val="24"/>
          <w:szCs w:val="24"/>
          <w:lang w:eastAsia="en-KE"/>
        </w:rPr>
        <w:t>Profit</w:t>
      </w:r>
      <w:r w:rsidRPr="00936D09">
        <w:rPr>
          <w:rFonts w:ascii="Times New Roman" w:eastAsia="Times New Roman" w:hAnsi="Times New Roman" w:cs="Times New Roman"/>
          <w:sz w:val="24"/>
          <w:szCs w:val="24"/>
          <w:lang w:eastAsia="en-KE"/>
        </w:rPr>
        <w:t xml:space="preserve"> data shows significant variability and displays cyclical behavior. Although there is no consistent upward or downward trend, the profit spikes and declines suggest a strong dependence on pricing strategies and discount policies. Large fluctuations in profits likely reflect the impact of discounting on high-value items or varying demand for different </w:t>
      </w:r>
      <w:r w:rsidR="00B95511" w:rsidRPr="00B06C12">
        <w:rPr>
          <w:rFonts w:ascii="Times New Roman" w:eastAsia="Times New Roman" w:hAnsi="Times New Roman" w:cs="Times New Roman"/>
          <w:sz w:val="24"/>
          <w:szCs w:val="24"/>
          <w:lang w:eastAsia="en-KE"/>
        </w:rPr>
        <w:t>products</w:t>
      </w:r>
      <w:r w:rsidR="00B95511" w:rsidRPr="00B06C12">
        <w:rPr>
          <w:rFonts w:ascii="Times New Roman" w:eastAsia="Times New Roman" w:hAnsi="Times New Roman" w:cs="Times New Roman"/>
          <w:sz w:val="24"/>
          <w:szCs w:val="24"/>
          <w:lang w:val="en-US" w:eastAsia="en-KE"/>
        </w:rPr>
        <w:t xml:space="preserve"> (Refer to figure 3)</w:t>
      </w:r>
      <w:r w:rsidRPr="00936D09">
        <w:rPr>
          <w:rFonts w:ascii="Times New Roman" w:eastAsia="Times New Roman" w:hAnsi="Times New Roman" w:cs="Times New Roman"/>
          <w:sz w:val="24"/>
          <w:szCs w:val="24"/>
          <w:lang w:eastAsia="en-KE"/>
        </w:rPr>
        <w:t>.</w:t>
      </w:r>
      <w:r w:rsidR="00B95511" w:rsidRPr="00B06C12">
        <w:rPr>
          <w:rFonts w:ascii="Times New Roman" w:eastAsia="Times New Roman" w:hAnsi="Times New Roman" w:cs="Times New Roman"/>
          <w:sz w:val="24"/>
          <w:szCs w:val="24"/>
          <w:lang w:val="en-US" w:eastAsia="en-KE"/>
        </w:rPr>
        <w:t xml:space="preserve"> </w:t>
      </w:r>
      <w:r w:rsidRPr="00936D09">
        <w:rPr>
          <w:rFonts w:ascii="Times New Roman" w:eastAsia="Times New Roman" w:hAnsi="Times New Roman" w:cs="Times New Roman"/>
          <w:sz w:val="24"/>
          <w:szCs w:val="24"/>
          <w:lang w:eastAsia="en-KE"/>
        </w:rPr>
        <w:t xml:space="preserve">Since profits do not follow a consistent upward trend despite increasing sales, the business could evaluate the effectiveness of its discounting strategy. </w:t>
      </w:r>
      <w:r w:rsidRPr="00936D09">
        <w:rPr>
          <w:rFonts w:ascii="Times New Roman" w:eastAsia="Times New Roman" w:hAnsi="Times New Roman" w:cs="Times New Roman"/>
          <w:sz w:val="24"/>
          <w:szCs w:val="24"/>
          <w:lang w:eastAsia="en-KE"/>
        </w:rPr>
        <w:lastRenderedPageBreak/>
        <w:t>Profit trends may indicate areas where discounts erode profitability or where targeted pricing adjustments could boost revenue.</w:t>
      </w:r>
    </w:p>
    <w:p w:rsidR="00936D09" w:rsidRPr="00B06C12" w:rsidRDefault="00936D09" w:rsidP="005B3433">
      <w:pPr>
        <w:pStyle w:val="Heading2"/>
        <w:spacing w:line="480" w:lineRule="auto"/>
        <w:contextualSpacing/>
        <w:jc w:val="center"/>
        <w:rPr>
          <w:sz w:val="24"/>
          <w:szCs w:val="24"/>
        </w:rPr>
      </w:pPr>
      <w:r w:rsidRPr="00B06C12">
        <w:rPr>
          <w:sz w:val="24"/>
          <w:szCs w:val="24"/>
        </w:rPr>
        <w:t>3.3 Quantity</w:t>
      </w:r>
    </w:p>
    <w:p w:rsidR="00936D09" w:rsidRPr="00936D09" w:rsidRDefault="00936D09"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eastAsia="en-KE"/>
        </w:rPr>
      </w:pPr>
      <w:r w:rsidRPr="00936D09">
        <w:rPr>
          <w:rFonts w:ascii="Times New Roman" w:eastAsia="Times New Roman" w:hAnsi="Times New Roman" w:cs="Times New Roman"/>
          <w:sz w:val="24"/>
          <w:szCs w:val="24"/>
          <w:lang w:eastAsia="en-KE"/>
        </w:rPr>
        <w:t xml:space="preserve">The </w:t>
      </w:r>
      <w:r w:rsidRPr="00B06C12">
        <w:rPr>
          <w:rFonts w:ascii="Times New Roman" w:eastAsia="Times New Roman" w:hAnsi="Times New Roman" w:cs="Times New Roman"/>
          <w:bCs/>
          <w:sz w:val="24"/>
          <w:szCs w:val="24"/>
          <w:lang w:eastAsia="en-KE"/>
        </w:rPr>
        <w:t>Quantity</w:t>
      </w:r>
      <w:r w:rsidRPr="00936D09">
        <w:rPr>
          <w:rFonts w:ascii="Times New Roman" w:eastAsia="Times New Roman" w:hAnsi="Times New Roman" w:cs="Times New Roman"/>
          <w:sz w:val="24"/>
          <w:szCs w:val="24"/>
          <w:lang w:eastAsia="en-KE"/>
        </w:rPr>
        <w:t xml:space="preserve"> of items sold shows moderate fluctuations over time, with no strongly identifiable seasonal patterns. Variations in quantity might reflect customer purchasing behavior or inventory levels. However, quantity does not seem to exhibit as much variability as sales or profit, suggesting that it may be influenced by more stable factors, such as baseline demand for staple items.</w:t>
      </w:r>
      <w:r w:rsidR="00B95511" w:rsidRPr="00B06C12">
        <w:rPr>
          <w:rFonts w:ascii="Times New Roman" w:eastAsia="Times New Roman" w:hAnsi="Times New Roman" w:cs="Times New Roman"/>
          <w:sz w:val="24"/>
          <w:szCs w:val="24"/>
          <w:lang w:val="en-US" w:eastAsia="en-KE"/>
        </w:rPr>
        <w:t xml:space="preserve"> Hence, a</w:t>
      </w:r>
      <w:r w:rsidRPr="00936D09">
        <w:rPr>
          <w:rFonts w:ascii="Times New Roman" w:eastAsia="Times New Roman" w:hAnsi="Times New Roman" w:cs="Times New Roman"/>
          <w:sz w:val="24"/>
          <w:szCs w:val="24"/>
          <w:lang w:eastAsia="en-KE"/>
        </w:rPr>
        <w:t xml:space="preserve"> steady trend in quantity suggests stable customer demand</w:t>
      </w:r>
      <w:r w:rsidR="00B95511" w:rsidRPr="00B06C12">
        <w:rPr>
          <w:rFonts w:ascii="Times New Roman" w:eastAsia="Times New Roman" w:hAnsi="Times New Roman" w:cs="Times New Roman"/>
          <w:sz w:val="24"/>
          <w:szCs w:val="24"/>
          <w:lang w:val="en-US" w:eastAsia="en-KE"/>
        </w:rPr>
        <w:t xml:space="preserve"> (shown in figure 3)</w:t>
      </w:r>
      <w:r w:rsidRPr="00936D09">
        <w:rPr>
          <w:rFonts w:ascii="Times New Roman" w:eastAsia="Times New Roman" w:hAnsi="Times New Roman" w:cs="Times New Roman"/>
          <w:sz w:val="24"/>
          <w:szCs w:val="24"/>
          <w:lang w:eastAsia="en-KE"/>
        </w:rPr>
        <w:t>. While fluctuations do occur, they are less extreme, indicating that the number of items sold does not strongly impact profit margins directly but may do so in combination with pricing.</w:t>
      </w:r>
    </w:p>
    <w:p w:rsidR="00936D09" w:rsidRPr="00B06C12" w:rsidRDefault="00936D09" w:rsidP="005B3433">
      <w:pPr>
        <w:pStyle w:val="Heading2"/>
        <w:spacing w:line="480" w:lineRule="auto"/>
        <w:contextualSpacing/>
        <w:jc w:val="center"/>
        <w:rPr>
          <w:sz w:val="24"/>
          <w:szCs w:val="24"/>
        </w:rPr>
      </w:pPr>
      <w:r w:rsidRPr="00B06C12">
        <w:rPr>
          <w:sz w:val="24"/>
          <w:szCs w:val="24"/>
        </w:rPr>
        <w:t>3.4 Discount</w:t>
      </w:r>
    </w:p>
    <w:p w:rsidR="00936D09" w:rsidRPr="00936D09" w:rsidRDefault="00936D09"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eastAsia="en-KE"/>
        </w:rPr>
      </w:pPr>
      <w:r w:rsidRPr="00936D09">
        <w:rPr>
          <w:rFonts w:ascii="Times New Roman" w:eastAsia="Times New Roman" w:hAnsi="Times New Roman" w:cs="Times New Roman"/>
          <w:sz w:val="24"/>
          <w:szCs w:val="24"/>
          <w:lang w:eastAsia="en-KE"/>
        </w:rPr>
        <w:t xml:space="preserve">The </w:t>
      </w:r>
      <w:r w:rsidRPr="00B06C12">
        <w:rPr>
          <w:rFonts w:ascii="Times New Roman" w:eastAsia="Times New Roman" w:hAnsi="Times New Roman" w:cs="Times New Roman"/>
          <w:bCs/>
          <w:sz w:val="24"/>
          <w:szCs w:val="24"/>
          <w:lang w:eastAsia="en-KE"/>
        </w:rPr>
        <w:t>Discount</w:t>
      </w:r>
      <w:r w:rsidRPr="00936D09">
        <w:rPr>
          <w:rFonts w:ascii="Times New Roman" w:eastAsia="Times New Roman" w:hAnsi="Times New Roman" w:cs="Times New Roman"/>
          <w:sz w:val="24"/>
          <w:szCs w:val="24"/>
          <w:lang w:eastAsia="en-KE"/>
        </w:rPr>
        <w:t xml:space="preserve"> variable remains stable overall but exhibits occasional spikes</w:t>
      </w:r>
      <w:r w:rsidR="00B95511" w:rsidRPr="00B06C12">
        <w:rPr>
          <w:rFonts w:ascii="Times New Roman" w:eastAsia="Times New Roman" w:hAnsi="Times New Roman" w:cs="Times New Roman"/>
          <w:sz w:val="24"/>
          <w:szCs w:val="24"/>
          <w:lang w:val="en-US" w:eastAsia="en-KE"/>
        </w:rPr>
        <w:t xml:space="preserve"> (See figure3)</w:t>
      </w:r>
      <w:r w:rsidRPr="00936D09">
        <w:rPr>
          <w:rFonts w:ascii="Times New Roman" w:eastAsia="Times New Roman" w:hAnsi="Times New Roman" w:cs="Times New Roman"/>
          <w:sz w:val="24"/>
          <w:szCs w:val="24"/>
          <w:lang w:eastAsia="en-KE"/>
        </w:rPr>
        <w:t>. Such peaks are indicative of promotional periods or clearance events. Notably, these discount spikes often coincide with decreased profitability, implying that aggressive discounting could negatively impact margins.</w:t>
      </w:r>
      <w:r w:rsidR="00B95511" w:rsidRPr="00B06C12">
        <w:rPr>
          <w:rFonts w:ascii="Times New Roman" w:eastAsia="Times New Roman" w:hAnsi="Times New Roman" w:cs="Times New Roman"/>
          <w:sz w:val="24"/>
          <w:szCs w:val="24"/>
          <w:lang w:val="en-US" w:eastAsia="en-KE"/>
        </w:rPr>
        <w:t xml:space="preserve"> Thus, </w:t>
      </w:r>
      <w:r w:rsidRPr="00936D09">
        <w:rPr>
          <w:rFonts w:ascii="Times New Roman" w:eastAsia="Times New Roman" w:hAnsi="Times New Roman" w:cs="Times New Roman"/>
          <w:sz w:val="24"/>
          <w:szCs w:val="24"/>
          <w:lang w:eastAsia="en-KE"/>
        </w:rPr>
        <w:t>Discounts correlate with a reduction in profit margins, suggesting the need for a more strategic approach to discounting. By analyzing the optimal discount levels that boost sales without severely impacting profit, the store could implement more profitable promotional strategies.</w:t>
      </w:r>
    </w:p>
    <w:p w:rsidR="00936D09" w:rsidRPr="00B06C12" w:rsidRDefault="00936D09" w:rsidP="005B3433">
      <w:pPr>
        <w:pStyle w:val="Heading1"/>
        <w:spacing w:line="480" w:lineRule="auto"/>
        <w:contextualSpacing/>
        <w:jc w:val="center"/>
        <w:rPr>
          <w:sz w:val="24"/>
          <w:szCs w:val="24"/>
        </w:rPr>
      </w:pPr>
      <w:r w:rsidRPr="00B06C12">
        <w:rPr>
          <w:sz w:val="24"/>
          <w:szCs w:val="24"/>
        </w:rPr>
        <w:t>4. Handling Missing Values</w:t>
      </w:r>
    </w:p>
    <w:p w:rsidR="00936D09" w:rsidRPr="00936D09" w:rsidRDefault="00936D09"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eastAsia="en-KE"/>
        </w:rPr>
      </w:pPr>
      <w:r w:rsidRPr="00936D09">
        <w:rPr>
          <w:rFonts w:ascii="Times New Roman" w:eastAsia="Times New Roman" w:hAnsi="Times New Roman" w:cs="Times New Roman"/>
          <w:sz w:val="24"/>
          <w:szCs w:val="24"/>
          <w:lang w:eastAsia="en-KE"/>
        </w:rPr>
        <w:t xml:space="preserve">A thorough inspection of missing values was conducted to assess the extent of data incompleteness. Missing data can introduce bias, skewing the results if left unaddressed. </w:t>
      </w:r>
      <w:r w:rsidRPr="00936D09">
        <w:rPr>
          <w:rFonts w:ascii="Times New Roman" w:eastAsia="Times New Roman" w:hAnsi="Times New Roman" w:cs="Times New Roman"/>
          <w:sz w:val="24"/>
          <w:szCs w:val="24"/>
          <w:lang w:eastAsia="en-KE"/>
        </w:rPr>
        <w:lastRenderedPageBreak/>
        <w:t>Columns with missing values were treated by imputing median values, preserving the central tendencies without significantly affecting the overall dataset distribution.</w:t>
      </w:r>
      <w:r w:rsidR="00B95511" w:rsidRPr="00B06C12">
        <w:rPr>
          <w:rFonts w:ascii="Times New Roman" w:eastAsia="Times New Roman" w:hAnsi="Times New Roman" w:cs="Times New Roman"/>
          <w:sz w:val="24"/>
          <w:szCs w:val="24"/>
          <w:lang w:val="en-US" w:eastAsia="en-KE"/>
        </w:rPr>
        <w:t xml:space="preserve"> </w:t>
      </w:r>
      <w:r w:rsidRPr="00936D09">
        <w:rPr>
          <w:rFonts w:ascii="Times New Roman" w:eastAsia="Times New Roman" w:hAnsi="Times New Roman" w:cs="Times New Roman"/>
          <w:sz w:val="24"/>
          <w:szCs w:val="24"/>
          <w:lang w:eastAsia="en-KE"/>
        </w:rPr>
        <w:t>By filling missing values with medians, we maintained data integrity without introducing artificial skewness. This approach enables a more reliable analysis, especially when calculating trends, averages, or conducting further statistical analysis.</w:t>
      </w:r>
    </w:p>
    <w:p w:rsidR="00936D09" w:rsidRPr="00B06C12" w:rsidRDefault="00936D09" w:rsidP="005B3433">
      <w:pPr>
        <w:pStyle w:val="Heading1"/>
        <w:spacing w:line="480" w:lineRule="auto"/>
        <w:contextualSpacing/>
        <w:jc w:val="center"/>
        <w:rPr>
          <w:sz w:val="24"/>
          <w:szCs w:val="24"/>
        </w:rPr>
      </w:pPr>
      <w:r w:rsidRPr="00B06C12">
        <w:rPr>
          <w:sz w:val="24"/>
          <w:szCs w:val="24"/>
        </w:rPr>
        <w:t>5. Moving Average Smoothing</w:t>
      </w:r>
    </w:p>
    <w:p w:rsidR="00936D09" w:rsidRPr="00B06C12" w:rsidRDefault="00936D09"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eastAsia="en-KE"/>
        </w:rPr>
      </w:pPr>
      <w:r w:rsidRPr="00936D09">
        <w:rPr>
          <w:rFonts w:ascii="Times New Roman" w:eastAsia="Times New Roman" w:hAnsi="Times New Roman" w:cs="Times New Roman"/>
          <w:sz w:val="24"/>
          <w:szCs w:val="24"/>
          <w:lang w:eastAsia="en-KE"/>
        </w:rPr>
        <w:t xml:space="preserve">To better observe trends and smooth out short-term fluctuations, a </w:t>
      </w:r>
      <w:r w:rsidRPr="00B06C12">
        <w:rPr>
          <w:rFonts w:ascii="Times New Roman" w:eastAsia="Times New Roman" w:hAnsi="Times New Roman" w:cs="Times New Roman"/>
          <w:sz w:val="24"/>
          <w:szCs w:val="24"/>
          <w:lang w:val="en-US" w:eastAsia="en-KE"/>
        </w:rPr>
        <w:t>5</w:t>
      </w:r>
      <w:r w:rsidRPr="00936D09">
        <w:rPr>
          <w:rFonts w:ascii="Times New Roman" w:eastAsia="Times New Roman" w:hAnsi="Times New Roman" w:cs="Times New Roman"/>
          <w:sz w:val="24"/>
          <w:szCs w:val="24"/>
          <w:lang w:eastAsia="en-KE"/>
        </w:rPr>
        <w:t>-period moving average was applied to each column</w:t>
      </w:r>
      <w:r w:rsidR="00AB65B7" w:rsidRPr="00B06C12">
        <w:rPr>
          <w:rFonts w:ascii="Times New Roman" w:eastAsia="Times New Roman" w:hAnsi="Times New Roman" w:cs="Times New Roman"/>
          <w:sz w:val="24"/>
          <w:szCs w:val="24"/>
          <w:lang w:val="en-US" w:eastAsia="en-KE"/>
        </w:rPr>
        <w:t xml:space="preserve"> (see figure</w:t>
      </w:r>
      <w:r w:rsidR="00B95511" w:rsidRPr="00B06C12">
        <w:rPr>
          <w:rFonts w:ascii="Times New Roman" w:eastAsia="Times New Roman" w:hAnsi="Times New Roman" w:cs="Times New Roman"/>
          <w:sz w:val="24"/>
          <w:szCs w:val="24"/>
          <w:lang w:val="en-US" w:eastAsia="en-KE"/>
        </w:rPr>
        <w:t xml:space="preserve"> 4)</w:t>
      </w:r>
      <w:r w:rsidRPr="00936D09">
        <w:rPr>
          <w:rFonts w:ascii="Times New Roman" w:eastAsia="Times New Roman" w:hAnsi="Times New Roman" w:cs="Times New Roman"/>
          <w:sz w:val="24"/>
          <w:szCs w:val="24"/>
          <w:lang w:eastAsia="en-KE"/>
        </w:rPr>
        <w:t>. This smoothing technique highlighted the underlying patterns in each metric without the noise of irregular peaks and valleys.</w:t>
      </w:r>
    </w:p>
    <w:p w:rsidR="00B95511" w:rsidRPr="00B06C12" w:rsidRDefault="00B95511" w:rsidP="005B3433">
      <w:p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noProof/>
          <w:sz w:val="24"/>
          <w:szCs w:val="24"/>
          <w:lang w:eastAsia="en-KE"/>
        </w:rPr>
        <w:drawing>
          <wp:inline distT="0" distB="0" distL="0" distR="0">
            <wp:extent cx="5731510" cy="28492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ng Average Smoothin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49245"/>
                    </a:xfrm>
                    <a:prstGeom prst="rect">
                      <a:avLst/>
                    </a:prstGeom>
                  </pic:spPr>
                </pic:pic>
              </a:graphicData>
            </a:graphic>
          </wp:inline>
        </w:drawing>
      </w:r>
    </w:p>
    <w:p w:rsidR="00B95511" w:rsidRPr="00B06C12" w:rsidRDefault="00B95511" w:rsidP="005B3433">
      <w:pPr>
        <w:spacing w:before="100" w:beforeAutospacing="1" w:after="100" w:afterAutospacing="1" w:line="480" w:lineRule="auto"/>
        <w:contextualSpacing/>
        <w:jc w:val="center"/>
        <w:rPr>
          <w:rFonts w:ascii="Times New Roman" w:eastAsia="Times New Roman" w:hAnsi="Times New Roman" w:cs="Times New Roman"/>
          <w:i/>
          <w:sz w:val="24"/>
          <w:szCs w:val="24"/>
          <w:lang w:val="en-US" w:eastAsia="en-KE"/>
        </w:rPr>
      </w:pPr>
      <w:r w:rsidRPr="00B06C12">
        <w:rPr>
          <w:rFonts w:ascii="Times New Roman" w:eastAsia="Times New Roman" w:hAnsi="Times New Roman" w:cs="Times New Roman"/>
          <w:i/>
          <w:sz w:val="24"/>
          <w:szCs w:val="24"/>
          <w:lang w:val="en-US" w:eastAsia="en-KE"/>
        </w:rPr>
        <w:t>Figure 4. Overall trend with Moving average for smoothing</w:t>
      </w:r>
    </w:p>
    <w:p w:rsidR="00936D09" w:rsidRPr="00936D09" w:rsidRDefault="00936D09" w:rsidP="005B3433">
      <w:pPr>
        <w:spacing w:before="100" w:beforeAutospacing="1" w:after="100" w:afterAutospacing="1" w:line="480" w:lineRule="auto"/>
        <w:contextualSpacing/>
        <w:outlineLvl w:val="2"/>
        <w:rPr>
          <w:rFonts w:ascii="Times New Roman" w:eastAsia="Times New Roman" w:hAnsi="Times New Roman" w:cs="Times New Roman"/>
          <w:b/>
          <w:bCs/>
          <w:sz w:val="24"/>
          <w:szCs w:val="24"/>
          <w:lang w:eastAsia="en-KE"/>
        </w:rPr>
      </w:pPr>
      <w:r w:rsidRPr="00936D09">
        <w:rPr>
          <w:rFonts w:ascii="Times New Roman" w:eastAsia="Times New Roman" w:hAnsi="Times New Roman" w:cs="Times New Roman"/>
          <w:b/>
          <w:bCs/>
          <w:sz w:val="24"/>
          <w:szCs w:val="24"/>
          <w:lang w:eastAsia="en-KE"/>
        </w:rPr>
        <w:t>Observations</w:t>
      </w:r>
    </w:p>
    <w:p w:rsidR="00936D09" w:rsidRPr="00936D09" w:rsidRDefault="00936D09" w:rsidP="005B3433">
      <w:pPr>
        <w:numPr>
          <w:ilvl w:val="0"/>
          <w:numId w:val="5"/>
        </w:num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b/>
          <w:bCs/>
          <w:sz w:val="24"/>
          <w:szCs w:val="24"/>
          <w:lang w:eastAsia="en-KE"/>
        </w:rPr>
        <w:t>Sales Moving Average</w:t>
      </w:r>
      <w:r w:rsidRPr="00B06C12">
        <w:rPr>
          <w:rFonts w:ascii="Times New Roman" w:eastAsia="Times New Roman" w:hAnsi="Times New Roman" w:cs="Times New Roman"/>
          <w:b/>
          <w:bCs/>
          <w:sz w:val="24"/>
          <w:szCs w:val="24"/>
          <w:lang w:val="en-US" w:eastAsia="en-KE"/>
        </w:rPr>
        <w:t xml:space="preserve"> -</w:t>
      </w:r>
      <w:r w:rsidRPr="00936D09">
        <w:rPr>
          <w:rFonts w:ascii="Times New Roman" w:eastAsia="Times New Roman" w:hAnsi="Times New Roman" w:cs="Times New Roman"/>
          <w:sz w:val="24"/>
          <w:szCs w:val="24"/>
          <w:lang w:eastAsia="en-KE"/>
        </w:rPr>
        <w:t xml:space="preserve"> The moving average reinforced the general upward trend in sales. While fluctuations are present, the trend line smooths these variations, revealing a stable growth trajectory.</w:t>
      </w:r>
    </w:p>
    <w:p w:rsidR="00936D09" w:rsidRPr="00936D09" w:rsidRDefault="00936D09" w:rsidP="005B3433">
      <w:pPr>
        <w:numPr>
          <w:ilvl w:val="0"/>
          <w:numId w:val="5"/>
        </w:num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b/>
          <w:bCs/>
          <w:sz w:val="24"/>
          <w:szCs w:val="24"/>
          <w:lang w:eastAsia="en-KE"/>
        </w:rPr>
        <w:lastRenderedPageBreak/>
        <w:t>Profit Moving Average</w:t>
      </w:r>
      <w:r w:rsidRPr="00B06C12">
        <w:rPr>
          <w:rFonts w:ascii="Times New Roman" w:eastAsia="Times New Roman" w:hAnsi="Times New Roman" w:cs="Times New Roman"/>
          <w:b/>
          <w:bCs/>
          <w:sz w:val="24"/>
          <w:szCs w:val="24"/>
          <w:lang w:val="en-US" w:eastAsia="en-KE"/>
        </w:rPr>
        <w:t xml:space="preserve"> -</w:t>
      </w:r>
      <w:r w:rsidRPr="00936D09">
        <w:rPr>
          <w:rFonts w:ascii="Times New Roman" w:eastAsia="Times New Roman" w:hAnsi="Times New Roman" w:cs="Times New Roman"/>
          <w:sz w:val="24"/>
          <w:szCs w:val="24"/>
          <w:lang w:eastAsia="en-KE"/>
        </w:rPr>
        <w:t xml:space="preserve"> Profit also exhibited a cyclical pattern, with the moving average revealing periods of profitability that coincide with high sales volume, but dips in periods of aggressive discounting.</w:t>
      </w:r>
    </w:p>
    <w:p w:rsidR="00936D09" w:rsidRPr="00936D09" w:rsidRDefault="00936D09" w:rsidP="005B3433">
      <w:pPr>
        <w:numPr>
          <w:ilvl w:val="0"/>
          <w:numId w:val="5"/>
        </w:num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b/>
          <w:bCs/>
          <w:sz w:val="24"/>
          <w:szCs w:val="24"/>
          <w:lang w:eastAsia="en-KE"/>
        </w:rPr>
        <w:t>Quantity Moving Average</w:t>
      </w:r>
      <w:r w:rsidRPr="00B06C12">
        <w:rPr>
          <w:rFonts w:ascii="Times New Roman" w:eastAsia="Times New Roman" w:hAnsi="Times New Roman" w:cs="Times New Roman"/>
          <w:sz w:val="24"/>
          <w:szCs w:val="24"/>
          <w:lang w:val="en-US" w:eastAsia="en-KE"/>
        </w:rPr>
        <w:t xml:space="preserve"> -</w:t>
      </w:r>
      <w:r w:rsidRPr="00936D09">
        <w:rPr>
          <w:rFonts w:ascii="Times New Roman" w:eastAsia="Times New Roman" w:hAnsi="Times New Roman" w:cs="Times New Roman"/>
          <w:sz w:val="24"/>
          <w:szCs w:val="24"/>
          <w:lang w:eastAsia="en-KE"/>
        </w:rPr>
        <w:t xml:space="preserve"> The quantity moving average line was relatively flat, indicating minimal seasonality. Small fluctuations suggest steady demand with occasional shifts, potentially linked to short-term promotions or inventory availability.</w:t>
      </w:r>
    </w:p>
    <w:p w:rsidR="00936D09" w:rsidRPr="00936D09" w:rsidRDefault="00936D09" w:rsidP="005B3433">
      <w:pPr>
        <w:numPr>
          <w:ilvl w:val="0"/>
          <w:numId w:val="5"/>
        </w:num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b/>
          <w:bCs/>
          <w:sz w:val="24"/>
          <w:szCs w:val="24"/>
          <w:lang w:eastAsia="en-KE"/>
        </w:rPr>
        <w:t>Discount Moving Average</w:t>
      </w:r>
      <w:r w:rsidRPr="00B06C12">
        <w:rPr>
          <w:rFonts w:ascii="Times New Roman" w:eastAsia="Times New Roman" w:hAnsi="Times New Roman" w:cs="Times New Roman"/>
          <w:sz w:val="24"/>
          <w:szCs w:val="24"/>
          <w:lang w:val="en-US" w:eastAsia="en-KE"/>
        </w:rPr>
        <w:t xml:space="preserve"> -</w:t>
      </w:r>
      <w:r w:rsidRPr="00936D09">
        <w:rPr>
          <w:rFonts w:ascii="Times New Roman" w:eastAsia="Times New Roman" w:hAnsi="Times New Roman" w:cs="Times New Roman"/>
          <w:sz w:val="24"/>
          <w:szCs w:val="24"/>
          <w:lang w:eastAsia="en-KE"/>
        </w:rPr>
        <w:t xml:space="preserve"> Discount levels are generally low but show sharp increases during promotional periods. This spike-and-drop pattern suggests that discounting strategies may be targeted during specific periods, possibly to clear stock or attract seasonal buyers.</w:t>
      </w:r>
    </w:p>
    <w:p w:rsidR="00936D09" w:rsidRPr="00B06C12" w:rsidRDefault="00936D09" w:rsidP="005B3433">
      <w:pPr>
        <w:pStyle w:val="Heading1"/>
        <w:spacing w:line="480" w:lineRule="auto"/>
        <w:contextualSpacing/>
        <w:jc w:val="center"/>
        <w:rPr>
          <w:sz w:val="24"/>
          <w:szCs w:val="24"/>
        </w:rPr>
      </w:pPr>
      <w:r w:rsidRPr="00B06C12">
        <w:rPr>
          <w:sz w:val="24"/>
          <w:szCs w:val="24"/>
        </w:rPr>
        <w:t>6. Outlier Detection and Analysis</w:t>
      </w:r>
    </w:p>
    <w:p w:rsidR="005142E6" w:rsidRPr="00B06C12" w:rsidRDefault="00936D09" w:rsidP="005B3433">
      <w:pPr>
        <w:spacing w:before="100" w:beforeAutospacing="1" w:after="100" w:afterAutospacing="1" w:line="480" w:lineRule="auto"/>
        <w:ind w:firstLine="360"/>
        <w:contextualSpacing/>
        <w:rPr>
          <w:rFonts w:ascii="Times New Roman" w:eastAsia="Times New Roman" w:hAnsi="Times New Roman" w:cs="Times New Roman"/>
          <w:sz w:val="24"/>
          <w:szCs w:val="24"/>
          <w:lang w:eastAsia="en-KE"/>
        </w:rPr>
      </w:pPr>
      <w:r w:rsidRPr="00936D09">
        <w:rPr>
          <w:rFonts w:ascii="Times New Roman" w:eastAsia="Times New Roman" w:hAnsi="Times New Roman" w:cs="Times New Roman"/>
          <w:sz w:val="24"/>
          <w:szCs w:val="24"/>
          <w:lang w:eastAsia="en-KE"/>
        </w:rPr>
        <w:t>Histograms were generated to visualize the distribution of each variable and identify outliers. Outliers in sales and profit are particularly notable, as extreme values can distort averages and skew interpretations</w:t>
      </w:r>
      <w:r w:rsidR="005142E6" w:rsidRPr="00B06C12">
        <w:rPr>
          <w:rFonts w:ascii="Times New Roman" w:eastAsia="Times New Roman" w:hAnsi="Times New Roman" w:cs="Times New Roman"/>
          <w:sz w:val="24"/>
          <w:szCs w:val="24"/>
          <w:lang w:val="en-US" w:eastAsia="en-KE"/>
        </w:rPr>
        <w:t xml:space="preserve"> (refer to figure 5,6)</w:t>
      </w:r>
      <w:r w:rsidRPr="00936D09">
        <w:rPr>
          <w:rFonts w:ascii="Times New Roman" w:eastAsia="Times New Roman" w:hAnsi="Times New Roman" w:cs="Times New Roman"/>
          <w:sz w:val="24"/>
          <w:szCs w:val="24"/>
          <w:lang w:eastAsia="en-KE"/>
        </w:rPr>
        <w:t>.</w:t>
      </w:r>
    </w:p>
    <w:p w:rsidR="005142E6" w:rsidRPr="00B06C12" w:rsidRDefault="005142E6" w:rsidP="005B3433">
      <w:pPr>
        <w:pStyle w:val="NoSpacing"/>
        <w:spacing w:line="480" w:lineRule="auto"/>
        <w:contextualSpacing/>
        <w:jc w:val="center"/>
        <w:rPr>
          <w:rFonts w:ascii="Times New Roman" w:hAnsi="Times New Roman" w:cs="Times New Roman"/>
          <w:sz w:val="24"/>
          <w:szCs w:val="24"/>
          <w:lang w:eastAsia="en-KE"/>
        </w:rPr>
      </w:pPr>
      <w:r w:rsidRPr="00B06C12">
        <w:rPr>
          <w:rFonts w:ascii="Times New Roman" w:hAnsi="Times New Roman" w:cs="Times New Roman"/>
          <w:noProof/>
          <w:sz w:val="24"/>
          <w:szCs w:val="24"/>
          <w:lang w:eastAsia="en-KE"/>
        </w:rPr>
        <w:drawing>
          <wp:inline distT="0" distB="0" distL="0" distR="0">
            <wp:extent cx="4987636" cy="2986545"/>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lier1.png"/>
                    <pic:cNvPicPr/>
                  </pic:nvPicPr>
                  <pic:blipFill>
                    <a:blip r:embed="rId9">
                      <a:extLst>
                        <a:ext uri="{28A0092B-C50C-407E-A947-70E740481C1C}">
                          <a14:useLocalDpi xmlns:a14="http://schemas.microsoft.com/office/drawing/2010/main" val="0"/>
                        </a:ext>
                      </a:extLst>
                    </a:blip>
                    <a:stretch>
                      <a:fillRect/>
                    </a:stretch>
                  </pic:blipFill>
                  <pic:spPr>
                    <a:xfrm>
                      <a:off x="0" y="0"/>
                      <a:ext cx="4997270" cy="2992314"/>
                    </a:xfrm>
                    <a:prstGeom prst="rect">
                      <a:avLst/>
                    </a:prstGeom>
                  </pic:spPr>
                </pic:pic>
              </a:graphicData>
            </a:graphic>
          </wp:inline>
        </w:drawing>
      </w:r>
    </w:p>
    <w:p w:rsidR="005142E6" w:rsidRPr="00B06C12" w:rsidRDefault="005142E6" w:rsidP="005B3433">
      <w:pPr>
        <w:pStyle w:val="NoSpacing"/>
        <w:spacing w:line="480" w:lineRule="auto"/>
        <w:contextualSpacing/>
        <w:jc w:val="center"/>
        <w:rPr>
          <w:rFonts w:ascii="Times New Roman" w:hAnsi="Times New Roman" w:cs="Times New Roman"/>
          <w:i/>
          <w:sz w:val="24"/>
          <w:szCs w:val="24"/>
          <w:lang w:val="en-US" w:eastAsia="en-KE"/>
        </w:rPr>
      </w:pPr>
      <w:r w:rsidRPr="00B06C12">
        <w:rPr>
          <w:rFonts w:ascii="Times New Roman" w:hAnsi="Times New Roman" w:cs="Times New Roman"/>
          <w:i/>
          <w:sz w:val="24"/>
          <w:szCs w:val="24"/>
          <w:lang w:val="en-US" w:eastAsia="en-KE"/>
        </w:rPr>
        <w:t>Figure 5. Histogram to visualize distribution and spot outliers</w:t>
      </w:r>
    </w:p>
    <w:p w:rsidR="00936D09" w:rsidRPr="00936D09" w:rsidRDefault="00936D09" w:rsidP="005B3433">
      <w:pPr>
        <w:numPr>
          <w:ilvl w:val="0"/>
          <w:numId w:val="2"/>
        </w:num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b/>
          <w:bCs/>
          <w:sz w:val="24"/>
          <w:szCs w:val="24"/>
          <w:lang w:eastAsia="en-KE"/>
        </w:rPr>
        <w:lastRenderedPageBreak/>
        <w:t>Sales Outliers</w:t>
      </w:r>
      <w:r w:rsidR="00B95511" w:rsidRPr="00B06C12">
        <w:rPr>
          <w:rFonts w:ascii="Times New Roman" w:eastAsia="Times New Roman" w:hAnsi="Times New Roman" w:cs="Times New Roman"/>
          <w:sz w:val="24"/>
          <w:szCs w:val="24"/>
          <w:lang w:val="en-US" w:eastAsia="en-KE"/>
        </w:rPr>
        <w:t xml:space="preserve"> -</w:t>
      </w:r>
      <w:r w:rsidRPr="00936D09">
        <w:rPr>
          <w:rFonts w:ascii="Times New Roman" w:eastAsia="Times New Roman" w:hAnsi="Times New Roman" w:cs="Times New Roman"/>
          <w:sz w:val="24"/>
          <w:szCs w:val="24"/>
          <w:lang w:eastAsia="en-KE"/>
        </w:rPr>
        <w:t xml:space="preserve"> Outliers were observed at the higher end, indicating large transactions or high-value item sales. These outliers could represent significant revenue drivers but may also inflate averages.</w:t>
      </w:r>
    </w:p>
    <w:p w:rsidR="00936D09" w:rsidRPr="00936D09" w:rsidRDefault="00936D09" w:rsidP="005B3433">
      <w:pPr>
        <w:numPr>
          <w:ilvl w:val="0"/>
          <w:numId w:val="2"/>
        </w:num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b/>
          <w:bCs/>
          <w:sz w:val="24"/>
          <w:szCs w:val="24"/>
          <w:lang w:eastAsia="en-KE"/>
        </w:rPr>
        <w:t>Profit Outliers</w:t>
      </w:r>
      <w:r w:rsidR="00B95511" w:rsidRPr="00B06C12">
        <w:rPr>
          <w:rFonts w:ascii="Times New Roman" w:eastAsia="Times New Roman" w:hAnsi="Times New Roman" w:cs="Times New Roman"/>
          <w:b/>
          <w:bCs/>
          <w:sz w:val="24"/>
          <w:szCs w:val="24"/>
          <w:lang w:val="en-US" w:eastAsia="en-KE"/>
        </w:rPr>
        <w:t xml:space="preserve"> -</w:t>
      </w:r>
      <w:r w:rsidRPr="00936D09">
        <w:rPr>
          <w:rFonts w:ascii="Times New Roman" w:eastAsia="Times New Roman" w:hAnsi="Times New Roman" w:cs="Times New Roman"/>
          <w:sz w:val="24"/>
          <w:szCs w:val="24"/>
          <w:lang w:eastAsia="en-KE"/>
        </w:rPr>
        <w:t xml:space="preserve"> Profit outliers, both positive and negative, were observed. Negative outliers suggest potential losses on certain transactions, possibly from high discounts, while positive outliers indicate high-profit transactions.</w:t>
      </w:r>
    </w:p>
    <w:p w:rsidR="00936D09" w:rsidRPr="00936D09" w:rsidRDefault="005142E6" w:rsidP="005B3433">
      <w:pPr>
        <w:spacing w:before="100" w:beforeAutospacing="1" w:after="100" w:afterAutospacing="1" w:line="480" w:lineRule="auto"/>
        <w:contextualSpacing/>
        <w:outlineLvl w:val="3"/>
        <w:rPr>
          <w:rFonts w:ascii="Times New Roman" w:eastAsia="Times New Roman" w:hAnsi="Times New Roman" w:cs="Times New Roman"/>
          <w:b/>
          <w:bCs/>
          <w:sz w:val="24"/>
          <w:szCs w:val="24"/>
          <w:lang w:val="en-US" w:eastAsia="en-KE"/>
        </w:rPr>
      </w:pPr>
      <w:r w:rsidRPr="00B06C12">
        <w:rPr>
          <w:rFonts w:ascii="Times New Roman" w:eastAsia="Times New Roman" w:hAnsi="Times New Roman" w:cs="Times New Roman"/>
          <w:b/>
          <w:bCs/>
          <w:sz w:val="24"/>
          <w:szCs w:val="24"/>
          <w:lang w:val="en-US" w:eastAsia="en-KE"/>
        </w:rPr>
        <w:t>Key Findings</w:t>
      </w:r>
    </w:p>
    <w:p w:rsidR="00936D09" w:rsidRPr="00B06C12" w:rsidRDefault="00936D09"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eastAsia="en-KE"/>
        </w:rPr>
      </w:pPr>
      <w:r w:rsidRPr="00936D09">
        <w:rPr>
          <w:rFonts w:ascii="Times New Roman" w:eastAsia="Times New Roman" w:hAnsi="Times New Roman" w:cs="Times New Roman"/>
          <w:sz w:val="24"/>
          <w:szCs w:val="24"/>
          <w:lang w:eastAsia="en-KE"/>
        </w:rPr>
        <w:t>Outliers, especially those in sales and profit, provide insights into peak performances and potentially loss-generating transactions. Understanding the context of these transactions could help in refining pricing or discounting strategies to mitigate loss and enhance revenue consistency</w:t>
      </w:r>
      <w:r w:rsidR="005142E6" w:rsidRPr="00B06C12">
        <w:rPr>
          <w:rFonts w:ascii="Times New Roman" w:eastAsia="Times New Roman" w:hAnsi="Times New Roman" w:cs="Times New Roman"/>
          <w:sz w:val="24"/>
          <w:szCs w:val="24"/>
          <w:lang w:val="en-US" w:eastAsia="en-KE"/>
        </w:rPr>
        <w:t xml:space="preserve"> (See figure 6)</w:t>
      </w:r>
      <w:r w:rsidRPr="00936D09">
        <w:rPr>
          <w:rFonts w:ascii="Times New Roman" w:eastAsia="Times New Roman" w:hAnsi="Times New Roman" w:cs="Times New Roman"/>
          <w:sz w:val="24"/>
          <w:szCs w:val="24"/>
          <w:lang w:eastAsia="en-KE"/>
        </w:rPr>
        <w:t>.</w:t>
      </w:r>
    </w:p>
    <w:p w:rsidR="005142E6" w:rsidRPr="00B06C12" w:rsidRDefault="005142E6" w:rsidP="005B3433">
      <w:pPr>
        <w:pStyle w:val="NoSpacing"/>
        <w:spacing w:line="480" w:lineRule="auto"/>
        <w:contextualSpacing/>
        <w:jc w:val="center"/>
        <w:rPr>
          <w:rFonts w:ascii="Times New Roman" w:hAnsi="Times New Roman" w:cs="Times New Roman"/>
          <w:sz w:val="24"/>
          <w:szCs w:val="24"/>
          <w:lang w:eastAsia="en-KE"/>
        </w:rPr>
      </w:pPr>
      <w:r w:rsidRPr="00B06C12">
        <w:rPr>
          <w:rFonts w:ascii="Times New Roman" w:hAnsi="Times New Roman" w:cs="Times New Roman"/>
          <w:noProof/>
          <w:sz w:val="24"/>
          <w:szCs w:val="24"/>
          <w:lang w:eastAsia="en-KE"/>
        </w:rPr>
        <w:drawing>
          <wp:inline distT="0" distB="0" distL="0" distR="0">
            <wp:extent cx="5891422" cy="397823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lier2.png"/>
                    <pic:cNvPicPr/>
                  </pic:nvPicPr>
                  <pic:blipFill>
                    <a:blip r:embed="rId10">
                      <a:extLst>
                        <a:ext uri="{28A0092B-C50C-407E-A947-70E740481C1C}">
                          <a14:useLocalDpi xmlns:a14="http://schemas.microsoft.com/office/drawing/2010/main" val="0"/>
                        </a:ext>
                      </a:extLst>
                    </a:blip>
                    <a:stretch>
                      <a:fillRect/>
                    </a:stretch>
                  </pic:blipFill>
                  <pic:spPr>
                    <a:xfrm>
                      <a:off x="0" y="0"/>
                      <a:ext cx="5921018" cy="3998219"/>
                    </a:xfrm>
                    <a:prstGeom prst="rect">
                      <a:avLst/>
                    </a:prstGeom>
                  </pic:spPr>
                </pic:pic>
              </a:graphicData>
            </a:graphic>
          </wp:inline>
        </w:drawing>
      </w:r>
    </w:p>
    <w:p w:rsidR="005142E6" w:rsidRPr="00B06C12" w:rsidRDefault="005142E6" w:rsidP="005B3433">
      <w:pPr>
        <w:pStyle w:val="NoSpacing"/>
        <w:spacing w:line="480" w:lineRule="auto"/>
        <w:contextualSpacing/>
        <w:jc w:val="center"/>
        <w:rPr>
          <w:rFonts w:ascii="Times New Roman" w:hAnsi="Times New Roman" w:cs="Times New Roman"/>
          <w:i/>
          <w:sz w:val="24"/>
          <w:szCs w:val="24"/>
          <w:lang w:val="en-US" w:eastAsia="en-KE"/>
        </w:rPr>
      </w:pPr>
      <w:r w:rsidRPr="00B06C12">
        <w:rPr>
          <w:rFonts w:ascii="Times New Roman" w:hAnsi="Times New Roman" w:cs="Times New Roman"/>
          <w:i/>
          <w:sz w:val="24"/>
          <w:szCs w:val="24"/>
          <w:lang w:val="en-US" w:eastAsia="en-KE"/>
        </w:rPr>
        <w:t>Figure 6. Boxplot for Outlier detection</w:t>
      </w:r>
    </w:p>
    <w:p w:rsidR="005142E6" w:rsidRPr="00B06C12" w:rsidRDefault="005142E6" w:rsidP="005B3433">
      <w:pPr>
        <w:pStyle w:val="NoSpacing"/>
        <w:spacing w:line="480" w:lineRule="auto"/>
        <w:contextualSpacing/>
        <w:jc w:val="center"/>
        <w:rPr>
          <w:rFonts w:ascii="Times New Roman" w:hAnsi="Times New Roman" w:cs="Times New Roman"/>
          <w:i/>
          <w:sz w:val="24"/>
          <w:szCs w:val="24"/>
          <w:lang w:val="en-US" w:eastAsia="en-KE"/>
        </w:rPr>
      </w:pPr>
    </w:p>
    <w:p w:rsidR="00DF270B" w:rsidRPr="00B06C12" w:rsidRDefault="00DF270B" w:rsidP="005B3433">
      <w:pPr>
        <w:pStyle w:val="NoSpacing"/>
        <w:spacing w:line="480" w:lineRule="auto"/>
        <w:contextualSpacing/>
        <w:jc w:val="center"/>
        <w:rPr>
          <w:rFonts w:ascii="Times New Roman" w:hAnsi="Times New Roman" w:cs="Times New Roman"/>
          <w:i/>
          <w:sz w:val="24"/>
          <w:szCs w:val="24"/>
          <w:lang w:val="en-US" w:eastAsia="en-KE"/>
        </w:rPr>
      </w:pPr>
    </w:p>
    <w:p w:rsidR="00936D09" w:rsidRPr="00B06C12" w:rsidRDefault="00936D09" w:rsidP="005B3433">
      <w:pPr>
        <w:pStyle w:val="Heading1"/>
        <w:spacing w:line="480" w:lineRule="auto"/>
        <w:contextualSpacing/>
        <w:jc w:val="center"/>
        <w:rPr>
          <w:sz w:val="24"/>
          <w:szCs w:val="24"/>
        </w:rPr>
      </w:pPr>
      <w:r w:rsidRPr="00B06C12">
        <w:rPr>
          <w:sz w:val="24"/>
          <w:szCs w:val="24"/>
        </w:rPr>
        <w:t>7. Correlation Analysis</w:t>
      </w:r>
    </w:p>
    <w:p w:rsidR="005B3433" w:rsidRPr="00936D09" w:rsidRDefault="00936D09"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eastAsia="en-KE"/>
        </w:rPr>
      </w:pPr>
      <w:r w:rsidRPr="00936D09">
        <w:rPr>
          <w:rFonts w:ascii="Times New Roman" w:eastAsia="Times New Roman" w:hAnsi="Times New Roman" w:cs="Times New Roman"/>
          <w:sz w:val="24"/>
          <w:szCs w:val="24"/>
          <w:lang w:eastAsia="en-KE"/>
        </w:rPr>
        <w:t xml:space="preserve">A correlation matrix was created to examine relationships between </w:t>
      </w:r>
      <w:r w:rsidRPr="00B06C12">
        <w:rPr>
          <w:rFonts w:ascii="Times New Roman" w:eastAsia="Times New Roman" w:hAnsi="Times New Roman" w:cs="Times New Roman"/>
          <w:bCs/>
          <w:sz w:val="24"/>
          <w:szCs w:val="24"/>
          <w:lang w:eastAsia="en-KE"/>
        </w:rPr>
        <w:t>Sales</w:t>
      </w:r>
      <w:r w:rsidRPr="00936D09">
        <w:rPr>
          <w:rFonts w:ascii="Times New Roman" w:eastAsia="Times New Roman" w:hAnsi="Times New Roman" w:cs="Times New Roman"/>
          <w:sz w:val="24"/>
          <w:szCs w:val="24"/>
          <w:lang w:eastAsia="en-KE"/>
        </w:rPr>
        <w:t xml:space="preserve">, </w:t>
      </w:r>
      <w:r w:rsidRPr="00B06C12">
        <w:rPr>
          <w:rFonts w:ascii="Times New Roman" w:eastAsia="Times New Roman" w:hAnsi="Times New Roman" w:cs="Times New Roman"/>
          <w:bCs/>
          <w:sz w:val="24"/>
          <w:szCs w:val="24"/>
          <w:lang w:eastAsia="en-KE"/>
        </w:rPr>
        <w:t>Profit</w:t>
      </w:r>
      <w:r w:rsidRPr="00936D09">
        <w:rPr>
          <w:rFonts w:ascii="Times New Roman" w:eastAsia="Times New Roman" w:hAnsi="Times New Roman" w:cs="Times New Roman"/>
          <w:sz w:val="24"/>
          <w:szCs w:val="24"/>
          <w:lang w:eastAsia="en-KE"/>
        </w:rPr>
        <w:t xml:space="preserve">, </w:t>
      </w:r>
      <w:r w:rsidRPr="00B06C12">
        <w:rPr>
          <w:rFonts w:ascii="Times New Roman" w:eastAsia="Times New Roman" w:hAnsi="Times New Roman" w:cs="Times New Roman"/>
          <w:bCs/>
          <w:sz w:val="24"/>
          <w:szCs w:val="24"/>
          <w:lang w:eastAsia="en-KE"/>
        </w:rPr>
        <w:t>Quantity</w:t>
      </w:r>
      <w:r w:rsidRPr="00936D09">
        <w:rPr>
          <w:rFonts w:ascii="Times New Roman" w:eastAsia="Times New Roman" w:hAnsi="Times New Roman" w:cs="Times New Roman"/>
          <w:sz w:val="24"/>
          <w:szCs w:val="24"/>
          <w:lang w:eastAsia="en-KE"/>
        </w:rPr>
        <w:t xml:space="preserve">, and </w:t>
      </w:r>
      <w:r w:rsidRPr="00B06C12">
        <w:rPr>
          <w:rFonts w:ascii="Times New Roman" w:eastAsia="Times New Roman" w:hAnsi="Times New Roman" w:cs="Times New Roman"/>
          <w:bCs/>
          <w:sz w:val="24"/>
          <w:szCs w:val="24"/>
          <w:lang w:eastAsia="en-KE"/>
        </w:rPr>
        <w:t>Discount</w:t>
      </w:r>
      <w:r w:rsidR="005B3433" w:rsidRPr="00B06C12">
        <w:rPr>
          <w:rFonts w:ascii="Times New Roman" w:eastAsia="Times New Roman" w:hAnsi="Times New Roman" w:cs="Times New Roman"/>
          <w:bCs/>
          <w:sz w:val="24"/>
          <w:szCs w:val="24"/>
          <w:lang w:val="en-US" w:eastAsia="en-KE"/>
        </w:rPr>
        <w:t xml:space="preserve"> (see figure 7)</w:t>
      </w:r>
      <w:r w:rsidR="005B3433" w:rsidRPr="00B06C12">
        <w:rPr>
          <w:rFonts w:ascii="Times New Roman" w:eastAsia="Times New Roman" w:hAnsi="Times New Roman" w:cs="Times New Roman"/>
          <w:sz w:val="24"/>
          <w:szCs w:val="24"/>
          <w:lang w:val="en-US" w:eastAsia="en-KE"/>
        </w:rPr>
        <w:t>.</w:t>
      </w:r>
      <w:r w:rsidR="005B3433" w:rsidRPr="00B06C12">
        <w:rPr>
          <w:rFonts w:ascii="Times New Roman" w:eastAsia="Times New Roman" w:hAnsi="Times New Roman" w:cs="Times New Roman"/>
          <w:sz w:val="24"/>
          <w:szCs w:val="24"/>
          <w:lang w:eastAsia="en-KE"/>
        </w:rPr>
        <w:t xml:space="preserve"> </w:t>
      </w:r>
      <w:r w:rsidR="005B3433" w:rsidRPr="00936D09">
        <w:rPr>
          <w:rFonts w:ascii="Times New Roman" w:eastAsia="Times New Roman" w:hAnsi="Times New Roman" w:cs="Times New Roman"/>
          <w:sz w:val="24"/>
          <w:szCs w:val="24"/>
          <w:lang w:eastAsia="en-KE"/>
        </w:rPr>
        <w:t>The correlation analysis underscores that while sales drive profit, high discounting undermines profit margins. This finding emphasizes the need for discount management to preserve profitability.</w:t>
      </w:r>
    </w:p>
    <w:p w:rsidR="005B3433" w:rsidRPr="00B06C12" w:rsidRDefault="005B3433" w:rsidP="005B3433">
      <w:pPr>
        <w:pStyle w:val="NoSpacing"/>
        <w:spacing w:line="480" w:lineRule="auto"/>
        <w:contextualSpacing/>
        <w:jc w:val="center"/>
        <w:rPr>
          <w:rFonts w:ascii="Times New Roman" w:hAnsi="Times New Roman" w:cs="Times New Roman"/>
          <w:sz w:val="24"/>
          <w:szCs w:val="24"/>
          <w:lang w:val="en-US" w:eastAsia="en-KE"/>
        </w:rPr>
      </w:pPr>
      <w:r w:rsidRPr="00B06C12">
        <w:rPr>
          <w:rFonts w:ascii="Times New Roman" w:hAnsi="Times New Roman" w:cs="Times New Roman"/>
          <w:noProof/>
          <w:sz w:val="24"/>
          <w:szCs w:val="24"/>
          <w:lang w:val="en-US" w:eastAsia="en-KE"/>
        </w:rPr>
        <w:drawing>
          <wp:inline distT="0" distB="0" distL="0" distR="0">
            <wp:extent cx="3835730" cy="321570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matrix.png"/>
                    <pic:cNvPicPr/>
                  </pic:nvPicPr>
                  <pic:blipFill>
                    <a:blip r:embed="rId11">
                      <a:extLst>
                        <a:ext uri="{28A0092B-C50C-407E-A947-70E740481C1C}">
                          <a14:useLocalDpi xmlns:a14="http://schemas.microsoft.com/office/drawing/2010/main" val="0"/>
                        </a:ext>
                      </a:extLst>
                    </a:blip>
                    <a:stretch>
                      <a:fillRect/>
                    </a:stretch>
                  </pic:blipFill>
                  <pic:spPr>
                    <a:xfrm>
                      <a:off x="0" y="0"/>
                      <a:ext cx="3887246" cy="3258897"/>
                    </a:xfrm>
                    <a:prstGeom prst="rect">
                      <a:avLst/>
                    </a:prstGeom>
                  </pic:spPr>
                </pic:pic>
              </a:graphicData>
            </a:graphic>
          </wp:inline>
        </w:drawing>
      </w:r>
    </w:p>
    <w:p w:rsidR="005B3433" w:rsidRPr="00B06C12" w:rsidRDefault="005B3433" w:rsidP="005B3433">
      <w:pPr>
        <w:pStyle w:val="NoSpacing"/>
        <w:spacing w:line="480" w:lineRule="auto"/>
        <w:contextualSpacing/>
        <w:jc w:val="center"/>
        <w:rPr>
          <w:rFonts w:ascii="Times New Roman" w:hAnsi="Times New Roman" w:cs="Times New Roman"/>
          <w:i/>
          <w:sz w:val="24"/>
          <w:szCs w:val="24"/>
          <w:lang w:val="en-US" w:eastAsia="en-KE"/>
        </w:rPr>
      </w:pPr>
      <w:r w:rsidRPr="00B06C12">
        <w:rPr>
          <w:rFonts w:ascii="Times New Roman" w:hAnsi="Times New Roman" w:cs="Times New Roman"/>
          <w:i/>
          <w:sz w:val="24"/>
          <w:szCs w:val="24"/>
          <w:lang w:val="en-US" w:eastAsia="en-KE"/>
        </w:rPr>
        <w:t>Figure 7. Correlation matrix</w:t>
      </w:r>
    </w:p>
    <w:p w:rsidR="00936D09" w:rsidRPr="00936D09" w:rsidRDefault="00936D09" w:rsidP="005B3433">
      <w:pPr>
        <w:numPr>
          <w:ilvl w:val="0"/>
          <w:numId w:val="3"/>
        </w:num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b/>
          <w:bCs/>
          <w:sz w:val="24"/>
          <w:szCs w:val="24"/>
          <w:lang w:eastAsia="en-KE"/>
        </w:rPr>
        <w:t xml:space="preserve">Sales </w:t>
      </w:r>
      <w:r w:rsidR="005142E6" w:rsidRPr="00B06C12">
        <w:rPr>
          <w:rFonts w:ascii="Times New Roman" w:eastAsia="Times New Roman" w:hAnsi="Times New Roman" w:cs="Times New Roman"/>
          <w:b/>
          <w:bCs/>
          <w:sz w:val="24"/>
          <w:szCs w:val="24"/>
          <w:lang w:val="en-US" w:eastAsia="en-KE"/>
        </w:rPr>
        <w:t>and</w:t>
      </w:r>
      <w:r w:rsidRPr="00B06C12">
        <w:rPr>
          <w:rFonts w:ascii="Times New Roman" w:eastAsia="Times New Roman" w:hAnsi="Times New Roman" w:cs="Times New Roman"/>
          <w:b/>
          <w:bCs/>
          <w:sz w:val="24"/>
          <w:szCs w:val="24"/>
          <w:lang w:eastAsia="en-KE"/>
        </w:rPr>
        <w:t xml:space="preserve"> Profit</w:t>
      </w:r>
      <w:r w:rsidRPr="00B06C12">
        <w:rPr>
          <w:rFonts w:ascii="Times New Roman" w:eastAsia="Times New Roman" w:hAnsi="Times New Roman" w:cs="Times New Roman"/>
          <w:sz w:val="24"/>
          <w:szCs w:val="24"/>
          <w:lang w:val="en-US" w:eastAsia="en-KE"/>
        </w:rPr>
        <w:t xml:space="preserve"> -</w:t>
      </w:r>
      <w:r w:rsidRPr="00936D09">
        <w:rPr>
          <w:rFonts w:ascii="Times New Roman" w:eastAsia="Times New Roman" w:hAnsi="Times New Roman" w:cs="Times New Roman"/>
          <w:sz w:val="24"/>
          <w:szCs w:val="24"/>
          <w:lang w:eastAsia="en-KE"/>
        </w:rPr>
        <w:t xml:space="preserve"> A positive correlation exists, indicating that higher sales are generally associated with increased profit. However, the correlation is not exceptionally high, suggesting other factors may influence profitability.</w:t>
      </w:r>
    </w:p>
    <w:p w:rsidR="00936D09" w:rsidRPr="00936D09" w:rsidRDefault="00936D09" w:rsidP="005B3433">
      <w:pPr>
        <w:numPr>
          <w:ilvl w:val="0"/>
          <w:numId w:val="3"/>
        </w:num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b/>
          <w:bCs/>
          <w:sz w:val="24"/>
          <w:szCs w:val="24"/>
          <w:lang w:eastAsia="en-KE"/>
        </w:rPr>
        <w:t xml:space="preserve">Discount </w:t>
      </w:r>
      <w:r w:rsidR="005142E6" w:rsidRPr="00B06C12">
        <w:rPr>
          <w:rFonts w:ascii="Times New Roman" w:eastAsia="Times New Roman" w:hAnsi="Times New Roman" w:cs="Times New Roman"/>
          <w:b/>
          <w:bCs/>
          <w:sz w:val="24"/>
          <w:szCs w:val="24"/>
          <w:lang w:val="en-US" w:eastAsia="en-KE"/>
        </w:rPr>
        <w:t>and</w:t>
      </w:r>
      <w:r w:rsidRPr="00B06C12">
        <w:rPr>
          <w:rFonts w:ascii="Times New Roman" w:eastAsia="Times New Roman" w:hAnsi="Times New Roman" w:cs="Times New Roman"/>
          <w:b/>
          <w:bCs/>
          <w:sz w:val="24"/>
          <w:szCs w:val="24"/>
          <w:lang w:eastAsia="en-KE"/>
        </w:rPr>
        <w:t xml:space="preserve"> Profit</w:t>
      </w:r>
      <w:r w:rsidRPr="00B06C12">
        <w:rPr>
          <w:rFonts w:ascii="Times New Roman" w:eastAsia="Times New Roman" w:hAnsi="Times New Roman" w:cs="Times New Roman"/>
          <w:b/>
          <w:bCs/>
          <w:sz w:val="24"/>
          <w:szCs w:val="24"/>
          <w:lang w:val="en-US" w:eastAsia="en-KE"/>
        </w:rPr>
        <w:t xml:space="preserve"> -</w:t>
      </w:r>
      <w:r w:rsidRPr="00936D09">
        <w:rPr>
          <w:rFonts w:ascii="Times New Roman" w:eastAsia="Times New Roman" w:hAnsi="Times New Roman" w:cs="Times New Roman"/>
          <w:sz w:val="24"/>
          <w:szCs w:val="24"/>
          <w:lang w:eastAsia="en-KE"/>
        </w:rPr>
        <w:t xml:space="preserve"> A negative correlation between discounts and profit supports the observation that discounts can diminish profitability. Strategic discounting might mitigate this effect by balancing customer incentives with profitability.</w:t>
      </w:r>
    </w:p>
    <w:p w:rsidR="00936D09" w:rsidRPr="00B06C12" w:rsidRDefault="00936D09" w:rsidP="005B3433">
      <w:pPr>
        <w:numPr>
          <w:ilvl w:val="0"/>
          <w:numId w:val="3"/>
        </w:num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b/>
          <w:bCs/>
          <w:sz w:val="24"/>
          <w:szCs w:val="24"/>
          <w:lang w:eastAsia="en-KE"/>
        </w:rPr>
        <w:lastRenderedPageBreak/>
        <w:t xml:space="preserve">Quantity </w:t>
      </w:r>
      <w:r w:rsidR="005142E6" w:rsidRPr="00B06C12">
        <w:rPr>
          <w:rFonts w:ascii="Times New Roman" w:eastAsia="Times New Roman" w:hAnsi="Times New Roman" w:cs="Times New Roman"/>
          <w:b/>
          <w:bCs/>
          <w:sz w:val="24"/>
          <w:szCs w:val="24"/>
          <w:lang w:val="en-US" w:eastAsia="en-KE"/>
        </w:rPr>
        <w:t>and</w:t>
      </w:r>
      <w:r w:rsidRPr="00B06C12">
        <w:rPr>
          <w:rFonts w:ascii="Times New Roman" w:eastAsia="Times New Roman" w:hAnsi="Times New Roman" w:cs="Times New Roman"/>
          <w:b/>
          <w:bCs/>
          <w:sz w:val="24"/>
          <w:szCs w:val="24"/>
          <w:lang w:eastAsia="en-KE"/>
        </w:rPr>
        <w:t xml:space="preserve"> Sales</w:t>
      </w:r>
      <w:r w:rsidRPr="00B06C12">
        <w:rPr>
          <w:rFonts w:ascii="Times New Roman" w:eastAsia="Times New Roman" w:hAnsi="Times New Roman" w:cs="Times New Roman"/>
          <w:sz w:val="24"/>
          <w:szCs w:val="24"/>
          <w:lang w:val="en-US" w:eastAsia="en-KE"/>
        </w:rPr>
        <w:t xml:space="preserve"> -</w:t>
      </w:r>
      <w:r w:rsidRPr="00936D09">
        <w:rPr>
          <w:rFonts w:ascii="Times New Roman" w:eastAsia="Times New Roman" w:hAnsi="Times New Roman" w:cs="Times New Roman"/>
          <w:sz w:val="24"/>
          <w:szCs w:val="24"/>
          <w:lang w:eastAsia="en-KE"/>
        </w:rPr>
        <w:t xml:space="preserve"> Moderate correlation suggests that larger quantities sold do positively impact sales, but not proportionally. Bulk sales may benefit overall sales but may not translate directly to profit if discounted heavily.</w:t>
      </w:r>
    </w:p>
    <w:p w:rsidR="00936D09" w:rsidRPr="00B06C12" w:rsidRDefault="00936D09" w:rsidP="005B3433">
      <w:pPr>
        <w:pStyle w:val="Heading1"/>
        <w:spacing w:line="480" w:lineRule="auto"/>
        <w:contextualSpacing/>
        <w:jc w:val="center"/>
        <w:rPr>
          <w:sz w:val="24"/>
          <w:szCs w:val="24"/>
        </w:rPr>
      </w:pPr>
      <w:r w:rsidRPr="00B06C12">
        <w:rPr>
          <w:sz w:val="24"/>
          <w:szCs w:val="24"/>
        </w:rPr>
        <w:t>8. Impact of Data Quality Issues</w:t>
      </w:r>
    </w:p>
    <w:p w:rsidR="00936D09" w:rsidRPr="00936D09" w:rsidRDefault="00936D09"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eastAsia="en-KE"/>
        </w:rPr>
      </w:pPr>
      <w:r w:rsidRPr="00936D09">
        <w:rPr>
          <w:rFonts w:ascii="Times New Roman" w:eastAsia="Times New Roman" w:hAnsi="Times New Roman" w:cs="Times New Roman"/>
          <w:sz w:val="24"/>
          <w:szCs w:val="24"/>
          <w:lang w:eastAsia="en-KE"/>
        </w:rPr>
        <w:t>Addressing data quality issues was critical to this analysis. Missing values, if left untreated, could result in incomplete analysis or biased results. Similarly, outliers can distort averages, leading to inaccurate conclusions. The data cleaning process, including imputation and outlier awareness, enabled reliable analysis and minimized the risk of misleading findings.</w:t>
      </w:r>
      <w:r w:rsidR="005B3433" w:rsidRPr="00B06C12">
        <w:rPr>
          <w:rFonts w:ascii="Times New Roman" w:eastAsia="Times New Roman" w:hAnsi="Times New Roman" w:cs="Times New Roman"/>
          <w:sz w:val="24"/>
          <w:szCs w:val="24"/>
          <w:lang w:val="en-US" w:eastAsia="en-KE"/>
        </w:rPr>
        <w:t xml:space="preserve"> Thus, d</w:t>
      </w:r>
      <w:r w:rsidRPr="00936D09">
        <w:rPr>
          <w:rFonts w:ascii="Times New Roman" w:eastAsia="Times New Roman" w:hAnsi="Times New Roman" w:cs="Times New Roman"/>
          <w:sz w:val="24"/>
          <w:szCs w:val="24"/>
          <w:lang w:eastAsia="en-KE"/>
        </w:rPr>
        <w:t>ata quality improvements enhance decision-making by providing accurate insights. Addressing missing values and understanding outliers allows the business to focus on actionable metrics and drive informed decisions.</w:t>
      </w:r>
    </w:p>
    <w:p w:rsidR="00936D09" w:rsidRPr="00B06C12" w:rsidRDefault="00936D09" w:rsidP="005B3433">
      <w:pPr>
        <w:pStyle w:val="Heading1"/>
        <w:spacing w:line="480" w:lineRule="auto"/>
        <w:contextualSpacing/>
        <w:jc w:val="center"/>
        <w:rPr>
          <w:sz w:val="24"/>
          <w:szCs w:val="24"/>
        </w:rPr>
      </w:pPr>
      <w:r w:rsidRPr="00B06C12">
        <w:rPr>
          <w:sz w:val="24"/>
          <w:szCs w:val="24"/>
        </w:rPr>
        <w:t>9. Conclusion</w:t>
      </w:r>
      <w:bookmarkStart w:id="0" w:name="_GoBack"/>
      <w:bookmarkEnd w:id="0"/>
    </w:p>
    <w:p w:rsidR="00936D09" w:rsidRPr="00936D09" w:rsidRDefault="00936D09" w:rsidP="005B3433">
      <w:pPr>
        <w:spacing w:before="100" w:beforeAutospacing="1" w:after="100" w:afterAutospacing="1" w:line="480" w:lineRule="auto"/>
        <w:ind w:firstLine="720"/>
        <w:contextualSpacing/>
        <w:rPr>
          <w:rFonts w:ascii="Times New Roman" w:eastAsia="Times New Roman" w:hAnsi="Times New Roman" w:cs="Times New Roman"/>
          <w:sz w:val="24"/>
          <w:szCs w:val="24"/>
          <w:lang w:val="en-US" w:eastAsia="en-KE"/>
        </w:rPr>
      </w:pPr>
      <w:r w:rsidRPr="00B06C12">
        <w:rPr>
          <w:rFonts w:ascii="Times New Roman" w:eastAsia="Times New Roman" w:hAnsi="Times New Roman" w:cs="Times New Roman"/>
          <w:sz w:val="24"/>
          <w:szCs w:val="24"/>
          <w:lang w:val="en-US" w:eastAsia="en-KE"/>
        </w:rPr>
        <w:t xml:space="preserve">Notably, </w:t>
      </w:r>
      <w:r w:rsidR="00DF270B" w:rsidRPr="00B06C12">
        <w:rPr>
          <w:rFonts w:ascii="Times New Roman" w:eastAsia="Times New Roman" w:hAnsi="Times New Roman" w:cs="Times New Roman"/>
          <w:sz w:val="24"/>
          <w:szCs w:val="24"/>
          <w:lang w:val="en-US" w:eastAsia="en-KE"/>
        </w:rPr>
        <w:t>through handling</w:t>
      </w:r>
      <w:r w:rsidRPr="00936D09">
        <w:rPr>
          <w:rFonts w:ascii="Times New Roman" w:eastAsia="Times New Roman" w:hAnsi="Times New Roman" w:cs="Times New Roman"/>
          <w:sz w:val="24"/>
          <w:szCs w:val="24"/>
          <w:lang w:eastAsia="en-KE"/>
        </w:rPr>
        <w:t xml:space="preserve"> data quality issues and analyzing key metrics, businesses can implement informed strategies that support growth and profitability.</w:t>
      </w:r>
      <w:r w:rsidRPr="00B06C12">
        <w:rPr>
          <w:rFonts w:ascii="Times New Roman" w:eastAsia="Times New Roman" w:hAnsi="Times New Roman" w:cs="Times New Roman"/>
          <w:sz w:val="24"/>
          <w:szCs w:val="24"/>
          <w:lang w:val="en-US" w:eastAsia="en-KE"/>
        </w:rPr>
        <w:t xml:space="preserve"> Thus, the </w:t>
      </w:r>
      <w:r w:rsidRPr="00936D09">
        <w:rPr>
          <w:rFonts w:ascii="Times New Roman" w:eastAsia="Times New Roman" w:hAnsi="Times New Roman" w:cs="Times New Roman"/>
          <w:sz w:val="24"/>
          <w:szCs w:val="24"/>
          <w:lang w:eastAsia="en-KE"/>
        </w:rPr>
        <w:t xml:space="preserve">EDA provides </w:t>
      </w:r>
      <w:r w:rsidRPr="00B06C12">
        <w:rPr>
          <w:rFonts w:ascii="Times New Roman" w:eastAsia="Times New Roman" w:hAnsi="Times New Roman" w:cs="Times New Roman"/>
          <w:sz w:val="24"/>
          <w:szCs w:val="24"/>
          <w:lang w:val="en-US" w:eastAsia="en-KE"/>
        </w:rPr>
        <w:t xml:space="preserve">the following </w:t>
      </w:r>
      <w:r w:rsidRPr="00936D09">
        <w:rPr>
          <w:rFonts w:ascii="Times New Roman" w:eastAsia="Times New Roman" w:hAnsi="Times New Roman" w:cs="Times New Roman"/>
          <w:sz w:val="24"/>
          <w:szCs w:val="24"/>
          <w:lang w:eastAsia="en-KE"/>
        </w:rPr>
        <w:t xml:space="preserve">valuable insights into the superstore's </w:t>
      </w:r>
      <w:r w:rsidRPr="00B06C12">
        <w:rPr>
          <w:rFonts w:ascii="Times New Roman" w:eastAsia="Times New Roman" w:hAnsi="Times New Roman" w:cs="Times New Roman"/>
          <w:sz w:val="24"/>
          <w:szCs w:val="24"/>
          <w:lang w:eastAsia="en-KE"/>
        </w:rPr>
        <w:t>operations:</w:t>
      </w:r>
      <w:r w:rsidRPr="00B06C12">
        <w:rPr>
          <w:rFonts w:ascii="Times New Roman" w:eastAsia="Times New Roman" w:hAnsi="Times New Roman" w:cs="Times New Roman"/>
          <w:sz w:val="24"/>
          <w:szCs w:val="24"/>
          <w:lang w:val="en-US" w:eastAsia="en-KE"/>
        </w:rPr>
        <w:t xml:space="preserve"> -</w:t>
      </w:r>
    </w:p>
    <w:p w:rsidR="00936D09" w:rsidRPr="00936D09" w:rsidRDefault="00936D09" w:rsidP="005B3433">
      <w:pPr>
        <w:numPr>
          <w:ilvl w:val="0"/>
          <w:numId w:val="4"/>
        </w:num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b/>
          <w:bCs/>
          <w:sz w:val="24"/>
          <w:szCs w:val="24"/>
          <w:lang w:eastAsia="en-KE"/>
        </w:rPr>
        <w:t>Sales Trends</w:t>
      </w:r>
      <w:r w:rsidRPr="00B06C12">
        <w:rPr>
          <w:rFonts w:ascii="Times New Roman" w:eastAsia="Times New Roman" w:hAnsi="Times New Roman" w:cs="Times New Roman"/>
          <w:sz w:val="24"/>
          <w:szCs w:val="24"/>
          <w:lang w:val="en-US" w:eastAsia="en-KE"/>
        </w:rPr>
        <w:t xml:space="preserve"> -</w:t>
      </w:r>
      <w:r w:rsidRPr="00936D09">
        <w:rPr>
          <w:rFonts w:ascii="Times New Roman" w:eastAsia="Times New Roman" w:hAnsi="Times New Roman" w:cs="Times New Roman"/>
          <w:sz w:val="24"/>
          <w:szCs w:val="24"/>
          <w:lang w:eastAsia="en-KE"/>
        </w:rPr>
        <w:t xml:space="preserve"> An upward trend indicates potential growth opportunities. Understanding demand cycles can guide inventory management and marketing.</w:t>
      </w:r>
    </w:p>
    <w:p w:rsidR="00936D09" w:rsidRPr="00936D09" w:rsidRDefault="00936D09" w:rsidP="005B3433">
      <w:pPr>
        <w:numPr>
          <w:ilvl w:val="0"/>
          <w:numId w:val="4"/>
        </w:num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b/>
          <w:bCs/>
          <w:sz w:val="24"/>
          <w:szCs w:val="24"/>
          <w:lang w:eastAsia="en-KE"/>
        </w:rPr>
        <w:t>Profit Insights</w:t>
      </w:r>
      <w:r w:rsidRPr="00B06C12">
        <w:rPr>
          <w:rFonts w:ascii="Times New Roman" w:eastAsia="Times New Roman" w:hAnsi="Times New Roman" w:cs="Times New Roman"/>
          <w:sz w:val="24"/>
          <w:szCs w:val="24"/>
          <w:lang w:val="en-US" w:eastAsia="en-KE"/>
        </w:rPr>
        <w:t xml:space="preserve"> -</w:t>
      </w:r>
      <w:r w:rsidRPr="00936D09">
        <w:rPr>
          <w:rFonts w:ascii="Times New Roman" w:eastAsia="Times New Roman" w:hAnsi="Times New Roman" w:cs="Times New Roman"/>
          <w:sz w:val="24"/>
          <w:szCs w:val="24"/>
          <w:lang w:eastAsia="en-KE"/>
        </w:rPr>
        <w:t xml:space="preserve"> While sales drive revenue, discounting needs closer management to preserve profitability.</w:t>
      </w:r>
    </w:p>
    <w:p w:rsidR="00936D09" w:rsidRPr="00936D09" w:rsidRDefault="00936D09" w:rsidP="005B3433">
      <w:pPr>
        <w:numPr>
          <w:ilvl w:val="0"/>
          <w:numId w:val="4"/>
        </w:numPr>
        <w:spacing w:before="100" w:beforeAutospacing="1" w:after="100" w:afterAutospacing="1" w:line="480" w:lineRule="auto"/>
        <w:contextualSpacing/>
        <w:rPr>
          <w:rFonts w:ascii="Times New Roman" w:eastAsia="Times New Roman" w:hAnsi="Times New Roman" w:cs="Times New Roman"/>
          <w:sz w:val="24"/>
          <w:szCs w:val="24"/>
          <w:lang w:eastAsia="en-KE"/>
        </w:rPr>
      </w:pPr>
      <w:r w:rsidRPr="00B06C12">
        <w:rPr>
          <w:rFonts w:ascii="Times New Roman" w:eastAsia="Times New Roman" w:hAnsi="Times New Roman" w:cs="Times New Roman"/>
          <w:b/>
          <w:bCs/>
          <w:sz w:val="24"/>
          <w:szCs w:val="24"/>
          <w:lang w:eastAsia="en-KE"/>
        </w:rPr>
        <w:t>Quantity Patterns</w:t>
      </w:r>
      <w:r w:rsidRPr="00B06C12">
        <w:rPr>
          <w:rFonts w:ascii="Times New Roman" w:eastAsia="Times New Roman" w:hAnsi="Times New Roman" w:cs="Times New Roman"/>
          <w:sz w:val="24"/>
          <w:szCs w:val="24"/>
          <w:lang w:val="en-US" w:eastAsia="en-KE"/>
        </w:rPr>
        <w:t xml:space="preserve"> -</w:t>
      </w:r>
      <w:r w:rsidRPr="00936D09">
        <w:rPr>
          <w:rFonts w:ascii="Times New Roman" w:eastAsia="Times New Roman" w:hAnsi="Times New Roman" w:cs="Times New Roman"/>
          <w:sz w:val="24"/>
          <w:szCs w:val="24"/>
          <w:lang w:eastAsia="en-KE"/>
        </w:rPr>
        <w:t xml:space="preserve"> Stability in quantity sold highlights steady demand, supporting predictable inventory planning.</w:t>
      </w:r>
    </w:p>
    <w:p w:rsidR="00196812" w:rsidRPr="00B06C12" w:rsidRDefault="00936D09" w:rsidP="001D795D">
      <w:pPr>
        <w:numPr>
          <w:ilvl w:val="0"/>
          <w:numId w:val="4"/>
        </w:numPr>
        <w:spacing w:before="100" w:beforeAutospacing="1" w:after="100" w:afterAutospacing="1" w:line="480" w:lineRule="auto"/>
        <w:contextualSpacing/>
        <w:rPr>
          <w:rFonts w:ascii="Times New Roman" w:hAnsi="Times New Roman" w:cs="Times New Roman"/>
          <w:sz w:val="24"/>
          <w:szCs w:val="24"/>
        </w:rPr>
      </w:pPr>
      <w:r w:rsidRPr="00B06C12">
        <w:rPr>
          <w:rFonts w:ascii="Times New Roman" w:eastAsia="Times New Roman" w:hAnsi="Times New Roman" w:cs="Times New Roman"/>
          <w:b/>
          <w:bCs/>
          <w:sz w:val="24"/>
          <w:szCs w:val="24"/>
          <w:lang w:eastAsia="en-KE"/>
        </w:rPr>
        <w:t>Discount Effects</w:t>
      </w:r>
      <w:r w:rsidRPr="00B06C12">
        <w:rPr>
          <w:rFonts w:ascii="Times New Roman" w:eastAsia="Times New Roman" w:hAnsi="Times New Roman" w:cs="Times New Roman"/>
          <w:sz w:val="24"/>
          <w:szCs w:val="24"/>
          <w:lang w:val="en-US" w:eastAsia="en-KE"/>
        </w:rPr>
        <w:t xml:space="preserve"> -</w:t>
      </w:r>
      <w:r w:rsidRPr="00936D09">
        <w:rPr>
          <w:rFonts w:ascii="Times New Roman" w:eastAsia="Times New Roman" w:hAnsi="Times New Roman" w:cs="Times New Roman"/>
          <w:sz w:val="24"/>
          <w:szCs w:val="24"/>
          <w:lang w:eastAsia="en-KE"/>
        </w:rPr>
        <w:t xml:space="preserve"> Correlations reveal that excessive discounting can undermine profit, indicating the need for targeted promotional strategies.</w:t>
      </w:r>
    </w:p>
    <w:p w:rsidR="00847C30" w:rsidRPr="00B06C12" w:rsidRDefault="00847C30" w:rsidP="00460218">
      <w:pPr>
        <w:pStyle w:val="Heading1"/>
        <w:spacing w:line="480" w:lineRule="auto"/>
        <w:jc w:val="center"/>
        <w:rPr>
          <w:sz w:val="24"/>
          <w:szCs w:val="24"/>
          <w:lang w:val="en-US"/>
        </w:rPr>
      </w:pPr>
      <w:r w:rsidRPr="00B06C12">
        <w:rPr>
          <w:sz w:val="24"/>
          <w:szCs w:val="24"/>
          <w:lang w:val="en-US"/>
        </w:rPr>
        <w:lastRenderedPageBreak/>
        <w:t>References</w:t>
      </w:r>
    </w:p>
    <w:p w:rsidR="00116748" w:rsidRDefault="00B06C12" w:rsidP="00460218">
      <w:pPr>
        <w:pStyle w:val="NoSpacing"/>
        <w:spacing w:line="480" w:lineRule="auto"/>
        <w:rPr>
          <w:rFonts w:ascii="Times New Roman" w:hAnsi="Times New Roman" w:cs="Times New Roman"/>
          <w:color w:val="222222"/>
          <w:sz w:val="24"/>
          <w:szCs w:val="24"/>
          <w:shd w:val="clear" w:color="auto" w:fill="FFFFFF"/>
        </w:rPr>
      </w:pPr>
      <w:r w:rsidRPr="00B06C12">
        <w:rPr>
          <w:rFonts w:ascii="Times New Roman" w:hAnsi="Times New Roman" w:cs="Times New Roman"/>
          <w:color w:val="222222"/>
          <w:sz w:val="24"/>
          <w:szCs w:val="24"/>
          <w:shd w:val="clear" w:color="auto" w:fill="FFFFFF"/>
        </w:rPr>
        <w:t xml:space="preserve">Sahoo, K., </w:t>
      </w:r>
      <w:proofErr w:type="spellStart"/>
      <w:r w:rsidRPr="00B06C12">
        <w:rPr>
          <w:rFonts w:ascii="Times New Roman" w:hAnsi="Times New Roman" w:cs="Times New Roman"/>
          <w:color w:val="222222"/>
          <w:sz w:val="24"/>
          <w:szCs w:val="24"/>
          <w:shd w:val="clear" w:color="auto" w:fill="FFFFFF"/>
        </w:rPr>
        <w:t>Samal</w:t>
      </w:r>
      <w:proofErr w:type="spellEnd"/>
      <w:r w:rsidRPr="00B06C12">
        <w:rPr>
          <w:rFonts w:ascii="Times New Roman" w:hAnsi="Times New Roman" w:cs="Times New Roman"/>
          <w:color w:val="222222"/>
          <w:sz w:val="24"/>
          <w:szCs w:val="24"/>
          <w:shd w:val="clear" w:color="auto" w:fill="FFFFFF"/>
        </w:rPr>
        <w:t xml:space="preserve">, A. K., </w:t>
      </w:r>
      <w:proofErr w:type="spellStart"/>
      <w:r w:rsidRPr="00B06C12">
        <w:rPr>
          <w:rFonts w:ascii="Times New Roman" w:hAnsi="Times New Roman" w:cs="Times New Roman"/>
          <w:color w:val="222222"/>
          <w:sz w:val="24"/>
          <w:szCs w:val="24"/>
          <w:shd w:val="clear" w:color="auto" w:fill="FFFFFF"/>
        </w:rPr>
        <w:t>Pramanik</w:t>
      </w:r>
      <w:proofErr w:type="spellEnd"/>
      <w:r w:rsidRPr="00B06C12">
        <w:rPr>
          <w:rFonts w:ascii="Times New Roman" w:hAnsi="Times New Roman" w:cs="Times New Roman"/>
          <w:color w:val="222222"/>
          <w:sz w:val="24"/>
          <w:szCs w:val="24"/>
          <w:shd w:val="clear" w:color="auto" w:fill="FFFFFF"/>
        </w:rPr>
        <w:t xml:space="preserve">, J., &amp; </w:t>
      </w:r>
      <w:proofErr w:type="spellStart"/>
      <w:r w:rsidRPr="00B06C12">
        <w:rPr>
          <w:rFonts w:ascii="Times New Roman" w:hAnsi="Times New Roman" w:cs="Times New Roman"/>
          <w:color w:val="222222"/>
          <w:sz w:val="24"/>
          <w:szCs w:val="24"/>
          <w:shd w:val="clear" w:color="auto" w:fill="FFFFFF"/>
        </w:rPr>
        <w:t>Pani</w:t>
      </w:r>
      <w:proofErr w:type="spellEnd"/>
      <w:r w:rsidRPr="00B06C12">
        <w:rPr>
          <w:rFonts w:ascii="Times New Roman" w:hAnsi="Times New Roman" w:cs="Times New Roman"/>
          <w:color w:val="222222"/>
          <w:sz w:val="24"/>
          <w:szCs w:val="24"/>
          <w:shd w:val="clear" w:color="auto" w:fill="FFFFFF"/>
        </w:rPr>
        <w:t xml:space="preserve">, S. K. (2019). Exploratory data analysis using </w:t>
      </w:r>
    </w:p>
    <w:p w:rsidR="00847C30" w:rsidRPr="00B06C12" w:rsidRDefault="00B06C12" w:rsidP="00116748">
      <w:pPr>
        <w:pStyle w:val="NoSpacing"/>
        <w:spacing w:line="480" w:lineRule="auto"/>
        <w:ind w:left="720"/>
        <w:rPr>
          <w:rFonts w:ascii="Times New Roman" w:hAnsi="Times New Roman" w:cs="Times New Roman"/>
          <w:color w:val="222222"/>
          <w:sz w:val="24"/>
          <w:szCs w:val="24"/>
          <w:shd w:val="clear" w:color="auto" w:fill="FFFFFF"/>
        </w:rPr>
      </w:pPr>
      <w:r w:rsidRPr="00B06C12">
        <w:rPr>
          <w:rFonts w:ascii="Times New Roman" w:hAnsi="Times New Roman" w:cs="Times New Roman"/>
          <w:color w:val="222222"/>
          <w:sz w:val="24"/>
          <w:szCs w:val="24"/>
          <w:shd w:val="clear" w:color="auto" w:fill="FFFFFF"/>
        </w:rPr>
        <w:t>Python. </w:t>
      </w:r>
      <w:r w:rsidRPr="00B06C12">
        <w:rPr>
          <w:rFonts w:ascii="Times New Roman" w:hAnsi="Times New Roman" w:cs="Times New Roman"/>
          <w:i/>
          <w:iCs/>
          <w:color w:val="222222"/>
          <w:sz w:val="24"/>
          <w:szCs w:val="24"/>
          <w:shd w:val="clear" w:color="auto" w:fill="FFFFFF"/>
        </w:rPr>
        <w:t>International Journal of Innovative Technology and Exploring Engineering</w:t>
      </w:r>
      <w:r w:rsidRPr="00B06C12">
        <w:rPr>
          <w:rFonts w:ascii="Times New Roman" w:hAnsi="Times New Roman" w:cs="Times New Roman"/>
          <w:color w:val="222222"/>
          <w:sz w:val="24"/>
          <w:szCs w:val="24"/>
          <w:shd w:val="clear" w:color="auto" w:fill="FFFFFF"/>
        </w:rPr>
        <w:t>, </w:t>
      </w:r>
      <w:r w:rsidRPr="00B06C12">
        <w:rPr>
          <w:rFonts w:ascii="Times New Roman" w:hAnsi="Times New Roman" w:cs="Times New Roman"/>
          <w:i/>
          <w:iCs/>
          <w:color w:val="222222"/>
          <w:sz w:val="24"/>
          <w:szCs w:val="24"/>
          <w:shd w:val="clear" w:color="auto" w:fill="FFFFFF"/>
        </w:rPr>
        <w:t>8</w:t>
      </w:r>
      <w:r w:rsidRPr="00B06C12">
        <w:rPr>
          <w:rFonts w:ascii="Times New Roman" w:hAnsi="Times New Roman" w:cs="Times New Roman"/>
          <w:color w:val="222222"/>
          <w:sz w:val="24"/>
          <w:szCs w:val="24"/>
          <w:shd w:val="clear" w:color="auto" w:fill="FFFFFF"/>
        </w:rPr>
        <w:t>(12), 4727-4735.</w:t>
      </w:r>
      <w:r w:rsidRPr="00B06C12">
        <w:rPr>
          <w:rFonts w:ascii="Times New Roman" w:hAnsi="Times New Roman" w:cs="Times New Roman"/>
          <w:sz w:val="24"/>
          <w:szCs w:val="24"/>
        </w:rPr>
        <w:t xml:space="preserve"> </w:t>
      </w:r>
      <w:hyperlink r:id="rId12" w:history="1">
        <w:r w:rsidRPr="00B06C12">
          <w:rPr>
            <w:rStyle w:val="Hyperlink"/>
            <w:rFonts w:ascii="Times New Roman" w:hAnsi="Times New Roman" w:cs="Times New Roman"/>
            <w:sz w:val="24"/>
            <w:szCs w:val="24"/>
            <w:shd w:val="clear" w:color="auto" w:fill="FFFFFF"/>
          </w:rPr>
          <w:t>https://www.researchgate.net/profile/Dr-Subhendu-Pani/publication/337146539_IJITEE/links/5dc70b124585151435fb427e/IJITEE.pdf</w:t>
        </w:r>
      </w:hyperlink>
    </w:p>
    <w:p w:rsidR="00B06C12" w:rsidRPr="00B06C12" w:rsidRDefault="00B06C12" w:rsidP="00847C30">
      <w:pPr>
        <w:pStyle w:val="NoSpacing"/>
        <w:rPr>
          <w:rFonts w:ascii="Times New Roman" w:hAnsi="Times New Roman" w:cs="Times New Roman"/>
          <w:color w:val="222222"/>
          <w:sz w:val="24"/>
          <w:szCs w:val="24"/>
          <w:shd w:val="clear" w:color="auto" w:fill="FFFFFF"/>
        </w:rPr>
      </w:pPr>
    </w:p>
    <w:p w:rsidR="00B06C12" w:rsidRPr="00B06C12" w:rsidRDefault="00B06C12" w:rsidP="00847C30">
      <w:pPr>
        <w:pStyle w:val="NoSpacing"/>
        <w:rPr>
          <w:rFonts w:ascii="Times New Roman" w:hAnsi="Times New Roman" w:cs="Times New Roman"/>
          <w:sz w:val="24"/>
          <w:szCs w:val="24"/>
          <w:lang w:val="en-US"/>
        </w:rPr>
      </w:pPr>
    </w:p>
    <w:sectPr w:rsidR="00B06C12" w:rsidRPr="00B06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84ADF"/>
    <w:multiLevelType w:val="multilevel"/>
    <w:tmpl w:val="314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D277A"/>
    <w:multiLevelType w:val="multilevel"/>
    <w:tmpl w:val="40E031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60A34"/>
    <w:multiLevelType w:val="multilevel"/>
    <w:tmpl w:val="3C56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6B2328"/>
    <w:multiLevelType w:val="multilevel"/>
    <w:tmpl w:val="CDB8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B4139"/>
    <w:multiLevelType w:val="multilevel"/>
    <w:tmpl w:val="AE22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09"/>
    <w:rsid w:val="00116748"/>
    <w:rsid w:val="00196812"/>
    <w:rsid w:val="0022577B"/>
    <w:rsid w:val="002E15BC"/>
    <w:rsid w:val="003F1A3B"/>
    <w:rsid w:val="00460218"/>
    <w:rsid w:val="005142E6"/>
    <w:rsid w:val="005B3433"/>
    <w:rsid w:val="006A7F74"/>
    <w:rsid w:val="006E3223"/>
    <w:rsid w:val="00826B24"/>
    <w:rsid w:val="00847C30"/>
    <w:rsid w:val="00854A29"/>
    <w:rsid w:val="00933025"/>
    <w:rsid w:val="00936D09"/>
    <w:rsid w:val="00AB65B7"/>
    <w:rsid w:val="00B06C12"/>
    <w:rsid w:val="00B61578"/>
    <w:rsid w:val="00B95511"/>
    <w:rsid w:val="00BA3D3C"/>
    <w:rsid w:val="00D90A76"/>
    <w:rsid w:val="00DF270B"/>
    <w:rsid w:val="00EB480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41D8"/>
  <w15:chartTrackingRefBased/>
  <w15:docId w15:val="{70D3823A-04A5-4678-B4A4-5D557AB0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36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KE"/>
    </w:rPr>
  </w:style>
  <w:style w:type="paragraph" w:styleId="Heading2">
    <w:name w:val="heading 2"/>
    <w:basedOn w:val="Normal"/>
    <w:link w:val="Heading2Char"/>
    <w:uiPriority w:val="9"/>
    <w:qFormat/>
    <w:rsid w:val="00936D09"/>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paragraph" w:styleId="Heading3">
    <w:name w:val="heading 3"/>
    <w:basedOn w:val="Normal"/>
    <w:link w:val="Heading3Char"/>
    <w:uiPriority w:val="9"/>
    <w:qFormat/>
    <w:rsid w:val="00936D09"/>
    <w:pPr>
      <w:spacing w:before="100" w:beforeAutospacing="1" w:after="100" w:afterAutospacing="1" w:line="240" w:lineRule="auto"/>
      <w:outlineLvl w:val="2"/>
    </w:pPr>
    <w:rPr>
      <w:rFonts w:ascii="Times New Roman" w:eastAsia="Times New Roman" w:hAnsi="Times New Roman" w:cs="Times New Roman"/>
      <w:b/>
      <w:bCs/>
      <w:sz w:val="27"/>
      <w:szCs w:val="27"/>
      <w:lang w:eastAsia="en-KE"/>
    </w:rPr>
  </w:style>
  <w:style w:type="paragraph" w:styleId="Heading4">
    <w:name w:val="heading 4"/>
    <w:basedOn w:val="Normal"/>
    <w:link w:val="Heading4Char"/>
    <w:uiPriority w:val="9"/>
    <w:qFormat/>
    <w:rsid w:val="00936D09"/>
    <w:pPr>
      <w:spacing w:before="100" w:beforeAutospacing="1" w:after="100" w:afterAutospacing="1" w:line="240" w:lineRule="auto"/>
      <w:outlineLvl w:val="3"/>
    </w:pPr>
    <w:rPr>
      <w:rFonts w:ascii="Times New Roman" w:eastAsia="Times New Roman" w:hAnsi="Times New Roman" w:cs="Times New Roman"/>
      <w:b/>
      <w:bCs/>
      <w:sz w:val="24"/>
      <w:szCs w:val="24"/>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D09"/>
    <w:rPr>
      <w:rFonts w:ascii="Times New Roman" w:eastAsia="Times New Roman" w:hAnsi="Times New Roman" w:cs="Times New Roman"/>
      <w:b/>
      <w:bCs/>
      <w:kern w:val="36"/>
      <w:sz w:val="48"/>
      <w:szCs w:val="48"/>
      <w:lang w:eastAsia="en-KE"/>
    </w:rPr>
  </w:style>
  <w:style w:type="character" w:customStyle="1" w:styleId="Heading2Char">
    <w:name w:val="Heading 2 Char"/>
    <w:basedOn w:val="DefaultParagraphFont"/>
    <w:link w:val="Heading2"/>
    <w:uiPriority w:val="9"/>
    <w:rsid w:val="00936D09"/>
    <w:rPr>
      <w:rFonts w:ascii="Times New Roman" w:eastAsia="Times New Roman" w:hAnsi="Times New Roman" w:cs="Times New Roman"/>
      <w:b/>
      <w:bCs/>
      <w:sz w:val="36"/>
      <w:szCs w:val="36"/>
      <w:lang w:eastAsia="en-KE"/>
    </w:rPr>
  </w:style>
  <w:style w:type="character" w:customStyle="1" w:styleId="Heading3Char">
    <w:name w:val="Heading 3 Char"/>
    <w:basedOn w:val="DefaultParagraphFont"/>
    <w:link w:val="Heading3"/>
    <w:uiPriority w:val="9"/>
    <w:rsid w:val="00936D09"/>
    <w:rPr>
      <w:rFonts w:ascii="Times New Roman" w:eastAsia="Times New Roman" w:hAnsi="Times New Roman" w:cs="Times New Roman"/>
      <w:b/>
      <w:bCs/>
      <w:sz w:val="27"/>
      <w:szCs w:val="27"/>
      <w:lang w:eastAsia="en-KE"/>
    </w:rPr>
  </w:style>
  <w:style w:type="character" w:customStyle="1" w:styleId="Heading4Char">
    <w:name w:val="Heading 4 Char"/>
    <w:basedOn w:val="DefaultParagraphFont"/>
    <w:link w:val="Heading4"/>
    <w:uiPriority w:val="9"/>
    <w:rsid w:val="00936D09"/>
    <w:rPr>
      <w:rFonts w:ascii="Times New Roman" w:eastAsia="Times New Roman" w:hAnsi="Times New Roman" w:cs="Times New Roman"/>
      <w:b/>
      <w:bCs/>
      <w:sz w:val="24"/>
      <w:szCs w:val="24"/>
      <w:lang w:eastAsia="en-KE"/>
    </w:rPr>
  </w:style>
  <w:style w:type="paragraph" w:styleId="NormalWeb">
    <w:name w:val="Normal (Web)"/>
    <w:basedOn w:val="Normal"/>
    <w:uiPriority w:val="99"/>
    <w:semiHidden/>
    <w:unhideWhenUsed/>
    <w:rsid w:val="00936D09"/>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936D09"/>
    <w:rPr>
      <w:b/>
      <w:bCs/>
    </w:rPr>
  </w:style>
  <w:style w:type="paragraph" w:styleId="NoSpacing">
    <w:name w:val="No Spacing"/>
    <w:uiPriority w:val="1"/>
    <w:qFormat/>
    <w:rsid w:val="00AB65B7"/>
    <w:pPr>
      <w:spacing w:after="0" w:line="240" w:lineRule="auto"/>
    </w:pPr>
  </w:style>
  <w:style w:type="character" w:styleId="Hyperlink">
    <w:name w:val="Hyperlink"/>
    <w:basedOn w:val="DefaultParagraphFont"/>
    <w:uiPriority w:val="99"/>
    <w:unhideWhenUsed/>
    <w:rsid w:val="00B06C12"/>
    <w:rPr>
      <w:color w:val="0563C1" w:themeColor="hyperlink"/>
      <w:u w:val="single"/>
    </w:rPr>
  </w:style>
  <w:style w:type="character" w:styleId="UnresolvedMention">
    <w:name w:val="Unresolved Mention"/>
    <w:basedOn w:val="DefaultParagraphFont"/>
    <w:uiPriority w:val="99"/>
    <w:semiHidden/>
    <w:unhideWhenUsed/>
    <w:rsid w:val="00B06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3830">
      <w:bodyDiv w:val="1"/>
      <w:marLeft w:val="0"/>
      <w:marRight w:val="0"/>
      <w:marTop w:val="0"/>
      <w:marBottom w:val="0"/>
      <w:divBdr>
        <w:top w:val="none" w:sz="0" w:space="0" w:color="auto"/>
        <w:left w:val="none" w:sz="0" w:space="0" w:color="auto"/>
        <w:bottom w:val="none" w:sz="0" w:space="0" w:color="auto"/>
        <w:right w:val="none" w:sz="0" w:space="0" w:color="auto"/>
      </w:divBdr>
    </w:div>
    <w:div w:id="561336245">
      <w:bodyDiv w:val="1"/>
      <w:marLeft w:val="0"/>
      <w:marRight w:val="0"/>
      <w:marTop w:val="0"/>
      <w:marBottom w:val="0"/>
      <w:divBdr>
        <w:top w:val="none" w:sz="0" w:space="0" w:color="auto"/>
        <w:left w:val="none" w:sz="0" w:space="0" w:color="auto"/>
        <w:bottom w:val="none" w:sz="0" w:space="0" w:color="auto"/>
        <w:right w:val="none" w:sz="0" w:space="0" w:color="auto"/>
      </w:divBdr>
      <w:divsChild>
        <w:div w:id="2122215326">
          <w:marLeft w:val="0"/>
          <w:marRight w:val="0"/>
          <w:marTop w:val="0"/>
          <w:marBottom w:val="0"/>
          <w:divBdr>
            <w:top w:val="none" w:sz="0" w:space="0" w:color="auto"/>
            <w:left w:val="none" w:sz="0" w:space="0" w:color="auto"/>
            <w:bottom w:val="none" w:sz="0" w:space="0" w:color="auto"/>
            <w:right w:val="none" w:sz="0" w:space="0" w:color="auto"/>
          </w:divBdr>
          <w:divsChild>
            <w:div w:id="421533858">
              <w:marLeft w:val="0"/>
              <w:marRight w:val="0"/>
              <w:marTop w:val="0"/>
              <w:marBottom w:val="0"/>
              <w:divBdr>
                <w:top w:val="none" w:sz="0" w:space="0" w:color="auto"/>
                <w:left w:val="none" w:sz="0" w:space="0" w:color="auto"/>
                <w:bottom w:val="none" w:sz="0" w:space="0" w:color="auto"/>
                <w:right w:val="none" w:sz="0" w:space="0" w:color="auto"/>
              </w:divBdr>
              <w:divsChild>
                <w:div w:id="1939408236">
                  <w:marLeft w:val="0"/>
                  <w:marRight w:val="0"/>
                  <w:marTop w:val="0"/>
                  <w:marBottom w:val="0"/>
                  <w:divBdr>
                    <w:top w:val="none" w:sz="0" w:space="0" w:color="auto"/>
                    <w:left w:val="none" w:sz="0" w:space="0" w:color="auto"/>
                    <w:bottom w:val="none" w:sz="0" w:space="0" w:color="auto"/>
                    <w:right w:val="none" w:sz="0" w:space="0" w:color="auto"/>
                  </w:divBdr>
                  <w:divsChild>
                    <w:div w:id="1501460114">
                      <w:marLeft w:val="0"/>
                      <w:marRight w:val="0"/>
                      <w:marTop w:val="0"/>
                      <w:marBottom w:val="0"/>
                      <w:divBdr>
                        <w:top w:val="none" w:sz="0" w:space="0" w:color="auto"/>
                        <w:left w:val="none" w:sz="0" w:space="0" w:color="auto"/>
                        <w:bottom w:val="none" w:sz="0" w:space="0" w:color="auto"/>
                        <w:right w:val="none" w:sz="0" w:space="0" w:color="auto"/>
                      </w:divBdr>
                      <w:divsChild>
                        <w:div w:id="1017580050">
                          <w:marLeft w:val="0"/>
                          <w:marRight w:val="0"/>
                          <w:marTop w:val="0"/>
                          <w:marBottom w:val="0"/>
                          <w:divBdr>
                            <w:top w:val="none" w:sz="0" w:space="0" w:color="auto"/>
                            <w:left w:val="none" w:sz="0" w:space="0" w:color="auto"/>
                            <w:bottom w:val="none" w:sz="0" w:space="0" w:color="auto"/>
                            <w:right w:val="none" w:sz="0" w:space="0" w:color="auto"/>
                          </w:divBdr>
                          <w:divsChild>
                            <w:div w:id="20568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565821">
      <w:bodyDiv w:val="1"/>
      <w:marLeft w:val="0"/>
      <w:marRight w:val="0"/>
      <w:marTop w:val="0"/>
      <w:marBottom w:val="0"/>
      <w:divBdr>
        <w:top w:val="none" w:sz="0" w:space="0" w:color="auto"/>
        <w:left w:val="none" w:sz="0" w:space="0" w:color="auto"/>
        <w:bottom w:val="none" w:sz="0" w:space="0" w:color="auto"/>
        <w:right w:val="none" w:sz="0" w:space="0" w:color="auto"/>
      </w:divBdr>
    </w:div>
    <w:div w:id="903297697">
      <w:bodyDiv w:val="1"/>
      <w:marLeft w:val="0"/>
      <w:marRight w:val="0"/>
      <w:marTop w:val="0"/>
      <w:marBottom w:val="0"/>
      <w:divBdr>
        <w:top w:val="none" w:sz="0" w:space="0" w:color="auto"/>
        <w:left w:val="none" w:sz="0" w:space="0" w:color="auto"/>
        <w:bottom w:val="none" w:sz="0" w:space="0" w:color="auto"/>
        <w:right w:val="none" w:sz="0" w:space="0" w:color="auto"/>
      </w:divBdr>
      <w:divsChild>
        <w:div w:id="1590000023">
          <w:marLeft w:val="0"/>
          <w:marRight w:val="0"/>
          <w:marTop w:val="0"/>
          <w:marBottom w:val="0"/>
          <w:divBdr>
            <w:top w:val="none" w:sz="0" w:space="0" w:color="auto"/>
            <w:left w:val="none" w:sz="0" w:space="0" w:color="auto"/>
            <w:bottom w:val="none" w:sz="0" w:space="0" w:color="auto"/>
            <w:right w:val="none" w:sz="0" w:space="0" w:color="auto"/>
          </w:divBdr>
          <w:divsChild>
            <w:div w:id="16089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1520">
      <w:bodyDiv w:val="1"/>
      <w:marLeft w:val="0"/>
      <w:marRight w:val="0"/>
      <w:marTop w:val="0"/>
      <w:marBottom w:val="0"/>
      <w:divBdr>
        <w:top w:val="none" w:sz="0" w:space="0" w:color="auto"/>
        <w:left w:val="none" w:sz="0" w:space="0" w:color="auto"/>
        <w:bottom w:val="none" w:sz="0" w:space="0" w:color="auto"/>
        <w:right w:val="none" w:sz="0" w:space="0" w:color="auto"/>
      </w:divBdr>
    </w:div>
    <w:div w:id="1714764339">
      <w:bodyDiv w:val="1"/>
      <w:marLeft w:val="0"/>
      <w:marRight w:val="0"/>
      <w:marTop w:val="0"/>
      <w:marBottom w:val="0"/>
      <w:divBdr>
        <w:top w:val="none" w:sz="0" w:space="0" w:color="auto"/>
        <w:left w:val="none" w:sz="0" w:space="0" w:color="auto"/>
        <w:bottom w:val="none" w:sz="0" w:space="0" w:color="auto"/>
        <w:right w:val="none" w:sz="0" w:space="0" w:color="auto"/>
      </w:divBdr>
      <w:divsChild>
        <w:div w:id="2010906987">
          <w:marLeft w:val="0"/>
          <w:marRight w:val="0"/>
          <w:marTop w:val="0"/>
          <w:marBottom w:val="0"/>
          <w:divBdr>
            <w:top w:val="none" w:sz="0" w:space="0" w:color="auto"/>
            <w:left w:val="none" w:sz="0" w:space="0" w:color="auto"/>
            <w:bottom w:val="none" w:sz="0" w:space="0" w:color="auto"/>
            <w:right w:val="none" w:sz="0" w:space="0" w:color="auto"/>
          </w:divBdr>
          <w:divsChild>
            <w:div w:id="5400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searchgate.net/profile/Dr-Subhendu-Pani/publication/337146539_IJITEE/links/5dc70b124585151435fb427e/IJITE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great</dc:creator>
  <cp:keywords/>
  <dc:description/>
  <cp:lastModifiedBy>kelly great</cp:lastModifiedBy>
  <cp:revision>2</cp:revision>
  <dcterms:created xsi:type="dcterms:W3CDTF">2024-11-30T06:11:00Z</dcterms:created>
  <dcterms:modified xsi:type="dcterms:W3CDTF">2024-11-30T06:11:00Z</dcterms:modified>
</cp:coreProperties>
</file>