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Lines w:val="0"/>
        <w:widowControl w:val="1"/>
        <w:spacing w:line="360" w:lineRule="auto"/>
        <w:jc w:val="center"/>
        <w:rPr>
          <w:sz w:val="24"/>
          <w:szCs w:val="24"/>
        </w:rPr>
      </w:pPr>
      <w:r w:rsidDel="00000000" w:rsidR="00000000" w:rsidRPr="00000000">
        <w:rPr>
          <w:sz w:val="24"/>
          <w:szCs w:val="24"/>
        </w:rPr>
        <w:drawing>
          <wp:inline distB="114300" distT="114300" distL="114300" distR="114300">
            <wp:extent cx="4090988" cy="120172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90988" cy="120172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Lines w:val="0"/>
        <w:widowControl w:val="1"/>
        <w:spacing w:line="360" w:lineRule="auto"/>
        <w:jc w:val="center"/>
        <w:rPr>
          <w:sz w:val="24"/>
          <w:szCs w:val="24"/>
        </w:rPr>
      </w:pPr>
      <w:r w:rsidDel="00000000" w:rsidR="00000000" w:rsidRPr="00000000">
        <w:rPr>
          <w:rtl w:val="0"/>
        </w:rPr>
      </w:r>
    </w:p>
    <w:p w:rsidR="00000000" w:rsidDel="00000000" w:rsidP="00000000" w:rsidRDefault="00000000" w:rsidRPr="00000000" w14:paraId="00000003">
      <w:pPr>
        <w:keepLines w:val="0"/>
        <w:widowControl w:val="1"/>
        <w:spacing w:line="360" w:lineRule="auto"/>
        <w:jc w:val="center"/>
        <w:rPr>
          <w:sz w:val="24"/>
          <w:szCs w:val="24"/>
        </w:rPr>
      </w:pPr>
      <w:r w:rsidDel="00000000" w:rsidR="00000000" w:rsidRPr="00000000">
        <w:rPr>
          <w:rtl w:val="0"/>
        </w:rPr>
      </w:r>
    </w:p>
    <w:p w:rsidR="00000000" w:rsidDel="00000000" w:rsidP="00000000" w:rsidRDefault="00000000" w:rsidRPr="00000000" w14:paraId="00000004">
      <w:pPr>
        <w:keepLines w:val="0"/>
        <w:widowControl w:val="1"/>
        <w:spacing w:line="360" w:lineRule="auto"/>
        <w:jc w:val="center"/>
        <w:rPr>
          <w:b w:val="1"/>
          <w:sz w:val="24"/>
          <w:szCs w:val="24"/>
        </w:rPr>
      </w:pPr>
      <w:commentRangeStart w:id="0"/>
      <w:r w:rsidDel="00000000" w:rsidR="00000000" w:rsidRPr="00000000">
        <w:rPr>
          <w:b w:val="1"/>
          <w:sz w:val="24"/>
          <w:szCs w:val="24"/>
          <w:rtl w:val="0"/>
        </w:rPr>
        <w:t xml:space="preserve">TRIMESTER March/April, 2025</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5">
      <w:pPr>
        <w:spacing w:line="360" w:lineRule="auto"/>
        <w:jc w:val="center"/>
        <w:rPr>
          <w:b w:val="1"/>
          <w:sz w:val="24"/>
          <w:szCs w:val="24"/>
          <w:highlight w:val="white"/>
        </w:rPr>
      </w:pPr>
      <w:r w:rsidDel="00000000" w:rsidR="00000000" w:rsidRPr="00000000">
        <w:rPr>
          <w:b w:val="1"/>
          <w:sz w:val="24"/>
          <w:szCs w:val="24"/>
          <w:highlight w:val="white"/>
          <w:rtl w:val="0"/>
        </w:rPr>
        <w:t xml:space="preserve">CSE6224 Software Requirements Engineering </w:t>
      </w:r>
    </w:p>
    <w:p w:rsidR="00000000" w:rsidDel="00000000" w:rsidP="00000000" w:rsidRDefault="00000000" w:rsidRPr="00000000" w14:paraId="00000006">
      <w:pPr>
        <w:keepLines w:val="0"/>
        <w:widowControl w:val="1"/>
        <w:spacing w:line="360" w:lineRule="auto"/>
        <w:jc w:val="center"/>
        <w:rPr>
          <w:b w:val="1"/>
          <w:sz w:val="24"/>
          <w:szCs w:val="24"/>
          <w:highlight w:val="white"/>
        </w:rPr>
      </w:pPr>
      <w:r w:rsidDel="00000000" w:rsidR="00000000" w:rsidRPr="00000000">
        <w:rPr>
          <w:b w:val="1"/>
          <w:sz w:val="24"/>
          <w:szCs w:val="24"/>
          <w:highlight w:val="white"/>
          <w:rtl w:val="0"/>
        </w:rPr>
        <w:t xml:space="preserve">PROJECT 1</w:t>
      </w:r>
    </w:p>
    <w:p w:rsidR="00000000" w:rsidDel="00000000" w:rsidP="00000000" w:rsidRDefault="00000000" w:rsidRPr="00000000" w14:paraId="00000007">
      <w:pPr>
        <w:spacing w:line="360" w:lineRule="auto"/>
        <w:jc w:val="center"/>
        <w:rPr>
          <w:b w:val="1"/>
          <w:sz w:val="24"/>
          <w:szCs w:val="24"/>
          <w:highlight w:val="white"/>
        </w:rPr>
      </w:pPr>
      <w:r w:rsidDel="00000000" w:rsidR="00000000" w:rsidRPr="00000000">
        <w:rPr>
          <w:b w:val="1"/>
          <w:sz w:val="24"/>
          <w:szCs w:val="24"/>
          <w:highlight w:val="white"/>
          <w:rtl w:val="0"/>
        </w:rPr>
        <w:t xml:space="preserve">Campus Accessibility Navigation System with Facilities and Event Integration</w:t>
      </w:r>
    </w:p>
    <w:p w:rsidR="00000000" w:rsidDel="00000000" w:rsidP="00000000" w:rsidRDefault="00000000" w:rsidRPr="00000000" w14:paraId="00000008">
      <w:pPr>
        <w:keepLines w:val="0"/>
        <w:widowControl w:val="1"/>
        <w:spacing w:line="3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09">
      <w:pPr>
        <w:keepLines w:val="0"/>
        <w:widowControl w:val="1"/>
        <w:spacing w:line="360" w:lineRule="auto"/>
        <w:jc w:val="both"/>
        <w:rPr>
          <w:b w:val="1"/>
          <w:sz w:val="24"/>
          <w:szCs w:val="24"/>
          <w:highlight w:val="white"/>
        </w:rPr>
      </w:pPr>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2235"/>
        <w:gridCol w:w="3675"/>
        <w:tblGridChange w:id="0">
          <w:tblGrid>
            <w:gridCol w:w="3090"/>
            <w:gridCol w:w="2235"/>
            <w:gridCol w:w="3675"/>
          </w:tblGrid>
        </w:tblGridChange>
      </w:tblGrid>
      <w:tr>
        <w:trPr>
          <w:cantSplit w:val="0"/>
          <w:trHeight w:val="48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Lines w:val="0"/>
              <w:widowControl w:val="1"/>
              <w:spacing w:line="360" w:lineRule="auto"/>
              <w:jc w:val="both"/>
              <w:rPr>
                <w:sz w:val="24"/>
                <w:szCs w:val="24"/>
                <w:highlight w:val="white"/>
              </w:rPr>
            </w:pPr>
            <w:r w:rsidDel="00000000" w:rsidR="00000000" w:rsidRPr="00000000">
              <w:rPr>
                <w:sz w:val="24"/>
                <w:szCs w:val="24"/>
                <w:highlight w:val="whit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Lines w:val="0"/>
              <w:widowControl w:val="1"/>
              <w:spacing w:line="360" w:lineRule="auto"/>
              <w:jc w:val="both"/>
              <w:rPr>
                <w:sz w:val="24"/>
                <w:szCs w:val="24"/>
                <w:highlight w:val="white"/>
              </w:rPr>
            </w:pPr>
            <w:r w:rsidDel="00000000" w:rsidR="00000000" w:rsidRPr="00000000">
              <w:rPr>
                <w:sz w:val="24"/>
                <w:szCs w:val="24"/>
                <w:highlight w:val="white"/>
                <w:rtl w:val="0"/>
              </w:rPr>
              <w:t xml:space="preserve">Student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Lines w:val="0"/>
              <w:widowControl w:val="1"/>
              <w:spacing w:line="360" w:lineRule="auto"/>
              <w:jc w:val="both"/>
              <w:rPr>
                <w:sz w:val="24"/>
                <w:szCs w:val="24"/>
                <w:highlight w:val="white"/>
              </w:rPr>
            </w:pPr>
            <w:r w:rsidDel="00000000" w:rsidR="00000000" w:rsidRPr="00000000">
              <w:rPr>
                <w:sz w:val="24"/>
                <w:szCs w:val="24"/>
                <w:highlight w:val="white"/>
                <w:rtl w:val="0"/>
              </w:rPr>
              <w:t xml:space="preserve">Course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Lines w:val="0"/>
              <w:widowControl w:val="1"/>
              <w:spacing w:line="360" w:lineRule="auto"/>
              <w:jc w:val="both"/>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Lines w:val="0"/>
              <w:widowControl w:val="1"/>
              <w:spacing w:line="360" w:lineRule="auto"/>
              <w:jc w:val="both"/>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Lines w:val="0"/>
              <w:widowControl w:val="1"/>
              <w:spacing w:line="360" w:lineRule="auto"/>
              <w:jc w:val="both"/>
              <w:rPr>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360" w:lineRule="auto"/>
              <w:jc w:val="both"/>
              <w:rPr>
                <w:sz w:val="24"/>
                <w:szCs w:val="24"/>
                <w:highlight w:val="white"/>
              </w:rPr>
            </w:pPr>
            <w:r w:rsidDel="00000000" w:rsidR="00000000" w:rsidRPr="00000000">
              <w:rPr>
                <w:sz w:val="24"/>
                <w:szCs w:val="24"/>
                <w:highlight w:val="white"/>
                <w:rtl w:val="0"/>
              </w:rPr>
              <w:t xml:space="preserve">Wang Kuang Wei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360" w:lineRule="auto"/>
              <w:jc w:val="both"/>
              <w:rPr>
                <w:sz w:val="24"/>
                <w:szCs w:val="24"/>
                <w:highlight w:val="white"/>
              </w:rPr>
            </w:pPr>
            <w:r w:rsidDel="00000000" w:rsidR="00000000" w:rsidRPr="00000000">
              <w:rPr>
                <w:sz w:val="24"/>
                <w:szCs w:val="24"/>
                <w:highlight w:val="white"/>
                <w:rtl w:val="0"/>
              </w:rPr>
              <w:t xml:space="preserve">242UC2451W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360" w:lineRule="auto"/>
              <w:jc w:val="both"/>
              <w:rPr>
                <w:sz w:val="24"/>
                <w:szCs w:val="24"/>
                <w:highlight w:val="white"/>
              </w:rPr>
            </w:pPr>
            <w:r w:rsidDel="00000000" w:rsidR="00000000" w:rsidRPr="00000000">
              <w:rPr>
                <w:sz w:val="24"/>
                <w:szCs w:val="24"/>
                <w:highlight w:val="white"/>
                <w:rtl w:val="0"/>
              </w:rPr>
              <w:t xml:space="preserve">Bachelor of Computer Science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Lines w:val="0"/>
              <w:widowControl w:val="1"/>
              <w:spacing w:line="360" w:lineRule="auto"/>
              <w:jc w:val="both"/>
              <w:rPr>
                <w:sz w:val="24"/>
                <w:szCs w:val="24"/>
                <w:highlight w:val="white"/>
              </w:rPr>
            </w:pPr>
            <w:r w:rsidDel="00000000" w:rsidR="00000000" w:rsidRPr="00000000">
              <w:rPr>
                <w:sz w:val="24"/>
                <w:szCs w:val="24"/>
                <w:highlight w:val="white"/>
                <w:rtl w:val="0"/>
              </w:rPr>
              <w:t xml:space="preserve">Sim Boon Xun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Lines w:val="0"/>
              <w:widowControl w:val="1"/>
              <w:spacing w:line="360" w:lineRule="auto"/>
              <w:jc w:val="both"/>
              <w:rPr>
                <w:sz w:val="24"/>
                <w:szCs w:val="24"/>
                <w:highlight w:val="white"/>
              </w:rPr>
            </w:pPr>
            <w:r w:rsidDel="00000000" w:rsidR="00000000" w:rsidRPr="00000000">
              <w:rPr>
                <w:sz w:val="24"/>
                <w:szCs w:val="24"/>
                <w:highlight w:val="white"/>
                <w:rtl w:val="0"/>
              </w:rPr>
              <w:t xml:space="preserve">242UC2451H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Lines w:val="0"/>
              <w:widowControl w:val="1"/>
              <w:spacing w:line="360" w:lineRule="auto"/>
              <w:jc w:val="both"/>
              <w:rPr>
                <w:sz w:val="24"/>
                <w:szCs w:val="24"/>
                <w:highlight w:val="white"/>
              </w:rPr>
            </w:pPr>
            <w:r w:rsidDel="00000000" w:rsidR="00000000" w:rsidRPr="00000000">
              <w:rPr>
                <w:sz w:val="24"/>
                <w:szCs w:val="24"/>
                <w:highlight w:val="white"/>
                <w:rtl w:val="0"/>
              </w:rPr>
              <w:t xml:space="preserve">Bachelor of Computer Science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360" w:lineRule="auto"/>
              <w:jc w:val="both"/>
              <w:rPr>
                <w:sz w:val="24"/>
                <w:szCs w:val="24"/>
                <w:highlight w:val="white"/>
              </w:rPr>
            </w:pPr>
            <w:r w:rsidDel="00000000" w:rsidR="00000000" w:rsidRPr="00000000">
              <w:rPr>
                <w:sz w:val="24"/>
                <w:szCs w:val="24"/>
                <w:highlight w:val="white"/>
                <w:rtl w:val="0"/>
              </w:rPr>
              <w:t xml:space="preserve">Hong Chia Qian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360" w:lineRule="auto"/>
              <w:jc w:val="both"/>
              <w:rPr>
                <w:sz w:val="24"/>
                <w:szCs w:val="24"/>
                <w:highlight w:val="white"/>
              </w:rPr>
            </w:pPr>
            <w:r w:rsidDel="00000000" w:rsidR="00000000" w:rsidRPr="00000000">
              <w:rPr>
                <w:sz w:val="24"/>
                <w:szCs w:val="24"/>
                <w:highlight w:val="white"/>
                <w:rtl w:val="0"/>
              </w:rPr>
              <w:t xml:space="preserve">1211107977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360" w:lineRule="auto"/>
              <w:jc w:val="both"/>
              <w:rPr>
                <w:sz w:val="24"/>
                <w:szCs w:val="24"/>
                <w:highlight w:val="white"/>
              </w:rPr>
            </w:pPr>
            <w:r w:rsidDel="00000000" w:rsidR="00000000" w:rsidRPr="00000000">
              <w:rPr>
                <w:sz w:val="24"/>
                <w:szCs w:val="24"/>
                <w:highlight w:val="white"/>
                <w:rtl w:val="0"/>
              </w:rPr>
              <w:t xml:space="preserve">Bachelor of Computer Science</w:t>
            </w:r>
          </w:p>
        </w:tc>
      </w:tr>
    </w:tbl>
    <w:p w:rsidR="00000000" w:rsidDel="00000000" w:rsidP="00000000" w:rsidRDefault="00000000" w:rsidRPr="00000000" w14:paraId="00000019">
      <w:pPr>
        <w:keepLines w:val="0"/>
        <w:widowControl w:val="1"/>
        <w:spacing w:line="3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1A">
      <w:pPr>
        <w:keepLines w:val="0"/>
        <w:widowControl w:val="1"/>
        <w:spacing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keepLines w:val="0"/>
        <w:widowControl w:val="1"/>
        <w:spacing w:line="360" w:lineRule="auto"/>
        <w:jc w:val="both"/>
        <w:rPr>
          <w:sz w:val="24"/>
          <w:szCs w:val="24"/>
        </w:rPr>
      </w:pPr>
      <w:r w:rsidDel="00000000" w:rsidR="00000000" w:rsidRPr="00000000">
        <w:rPr>
          <w:b w:val="1"/>
          <w:sz w:val="24"/>
          <w:szCs w:val="24"/>
          <w:u w:val="single"/>
          <w:rtl w:val="0"/>
        </w:rPr>
        <w:t xml:space="preserve">Table of Content</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fxcamzww9la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Elicitation Strategy</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h0rlv9v7ut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Justification for Using the Kano Model Elicitation Strategy Overview</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3ih8ipmk4m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Classification of Requirement Using Kano Model</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6zxewkpffb5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Elicitation Execution and Findings</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s40ms6m593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Categorized Requirements(Based on Kano)</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c4x249pb2cz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Appendices</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m1j99rzjv5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References</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keepLines w:val="0"/>
        <w:widowControl w:val="1"/>
        <w:spacing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numPr>
          <w:ilvl w:val="0"/>
          <w:numId w:val="3"/>
        </w:numPr>
        <w:spacing w:after="0" w:line="360" w:lineRule="auto"/>
        <w:ind w:left="720" w:hanging="360"/>
        <w:rPr/>
      </w:pPr>
      <w:bookmarkStart w:colFirst="0" w:colLast="0" w:name="_fxcamzww9lal" w:id="0"/>
      <w:bookmarkEnd w:id="0"/>
      <w:r w:rsidDel="00000000" w:rsidR="00000000" w:rsidRPr="00000000">
        <w:rPr>
          <w:rtl w:val="0"/>
        </w:rPr>
        <w:t xml:space="preserve">Elicitation Strategy</w:t>
      </w:r>
    </w:p>
    <w:p w:rsidR="00000000" w:rsidDel="00000000" w:rsidP="00000000" w:rsidRDefault="00000000" w:rsidRPr="00000000" w14:paraId="00000025">
      <w:pPr>
        <w:pStyle w:val="Heading2"/>
        <w:numPr>
          <w:ilvl w:val="1"/>
          <w:numId w:val="3"/>
        </w:numPr>
        <w:spacing w:after="0" w:before="0" w:line="360" w:lineRule="auto"/>
        <w:ind w:left="1440" w:hanging="360"/>
        <w:rPr/>
      </w:pPr>
      <w:bookmarkStart w:colFirst="0" w:colLast="0" w:name="_fh0rlv9v7uty" w:id="1"/>
      <w:bookmarkEnd w:id="1"/>
      <w:r w:rsidDel="00000000" w:rsidR="00000000" w:rsidRPr="00000000">
        <w:rPr>
          <w:rtl w:val="0"/>
        </w:rPr>
        <w:t xml:space="preserve">Justification for Using the Kano Model Elicitation Strategy Overview</w:t>
      </w:r>
    </w:p>
    <w:p w:rsidR="00000000" w:rsidDel="00000000" w:rsidP="00000000" w:rsidRDefault="00000000" w:rsidRPr="00000000" w14:paraId="00000026">
      <w:pPr>
        <w:spacing w:line="360" w:lineRule="auto"/>
        <w:jc w:val="both"/>
        <w:rPr>
          <w:sz w:val="24"/>
          <w:szCs w:val="24"/>
        </w:rPr>
      </w:pPr>
      <w:r w:rsidDel="00000000" w:rsidR="00000000" w:rsidRPr="00000000">
        <w:rPr>
          <w:sz w:val="24"/>
          <w:szCs w:val="24"/>
          <w:rtl w:val="0"/>
        </w:rPr>
        <w:t xml:space="preserve">The Kano Model is a widely recognized and effective technique for classifying customer requirements based on their impact on customer satisfaction, and remains a popular method in requirements engineering and product development.</w:t>
      </w:r>
    </w:p>
    <w:p w:rsidR="00000000" w:rsidDel="00000000" w:rsidP="00000000" w:rsidRDefault="00000000" w:rsidRPr="00000000" w14:paraId="00000027">
      <w:pPr>
        <w:spacing w:line="360" w:lineRule="auto"/>
        <w:jc w:val="both"/>
        <w:rPr>
          <w:sz w:val="24"/>
          <w:szCs w:val="24"/>
        </w:rPr>
      </w:pPr>
      <w:r w:rsidDel="00000000" w:rsidR="00000000" w:rsidRPr="00000000">
        <w:rPr>
          <w:rtl w:val="0"/>
        </w:rPr>
      </w:r>
    </w:p>
    <w:p w:rsidR="00000000" w:rsidDel="00000000" w:rsidP="00000000" w:rsidRDefault="00000000" w:rsidRPr="00000000" w14:paraId="00000028">
      <w:pPr>
        <w:spacing w:line="360" w:lineRule="auto"/>
        <w:jc w:val="both"/>
        <w:rPr>
          <w:sz w:val="24"/>
          <w:szCs w:val="24"/>
        </w:rPr>
      </w:pPr>
      <w:r w:rsidDel="00000000" w:rsidR="00000000" w:rsidRPr="00000000">
        <w:rPr>
          <w:sz w:val="24"/>
          <w:szCs w:val="24"/>
          <w:rtl w:val="0"/>
        </w:rPr>
        <w:t xml:space="preserve">The main rationale for selecting the Kano Model in this elicitation process is its ability to distinguish between different types of requirements—such as basic needs, performance needs, and excitement needs—and how each category influences user satisfaction differently. Unlike traditional prioritization methods that consider only importance or frequency, the Kano Model helps to uncover latent customer desires that, when fulfilled, can lead to delight and competitive advantage.</w:t>
      </w:r>
    </w:p>
    <w:p w:rsidR="00000000" w:rsidDel="00000000" w:rsidP="00000000" w:rsidRDefault="00000000" w:rsidRPr="00000000" w14:paraId="00000029">
      <w:pPr>
        <w:spacing w:line="360" w:lineRule="auto"/>
        <w:jc w:val="both"/>
        <w:rPr>
          <w:sz w:val="24"/>
          <w:szCs w:val="24"/>
        </w:rPr>
      </w:pPr>
      <w:r w:rsidDel="00000000" w:rsidR="00000000" w:rsidRPr="00000000">
        <w:rPr>
          <w:rtl w:val="0"/>
        </w:rPr>
      </w:r>
    </w:p>
    <w:p w:rsidR="00000000" w:rsidDel="00000000" w:rsidP="00000000" w:rsidRDefault="00000000" w:rsidRPr="00000000" w14:paraId="0000002A">
      <w:pPr>
        <w:spacing w:line="360" w:lineRule="auto"/>
        <w:ind w:left="0" w:firstLine="0"/>
        <w:jc w:val="both"/>
        <w:rPr>
          <w:sz w:val="24"/>
          <w:szCs w:val="24"/>
        </w:rPr>
      </w:pPr>
      <w:r w:rsidDel="00000000" w:rsidR="00000000" w:rsidRPr="00000000">
        <w:rPr>
          <w:sz w:val="24"/>
          <w:szCs w:val="24"/>
          <w:rtl w:val="0"/>
        </w:rPr>
        <w:t xml:space="preserve">By applying the Kano Model, the project team aims to:</w:t>
      </w:r>
    </w:p>
    <w:p w:rsidR="00000000" w:rsidDel="00000000" w:rsidP="00000000" w:rsidRDefault="00000000" w:rsidRPr="00000000" w14:paraId="0000002B">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Identify and prioritize requirements that are critical to customer satisfaction.</w:t>
      </w:r>
    </w:p>
    <w:p w:rsidR="00000000" w:rsidDel="00000000" w:rsidP="00000000" w:rsidRDefault="00000000" w:rsidRPr="00000000" w14:paraId="0000002C">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Differentiate between must-have features and those that provide unique value.</w:t>
      </w:r>
    </w:p>
    <w:p w:rsidR="00000000" w:rsidDel="00000000" w:rsidP="00000000" w:rsidRDefault="00000000" w:rsidRPr="00000000" w14:paraId="0000002D">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Optimize resource allocation by focusing on features that maximize user delight.</w:t>
      </w:r>
    </w:p>
    <w:p w:rsidR="00000000" w:rsidDel="00000000" w:rsidP="00000000" w:rsidRDefault="00000000" w:rsidRPr="00000000" w14:paraId="0000002E">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Gain a deeper understanding of user preferences through structured elicitation.</w:t>
      </w:r>
    </w:p>
    <w:p w:rsidR="00000000" w:rsidDel="00000000" w:rsidP="00000000" w:rsidRDefault="00000000" w:rsidRPr="00000000" w14:paraId="0000002F">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0">
      <w:pPr>
        <w:spacing w:line="360" w:lineRule="auto"/>
        <w:jc w:val="both"/>
        <w:rPr>
          <w:sz w:val="24"/>
          <w:szCs w:val="24"/>
        </w:rPr>
      </w:pPr>
      <w:r w:rsidDel="00000000" w:rsidR="00000000" w:rsidRPr="00000000">
        <w:rPr>
          <w:sz w:val="24"/>
          <w:szCs w:val="24"/>
          <w:rtl w:val="0"/>
        </w:rPr>
        <w:t xml:space="preserve">This strategy aligns with the project’s goal to deliver a product that meets essential expectations while also incorporating features that exceed user needs, thereby increasing the product's overall acceptance and success.</w:t>
      </w:r>
    </w:p>
    <w:p w:rsidR="00000000" w:rsidDel="00000000" w:rsidP="00000000" w:rsidRDefault="00000000" w:rsidRPr="00000000" w14:paraId="00000031">
      <w:pPr>
        <w:spacing w:line="360" w:lineRule="auto"/>
        <w:ind w:left="0" w:firstLine="0"/>
        <w:rPr/>
      </w:pPr>
      <w:r w:rsidDel="00000000" w:rsidR="00000000" w:rsidRPr="00000000">
        <w:rPr>
          <w:rtl w:val="0"/>
        </w:rPr>
      </w:r>
    </w:p>
    <w:p w:rsidR="00000000" w:rsidDel="00000000" w:rsidP="00000000" w:rsidRDefault="00000000" w:rsidRPr="00000000" w14:paraId="00000032">
      <w:pPr>
        <w:pStyle w:val="Heading2"/>
        <w:spacing w:after="0" w:before="0" w:line="360" w:lineRule="auto"/>
        <w:ind w:left="0" w:firstLine="0"/>
        <w:rPr/>
      </w:pPr>
      <w:bookmarkStart w:colFirst="0" w:colLast="0" w:name="_h19k8gs8fezm" w:id="2"/>
      <w:bookmarkEnd w:id="2"/>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2"/>
        <w:numPr>
          <w:ilvl w:val="1"/>
          <w:numId w:val="3"/>
        </w:numPr>
        <w:spacing w:after="0" w:before="0" w:line="360" w:lineRule="auto"/>
        <w:ind w:left="1440" w:hanging="360"/>
        <w:jc w:val="both"/>
        <w:rPr/>
      </w:pPr>
      <w:bookmarkStart w:colFirst="0" w:colLast="0" w:name="_63ih8ipmk4m7" w:id="3"/>
      <w:bookmarkEnd w:id="3"/>
      <w:commentRangeStart w:id="1"/>
      <w:r w:rsidDel="00000000" w:rsidR="00000000" w:rsidRPr="00000000">
        <w:rPr>
          <w:rtl w:val="0"/>
        </w:rPr>
        <w:t xml:space="preserve">Classification of Requirement Using Kano Model</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4">
      <w:pPr>
        <w:spacing w:after="0" w:before="0" w:line="360" w:lineRule="auto"/>
        <w:jc w:val="both"/>
        <w:rPr>
          <w:sz w:val="24"/>
          <w:szCs w:val="24"/>
        </w:rPr>
      </w:pPr>
      <w:r w:rsidDel="00000000" w:rsidR="00000000" w:rsidRPr="00000000">
        <w:rPr>
          <w:sz w:val="24"/>
          <w:szCs w:val="24"/>
          <w:rtl w:val="0"/>
        </w:rPr>
        <w:t xml:space="preserve">The classification of requirements using the Kano Model involves categorizing user requirements into distinct groups based on customer feedback collected through surveys and interviews. The process consists of the following key steps:</w:t>
      </w:r>
    </w:p>
    <w:p w:rsidR="00000000" w:rsidDel="00000000" w:rsidP="00000000" w:rsidRDefault="00000000" w:rsidRPr="00000000" w14:paraId="00000035">
      <w:pPr>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036">
      <w:pPr>
        <w:numPr>
          <w:ilvl w:val="0"/>
          <w:numId w:val="5"/>
        </w:numPr>
        <w:spacing w:after="0" w:before="0" w:line="360" w:lineRule="auto"/>
        <w:ind w:left="720" w:hanging="360"/>
        <w:jc w:val="both"/>
        <w:rPr>
          <w:sz w:val="24"/>
          <w:szCs w:val="24"/>
          <w:u w:val="none"/>
        </w:rPr>
      </w:pPr>
      <w:r w:rsidDel="00000000" w:rsidR="00000000" w:rsidRPr="00000000">
        <w:rPr>
          <w:sz w:val="24"/>
          <w:szCs w:val="24"/>
          <w:rtl w:val="0"/>
        </w:rPr>
        <w:t xml:space="preserve">Requirement Identification</w:t>
      </w:r>
    </w:p>
    <w:p w:rsidR="00000000" w:rsidDel="00000000" w:rsidP="00000000" w:rsidRDefault="00000000" w:rsidRPr="00000000" w14:paraId="00000037">
      <w:pPr>
        <w:spacing w:after="0" w:before="0" w:line="360" w:lineRule="auto"/>
        <w:jc w:val="both"/>
        <w:rPr>
          <w:sz w:val="24"/>
          <w:szCs w:val="24"/>
        </w:rPr>
      </w:pPr>
      <w:r w:rsidDel="00000000" w:rsidR="00000000" w:rsidRPr="00000000">
        <w:rPr>
          <w:sz w:val="24"/>
          <w:szCs w:val="24"/>
          <w:rtl w:val="0"/>
        </w:rPr>
        <w:t xml:space="preserve">Initial requirements are gathered from stakeholders using various elicitation techniques such as interviews, questionnaires, and observation.</w:t>
      </w:r>
    </w:p>
    <w:p w:rsidR="00000000" w:rsidDel="00000000" w:rsidP="00000000" w:rsidRDefault="00000000" w:rsidRPr="00000000" w14:paraId="00000038">
      <w:pPr>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039">
      <w:pPr>
        <w:numPr>
          <w:ilvl w:val="0"/>
          <w:numId w:val="6"/>
        </w:numPr>
        <w:spacing w:after="0" w:before="0" w:line="360" w:lineRule="auto"/>
        <w:ind w:left="720" w:hanging="360"/>
        <w:jc w:val="both"/>
        <w:rPr>
          <w:sz w:val="24"/>
          <w:szCs w:val="24"/>
          <w:u w:val="none"/>
        </w:rPr>
      </w:pPr>
      <w:r w:rsidDel="00000000" w:rsidR="00000000" w:rsidRPr="00000000">
        <w:rPr>
          <w:sz w:val="24"/>
          <w:szCs w:val="24"/>
          <w:rtl w:val="0"/>
        </w:rPr>
        <w:t xml:space="preserve">Design of Kano Questionnaire</w:t>
      </w:r>
    </w:p>
    <w:p w:rsidR="00000000" w:rsidDel="00000000" w:rsidP="00000000" w:rsidRDefault="00000000" w:rsidRPr="00000000" w14:paraId="0000003A">
      <w:pPr>
        <w:spacing w:after="0" w:before="0" w:line="360" w:lineRule="auto"/>
        <w:jc w:val="both"/>
        <w:rPr>
          <w:sz w:val="24"/>
          <w:szCs w:val="24"/>
        </w:rPr>
      </w:pPr>
      <w:r w:rsidDel="00000000" w:rsidR="00000000" w:rsidRPr="00000000">
        <w:rPr>
          <w:sz w:val="24"/>
          <w:szCs w:val="24"/>
          <w:rtl w:val="0"/>
        </w:rPr>
        <w:t xml:space="preserve">For each identified requirement, a pair of questions is designed—one functional (how users feel if the requirement is present) and one dysfunctional (how users feel if the requirement is absent). These questions help to capture user sentiment effectively.</w:t>
      </w:r>
    </w:p>
    <w:p w:rsidR="00000000" w:rsidDel="00000000" w:rsidP="00000000" w:rsidRDefault="00000000" w:rsidRPr="00000000" w14:paraId="0000003B">
      <w:pPr>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03C">
      <w:pPr>
        <w:numPr>
          <w:ilvl w:val="0"/>
          <w:numId w:val="4"/>
        </w:numPr>
        <w:spacing w:after="0" w:before="0" w:line="360" w:lineRule="auto"/>
        <w:ind w:left="720" w:hanging="360"/>
        <w:jc w:val="both"/>
        <w:rPr>
          <w:sz w:val="24"/>
          <w:szCs w:val="24"/>
          <w:u w:val="none"/>
        </w:rPr>
      </w:pPr>
      <w:r w:rsidDel="00000000" w:rsidR="00000000" w:rsidRPr="00000000">
        <w:rPr>
          <w:sz w:val="24"/>
          <w:szCs w:val="24"/>
          <w:rtl w:val="0"/>
        </w:rPr>
        <w:t xml:space="preserve">Data Collection</w:t>
      </w:r>
    </w:p>
    <w:p w:rsidR="00000000" w:rsidDel="00000000" w:rsidP="00000000" w:rsidRDefault="00000000" w:rsidRPr="00000000" w14:paraId="0000003D">
      <w:pPr>
        <w:spacing w:after="0" w:before="0" w:line="360" w:lineRule="auto"/>
        <w:jc w:val="both"/>
        <w:rPr>
          <w:sz w:val="24"/>
          <w:szCs w:val="24"/>
        </w:rPr>
      </w:pPr>
      <w:r w:rsidDel="00000000" w:rsidR="00000000" w:rsidRPr="00000000">
        <w:rPr>
          <w:sz w:val="24"/>
          <w:szCs w:val="24"/>
          <w:rtl w:val="0"/>
        </w:rPr>
        <w:t xml:space="preserve">The Kano questionnaire is distributed to a representative sample of users through Google Forms and supplemented with in-depth interviews to collect qualitative insights.</w:t>
      </w:r>
    </w:p>
    <w:p w:rsidR="00000000" w:rsidDel="00000000" w:rsidP="00000000" w:rsidRDefault="00000000" w:rsidRPr="00000000" w14:paraId="0000003E">
      <w:pPr>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03F">
      <w:pPr>
        <w:numPr>
          <w:ilvl w:val="0"/>
          <w:numId w:val="1"/>
        </w:numPr>
        <w:spacing w:after="0" w:before="0" w:line="360" w:lineRule="auto"/>
        <w:ind w:left="720" w:hanging="360"/>
        <w:jc w:val="both"/>
        <w:rPr>
          <w:sz w:val="24"/>
          <w:szCs w:val="24"/>
          <w:u w:val="none"/>
        </w:rPr>
      </w:pPr>
      <w:r w:rsidDel="00000000" w:rsidR="00000000" w:rsidRPr="00000000">
        <w:rPr>
          <w:sz w:val="24"/>
          <w:szCs w:val="24"/>
          <w:rtl w:val="0"/>
        </w:rPr>
        <w:t xml:space="preserve">Data Analysis and Categorization</w:t>
      </w:r>
    </w:p>
    <w:p w:rsidR="00000000" w:rsidDel="00000000" w:rsidP="00000000" w:rsidRDefault="00000000" w:rsidRPr="00000000" w14:paraId="00000040">
      <w:pPr>
        <w:spacing w:after="0" w:before="0" w:line="360" w:lineRule="auto"/>
        <w:jc w:val="both"/>
        <w:rPr>
          <w:sz w:val="24"/>
          <w:szCs w:val="24"/>
        </w:rPr>
      </w:pPr>
      <w:r w:rsidDel="00000000" w:rsidR="00000000" w:rsidRPr="00000000">
        <w:rPr>
          <w:sz w:val="24"/>
          <w:szCs w:val="24"/>
          <w:rtl w:val="0"/>
        </w:rPr>
        <w:t xml:space="preserve">Responses are analyzed using the Kano evaluation table to classify each requirement into one of the categories: Must-be (basic needs), One-dimensional (performance needs), Attractive (excitement needs), Indifferent, or Reverse.</w:t>
      </w:r>
    </w:p>
    <w:p w:rsidR="00000000" w:rsidDel="00000000" w:rsidP="00000000" w:rsidRDefault="00000000" w:rsidRPr="00000000" w14:paraId="00000041">
      <w:pPr>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042">
      <w:pPr>
        <w:numPr>
          <w:ilvl w:val="0"/>
          <w:numId w:val="7"/>
        </w:numPr>
        <w:spacing w:after="0" w:before="0" w:line="360" w:lineRule="auto"/>
        <w:ind w:left="720" w:hanging="360"/>
        <w:jc w:val="both"/>
        <w:rPr>
          <w:sz w:val="24"/>
          <w:szCs w:val="24"/>
          <w:u w:val="none"/>
        </w:rPr>
      </w:pPr>
      <w:r w:rsidDel="00000000" w:rsidR="00000000" w:rsidRPr="00000000">
        <w:rPr>
          <w:sz w:val="24"/>
          <w:szCs w:val="24"/>
          <w:rtl w:val="0"/>
        </w:rPr>
        <w:t xml:space="preserve">Prioritization and Interpretation</w:t>
      </w:r>
    </w:p>
    <w:p w:rsidR="00000000" w:rsidDel="00000000" w:rsidP="00000000" w:rsidRDefault="00000000" w:rsidRPr="00000000" w14:paraId="00000043">
      <w:pPr>
        <w:spacing w:after="0" w:before="0" w:line="360" w:lineRule="auto"/>
        <w:jc w:val="both"/>
        <w:rPr>
          <w:sz w:val="24"/>
          <w:szCs w:val="24"/>
        </w:rPr>
      </w:pPr>
      <w:r w:rsidDel="00000000" w:rsidR="00000000" w:rsidRPr="00000000">
        <w:rPr>
          <w:sz w:val="24"/>
          <w:szCs w:val="24"/>
          <w:rtl w:val="0"/>
        </w:rPr>
        <w:t xml:space="preserve">The categorized requirements are prioritized based on their impact on customer satisfaction and feasibility, providing a clear roadmap for product development.</w:t>
      </w:r>
    </w:p>
    <w:p w:rsidR="00000000" w:rsidDel="00000000" w:rsidP="00000000" w:rsidRDefault="00000000" w:rsidRPr="00000000" w14:paraId="00000044">
      <w:pPr>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045">
      <w:pPr>
        <w:spacing w:after="0" w:before="0" w:line="360" w:lineRule="auto"/>
        <w:jc w:val="both"/>
        <w:rPr>
          <w:sz w:val="24"/>
          <w:szCs w:val="24"/>
        </w:rPr>
      </w:pPr>
      <w:r w:rsidDel="00000000" w:rsidR="00000000" w:rsidRPr="00000000">
        <w:rPr>
          <w:sz w:val="24"/>
          <w:szCs w:val="24"/>
          <w:rtl w:val="0"/>
        </w:rPr>
        <w:t xml:space="preserve">This classification approach provides a structured framework to understand the varied impact of requirements on user satisfaction, enabling more informed decision-making in the development process.</w:t>
      </w:r>
    </w:p>
    <w:p w:rsidR="00000000" w:rsidDel="00000000" w:rsidP="00000000" w:rsidRDefault="00000000" w:rsidRPr="00000000" w14:paraId="00000046">
      <w:pPr>
        <w:spacing w:after="0" w:before="0"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numPr>
          <w:ilvl w:val="0"/>
          <w:numId w:val="3"/>
        </w:numPr>
        <w:spacing w:after="0" w:before="0" w:line="360" w:lineRule="auto"/>
        <w:ind w:left="720" w:hanging="360"/>
        <w:rPr/>
      </w:pPr>
      <w:bookmarkStart w:colFirst="0" w:colLast="0" w:name="_6zxewkpffb5c" w:id="4"/>
      <w:bookmarkEnd w:id="4"/>
      <w:r w:rsidDel="00000000" w:rsidR="00000000" w:rsidRPr="00000000">
        <w:rPr>
          <w:rtl w:val="0"/>
        </w:rPr>
        <w:t xml:space="preserve">Elicitation Execution and Findings</w:t>
      </w:r>
    </w:p>
    <w:p w:rsidR="00000000" w:rsidDel="00000000" w:rsidP="00000000" w:rsidRDefault="00000000" w:rsidRPr="00000000" w14:paraId="00000048">
      <w:pPr>
        <w:pStyle w:val="Heading2"/>
        <w:numPr>
          <w:ilvl w:val="1"/>
          <w:numId w:val="3"/>
        </w:numPr>
        <w:spacing w:after="0" w:before="0" w:line="360" w:lineRule="auto"/>
        <w:ind w:left="1440" w:hanging="360"/>
        <w:rPr/>
      </w:pPr>
      <w:bookmarkStart w:colFirst="0" w:colLast="0" w:name="_as40ms6m5934" w:id="5"/>
      <w:bookmarkEnd w:id="5"/>
      <w:r w:rsidDel="00000000" w:rsidR="00000000" w:rsidRPr="00000000">
        <w:rPr>
          <w:rtl w:val="0"/>
        </w:rPr>
        <w:t xml:space="preserve">Categorized Requirements(Based on Kano)</w:t>
      </w: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numPr>
          <w:ilvl w:val="0"/>
          <w:numId w:val="3"/>
        </w:numPr>
        <w:spacing w:after="0" w:before="0" w:line="360" w:lineRule="auto"/>
        <w:ind w:left="720" w:hanging="360"/>
        <w:rPr/>
      </w:pPr>
      <w:bookmarkStart w:colFirst="0" w:colLast="0" w:name="_c4x249pb2czz" w:id="6"/>
      <w:bookmarkEnd w:id="6"/>
      <w:r w:rsidDel="00000000" w:rsidR="00000000" w:rsidRPr="00000000">
        <w:rPr>
          <w:rtl w:val="0"/>
        </w:rPr>
        <w:t xml:space="preserve">Appendices</w:t>
      </w:r>
    </w:p>
    <w:p w:rsidR="00000000" w:rsidDel="00000000" w:rsidP="00000000" w:rsidRDefault="00000000" w:rsidRPr="00000000" w14:paraId="0000004A">
      <w:pPr>
        <w:pStyle w:val="Heading2"/>
        <w:numPr>
          <w:ilvl w:val="1"/>
          <w:numId w:val="3"/>
        </w:numPr>
        <w:spacing w:after="0" w:before="0" w:line="360" w:lineRule="auto"/>
        <w:ind w:left="1440" w:hanging="360"/>
        <w:rPr/>
      </w:pPr>
      <w:bookmarkStart w:colFirst="0" w:colLast="0" w:name="_tm1j99rzjv5f" w:id="7"/>
      <w:bookmarkEnd w:id="7"/>
      <w:r w:rsidDel="00000000" w:rsidR="00000000" w:rsidRPr="00000000">
        <w:rPr>
          <w:rtl w:val="0"/>
        </w:rPr>
        <w:t xml:space="preserve">References</w:t>
        <w:br w:type="textWrapping"/>
      </w:r>
    </w:p>
    <w:p w:rsidR="00000000" w:rsidDel="00000000" w:rsidP="00000000" w:rsidRDefault="00000000" w:rsidRPr="00000000" w14:paraId="0000004B">
      <w:pPr>
        <w:keepLines w:val="0"/>
        <w:widowControl w:val="1"/>
        <w:spacing w:line="360" w:lineRule="auto"/>
        <w:ind w:left="0" w:firstLine="0"/>
        <w:jc w:val="both"/>
        <w:rPr>
          <w:sz w:val="24"/>
          <w:szCs w:val="24"/>
          <w:highlight w:val="white"/>
        </w:rPr>
      </w:pPr>
      <w:r w:rsidDel="00000000" w:rsidR="00000000" w:rsidRPr="00000000">
        <w:rPr>
          <w:rtl w:val="0"/>
        </w:rPr>
      </w:r>
    </w:p>
    <w:sectPr>
      <w:headerReference r:id="rId8" w:type="default"/>
      <w:footerReference r:id="rId9" w:type="default"/>
      <w:footerReference r:id="rId10" w:type="first"/>
      <w:pgSz w:h="16834" w:w="11909"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Boon Xun Sim" w:id="0" w:date="2025-05-15T10:30:50Z">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 text -Justify, 12 size,line spacing 1.5</w:t>
      </w:r>
    </w:p>
  </w:comment>
  <w:comment w:author="Boon Xun Sim" w:id="1" w:date="2025-05-15T13:25:31Z">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haven done need wait result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