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AIX Security 身份认证需求V1.0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需求变更日志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990"/>
        <w:gridCol w:w="4200"/>
        <w:gridCol w:w="2115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变更时间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变更人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2025-10-21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2025-11-04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【7.1.1 流程说明】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增加跳过认证逻辑，如果是bio登录场景，可以跳过认证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14600" cy="11715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2025-11-06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【活体认证】模块已更新完毕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@Xin Wang 王鑫</w:t>
            </w:r>
            <w:r>
              <w:rPr>
                <w:rFonts w:eastAsia="等线" w:ascii="Arial" w:cs="Arial" w:hAnsi="Arial"/>
                <w:color w:val="3370ff"/>
                <w:sz w:val="22"/>
              </w:rPr>
              <w:t>@Liang Wu 吴亮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2025-11-28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1、验证处理规则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14600" cy="11334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调整内容：调整描述4种失败场景；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影响范围：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8.2.1 OTP Verify Page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8.3.1  Email OTP Verify Page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8.4.2 Login Passcode Verify Page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2、 进入页面自动触发otp规则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14600" cy="6381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调整内容：进入页面后，自动触达发送otp的请求。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影响范围：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8.2.1 OTP Verify Page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8.3.1  Email OTP Verify Page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@Dongjie Tan 谭东杰</w:t>
            </w:r>
            <w:r>
              <w:rPr>
                <w:rFonts w:eastAsia="等线" w:ascii="Arial" w:cs="Arial" w:hAnsi="Arial"/>
                <w:color w:val="3370ff"/>
                <w:sz w:val="22"/>
              </w:rPr>
              <w:t>@Xin Wang 王鑫</w:t>
            </w:r>
            <w:r>
              <w:rPr>
                <w:rFonts w:eastAsia="等线" w:ascii="Arial" w:cs="Arial" w:hAnsi="Arial"/>
                <w:color w:val="3370ff"/>
                <w:sz w:val="22"/>
              </w:rPr>
              <w:t>@Bowen Li (Eli)</w:t>
            </w:r>
            <w:r>
              <w:rPr>
                <w:rFonts w:eastAsia="等线" w:ascii="Arial" w:cs="Arial" w:hAnsi="Arial"/>
                <w:color w:val="3370ff"/>
                <w:sz w:val="22"/>
              </w:rPr>
              <w:t>@Lei Zhang 张雷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引用资料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Figma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https://www.figma.com/design/LxHqrwdNow4AnEZG3Sj9bF/%E2%86%92-AIX-Dev-Handoff-2026-Q1?node-id=7004-13147&amp;t=GOP5txT3YSZu48D4-0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翻译文案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AIX 翻译文案管理-多维表</w:t>
              </w:r>
            </w:hyperlink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BRD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技术方案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AIX System Design v0.1(Draft)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需求索引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项目概述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项目背景</w:t>
      </w:r>
      <w:bookmarkEnd w:id="4"/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为满足全球用户对一体化、便捷安全数字金融服务的需求，本项目旨在开发一款创新的移动应用。该应用将整合先进的支付与账户管理技术，致力于为用户提供全新的移动端金融管理体验。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项目目的</w:t>
      </w:r>
      <w:bookmarkEnd w:id="5"/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构建基础​：建立安全、便捷的用户注册登录与账户体系。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核心功能​：实现充值、提现、转账、消费等关键支付功能。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安全保障​：通过多层验证与风控策略，确保用户资产与信息安全。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体验优化​：提供流畅直观的操作流程，提升用户留存。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名词解释</w:t>
      </w:r>
      <w:bookmarkEnd w:id="6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575"/>
              <w:gridCol w:w="6465"/>
            </w:tblGrid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名词/缩写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DeviceID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用于唯一识别用户客户端的设备编号。用于实现设备绑定、可信设备判断及风险控制等。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IVS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Identity Verification Service，身份验证服务。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通常指用于进行高强度实名验证的服务（如证件识别、人脸比对等），在注册或敏感操作流程中可能被调用。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Biometric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通过用户的生物特征（如指纹、面部信息）进行身份验证的技术。支持iOS Face ID/Android指纹/人脸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AIX Tag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用户在AIX平台上的身份标识符。用于在转账、社交等场景中代替复杂的钱包地址，使用户能够被轻松找到和支付。此标识一旦设置，通常不可更改。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DTC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AIX项目的合作伙伴，提供加密钱包、卡片发行和KYC服务的后端平台，支持OpenAPI接口，用于处理交易、认证和账户管理。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AAI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第三方身份验证服务提供商，用于KYC流程中的护照上传、活体检测和人脸比对。支持Webhook回调和URL生成。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Master Account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DTC侧的账户概念，主账户，可申请API Key管理多个Sub Account。敏感操作需Sub Account授权。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Sub Account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DTC侧的账户概念，子账户，由Master创建，用于分离用户资产。KYC需独立完成。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WalletConnect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通过Deeplink/QR链接外部钱包充值。自动加白名单、交易报备，直接到账。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PIN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Personal Identification Number，卡片PIN码，用于线下交易。4位数字，支持Set/Change/Reset。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稳定币类型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稳定币类型USDC, USDT, FDUSD, WUSD，支持在BASE/BSC/ETHEREUM/SOLANA网络充值/转账/兑换。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区块链网络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支持的区块链网络，各网络币种不同（e.g., BASE: USDC）。包括：BASE, BSC, ETHEREUM, SOLANA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Global Travel Rule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全球旅行规则，合规要求，仅支持如Binance的白名单钱包充值。自动报备，无需声明。</w:t>
                  </w:r>
                </w:p>
              </w:tc>
            </w:tr>
          </w:tbl>
          <w:p/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 xml:space="preserve">同步自文档: 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https://advancegroup.sg.larksuite.com/docx/Sy4TdCxUFoCEWbxdcoQlBgzhgfh#WEeGd3rFjsp8Kjb59vLlbcdog1n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项目计划</w:t>
      </w:r>
      <w:bookmarkEnd w:id="7"/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AIX项目管理表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功能清单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国家线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1500"/>
        <w:gridCol w:w="15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VN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AU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客户端对接方式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AIX 客户端需通过 H5 内嵌 WebView 的方式接入以下两类服务：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AIX 身份认证服务（如 OTP、邮箱验证、登录密码等）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DTC 身份核验服务（如活体人脸识别、KYC 等）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全局规则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认证方式&amp;限制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600"/>
        <w:gridCol w:w="600"/>
        <w:gridCol w:w="1830"/>
        <w:gridCol w:w="1560"/>
        <w:gridCol w:w="267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Factor Authentication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Type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安全程度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定义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限制规则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锁定方式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你拥有的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位数字密码，通过短信发送默认当前用户账户绑定的手机号码发送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MVP仅接入SMS模式，后续迭代版本再接入Whatsapp、语音等模式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24小时内失败5次 → 锁定20分钟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24小时内失败10次 → 锁定24小时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全局共享锁定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适用范围：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短信OTP、语音OTP等基于手机号的验证方式。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锁定维度：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若用户已登录（存在 UID），以 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UID</w:t>
            </w:r>
            <w:r>
              <w:rPr>
                <w:rFonts w:eastAsia="等线" w:ascii="Arial" w:cs="Arial" w:hAnsi="Arial"/>
                <w:sz w:val="22"/>
              </w:rPr>
              <w:t xml:space="preserve"> 为锁定维度。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若用户未登录（无 UID），以输入的 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手机号</w:t>
            </w:r>
            <w:r>
              <w:rPr>
                <w:rFonts w:eastAsia="等线" w:ascii="Arial" w:cs="Arial" w:hAnsi="Arial"/>
                <w:sz w:val="22"/>
              </w:rPr>
              <w:t xml:space="preserve"> 为锁定维度。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计数规则：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同一维度（UID 或手机号）在 所有业务场景（如登录、注册、换绑、找回密码等）下的OTP验证失败次数 共享累加。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锁定规则：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累计失败次数达到预设阈值（如5次）后</w:t>
            </w:r>
            <w:r>
              <w:rPr>
                <w:rFonts w:eastAsia="等线" w:ascii="Arial" w:cs="Arial" w:hAnsi="Arial"/>
                <w:sz w:val="22"/>
              </w:rPr>
              <w:t>，触发全局锁定。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锁定期间，该维度（UID/手机号）在所有场景下均无法请求或验证OTP。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该维度的失败计数在锁定生效或验证成功时清零，解锁后重新开始计数。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邮箱OTP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你拥有的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4位数字密码，通过邮件发送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24小时内失败5次 → 锁定20分钟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24小时内失败10次 → 锁定24小时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场景隔离锁定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适用范围：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邮箱验证码（如注册、登录、找回密码等）。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锁定维度：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若用户已登录（存在 UID），以 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(UID)</w:t>
            </w:r>
            <w:r>
              <w:rPr>
                <w:rFonts w:eastAsia="等线" w:ascii="Arial" w:cs="Arial" w:hAnsi="Arial"/>
                <w:sz w:val="22"/>
              </w:rPr>
              <w:t xml:space="preserve"> 为锁定维度。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若用户未登录（无 UID），以 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(邮箱地址)</w:t>
            </w:r>
            <w:r>
              <w:rPr>
                <w:rFonts w:eastAsia="等线" w:ascii="Arial" w:cs="Arial" w:hAnsi="Arial"/>
                <w:sz w:val="22"/>
              </w:rPr>
              <w:t xml:space="preserve"> 为锁定维度。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计数规则：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失败次数按场景组合独立计数，跨场景不共享。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例如：在“注册”场景失败5次被锁，不影响“登录”场景的尝试次数。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锁定规则：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单个场景失败达阈值后，仅该场景的邮箱OTP功能被锁定。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其他场景仍可正常请求和验证。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该维度的失败计数在锁定生效或验证成功时清零，解锁后重新开始计数。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 Passcode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你知道的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大小写英文+数字+符号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24小时内失败5次 → 锁定20分钟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24小时内失败10次 → 锁定24小时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同「场景隔离锁定」方式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BIOMETRICS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你本人的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会根据用户自己本身设备中的人脸/指纹等验证用户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无失败次数限制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前端返回失败 → 禁用该功能至用户重新授权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设备失败 → 禁用至重新授权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430"/>
            </w:tblGrid>
            <w:tr>
              <w:tc>
                <w:tcPr>
                  <w:tcW w:w="243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设备本地验证失败 → 前端清除本地生物识别凭证 + 后端关闭该用户在该设备的 Bio 开关。</w:t>
                  </w:r>
                </w:p>
              </w:tc>
            </w:tr>
          </w:tbl>
          <w:p/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人脸识别（DTC侧提供）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你本人的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活体验证人脸相似度验证目前对比通过的分数为活体验证: 90 人脸相似度验证: 70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24小时内失败5次 → 锁定20分钟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24小时内失败10次 → 锁定24小时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同「场景隔离锁定」方式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不同场景的验证方式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275"/>
        <w:gridCol w:w="2355"/>
        <w:gridCol w:w="3330"/>
      </w:tblGrid>
      <w:tr>
        <w:tc>
          <w:tcPr>
            <w:tcW w:w="13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23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DTC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AIX</w:t>
            </w:r>
          </w:p>
        </w:tc>
        <w:tc>
          <w:tcPr>
            <w:tcW w:w="33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注册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EMAIL_OTP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登录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用户选择登录方式1：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✅ OTP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EMAIL_OTP</w:t>
              <w:br/>
            </w:r>
            <w:r>
              <w:rPr>
                <w:rFonts w:eastAsia="等线" w:ascii="Arial" w:cs="Arial" w:hAnsi="Arial"/>
                <w:sz w:val="22"/>
              </w:rPr>
              <w:t>✅ Login_PASSCODE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用户选择登录方式2：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✅ </w:t>
            </w:r>
            <w:r>
              <w:rPr>
                <w:rFonts w:eastAsia="等线" w:ascii="Arial" w:cs="Arial" w:hAnsi="Arial"/>
                <w:sz w:val="22"/>
              </w:rPr>
              <w:t>Biometric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Bio登录：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d83931"/>
                <w:sz w:val="22"/>
              </w:rPr>
              <w:t>如果是Bio登录，目前可直接跳过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Biometric授权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Login_PASSCODE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支持免身份认证：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d83931"/>
                <w:sz w:val="22"/>
              </w:rPr>
              <w:t>用户在完成手动登录后的5分钟内，无需再次进行身份验证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首次绑定手机号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✅ OTP 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更换手机号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✅ OTP 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修改密码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Login_PASSCODE</w:t>
              <w:br/>
            </w:r>
            <w:r>
              <w:rPr>
                <w:rFonts w:eastAsia="等线" w:ascii="Arial" w:cs="Arial" w:hAnsi="Arial"/>
                <w:sz w:val="22"/>
              </w:rPr>
              <w:t>✅ OTP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✅IVS_DEVICE_BIOMETRICS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忘记密码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  <w:r>
              <w:rPr>
                <w:rFonts w:eastAsia="等线" w:ascii="Arial" w:cs="Arial" w:hAnsi="Arial"/>
                <w:sz w:val="22"/>
              </w:rPr>
              <w:t xml:space="preserve"> OTP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EMAIL_OTP</w:t>
            </w:r>
            <w:r>
              <w:rPr>
                <w:rFonts w:eastAsia="等线" w:ascii="Arial" w:cs="Arial" w:hAnsi="Arial"/>
                <w:sz w:val="22"/>
              </w:rPr>
              <w:t>`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开户+KYC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Document Verification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Liveness Detection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Face Comparision</w:t>
              </w:r>
            </w:hyperlink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trike w:val="true"/>
                <w:sz w:val="22"/>
              </w:rPr>
              <w:t>钱包地址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trike w:val="true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✅ OTP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trike w:val="true"/>
                <w:sz w:val="22"/>
              </w:rPr>
              <w:t>✅ EMAIL_OTP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trike w:val="true"/>
                <w:sz w:val="22"/>
              </w:rPr>
              <w:t>✅IVS_DEVICE_BIOMETRICS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充值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兑换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OTP</w:t>
              <w:br/>
              <w:t>✅ EMAIL_OTP</w:t>
              <w:br/>
            </w:r>
            <w:r>
              <w:rPr>
                <w:rFonts w:eastAsia="等线" w:ascii="Arial" w:cs="Arial" w:hAnsi="Arial"/>
                <w:sz w:val="22"/>
              </w:rPr>
              <w:t>✅IVS_DEVICE_BIOMETRICS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转账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OTP</w:t>
              <w:br/>
              <w:t>✅ EMAIL_OTP</w:t>
              <w:br/>
            </w:r>
            <w:r>
              <w:rPr>
                <w:rFonts w:eastAsia="等线" w:ascii="Arial" w:cs="Arial" w:hAnsi="Arial"/>
                <w:sz w:val="22"/>
              </w:rPr>
              <w:t>✅IVS_DEVICE_BIOMETRICS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Crypto Withdraw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Face Authentication</w:t>
              </w:r>
            </w:hyperlink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Fiat Withdraw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Face Authentication</w:t>
              </w:r>
            </w:hyperlink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卡申请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Face Authentication</w:t>
              </w:r>
            </w:hyperlink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查看卡敏感信息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Face Authentication</w:t>
              </w:r>
            </w:hyperlink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激活卡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Face Authentication</w:t>
              </w:r>
            </w:hyperlink>
          </w:p>
        </w:tc>
        <w:tc>
          <w:tcPr>
            <w:tcW w:w="23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设置pin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Face Authentication</w:t>
              </w:r>
            </w:hyperlink>
          </w:p>
        </w:tc>
        <w:tc>
          <w:tcPr>
            <w:tcW w:w="23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重置pin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Face Authentication</w:t>
              </w:r>
            </w:hyperlink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冻结卡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解冻卡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✅OTP</w:t>
              <w:br/>
            </w:r>
            <w:r>
              <w:rPr>
                <w:rFonts w:eastAsia="等线" w:ascii="Arial" w:cs="Arial" w:hAnsi="Arial"/>
                <w:sz w:val="22"/>
              </w:rPr>
              <w:t>✅IVS_DEVICE_BIOMETRICS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注销卡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7.3 </w:t>
      </w:r>
      <w:r>
        <w:rPr>
          <w:rFonts w:eastAsia="等线" w:ascii="Arial" w:cs="Arial" w:hAnsi="Arial"/>
          <w:b w:val="true"/>
          <w:sz w:val="32"/>
        </w:rPr>
        <w:t>验证优先级（多选一场景）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认证方式优先级列表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3075"/>
        <w:gridCol w:w="378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认证方式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条件说明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Biometric（设备生物识别）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必须满足：</w:t>
              <w:br/>
            </w:r>
            <w:r>
              <w:rPr>
                <w:rFonts w:eastAsia="等线" w:ascii="Arial" w:cs="Arial" w:hAnsi="Arial"/>
                <w:sz w:val="22"/>
              </w:rPr>
              <w:t>• 前端未清除本地生物识别凭证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 Passcode（密码）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OTP（短信验证码）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用户已绑定手机号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EMAIL_OTP（邮箱验证码）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注：若当前认证方式不满足使用条件，系统将自动跳过，并进入下一优先级的认证方式。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7.4 </w:t>
      </w:r>
      <w:r>
        <w:rPr>
          <w:rFonts w:eastAsia="等线" w:ascii="Arial" w:cs="Arial" w:hAnsi="Arial"/>
          <w:b w:val="true"/>
          <w:sz w:val="32"/>
        </w:rPr>
        <w:t>验证有效期说明</w:t>
      </w:r>
      <w:bookmarkEnd w:id="15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为提升用户体验，避免因网络延迟或流程耗时导致提交失败，DTC 后端将 Token 实际有效期设为 10 分钟，但向 AIX 返回的有效期标记为 5 分钟。AIX 按此 5 分钟窗口进行校验，形成缓冲机制，保障用户在合理时间内完成操作。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1185"/>
        <w:gridCol w:w="5295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有效期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免重认证逻辑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DTC 活体识别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5分钟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根据DTC返回的token有效期判断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5分钟内重复调用 → </w:t>
            </w:r>
            <w:r>
              <w:rPr>
                <w:rFonts w:eastAsia="等线" w:ascii="Arial" w:cs="Arial" w:hAnsi="Arial"/>
                <w:b w:val="true"/>
                <w:sz w:val="22"/>
              </w:rPr>
              <w:t>免再次活体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该5分钟有效期的免重认证逻辑支持跨不同业务场景生效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AIX 自有认证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无缓存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每次操作均需重新认证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7.5 </w:t>
      </w:r>
      <w:r>
        <w:rPr>
          <w:rFonts w:eastAsia="等线" w:ascii="Arial" w:cs="Arial" w:hAnsi="Arial"/>
          <w:b w:val="true"/>
          <w:sz w:val="32"/>
        </w:rPr>
        <w:t>身份认证状态机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4485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状态值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是否终态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INITIAL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发起挑战初始化，create challenge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非终态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VALIDATING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非终态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验证成功完成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终态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已过期，流程终止       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终态</w:t>
            </w:r>
          </w:p>
        </w:tc>
      </w:tr>
    </w:tbl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验证挑战中有效期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用户发起身份验证请求后，系统生成的验证挑战（Challenge）会话在 10 分钟内有效。在此期间，用户需完成指定的认证方式（如 OTP、Email OTP、生物识别等）以通过验证。若超时未完成，则该挑战自动失效，必须重新发起新的认证流程。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验证挑战后有效期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身份验证成功后，系统将生成一个短期有效的认证凭证，用于后续业务操作。该凭证仅在规定时间内（10分钟） 有效。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7.6 </w:t>
      </w:r>
      <w:r>
        <w:rPr>
          <w:rFonts w:eastAsia="等线" w:ascii="Arial" w:cs="Arial" w:hAnsi="Arial"/>
          <w:b w:val="true"/>
          <w:sz w:val="32"/>
        </w:rPr>
        <w:t>通用页面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7.6.1 </w:t>
      </w:r>
      <w:r>
        <w:rPr>
          <w:rFonts w:eastAsia="等线" w:ascii="Arial" w:cs="Arial" w:hAnsi="Arial"/>
          <w:b w:val="true"/>
          <w:color w:val="d83931"/>
          <w:sz w:val="30"/>
        </w:rPr>
        <w:t>IVS Verification Expired Popup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8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19" w:id="19"/>
            <w:r>
              <w:rPr>
                <w:rFonts w:eastAsia="等线" w:ascii="Arial" w:cs="Arial" w:hAnsi="Arial"/>
                <w:color w:val="3370ff"/>
                <w:sz w:val="24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color w:val="d83931"/>
                <w:sz w:val="24"/>
              </w:rPr>
              <w:t>页面规则</w:t>
            </w:r>
            <w:bookmarkEnd w:id="1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认证的业务流程中（如申卡、交易确认等），用户完成 IVS 后返回业务流程页面。由于 IVS 会话存在有效期，若用户未在有效期内完成业务提交，则在点击「提交」时需进行校验并拦截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20" w:id="20"/>
            <w:r>
              <w:rPr>
                <w:rFonts w:eastAsia="等线" w:ascii="Arial" w:cs="Arial" w:hAnsi="Arial"/>
                <w:color w:val="3370ff"/>
                <w:sz w:val="24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color w:val="d83931"/>
                <w:sz w:val="24"/>
              </w:rPr>
              <w:t>弹窗</w:t>
            </w:r>
            <w:bookmarkEnd w:id="20"/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Title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：Verification Expired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Content</w:t>
            </w:r>
            <w:r>
              <w:rPr>
                <w:rFonts w:eastAsia="等线" w:ascii="Arial" w:cs="Arial" w:hAnsi="Arial"/>
                <w:color w:val="d83931"/>
                <w:sz w:val="22"/>
              </w:rPr>
              <w:t xml:space="preserve">：Your identity verification has expired. Please complete it again before submitting. 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Button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：Try Again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7.6.2 </w:t>
      </w:r>
      <w:r>
        <w:rPr>
          <w:rFonts w:eastAsia="等线" w:ascii="Arial" w:cs="Arial" w:hAnsi="Arial"/>
          <w:b w:val="true"/>
          <w:sz w:val="30"/>
        </w:rPr>
        <w:t>Too many failed popup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8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后端锁定：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7429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22" w:id="22"/>
            <w:r>
              <w:rPr>
                <w:rFonts w:eastAsia="等线" w:ascii="Arial" w:cs="Arial" w:hAnsi="Arial"/>
                <w:color w:val="3370ff"/>
                <w:sz w:val="24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sz w:val="24"/>
              </w:rPr>
              <w:t>页面规则</w:t>
            </w:r>
            <w:bookmarkEnd w:id="2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在业务流程发起身份认证，对应挑战若被锁，后端识别出则弹窗提示被锁；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23" w:id="23"/>
            <w:r>
              <w:rPr>
                <w:rFonts w:eastAsia="等线" w:ascii="Arial" w:cs="Arial" w:hAnsi="Arial"/>
                <w:color w:val="3370ff"/>
                <w:sz w:val="24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4"/>
              </w:rPr>
              <w:t>按钮</w:t>
            </w:r>
            <w:bookmarkEnd w:id="23"/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Too Many Attempts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You’ve reached the maximum number of attempts. Please try again in {time} minutes.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5190"/>
            </w:tblGrid>
            <w:tr>
              <w:tc>
                <w:tcPr>
                  <w:tcW w:w="519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{time}：显示剩余时间；若大于1小时，则以小时为单位，若小于1小时，则以分钟为单位；</w:t>
                  </w:r>
                </w:p>
              </w:tc>
            </w:tr>
          </w:tbl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Try again later</w:t>
            </w:r>
            <w:r>
              <w:rPr>
                <w:rFonts w:eastAsia="等线" w:ascii="Arial" w:cs="Arial" w:hAnsi="Arial"/>
                <w:sz w:val="22"/>
              </w:rPr>
              <w:t>”按钮，点击后退出登录并返回到业务流程发起页。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纯前端锁定：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11715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24" w:id="24"/>
            <w:r>
              <w:rPr>
                <w:rFonts w:eastAsia="等线" w:ascii="Arial" w:cs="Arial" w:hAnsi="Arial"/>
                <w:color w:val="3370ff"/>
                <w:sz w:val="24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sz w:val="24"/>
              </w:rPr>
              <w:t>页面规则</w:t>
            </w:r>
            <w:bookmarkEnd w:id="2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在业务流程发起身份认证，对应挑战若被锁，前端识别出则弹窗提示被锁；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25" w:id="25"/>
            <w:r>
              <w:rPr>
                <w:rFonts w:eastAsia="等线" w:ascii="Arial" w:cs="Arial" w:hAnsi="Arial"/>
                <w:color w:val="3370ff"/>
                <w:sz w:val="24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4"/>
              </w:rPr>
              <w:t>按钮</w:t>
            </w:r>
            <w:bookmarkEnd w:id="25"/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Too Many Attempts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Biometric authentication has been temporarily disabled by your device.Please unlock your device using your passcode and try again.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Try again later</w:t>
            </w:r>
            <w:r>
              <w:rPr>
                <w:rFonts w:eastAsia="等线" w:ascii="Arial" w:cs="Arial" w:hAnsi="Arial"/>
                <w:sz w:val="22"/>
              </w:rPr>
              <w:t>”按钮，点击后退出登录并返回到业务流程发起页。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7.6.3 </w:t>
      </w:r>
      <w:r>
        <w:rPr>
          <w:rFonts w:eastAsia="等线" w:ascii="Arial" w:cs="Arial" w:hAnsi="Arial"/>
          <w:b w:val="true"/>
          <w:sz w:val="30"/>
        </w:rPr>
        <w:t>Account interception popup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8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35814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27" w:id="27"/>
            <w:r>
              <w:rPr>
                <w:rFonts w:eastAsia="等线" w:ascii="Arial" w:cs="Arial" w:hAnsi="Arial"/>
                <w:color w:val="3370ff"/>
                <w:sz w:val="24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sz w:val="24"/>
              </w:rPr>
              <w:t>页面规则</w:t>
            </w:r>
            <w:bookmarkEnd w:id="2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账户被banned，无法发起身份认证流程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28" w:id="28"/>
            <w:r>
              <w:rPr>
                <w:rFonts w:eastAsia="等线" w:ascii="Arial" w:cs="Arial" w:hAnsi="Arial"/>
                <w:color w:val="3370ff"/>
                <w:sz w:val="24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4"/>
              </w:rPr>
              <w:t>按钮</w:t>
            </w:r>
            <w:bookmarkEnd w:id="28"/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点击按钮关闭弹窗，留在当前页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需求描述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身份认证功能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8.1.1 </w:t>
      </w:r>
      <w:r>
        <w:rPr>
          <w:rFonts w:eastAsia="等线" w:ascii="Arial" w:cs="Arial" w:hAnsi="Arial"/>
          <w:b w:val="true"/>
          <w:sz w:val="30"/>
        </w:rPr>
        <w:t>流程说明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>OTP认证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8.2.1 </w:t>
      </w:r>
      <w:r>
        <w:rPr>
          <w:rFonts w:eastAsia="等线" w:ascii="Arial" w:cs="Arial" w:hAnsi="Arial"/>
          <w:b w:val="true"/>
          <w:sz w:val="30"/>
        </w:rPr>
        <w:t xml:space="preserve"> OTP Verify Page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8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35814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34" w:id="34"/>
            <w:r>
              <w:rPr>
                <w:rFonts w:eastAsia="等线" w:ascii="Arial" w:cs="Arial" w:hAnsi="Arial"/>
                <w:color w:val="3370ff"/>
                <w:sz w:val="24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sz w:val="24"/>
              </w:rPr>
              <w:t>页面规则</w:t>
            </w:r>
            <w:bookmarkEnd w:id="3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进入页面后，自动触达发送otp的请求。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35" w:id="35"/>
            <w:r>
              <w:rPr>
                <w:rFonts w:eastAsia="等线" w:ascii="Arial" w:cs="Arial" w:hAnsi="Arial"/>
                <w:color w:val="3370ff"/>
                <w:sz w:val="24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4"/>
              </w:rPr>
              <w:t>返回按钮</w:t>
            </w:r>
            <w:bookmarkEnd w:id="3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点击弹出挽留弹窗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Confirm Exit?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Content: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Are you sure you want to leave before verification is complete?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Button: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Stay and continue</w:t>
            </w:r>
            <w:r>
              <w:rPr>
                <w:rFonts w:eastAsia="等线" w:ascii="Arial" w:cs="Arial" w:hAnsi="Arial"/>
                <w:sz w:val="22"/>
              </w:rPr>
              <w:t>: 点击后关闭弹窗，停留在当前页；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Leave</w:t>
            </w:r>
            <w:r>
              <w:rPr>
                <w:rFonts w:eastAsia="等线" w:ascii="Arial" w:cs="Arial" w:hAnsi="Arial"/>
                <w:sz w:val="22"/>
              </w:rPr>
              <w:t>: 点击后关闭弹窗，返回到业务流程发起页；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36" w:id="36"/>
            <w:r>
              <w:rPr>
                <w:rFonts w:eastAsia="等线" w:ascii="Arial" w:cs="Arial" w:hAnsi="Arial"/>
                <w:color w:val="3370ff"/>
                <w:sz w:val="24"/>
              </w:rPr>
              <w:t xml:space="preserve">3. </w:t>
            </w:r>
            <w:r>
              <w:rPr>
                <w:rFonts w:eastAsia="等线" w:ascii="Arial" w:cs="Arial" w:hAnsi="Arial"/>
                <w:b w:val="true"/>
                <w:sz w:val="24"/>
              </w:rPr>
              <w:t>标题 (Title)：</w:t>
            </w:r>
            <w:bookmarkEnd w:id="36"/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f2f3f5"/>
              </w:rPr>
              <w:t>Verify Mobile Number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37" w:id="37"/>
            <w:r>
              <w:rPr>
                <w:rFonts w:eastAsia="等线" w:ascii="Arial" w:cs="Arial" w:hAnsi="Arial"/>
                <w:color w:val="3370ff"/>
                <w:sz w:val="24"/>
              </w:rPr>
              <w:t xml:space="preserve">4. </w:t>
            </w:r>
            <w:r>
              <w:rPr>
                <w:rFonts w:eastAsia="等线" w:ascii="Arial" w:cs="Arial" w:hAnsi="Arial"/>
                <w:b w:val="true"/>
                <w:sz w:val="24"/>
              </w:rPr>
              <w:t>副标题 (Subtitle)：</w:t>
            </w:r>
            <w:bookmarkEnd w:id="37"/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f2f3f5"/>
              </w:rPr>
              <w:t>We will send a 4-digit verification to you on {mobile number}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38" w:id="38"/>
            <w:r>
              <w:rPr>
                <w:rFonts w:eastAsia="等线" w:ascii="Arial" w:cs="Arial" w:hAnsi="Arial"/>
                <w:color w:val="3370ff"/>
                <w:sz w:val="24"/>
              </w:rPr>
              <w:t xml:space="preserve">5. </w:t>
            </w:r>
            <w:r>
              <w:rPr>
                <w:rFonts w:eastAsia="等线" w:ascii="Arial" w:cs="Arial" w:hAnsi="Arial"/>
                <w:b w:val="true"/>
                <w:sz w:val="24"/>
              </w:rPr>
              <w:t>手机号码显示：</w:t>
            </w:r>
            <w:bookmarkEnd w:id="38"/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登录注册场景：明文展示用户填写的手机号码。以PH为例，前端展示为： +638048322412；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非登录场景：进行掩码处理。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格式：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+国际手机区号&amp;手机号前N位掩码&amp;最后三位明文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示例（PH）：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+63******412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39" w:id="39"/>
            <w:r>
              <w:rPr>
                <w:rFonts w:eastAsia="等线" w:ascii="Arial" w:cs="Arial" w:hAnsi="Arial"/>
                <w:color w:val="3370ff"/>
                <w:sz w:val="24"/>
              </w:rPr>
              <w:t xml:space="preserve">6. </w:t>
            </w:r>
            <w:r>
              <w:rPr>
                <w:rFonts w:eastAsia="等线" w:ascii="Arial" w:cs="Arial" w:hAnsi="Arial"/>
                <w:b w:val="true"/>
                <w:sz w:val="24"/>
              </w:rPr>
              <w:t>密码输入框</w:t>
            </w:r>
            <w:bookmarkEnd w:id="39"/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295650" cy="10477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40" w:id="40"/>
            <w:r>
              <w:rPr>
                <w:rFonts w:eastAsia="等线" w:ascii="Arial" w:cs="Arial" w:hAnsi="Arial"/>
                <w:color w:val="3370ff"/>
                <w:sz w:val="24"/>
              </w:rPr>
              <w:t xml:space="preserve">6.1 </w:t>
            </w:r>
            <w:r>
              <w:rPr>
                <w:rFonts w:eastAsia="等线" w:ascii="Arial" w:cs="Arial" w:hAnsi="Arial"/>
                <w:b w:val="true"/>
                <w:sz w:val="24"/>
              </w:rPr>
              <w:t>验证码发送与接收</w:t>
            </w:r>
            <w:bookmarkEnd w:id="40"/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系统需向用户手机号发送一封包含 4位数字验证码（OTP）​ 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用户需在验证页面输入收到的完整4位验证码。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验证码5分钟有效期</w:t>
            </w:r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41" w:id="41"/>
            <w:r>
              <w:rPr>
                <w:rFonts w:eastAsia="等线" w:ascii="Arial" w:cs="Arial" w:hAnsi="Arial"/>
                <w:color w:val="3370ff"/>
                <w:sz w:val="24"/>
              </w:rPr>
              <w:t xml:space="preserve">6.2 </w:t>
            </w:r>
            <w:r>
              <w:rPr>
                <w:rFonts w:eastAsia="等线" w:ascii="Arial" w:cs="Arial" w:hAnsi="Arial"/>
                <w:b w:val="true"/>
                <w:sz w:val="24"/>
              </w:rPr>
              <w:t>验证码输入规则</w:t>
            </w:r>
            <w:bookmarkEnd w:id="41"/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输入框仅接受4位数字输入，非数字字符无效。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用户必须按顺序依次输入每一位数字。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删除操作仅支持从最后一位开始逐位向前删除。</w:t>
            </w:r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42" w:id="42"/>
            <w:r>
              <w:rPr>
                <w:rFonts w:eastAsia="等线" w:ascii="Arial" w:cs="Arial" w:hAnsi="Arial"/>
                <w:color w:val="3370ff"/>
                <w:sz w:val="24"/>
              </w:rPr>
              <w:t xml:space="preserve">6.3 </w:t>
            </w:r>
            <w:r>
              <w:rPr>
                <w:rFonts w:eastAsia="等线" w:ascii="Arial" w:cs="Arial" w:hAnsi="Arial"/>
                <w:b w:val="true"/>
                <w:sz w:val="24"/>
              </w:rPr>
              <w:t>自动提交验证</w:t>
            </w:r>
            <w:bookmarkEnd w:id="42"/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当系统检测到用户已输入完4位验证码时，应自动触发提交验证请求，无需用户手动点击确认按钮。</w:t>
            </w:r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43" w:id="43"/>
            <w:r>
              <w:rPr>
                <w:rFonts w:eastAsia="等线" w:ascii="Arial" w:cs="Arial" w:hAnsi="Arial"/>
                <w:color w:val="3370ff"/>
                <w:sz w:val="24"/>
              </w:rPr>
              <w:t xml:space="preserve">6.4 </w:t>
            </w:r>
            <w:r>
              <w:rPr>
                <w:rFonts w:eastAsia="等线" w:ascii="Arial" w:cs="Arial" w:hAnsi="Arial"/>
                <w:b w:val="true"/>
                <w:sz w:val="24"/>
              </w:rPr>
              <w:t>验证处理规则</w:t>
            </w:r>
            <w:bookmarkEnd w:id="43"/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验证成功​，进入下一流程。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验证失败（连续失败次数（0，5） 但剩余可尝试次数 大于2次），不触发锁定：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红字错误hint提示：“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Invalid OTP</w:t>
            </w:r>
            <w:r>
              <w:rPr>
                <w:rFonts w:eastAsia="等线" w:ascii="Arial" w:cs="Arial" w:hAnsi="Arial"/>
                <w:color w:val="d83931"/>
                <w:sz w:val="22"/>
              </w:rPr>
              <w:t>”。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验证失败（连续失败次数（0，5） 且剩余可尝试次数 等于或小于2次），不触发锁定，弹窗提示：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Invalid OTP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 have {times} attempts left before being locked out for 20 minutes.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{times}：剩余次数；</w:t>
                  </w:r>
                </w:p>
              </w:tc>
            </w:tr>
          </w:tbl>
          <w:p>
            <w:pPr>
              <w:numPr>
                <w:numId w:val="8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Stay and continue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：关闭弹窗，允许继续尝试。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Leave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：退出登录，返回业务流程发起页。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验证失败（用户在24小时内连续失败等于 5次），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触发锁定20分钟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，弹窗提示：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Too Many Attempts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You’ve reached the maximum number of attempts. Please try again in {time}.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{time}：显示剩余时间；若大于1小时，则以小时为单位，若小于1小时，则以分钟为单位；</w:t>
                  </w:r>
                </w:p>
              </w:tc>
            </w:tr>
          </w:tbl>
          <w:p>
            <w:pPr>
              <w:numPr>
                <w:numId w:val="9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“Try again later”按钮，点击后退出登录并返回到业务流程发起页。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此弹窗复用【</w:t>
            </w: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7.6.2 Too many failed popup</w:t>
              </w:r>
            </w:hyperlink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验证失败（连续失败次数（5，10）， 但剩余可尝试次数 大于2次），不触发锁定：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红字错误hint提示：“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Invalid OTP</w:t>
            </w:r>
            <w:r>
              <w:rPr>
                <w:rFonts w:eastAsia="等线" w:ascii="Arial" w:cs="Arial" w:hAnsi="Arial"/>
                <w:color w:val="d83931"/>
                <w:sz w:val="22"/>
              </w:rPr>
              <w:t>”。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验证失败（连续失败次数（5，10） 且剩余可尝试次数 等于或小于2次），不触发锁定，弹窗提示：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Invalid OTP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 have {times} attempts left before being locked out for 24 hours.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{times}：剩余次数；</w:t>
                  </w:r>
                </w:p>
              </w:tc>
            </w:tr>
          </w:tbl>
          <w:p>
            <w:pPr>
              <w:numPr>
                <w:numId w:val="9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Stay and continue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：关闭弹窗，允许继续尝试。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Leave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：退出登录，返回业务流程发起页。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验证失败（用户在24小时连续失败达到 10次），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触发锁定24小时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，弹窗提示：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Too Many requests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You've requested new codes too frequently.  Please try again in {time}.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{time}：显示剩余时间；若大于1小时，则以小时为单位，若小于1小时，则以分钟为单位；</w:t>
                  </w:r>
                </w:p>
              </w:tc>
            </w:tr>
          </w:tbl>
          <w:p>
            <w:pPr>
              <w:numPr>
                <w:numId w:val="10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“Try again later”按钮，点击后退出登录并返回业务流程发起页。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此弹窗复用【</w:t>
            </w: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7.6.2 Too many failed popup</w:t>
              </w:r>
            </w:hyperlink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44" w:id="44"/>
            <w:r>
              <w:rPr>
                <w:rFonts w:eastAsia="等线" w:ascii="Arial" w:cs="Arial" w:hAnsi="Arial"/>
                <w:color w:val="3370ff"/>
                <w:sz w:val="24"/>
              </w:rPr>
              <w:t xml:space="preserve">6.5 </w:t>
            </w:r>
            <w:r>
              <w:rPr>
                <w:rFonts w:eastAsia="等线" w:ascii="Arial" w:cs="Arial" w:hAnsi="Arial"/>
                <w:b w:val="true"/>
                <w:sz w:val="24"/>
              </w:rPr>
              <w:t>重新发送规则</w:t>
            </w:r>
            <w:bookmarkEnd w:id="44"/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60s倒数结束，用户可请求重新发送验证码。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冷却限制​：用户在 24 小时内最多可执行 3 次验证码</w:t>
            </w:r>
            <w:r>
              <w:rPr>
                <w:rFonts w:eastAsia="等线" w:ascii="Arial" w:cs="Arial" w:hAnsi="Arial"/>
                <w:b w:val="true"/>
                <w:sz w:val="22"/>
              </w:rPr>
              <w:t>“重新发送”操作</w:t>
            </w:r>
            <w:r>
              <w:rPr>
                <w:rFonts w:eastAsia="等线" w:ascii="Arial" w:cs="Arial" w:hAnsi="Arial"/>
                <w:sz w:val="22"/>
              </w:rPr>
              <w:t>。达到上限后，</w:t>
            </w:r>
            <w:r>
              <w:rPr>
                <w:rFonts w:eastAsia="等线" w:ascii="Arial" w:cs="Arial" w:hAnsi="Arial"/>
                <w:sz w:val="22"/>
              </w:rPr>
              <w:t>系统将触发20分钟的冷却期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，弹窗提示：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 xml:space="preserve">Resend Limit Reached 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You've reached the resend limit. Please try again in {time}.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{time}：显示剩余时间；若大于1小时，则以小时为单位，若小于1小时，则以分钟为单位；</w:t>
                  </w:r>
                </w:p>
              </w:tc>
            </w:tr>
          </w:tbl>
          <w:p>
            <w:pPr>
              <w:numPr>
                <w:numId w:val="10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“Try again later”按钮，点击后退出登录并返回业务流程发起页。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验证码安全规则：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每次重新发送验证码后，之前的旧验证码立即失效，仅以最新发送的验证码为准。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该验证码仅限发起请求的设备使用，更换设备无效。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45" w:id="45"/>
            <w:r>
              <w:rPr>
                <w:rFonts w:eastAsia="等线" w:ascii="Arial" w:cs="Arial" w:hAnsi="Arial"/>
                <w:color w:val="3370ff"/>
                <w:sz w:val="24"/>
              </w:rPr>
              <w:t xml:space="preserve">7. </w:t>
            </w:r>
            <w:r>
              <w:rPr>
                <w:rFonts w:eastAsia="等线" w:ascii="Arial" w:cs="Arial" w:hAnsi="Arial"/>
                <w:b w:val="true"/>
                <w:sz w:val="24"/>
              </w:rPr>
              <w:t>其他规则：</w:t>
            </w:r>
            <w:bookmarkEnd w:id="45"/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每次发送otp都是新的随机生成的，验证的时候以最后一次发送的有效</w:t>
            </w: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sz w:val="32"/>
        </w:rPr>
        <w:t>Email OTP认证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8.3.1 </w:t>
      </w:r>
      <w:r>
        <w:rPr>
          <w:rFonts w:eastAsia="等线" w:ascii="Arial" w:cs="Arial" w:hAnsi="Arial"/>
          <w:b w:val="true"/>
          <w:sz w:val="30"/>
        </w:rPr>
        <w:t xml:space="preserve"> Email OTP Verify Page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8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35814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48" w:id="48"/>
            <w:r>
              <w:rPr>
                <w:rFonts w:eastAsia="等线" w:ascii="Arial" w:cs="Arial" w:hAnsi="Arial"/>
                <w:color w:val="3370ff"/>
                <w:sz w:val="24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color w:val="d83931"/>
                <w:sz w:val="24"/>
              </w:rPr>
              <w:t>页面规则</w:t>
            </w:r>
            <w:bookmarkEnd w:id="4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进入页面后，自动触达发送otp的请求。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49" w:id="49"/>
            <w:r>
              <w:rPr>
                <w:rFonts w:eastAsia="等线" w:ascii="Arial" w:cs="Arial" w:hAnsi="Arial"/>
                <w:color w:val="3370ff"/>
                <w:sz w:val="24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4"/>
              </w:rPr>
              <w:t>返回按钮</w:t>
            </w:r>
            <w:bookmarkEnd w:id="4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点击弹出挽留弹窗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Confirm Exit?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Content: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Are you sure you want to leave before verification is complete?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Button: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Stay and continue</w:t>
            </w:r>
            <w:r>
              <w:rPr>
                <w:rFonts w:eastAsia="等线" w:ascii="Arial" w:cs="Arial" w:hAnsi="Arial"/>
                <w:sz w:val="22"/>
              </w:rPr>
              <w:t>: 点击后关闭弹窗，停留在当前页；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Leave</w:t>
            </w:r>
            <w:r>
              <w:rPr>
                <w:rFonts w:eastAsia="等线" w:ascii="Arial" w:cs="Arial" w:hAnsi="Arial"/>
                <w:sz w:val="22"/>
              </w:rPr>
              <w:t>: 点击后关闭弹窗，返回到业务流程发起页；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50" w:id="50"/>
            <w:r>
              <w:rPr>
                <w:rFonts w:eastAsia="等线" w:ascii="Arial" w:cs="Arial" w:hAnsi="Arial"/>
                <w:color w:val="3370ff"/>
                <w:sz w:val="24"/>
              </w:rPr>
              <w:t xml:space="preserve">3. </w:t>
            </w:r>
            <w:r>
              <w:rPr>
                <w:rFonts w:eastAsia="等线" w:ascii="Arial" w:cs="Arial" w:hAnsi="Arial"/>
                <w:b w:val="true"/>
                <w:sz w:val="24"/>
              </w:rPr>
              <w:t>标题/副标题</w:t>
            </w:r>
            <w:bookmarkEnd w:id="50"/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固定文案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邮箱地址：取user_info中的email 地址，掩码展示，邮箱@之前的首位和末位以及邮箱后缀明文展示，中间位数用掩码*展示，*的展示个数与位数相同；举例，用户email地址为：</w:t>
            </w:r>
            <w:r>
              <w:rPr>
                <w:rFonts w:eastAsia="等线" w:ascii="Arial" w:cs="Arial" w:hAnsi="Arial"/>
                <w:sz w:val="22"/>
              </w:rPr>
              <w:t>test43500@gmail.com</w:t>
            </w:r>
            <w:r>
              <w:rPr>
                <w:rFonts w:eastAsia="等线" w:ascii="Arial" w:cs="Arial" w:hAnsi="Arial"/>
                <w:sz w:val="22"/>
              </w:rPr>
              <w:t>，前端展示为：</w:t>
            </w:r>
            <w:r>
              <w:rPr>
                <w:rFonts w:eastAsia="等线" w:ascii="Arial" w:cs="Arial" w:hAnsi="Arial"/>
                <w:sz w:val="22"/>
              </w:rPr>
              <w:t>t*</w:t>
            </w:r>
            <w:r>
              <w:rPr>
                <w:rFonts w:eastAsia="等线" w:ascii="Arial" w:cs="Arial" w:hAnsi="Arial"/>
                <w:sz w:val="22"/>
              </w:rPr>
              <w:t>******</w:t>
            </w:r>
            <w:r>
              <w:rPr>
                <w:rFonts w:eastAsia="等线" w:ascii="Arial" w:cs="Arial" w:hAnsi="Arial"/>
                <w:sz w:val="22"/>
              </w:rPr>
              <w:t>0@gmail.com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5190"/>
            </w:tblGrid>
            <w:tr>
              <w:tc>
                <w:tcPr>
                  <w:tcW w:w="519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注：注册场景邮箱可见不掩码处理</w:t>
                  </w:r>
                </w:p>
              </w:tc>
            </w:tr>
          </w:tbl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51" w:id="51"/>
            <w:r>
              <w:rPr>
                <w:rFonts w:eastAsia="等线" w:ascii="Arial" w:cs="Arial" w:hAnsi="Arial"/>
                <w:color w:val="3370ff"/>
                <w:sz w:val="24"/>
              </w:rPr>
              <w:t xml:space="preserve">4. </w:t>
            </w:r>
            <w:r>
              <w:rPr>
                <w:rFonts w:eastAsia="等线" w:ascii="Arial" w:cs="Arial" w:hAnsi="Arial"/>
                <w:b w:val="true"/>
                <w:sz w:val="24"/>
              </w:rPr>
              <w:t>密码输入框</w:t>
            </w:r>
            <w:bookmarkEnd w:id="51"/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295650" cy="101917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52" w:id="52"/>
            <w:r>
              <w:rPr>
                <w:rFonts w:eastAsia="等线" w:ascii="Arial" w:cs="Arial" w:hAnsi="Arial"/>
                <w:color w:val="3370ff"/>
                <w:sz w:val="24"/>
              </w:rPr>
              <w:t xml:space="preserve">4.1 </w:t>
            </w:r>
            <w:r>
              <w:rPr>
                <w:rFonts w:eastAsia="等线" w:ascii="Arial" w:cs="Arial" w:hAnsi="Arial"/>
                <w:b w:val="true"/>
                <w:sz w:val="24"/>
              </w:rPr>
              <w:t>验证码发送与接收</w:t>
            </w:r>
            <w:bookmarkEnd w:id="52"/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系统需向用户指定的邮箱发送一封包含 4位数字验证码（OTP）​ 的邮件。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用户需在验证页面输入收到的完整4位验证码。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验证码5分钟有效期</w:t>
            </w:r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53" w:id="53"/>
            <w:r>
              <w:rPr>
                <w:rFonts w:eastAsia="等线" w:ascii="Arial" w:cs="Arial" w:hAnsi="Arial"/>
                <w:color w:val="3370ff"/>
                <w:sz w:val="24"/>
              </w:rPr>
              <w:t xml:space="preserve">4.2 </w:t>
            </w:r>
            <w:r>
              <w:rPr>
                <w:rFonts w:eastAsia="等线" w:ascii="Arial" w:cs="Arial" w:hAnsi="Arial"/>
                <w:b w:val="true"/>
                <w:sz w:val="24"/>
              </w:rPr>
              <w:t>验证码输入规则</w:t>
            </w:r>
            <w:bookmarkEnd w:id="53"/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输入框仅接受4位数字输入，非数字字符无效。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用户必须按顺序依次输入每一位数字。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删除操作仅支持从最后一位开始逐位向前删除。</w:t>
            </w:r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54" w:id="54"/>
            <w:r>
              <w:rPr>
                <w:rFonts w:eastAsia="等线" w:ascii="Arial" w:cs="Arial" w:hAnsi="Arial"/>
                <w:color w:val="3370ff"/>
                <w:sz w:val="24"/>
              </w:rPr>
              <w:t xml:space="preserve">4.3 </w:t>
            </w:r>
            <w:r>
              <w:rPr>
                <w:rFonts w:eastAsia="等线" w:ascii="Arial" w:cs="Arial" w:hAnsi="Arial"/>
                <w:b w:val="true"/>
                <w:sz w:val="24"/>
              </w:rPr>
              <w:t>自动提交验证</w:t>
            </w:r>
            <w:bookmarkEnd w:id="54"/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当系统检测到用户已输入完4位验证码时，应自动触发提交验证请求，无需用户手动点击确认按钮。</w:t>
            </w:r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55" w:id="55"/>
            <w:r>
              <w:rPr>
                <w:rFonts w:eastAsia="等线" w:ascii="Arial" w:cs="Arial" w:hAnsi="Arial"/>
                <w:color w:val="3370ff"/>
                <w:sz w:val="24"/>
              </w:rPr>
              <w:t xml:space="preserve">4.4 </w:t>
            </w:r>
            <w:r>
              <w:rPr>
                <w:rFonts w:eastAsia="等线" w:ascii="Arial" w:cs="Arial" w:hAnsi="Arial"/>
                <w:b w:val="true"/>
                <w:sz w:val="24"/>
              </w:rPr>
              <w:t>验证处理规则</w:t>
            </w:r>
            <w:bookmarkEnd w:id="55"/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验证成功​，进入下一流程。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验证失败（连续失败次数（0，5） 但剩余可尝试次数 大于2次），不触发锁定：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红字错误hint提示：“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Invalid OTP</w:t>
            </w:r>
            <w:r>
              <w:rPr>
                <w:rFonts w:eastAsia="等线" w:ascii="Arial" w:cs="Arial" w:hAnsi="Arial"/>
                <w:color w:val="d83931"/>
                <w:sz w:val="22"/>
              </w:rPr>
              <w:t>”。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验证失败（连续失败次数（0，5） 且剩余可尝试次数 等于或小于2次），不触发锁定，弹窗提示：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Invalid OTP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 have {times} attempts left before being locked out for 20 minutes.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{times}：剩余次数；</w:t>
                  </w:r>
                </w:p>
              </w:tc>
            </w:tr>
          </w:tbl>
          <w:p>
            <w:pPr>
              <w:numPr>
                <w:numId w:val="1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Stay and continue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：关闭弹窗，允许继续尝试。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Leave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：退出登录，返回业务流程发起页。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验证失败（用户在24小时内连续失败等于 5次），触发锁定20分钟，弹窗提示：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Too Many Attempts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You’ve reached the maximum number of attempts. Please try again in {time}.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{time}：显示剩余时间；若大于1小时，则以小时为单位，若小于1小时，则以分钟为单位；</w:t>
                  </w:r>
                </w:p>
              </w:tc>
            </w:tr>
          </w:tbl>
          <w:p>
            <w:pPr>
              <w:numPr>
                <w:numId w:val="1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“Try again later”按钮，点击后退出登录并返回上一级页面。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此弹窗复用【</w:t>
            </w: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7.6.2 Too many failed popup</w:t>
              </w:r>
            </w:hyperlink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验证失败（连续失败次数（5，10）， 但剩余可尝试次数 大于2次），不触发锁定：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红字错误hint提示：“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Invalid OTP</w:t>
            </w:r>
            <w:r>
              <w:rPr>
                <w:rFonts w:eastAsia="等线" w:ascii="Arial" w:cs="Arial" w:hAnsi="Arial"/>
                <w:color w:val="d83931"/>
                <w:sz w:val="22"/>
              </w:rPr>
              <w:t>”。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验证失败（连续失败次数（5，10） 且剩余可尝试次数 等于或小于2次），不触发锁定，弹窗提示：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Invalid OTP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 have {times} attempts left before being locked out for 24 hours.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{times}：剩余次数；</w:t>
                  </w:r>
                </w:p>
              </w:tc>
            </w:tr>
          </w:tbl>
          <w:p>
            <w:pPr>
              <w:numPr>
                <w:numId w:val="1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Stay and continue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：关闭弹窗，允许继续尝试。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Leave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：退出登录，返回业务流程发起页。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验证失败（用户在24小时连续失败达到 10次），触发锁定24小时，弹窗提示：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Too Many requests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You've requested new codes too frequently.  Please try again in {time}.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{time}：显示剩余时间；若大于1小时，则以小时为单位，若小于1小时，则以分钟为单位；</w:t>
                  </w:r>
                </w:p>
              </w:tc>
            </w:tr>
          </w:tbl>
          <w:p>
            <w:pPr>
              <w:numPr>
                <w:numId w:val="15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“Try again later”按钮，点击后退出登录并返回业务流程发起页。</w:t>
            </w:r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56" w:id="56"/>
            <w:r>
              <w:rPr>
                <w:rFonts w:eastAsia="等线" w:ascii="Arial" w:cs="Arial" w:hAnsi="Arial"/>
                <w:color w:val="3370ff"/>
                <w:sz w:val="24"/>
              </w:rPr>
              <w:t xml:space="preserve">4.5 </w:t>
            </w:r>
            <w:r>
              <w:rPr>
                <w:rFonts w:eastAsia="等线" w:ascii="Arial" w:cs="Arial" w:hAnsi="Arial"/>
                <w:b w:val="true"/>
                <w:sz w:val="24"/>
              </w:rPr>
              <w:t>重新发送规则</w:t>
            </w:r>
            <w:bookmarkEnd w:id="56"/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60s倒数结束，用户可请求重新发送验证码。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冷却限制​：用户在 24 小时内最多可执行 3 次验证码</w:t>
            </w:r>
            <w:r>
              <w:rPr>
                <w:rFonts w:eastAsia="等线" w:ascii="Arial" w:cs="Arial" w:hAnsi="Arial"/>
                <w:b w:val="true"/>
                <w:sz w:val="22"/>
              </w:rPr>
              <w:t>“重新发送”操作</w:t>
            </w:r>
            <w:r>
              <w:rPr>
                <w:rFonts w:eastAsia="等线" w:ascii="Arial" w:cs="Arial" w:hAnsi="Arial"/>
                <w:sz w:val="22"/>
              </w:rPr>
              <w:t>。达到上限后，系统将触发20分钟的冷却期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，弹窗提示：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Too Many requests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You've requested new codes too frequently.  Please try again in {time}.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{time}：显示剩余时间；若大于1小时，则以小时为单位，若小于1小时，则以分钟为单位；</w:t>
                  </w:r>
                </w:p>
              </w:tc>
            </w:tr>
          </w:tbl>
          <w:p>
            <w:pPr>
              <w:numPr>
                <w:numId w:val="1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“Try again later”按钮，点击后退出登录并返回业务流程发起页。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验证码安全规则：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每次重新发送验证码后，之前的旧验证码立即失效，仅以最新发送的验证码为准。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该验证码仅限发起请求的设备使用，更换设备无效。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57" w:id="57"/>
            <w:r>
              <w:rPr>
                <w:rFonts w:eastAsia="等线" w:ascii="Arial" w:cs="Arial" w:hAnsi="Arial"/>
                <w:color w:val="3370ff"/>
                <w:sz w:val="24"/>
              </w:rPr>
              <w:t xml:space="preserve">5. </w:t>
            </w:r>
            <w:r>
              <w:rPr>
                <w:rFonts w:eastAsia="等线" w:ascii="Arial" w:cs="Arial" w:hAnsi="Arial"/>
                <w:b w:val="true"/>
                <w:sz w:val="24"/>
              </w:rPr>
              <w:t>其他规则：</w:t>
            </w:r>
            <w:bookmarkEnd w:id="57"/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每次发送otp都是新的随机生成的，验证的时候以最后一次发送的有效</w:t>
            </w: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color w:val="3370ff"/>
          <w:sz w:val="32"/>
        </w:rPr>
        <w:t xml:space="preserve">8.4 </w:t>
      </w:r>
      <w:r>
        <w:rPr>
          <w:rFonts w:eastAsia="等线" w:ascii="Arial" w:cs="Arial" w:hAnsi="Arial"/>
          <w:b w:val="true"/>
          <w:sz w:val="32"/>
        </w:rPr>
        <w:t>Login Passcode认证</w:t>
      </w:r>
      <w:bookmarkEnd w:id="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8.4.1 </w:t>
      </w:r>
      <w:r>
        <w:rPr>
          <w:rFonts w:eastAsia="等线" w:ascii="Arial" w:cs="Arial" w:hAnsi="Arial"/>
          <w:b w:val="true"/>
          <w:sz w:val="30"/>
        </w:rPr>
        <w:t>页面概览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color w:val="3370ff"/>
          <w:sz w:val="30"/>
        </w:rPr>
        <w:t xml:space="preserve">8.4.2 </w:t>
      </w:r>
      <w:r>
        <w:rPr>
          <w:rFonts w:eastAsia="等线" w:ascii="Arial" w:cs="Arial" w:hAnsi="Arial"/>
          <w:b w:val="true"/>
          <w:sz w:val="30"/>
        </w:rPr>
        <w:t xml:space="preserve"> Login Passcode Verify Page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8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358140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61" w:id="61"/>
            <w:r>
              <w:rPr>
                <w:rFonts w:eastAsia="等线" w:ascii="Arial" w:cs="Arial" w:hAnsi="Arial"/>
                <w:color w:val="3370ff"/>
                <w:sz w:val="24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sz w:val="24"/>
              </w:rPr>
              <w:t>返回按钮</w:t>
            </w:r>
            <w:bookmarkEnd w:id="6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点击弹出挽留弹窗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Confirm Exit?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Content: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Are you sure you want to leave before verification is complete?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Button: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Stay and continue</w:t>
            </w:r>
            <w:r>
              <w:rPr>
                <w:rFonts w:eastAsia="等线" w:ascii="Arial" w:cs="Arial" w:hAnsi="Arial"/>
                <w:sz w:val="22"/>
              </w:rPr>
              <w:t>: 点击后关闭弹窗，停留在当前页；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Leave</w:t>
            </w:r>
            <w:r>
              <w:rPr>
                <w:rFonts w:eastAsia="等线" w:ascii="Arial" w:cs="Arial" w:hAnsi="Arial"/>
                <w:sz w:val="22"/>
              </w:rPr>
              <w:t>: 点击后关闭弹窗，返回到业务流程发起页；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62" w:id="62"/>
            <w:r>
              <w:rPr>
                <w:rFonts w:eastAsia="等线" w:ascii="Arial" w:cs="Arial" w:hAnsi="Arial"/>
                <w:color w:val="3370ff"/>
                <w:sz w:val="24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4"/>
              </w:rPr>
              <w:t>密码输入框</w:t>
            </w:r>
            <w:bookmarkEnd w:id="62"/>
          </w:p>
          <w:p>
            <w:pPr>
              <w:pStyle w:val="8"/>
              <w:spacing w:before="240" w:after="120" w:line="288" w:lineRule="auto"/>
              <w:ind w:left="0"/>
              <w:jc w:val="left"/>
              <w:outlineLvl w:val="7"/>
            </w:pPr>
            <w:bookmarkStart w:name="heading_63" w:id="63"/>
            <w:r>
              <w:rPr>
                <w:rFonts w:eastAsia="等线" w:ascii="Arial" w:cs="Arial" w:hAnsi="Arial"/>
                <w:color w:val="3370ff"/>
                <w:sz w:val="24"/>
              </w:rPr>
              <w:t xml:space="preserve">2.1 </w:t>
            </w:r>
            <w:r>
              <w:rPr>
                <w:rFonts w:eastAsia="等线" w:ascii="Arial" w:cs="Arial" w:hAnsi="Arial"/>
                <w:b w:val="true"/>
                <w:sz w:val="24"/>
              </w:rPr>
              <w:t>输入规则</w:t>
            </w:r>
            <w:bookmarkEnd w:id="63"/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长度限制​：最长输入32个字符。当用户输入超过32个字符时，前端应禁止其继续输入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支持的字符类型​：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小写字母​：a - z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大写字母​：A - Z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数字​：0 - 9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符号/特殊字符​：常见的标点符号和特殊字符，例如：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! @ # $ % ^ &amp; * ( ) _ + - = { } [ ] | \ : " ; ' &lt; &gt; ? , . /</w:t>
            </w:r>
            <w:r>
              <w:rPr>
                <w:rFonts w:eastAsia="等线" w:ascii="Arial" w:cs="Arial" w:hAnsi="Arial"/>
                <w:sz w:val="22"/>
              </w:rPr>
              <w:t>等。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显示控制：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默认状态​：输入框内所有字符以密文形式显示。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显示/隐藏切换​：输入框右侧必须提供“眼睛”图标。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图标为“闭眼”状态时，显示密文。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用户点击后，密码以明文显示。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64" w:id="64"/>
            <w:r>
              <w:rPr>
                <w:rFonts w:eastAsia="等线" w:ascii="Arial" w:cs="Arial" w:hAnsi="Arial"/>
                <w:color w:val="3370ff"/>
                <w:sz w:val="24"/>
              </w:rPr>
              <w:t xml:space="preserve">3. </w:t>
            </w:r>
            <w:r>
              <w:rPr>
                <w:rFonts w:eastAsia="等线" w:ascii="Arial" w:cs="Arial" w:hAnsi="Arial"/>
                <w:b w:val="true"/>
                <w:sz w:val="24"/>
              </w:rPr>
              <w:t>Next按钮</w:t>
            </w:r>
            <w:bookmarkEnd w:id="64"/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前端校验规则：仅当密码输入框非空且字符数不少于8位时，“下一步”按钮才变为可点击。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点击按钮：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验证成功​，进入下一流程。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验证失败（连续失败次数（0，5） 但剩余可尝试次数 大于2次），不触发锁定：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红字错误hint提示：“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Incorrect account or password</w:t>
            </w:r>
            <w:r>
              <w:rPr>
                <w:rFonts w:eastAsia="等线" w:ascii="Arial" w:cs="Arial" w:hAnsi="Arial"/>
                <w:color w:val="d83931"/>
                <w:sz w:val="22"/>
              </w:rPr>
              <w:t>”。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验证失败（连续失败次数（0，5） 且剩余可尝试次数 等于或小于2次），不触发锁定，弹窗提示：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Incorrect account or password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 have {times} attempts left before a {time} lock.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{times}：剩余次数；</w:t>
                  </w:r>
                </w:p>
              </w:tc>
            </w:tr>
          </w:tbl>
          <w:p>
            <w:pPr>
              <w:numPr>
                <w:numId w:val="18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Stay and continue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：关闭弹窗，允许继续尝试。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Leave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：退出登录，返回业务流程发起页。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验证失败（用户在24小时内连续失败达到 5次），触发锁定20分钟，弹窗提示：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Too Many Attempts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You’ve reached the maximum number of attempts. Please try again in {time}.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{time}：显示剩余时间；若大于1小时，则以小时为单位，若小于1小时，则以分钟为单位；</w:t>
                  </w:r>
                </w:p>
              </w:tc>
            </w:tr>
          </w:tbl>
          <w:p>
            <w:pPr>
              <w:numPr>
                <w:numId w:val="1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“Try again later”按钮，点击后退出登录并返回业务流程发起页。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此弹窗复用【</w:t>
            </w: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7.6.2 Too many failed popup</w:t>
              </w:r>
            </w:hyperlink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验证失败（连续失败次数（5，10）， 但剩余可尝试次数 大于2次），不触发锁定：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红字错误hint提示：“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Incorrect account or password</w:t>
            </w:r>
            <w:r>
              <w:rPr>
                <w:rFonts w:eastAsia="等线" w:ascii="Arial" w:cs="Arial" w:hAnsi="Arial"/>
                <w:color w:val="d83931"/>
                <w:sz w:val="22"/>
              </w:rPr>
              <w:t>”。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验证失败（连续失败次数（5，10） 且剩余可尝试次数 等于或小于2次），不触发锁定，弹窗提示：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Incorrect account or password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 have {times} attempts left before being locked out for 24 hours.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{times}：剩余次数；</w:t>
                  </w:r>
                </w:p>
              </w:tc>
            </w:tr>
          </w:tbl>
          <w:p>
            <w:pPr>
              <w:numPr>
                <w:numId w:val="19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Stay and continue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：关闭弹窗，允许继续尝试。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Button: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Leave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：退出登录，返回业务流程发起页。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验证失败（用户在24小时连续失败达到 10次），触发锁定24小时，弹窗提示：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Title：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Too Many Attempts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You’ve reached the maximum number of attempts. Please try again in {time}.</w:t>
            </w:r>
          </w:p>
          <w:tbl>
            <w:tblPr>
              <w:tblW w:w="0" w:type="auto"/>
              <w:tblInd w:w="453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737"/>
            </w:tblGrid>
            <w:tr>
              <w:tc>
                <w:tcPr>
                  <w:tcW w:w="4737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d83931"/>
                      <w:sz w:val="22"/>
                    </w:rPr>
                    <w:t>{time}：显示剩余时间；若大于1小时，则以小时为单位，若小于1小时，则以分钟为单位；</w:t>
                  </w:r>
                </w:p>
              </w:tc>
            </w:tr>
          </w:tbl>
          <w:p>
            <w:pPr>
              <w:numPr>
                <w:numId w:val="20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“Try again later”按钮，点击后退出登录并返回业务流程发起页。</w:t>
            </w: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color w:val="3370ff"/>
          <w:sz w:val="32"/>
        </w:rPr>
        <w:t xml:space="preserve">8.5 </w:t>
      </w:r>
      <w:r>
        <w:rPr>
          <w:rFonts w:eastAsia="等线" w:ascii="Arial" w:cs="Arial" w:hAnsi="Arial"/>
          <w:b w:val="true"/>
          <w:sz w:val="32"/>
        </w:rPr>
        <w:t>Biometric认证</w:t>
      </w:r>
      <w:bookmarkEnd w:id="6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iOS可以控制校验次数；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安卓可尝试次数则依据系统；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UXUI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需求说明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发起Biometric，拉起设备人脸验证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判断是否验证通过：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设备端验证通过，则进行后端验证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后端验证成功，进入下一步流程；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后端验证失败，则系统弹窗提示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verify failed</w:t>
            </w:r>
            <w:r>
              <w:rPr>
                <w:rFonts w:eastAsia="等线" w:ascii="Arial" w:cs="Arial" w:hAnsi="Arial"/>
                <w:sz w:val="22"/>
              </w:rPr>
              <w:t>，点击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 other methods</w:t>
            </w:r>
            <w:r>
              <w:rPr>
                <w:rFonts w:eastAsia="等线" w:ascii="Arial" w:cs="Arial" w:hAnsi="Arial"/>
                <w:sz w:val="22"/>
              </w:rPr>
              <w:t>按钮，返回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身份认证发起页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IOS设备端验证失败，则弹窗提示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未超过次数限制：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用户点击Try again后可再次验证；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点击「Cancel」，关闭弹窗；</w:t>
            </w:r>
          </w:p>
          <w:p>
            <w:pPr>
              <w:numPr>
                <w:numId w:val="21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超过设备验证次数限制：</w:t>
            </w:r>
          </w:p>
          <w:p>
            <w:pPr>
              <w:numPr>
                <w:numId w:val="21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点击「Cancel」，关闭弹窗；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点击「Use another method」，返回身份认证发起页；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安卓设备端验证失败，则弹窗提示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安卓失败弹窗为系统弹窗，以各机型实际展示为准；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不限制失败次数，以各机型实际限制为准；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color w:val="3370ff"/>
          <w:sz w:val="32"/>
        </w:rPr>
        <w:t xml:space="preserve">8.6 </w:t>
      </w:r>
      <w:r>
        <w:rPr>
          <w:rFonts w:eastAsia="等线" w:ascii="Arial" w:cs="Arial" w:hAnsi="Arial"/>
          <w:b w:val="true"/>
          <w:sz w:val="32"/>
        </w:rPr>
        <w:t>活体识别认证</w:t>
      </w:r>
      <w:bookmarkEnd w:id="66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liveness采集失败不会计费，采集成功才会计费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color w:val="3370ff"/>
          <w:sz w:val="30"/>
        </w:rPr>
        <w:t xml:space="preserve">8.6.1 </w:t>
      </w:r>
      <w:r>
        <w:rPr>
          <w:rFonts w:eastAsia="等线" w:ascii="Arial" w:cs="Arial" w:hAnsi="Arial"/>
          <w:b w:val="true"/>
          <w:sz w:val="30"/>
        </w:rPr>
        <w:t>流程说明</w:t>
      </w:r>
      <w:bookmarkEnd w:id="6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color w:val="3370ff"/>
          <w:sz w:val="30"/>
        </w:rPr>
        <w:t xml:space="preserve">8.6.2 </w:t>
      </w:r>
      <w:r>
        <w:rPr>
          <w:rFonts w:eastAsia="等线" w:ascii="Arial" w:cs="Arial" w:hAnsi="Arial"/>
          <w:b w:val="true"/>
          <w:sz w:val="30"/>
        </w:rPr>
        <w:t>页面概览</w:t>
      </w:r>
      <w:bookmarkEnd w:id="6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color w:val="3370ff"/>
          <w:sz w:val="30"/>
        </w:rPr>
        <w:t xml:space="preserve">8.6.3 </w:t>
      </w:r>
      <w:r>
        <w:rPr>
          <w:rFonts w:eastAsia="等线" w:ascii="Arial" w:cs="Arial" w:hAnsi="Arial"/>
          <w:b w:val="true"/>
          <w:sz w:val="30"/>
        </w:rPr>
        <w:t>Face Auth Guide Page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8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3581400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70" w:id="70"/>
            <w:r>
              <w:rPr>
                <w:rFonts w:eastAsia="等线" w:ascii="Arial" w:cs="Arial" w:hAnsi="Arial"/>
                <w:color w:val="3370ff"/>
                <w:sz w:val="24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sz w:val="24"/>
              </w:rPr>
              <w:t>页面说明</w:t>
            </w:r>
            <w:bookmarkEnd w:id="7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本页面为活体识别流程的入口引导页，用于向用户展示识别前的注意事项。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71" w:id="71"/>
            <w:r>
              <w:rPr>
                <w:rFonts w:eastAsia="等线" w:ascii="Arial" w:cs="Arial" w:hAnsi="Arial"/>
                <w:color w:val="3370ff"/>
                <w:sz w:val="24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4"/>
              </w:rPr>
              <w:t>返回按钮</w:t>
            </w:r>
            <w:bookmarkEnd w:id="7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点击后返回至上一级页面，中断当前识别流程。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72" w:id="72"/>
            <w:r>
              <w:rPr>
                <w:rFonts w:eastAsia="等线" w:ascii="Arial" w:cs="Arial" w:hAnsi="Arial"/>
                <w:color w:val="3370ff"/>
                <w:sz w:val="24"/>
              </w:rPr>
              <w:t xml:space="preserve">3. </w:t>
            </w:r>
            <w:r>
              <w:rPr>
                <w:rFonts w:eastAsia="等线" w:ascii="Arial" w:cs="Arial" w:hAnsi="Arial"/>
                <w:b w:val="true"/>
                <w:sz w:val="24"/>
              </w:rPr>
              <w:t>“Start” 按钮</w:t>
            </w:r>
            <w:bookmarkEnd w:id="72"/>
          </w:p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未锁定状态：用户点击后，系统调用AAI的H5页开始做活体采集；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锁定状态：用户失败次数过多，后端返回被锁定，</w:t>
            </w:r>
          </w:p>
          <w:p>
            <w:pPr>
              <w:numPr>
                <w:numId w:val="2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点击按钮弹窗拦截：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Title：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Facial Verification Locked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Content：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You've reached the maximum attempts for facial verification. Please try again after [MM-DD hh:mm]</w:t>
            </w:r>
            <w:r>
              <w:rPr>
                <w:rFonts w:eastAsia="等线" w:ascii="Arial" w:cs="Arial" w:hAnsi="Arial"/>
                <w:sz w:val="22"/>
              </w:rPr>
              <w:t>.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MM-DD hh:mm</w:t>
            </w:r>
            <w:r>
              <w:rPr>
                <w:rFonts w:eastAsia="等线" w:ascii="Arial" w:cs="Arial" w:hAnsi="Arial"/>
                <w:sz w:val="22"/>
              </w:rPr>
              <w:t>为解锁时间</w:t>
            </w:r>
          </w:p>
          <w:p>
            <w:pPr>
              <w:numPr>
                <w:numId w:val="22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OK按钮：点击按钮，返回流程入口页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73" w:id="73"/>
            <w:r>
              <w:rPr>
                <w:rFonts w:eastAsia="等线" w:ascii="Arial" w:cs="Arial" w:hAnsi="Arial"/>
                <w:color w:val="3370ff"/>
                <w:sz w:val="24"/>
              </w:rPr>
              <w:t xml:space="preserve">4. </w:t>
            </w:r>
            <w:r>
              <w:rPr>
                <w:rFonts w:eastAsia="等线" w:ascii="Arial" w:cs="Arial" w:hAnsi="Arial"/>
                <w:b w:val="true"/>
                <w:sz w:val="24"/>
              </w:rPr>
              <w:t>安全限制规则</w:t>
            </w:r>
            <w:bookmarkEnd w:id="7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系统需基于用户账户维度，需执行以下限制：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规则一：24小时内累计失败 5次，该面部验证功能将被系统锁定 20分钟。</w:t>
            </w:r>
          </w:p>
          <w:p>
            <w:pPr>
              <w:numPr>
                <w:numId w:val="2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规则二：24小时内累计失败 10次，该面部验证功能将被系统锁定 24小时。</w:t>
            </w:r>
          </w:p>
          <w:p>
            <w:pPr>
              <w:numPr>
                <w:numId w:val="2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规则三：24小时内，接口层面连续发起20次则锁20min，验证成功后清零重新计算。</w:t>
            </w:r>
          </w:p>
          <w:p>
            <w:pPr>
              <w:numPr>
                <w:numId w:val="2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计数与清零：</w:t>
            </w:r>
          </w:p>
          <w:p>
            <w:pPr>
              <w:numPr>
                <w:numId w:val="2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规则一和规则二的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累计失败判断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：DTC返回face result=fail才算失败，其他结果不算失败（其他结果不计费）</w:t>
            </w:r>
          </w:p>
          <w:p>
            <w:pPr>
              <w:numPr>
                <w:numId w:val="2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清零规则：人脸验证通过后则清零。</w:t>
            </w: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color w:val="3370ff"/>
          <w:sz w:val="30"/>
        </w:rPr>
        <w:t xml:space="preserve">8.6.4 </w:t>
      </w:r>
      <w:r>
        <w:rPr>
          <w:rFonts w:eastAsia="等线" w:ascii="Arial" w:cs="Arial" w:hAnsi="Arial"/>
          <w:b w:val="true"/>
          <w:sz w:val="30"/>
        </w:rPr>
        <w:t>Liveness Scan Page（AAI页面）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8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762000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当用户进入submission received页面时，AAI已经有了face 比对结果</w:t>
            </w:r>
          </w:p>
          <w:p>
            <w:pPr>
              <w:numPr>
                <w:numId w:val="2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点击按钮，跳转到Face Auth Loading Page</w:t>
            </w: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color w:val="3370ff"/>
          <w:sz w:val="30"/>
        </w:rPr>
        <w:t xml:space="preserve">8.6.5 </w:t>
      </w:r>
      <w:r>
        <w:rPr>
          <w:rFonts w:eastAsia="等线" w:ascii="Arial" w:cs="Arial" w:hAnsi="Arial"/>
          <w:b w:val="true"/>
          <w:sz w:val="30"/>
        </w:rPr>
        <w:t>Face Auth Loading Page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8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358140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76" w:id="76"/>
            <w:r>
              <w:rPr>
                <w:rFonts w:eastAsia="等线" w:ascii="Arial" w:cs="Arial" w:hAnsi="Arial"/>
                <w:color w:val="3370ff"/>
                <w:sz w:val="24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sz w:val="24"/>
              </w:rPr>
              <w:t>返回按钮</w:t>
            </w:r>
            <w:bookmarkEnd w:id="7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点击弹出挽留弹窗</w:t>
            </w:r>
          </w:p>
          <w:p>
            <w:pPr>
              <w:numPr>
                <w:numId w:val="2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Confirm Exit?</w:t>
            </w:r>
          </w:p>
          <w:p>
            <w:pPr>
              <w:numPr>
                <w:numId w:val="2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Content: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Are you sure you want to leave before verification is complete?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Button:</w:t>
            </w:r>
          </w:p>
          <w:p>
            <w:pPr>
              <w:numPr>
                <w:numId w:val="2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Stay and continue</w:t>
            </w:r>
            <w:r>
              <w:rPr>
                <w:rFonts w:eastAsia="等线" w:ascii="Arial" w:cs="Arial" w:hAnsi="Arial"/>
                <w:sz w:val="22"/>
              </w:rPr>
              <w:t>: 点击后关闭弹窗，停留在当前页；</w:t>
            </w:r>
          </w:p>
          <w:p>
            <w:pPr>
              <w:numPr>
                <w:numId w:val="2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Leave</w:t>
            </w:r>
            <w:r>
              <w:rPr>
                <w:rFonts w:eastAsia="等线" w:ascii="Arial" w:cs="Arial" w:hAnsi="Arial"/>
                <w:sz w:val="22"/>
              </w:rPr>
              <w:t>: 点击后关闭弹窗，返回到业务流程入口页；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77" w:id="77"/>
            <w:r>
              <w:rPr>
                <w:rFonts w:eastAsia="等线" w:ascii="Arial" w:cs="Arial" w:hAnsi="Arial"/>
                <w:color w:val="3370ff"/>
                <w:sz w:val="24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4"/>
              </w:rPr>
              <w:t>页面说明</w:t>
            </w:r>
            <w:bookmarkEnd w:id="77"/>
          </w:p>
          <w:p>
            <w:pPr>
              <w:numPr>
                <w:numId w:val="2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 AAI 返回活体识别成功时，跳转至本页面。</w:t>
            </w:r>
          </w:p>
          <w:p>
            <w:pPr>
              <w:numPr>
                <w:numId w:val="2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页面加载后，以固定时间间隔向后台接口发送请求，查询认证结果状态；</w:t>
            </w:r>
          </w:p>
          <w:p>
            <w:pPr>
              <w:numPr>
                <w:numId w:val="2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成功：当后端返回成功状态时，页面自动跳转至业务流程的下一页面；</w:t>
            </w:r>
          </w:p>
          <w:p>
            <w:pPr>
              <w:numPr>
                <w:numId w:val="2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后端查询DTC，DTC返回FAIL / EXPIRED / incomplete / 空值，那么判断为失败： 自动跳转至 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Face Auth Failed Page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。</w:t>
            </w:r>
          </w:p>
          <w:p>
            <w:pPr>
              <w:numPr>
                <w:numId w:val="2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若网络异常，那么进入</w:t>
            </w:r>
            <w:hyperlink r:id="rId41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Network Error Page</w:t>
              </w:r>
            </w:hyperlink>
          </w:p>
          <w:p>
            <w:pPr>
              <w:numPr>
                <w:numId w:val="2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若系统异常，那么进入</w:t>
            </w:r>
            <w:hyperlink r:id="rId42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Server Error Page</w:t>
              </w:r>
            </w:hyperlink>
          </w:p>
          <w:p>
            <w:pPr>
              <w:numPr>
                <w:numId w:val="2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若等待超过30秒仍未收到结果，进入</w:t>
            </w:r>
            <w:hyperlink r:id="rId43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Loading Failed Page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color w:val="3370ff"/>
          <w:sz w:val="30"/>
        </w:rPr>
        <w:t xml:space="preserve">8.6.6 </w:t>
      </w:r>
      <w:r>
        <w:rPr>
          <w:rFonts w:eastAsia="等线" w:ascii="Arial" w:cs="Arial" w:hAnsi="Arial"/>
          <w:b w:val="true"/>
          <w:sz w:val="30"/>
        </w:rPr>
        <w:t>Face Auth Failed Page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8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358140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79" w:id="79"/>
            <w:r>
              <w:rPr>
                <w:rFonts w:eastAsia="等线" w:ascii="Arial" w:cs="Arial" w:hAnsi="Arial"/>
                <w:color w:val="3370ff"/>
                <w:sz w:val="24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sz w:val="24"/>
              </w:rPr>
              <w:t>页面说明</w:t>
            </w:r>
            <w:bookmarkEnd w:id="7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 AAI 返回活体识别失败结果时，跳转至本页面。用户可选择重新尝试或退出流程。</w:t>
            </w: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80" w:id="80"/>
            <w:r>
              <w:rPr>
                <w:rFonts w:eastAsia="等线" w:ascii="Arial" w:cs="Arial" w:hAnsi="Arial"/>
                <w:color w:val="3370ff"/>
                <w:sz w:val="24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4"/>
              </w:rPr>
              <w:t>返回按钮</w:t>
            </w:r>
            <w:bookmarkEnd w:id="8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点击按钮，返回业务流程入口页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81" w:id="81"/>
            <w:r>
              <w:rPr>
                <w:rFonts w:eastAsia="等线" w:ascii="Arial" w:cs="Arial" w:hAnsi="Arial"/>
                <w:color w:val="3370ff"/>
                <w:sz w:val="24"/>
              </w:rPr>
              <w:t xml:space="preserve">3. </w:t>
            </w:r>
            <w:r>
              <w:rPr>
                <w:rFonts w:eastAsia="等线" w:ascii="Arial" w:cs="Arial" w:hAnsi="Arial"/>
                <w:b w:val="true"/>
                <w:sz w:val="24"/>
              </w:rPr>
              <w:t>页面文案</w:t>
            </w:r>
            <w:bookmarkEnd w:id="81"/>
          </w:p>
          <w:p>
            <w:pPr>
              <w:numPr>
                <w:numId w:val="2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固定主文案： 固定显示 “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Verification failed</w:t>
            </w:r>
            <w:r>
              <w:rPr>
                <w:rFonts w:eastAsia="等线" w:ascii="Arial" w:cs="Arial" w:hAnsi="Arial"/>
                <w:sz w:val="22"/>
              </w:rPr>
              <w:t>.”。</w:t>
            </w:r>
          </w:p>
          <w:p>
            <w:pPr>
              <w:numPr>
                <w:numId w:val="2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后端返回face result为空值，那么展示文案：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Liveness check failed. Please try again.</w:t>
            </w:r>
          </w:p>
          <w:p>
            <w:pPr>
              <w:numPr>
                <w:numId w:val="2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后端返回face result为FAIL / EXPIRED / incomplete，那么展示</w:t>
            </w:r>
            <w:hyperlink r:id="rId45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Face Comparison API错误码</w:t>
              </w:r>
            </w:hyperlink>
            <w:r>
              <w:rPr>
                <w:rFonts w:eastAsia="等线" w:ascii="Arial" w:cs="Arial" w:hAnsi="Arial"/>
                <w:sz w:val="22"/>
              </w:rPr>
              <w:t>映射中的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映射前端提示文案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7"/>
              <w:spacing w:before="240" w:after="120" w:line="288" w:lineRule="auto"/>
              <w:ind w:left="0"/>
              <w:jc w:val="left"/>
              <w:outlineLvl w:val="6"/>
            </w:pPr>
            <w:bookmarkStart w:name="heading_82" w:id="82"/>
            <w:r>
              <w:rPr>
                <w:rFonts w:eastAsia="等线" w:ascii="Arial" w:cs="Arial" w:hAnsi="Arial"/>
                <w:color w:val="3370ff"/>
                <w:sz w:val="24"/>
              </w:rPr>
              <w:t xml:space="preserve">4. </w:t>
            </w:r>
            <w:r>
              <w:rPr>
                <w:rFonts w:eastAsia="等线" w:ascii="Arial" w:cs="Arial" w:hAnsi="Arial"/>
                <w:b w:val="true"/>
                <w:sz w:val="24"/>
              </w:rPr>
              <w:t>Try again按钮</w:t>
            </w:r>
            <w:bookmarkEnd w:id="82"/>
          </w:p>
          <w:p>
            <w:pPr>
              <w:numPr>
                <w:numId w:val="2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正常状态：点击该按钮将返回身份认证入口页</w:t>
            </w:r>
          </w:p>
          <w:p>
            <w:pPr>
              <w:numPr>
                <w:numId w:val="2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d83931"/>
                <w:sz w:val="22"/>
              </w:rPr>
              <w:t>锁定状态：当账户触发安全锁时，点击按钮弹窗提示：</w:t>
            </w:r>
          </w:p>
          <w:p>
            <w:pPr>
              <w:numPr>
                <w:numId w:val="2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color w:val="d83931"/>
                <w:sz w:val="22"/>
              </w:rPr>
              <w:t>文案：</w:t>
            </w:r>
            <w:r>
              <w:rPr>
                <w:rFonts w:eastAsia="Consolas" w:ascii="Consolas" w:cs="Consolas" w:hAnsi="Consolas"/>
                <w:strike w:val="true"/>
                <w:color w:val="d83931"/>
                <w:sz w:val="22"/>
                <w:shd w:fill="EFF0F1"/>
              </w:rPr>
              <w:t>For your account security, facial verification is temporarily unavailable. Please try again after [解锁时间]。</w:t>
            </w:r>
          </w:p>
          <w:p>
            <w:pPr>
              <w:numPr>
                <w:numId w:val="2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color w:val="d83931"/>
                <w:sz w:val="22"/>
              </w:rPr>
              <w:t>确认按钮：点击直接返回至流程入口页。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3" w:id="83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外部接口依赖</w:t>
      </w:r>
      <w:bookmarkEnd w:id="8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color w:val="3370ff"/>
          <w:sz w:val="32"/>
        </w:rPr>
        <w:t xml:space="preserve">9.1 </w:t>
      </w:r>
      <w:r>
        <w:rPr>
          <w:rFonts w:eastAsia="等线" w:ascii="Arial" w:cs="Arial" w:hAnsi="Arial"/>
          <w:b w:val="true"/>
          <w:sz w:val="32"/>
        </w:rPr>
        <w:t>外部接口清单</w:t>
      </w:r>
      <w:bookmarkEnd w:id="8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color w:val="3370ff"/>
          <w:sz w:val="30"/>
        </w:rPr>
        <w:t xml:space="preserve">9.1.1 </w:t>
      </w:r>
      <w:r>
        <w:rPr>
          <w:rFonts w:eastAsia="等线" w:ascii="Arial" w:cs="Arial" w:hAnsi="Arial"/>
          <w:b w:val="true"/>
          <w:sz w:val="30"/>
        </w:rPr>
        <w:t>生成url</w:t>
      </w:r>
      <w:bookmarkEnd w:id="85"/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[POST] /openapi/v1/ekyc/get-verification-url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900"/>
        <w:gridCol w:w="900"/>
        <w:gridCol w:w="460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query.successRedirectUrl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验证成功后跳转的回调 URL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query.failureRedirectUrl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验证失败后跳转的回调 URL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tokenAuthType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900"/>
        <w:gridCol w:w="900"/>
        <w:gridCol w:w="460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urlExpiredTime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 过期时间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requestId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用来获取验证结果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color w:val="3370ff"/>
          <w:sz w:val="30"/>
        </w:rPr>
        <w:t xml:space="preserve">9.1.2 </w:t>
      </w:r>
      <w:r>
        <w:rPr>
          <w:rFonts w:eastAsia="等线" w:ascii="Arial" w:cs="Arial" w:hAnsi="Arial"/>
          <w:b w:val="true"/>
          <w:sz w:val="30"/>
        </w:rPr>
        <w:t>查询验证结果</w:t>
      </w:r>
      <w:bookmarkEnd w:id="86"/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[GET] /openapi/v1/ekyc/get-auth-result/{requestId}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900"/>
        <w:gridCol w:w="900"/>
        <w:gridCol w:w="460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requestId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1005"/>
        <w:gridCol w:w="5175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验证成功时才会返回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tokenExpiredTime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token过期时间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  INCOMPLETE（包含未验证和验证中），PASS 成功，FAIL 失败(需要重新生成url)，EXPIRED 已过期（需要重新生成url)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color w:val="3370ff"/>
          <w:sz w:val="32"/>
        </w:rPr>
        <w:t xml:space="preserve">9.2 </w:t>
      </w:r>
      <w:r>
        <w:rPr>
          <w:rFonts w:eastAsia="等线" w:ascii="Arial" w:cs="Arial" w:hAnsi="Arial"/>
          <w:b w:val="true"/>
          <w:sz w:val="32"/>
        </w:rPr>
        <w:t>外部接口地址</w:t>
      </w:r>
      <w:bookmarkEnd w:id="87"/>
    </w:p>
    <w:p>
      <w:pPr>
        <w:spacing w:before="120" w:after="120" w:line="288" w:lineRule="auto"/>
        <w:ind w:left="0"/>
        <w:jc w:val="left"/>
      </w:pPr>
      <w:hyperlink r:id="rId46">
        <w:r>
          <w:rPr>
            <w:rFonts w:eastAsia="等线" w:ascii="Arial" w:cs="Arial" w:hAnsi="Arial"/>
            <w:color w:val="3370ff"/>
            <w:sz w:val="22"/>
          </w:rPr>
          <w:t>Master sub account 设计方案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8" w:id="88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接口错误码映射</w:t>
      </w:r>
      <w:bookmarkEnd w:id="8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color w:val="3370ff"/>
          <w:sz w:val="32"/>
        </w:rPr>
        <w:t xml:space="preserve">10.1 </w:t>
      </w:r>
      <w:r>
        <w:rPr>
          <w:rFonts w:eastAsia="等线" w:ascii="Arial" w:cs="Arial" w:hAnsi="Arial"/>
          <w:b w:val="true"/>
          <w:sz w:val="32"/>
        </w:rPr>
        <w:t>passport error code</w:t>
      </w:r>
      <w:bookmarkEnd w:id="8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15"/>
        <w:gridCol w:w="2415"/>
        <w:gridCol w:w="3465"/>
      </w:tblGrid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 (code)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AIX映射前端提示文案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LIVENESS_ATTACK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检测到活体攻击风险/疑似非真人操作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Liveness verification failed. Please try again in a well-lit environment.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SIMILARITY_FAILED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人脸比对失败/与证件照不一致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Face verification failed. Please make sure your face matches your ID document and try again.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UNABLE_GET_IMAGE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未获取到有效人脸图片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Unable to capture a clear face image. Please try again.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PARAMETER_ERROR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请求参数异常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Face verification could not be completed at this time. Please try again later.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USER_TIMEOUT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用户超时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Face verification timed out. Please try again.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RETRY_COUNT_REACH_MAX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重试次数已达上限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have reached the maximum number of attempts. Please try again later.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FACE_QUALITY_TOO_POOR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人脸图片质量过低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Face image quality is too poor. Please try again in better lighting and keep your face clearly visible.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通用错误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Face verification could not be completed at this time. Please try again later.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bbfc4"/>
              </w:rPr>
              <w:t>DEFAULT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bbfc4"/>
              </w:rPr>
              <w:t>兜底文案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identity document could not be verified. Please ensure it is clear and valid, then try again.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0" w:id="90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待定事项</w:t>
      </w:r>
      <w:bookmarkEnd w:id="90"/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验证处理规则：需要列出来10次，以及验证错误4，5次的提示语优化</w:t>
      </w:r>
    </w:p>
    <w:sectPr>
      <w:footerReference w:type="default" r:id="rId3"/>
      <w:headerReference w:type="default" r:id="rId4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4976">
    <w:lvl>
      <w:numFmt w:val="bullet"/>
      <w:suff w:val="tab"/>
      <w:lvlText w:val="•"/>
      <w:rPr>
        <w:color w:val="3370ff"/>
      </w:rPr>
    </w:lvl>
  </w:abstractNum>
  <w:abstractNum w:abstractNumId="24977">
    <w:lvl>
      <w:numFmt w:val="bullet"/>
      <w:suff w:val="tab"/>
      <w:lvlText w:val="•"/>
      <w:rPr>
        <w:color w:val="3370ff"/>
      </w:rPr>
    </w:lvl>
  </w:abstractNum>
  <w:abstractNum w:abstractNumId="24978">
    <w:lvl>
      <w:numFmt w:val="bullet"/>
      <w:suff w:val="tab"/>
      <w:lvlText w:val="￮"/>
      <w:rPr>
        <w:color w:val="3370ff"/>
      </w:rPr>
    </w:lvl>
  </w:abstractNum>
  <w:abstractNum w:abstractNumId="24979">
    <w:lvl>
      <w:numFmt w:val="bullet"/>
      <w:suff w:val="tab"/>
      <w:lvlText w:val="￮"/>
      <w:rPr>
        <w:color w:val="3370ff"/>
      </w:rPr>
    </w:lvl>
  </w:abstractNum>
  <w:abstractNum w:abstractNumId="24980">
    <w:lvl>
      <w:numFmt w:val="bullet"/>
      <w:suff w:val="tab"/>
      <w:lvlText w:val="￮"/>
      <w:rPr>
        <w:color w:val="3370ff"/>
      </w:rPr>
    </w:lvl>
  </w:abstractNum>
  <w:abstractNum w:abstractNumId="24981">
    <w:lvl>
      <w:numFmt w:val="bullet"/>
      <w:suff w:val="tab"/>
      <w:lvlText w:val="•"/>
      <w:rPr>
        <w:color w:val="3370ff"/>
      </w:rPr>
    </w:lvl>
  </w:abstractNum>
  <w:abstractNum w:abstractNumId="24982">
    <w:lvl>
      <w:numFmt w:val="bullet"/>
      <w:suff w:val="tab"/>
      <w:lvlText w:val="•"/>
      <w:rPr>
        <w:color w:val="3370ff"/>
      </w:rPr>
    </w:lvl>
  </w:abstractNum>
  <w:abstractNum w:abstractNumId="24983">
    <w:lvl>
      <w:numFmt w:val="bullet"/>
      <w:suff w:val="tab"/>
      <w:lvlText w:val="￮"/>
      <w:rPr>
        <w:color w:val="3370ff"/>
      </w:rPr>
    </w:lvl>
  </w:abstractNum>
  <w:abstractNum w:abstractNumId="24984">
    <w:lvl>
      <w:numFmt w:val="bullet"/>
      <w:suff w:val="tab"/>
      <w:lvlText w:val="￮"/>
      <w:rPr>
        <w:color w:val="3370ff"/>
      </w:rPr>
    </w:lvl>
  </w:abstractNum>
  <w:abstractNum w:abstractNumId="24985">
    <w:lvl>
      <w:start w:val="1"/>
      <w:numFmt w:val="decimal"/>
      <w:suff w:val="tab"/>
      <w:lvlText w:val="%1."/>
      <w:rPr>
        <w:color w:val="3370ff"/>
      </w:rPr>
    </w:lvl>
  </w:abstractNum>
  <w:abstractNum w:abstractNumId="24986">
    <w:lvl>
      <w:start w:val="2"/>
      <w:numFmt w:val="decimal"/>
      <w:suff w:val="tab"/>
      <w:lvlText w:val="%1."/>
      <w:rPr>
        <w:color w:val="3370ff"/>
      </w:rPr>
    </w:lvl>
  </w:abstractNum>
  <w:abstractNum w:abstractNumId="24987">
    <w:lvl>
      <w:start w:val="3"/>
      <w:numFmt w:val="decimal"/>
      <w:suff w:val="tab"/>
      <w:lvlText w:val="%1."/>
      <w:rPr>
        <w:color w:val="3370ff"/>
      </w:rPr>
    </w:lvl>
  </w:abstractNum>
  <w:abstractNum w:abstractNumId="24988">
    <w:lvl>
      <w:start w:val="4"/>
      <w:numFmt w:val="decimal"/>
      <w:suff w:val="tab"/>
      <w:lvlText w:val="%1."/>
      <w:rPr>
        <w:color w:val="3370ff"/>
      </w:rPr>
    </w:lvl>
  </w:abstractNum>
  <w:abstractNum w:abstractNumId="24989">
    <w:lvl>
      <w:start w:val="1"/>
      <w:numFmt w:val="decimal"/>
      <w:suff w:val="tab"/>
      <w:lvlText w:val="%1."/>
      <w:rPr>
        <w:color w:val="3370ff"/>
      </w:rPr>
    </w:lvl>
  </w:abstractNum>
  <w:abstractNum w:abstractNumId="24990">
    <w:lvl>
      <w:start w:val="2"/>
      <w:numFmt w:val="decimal"/>
      <w:suff w:val="tab"/>
      <w:lvlText w:val="%1."/>
      <w:rPr>
        <w:color w:val="3370ff"/>
      </w:rPr>
    </w:lvl>
  </w:abstractNum>
  <w:abstractNum w:abstractNumId="24991">
    <w:lvl>
      <w:numFmt w:val="bullet"/>
      <w:suff w:val="tab"/>
      <w:lvlText w:val="•"/>
      <w:rPr>
        <w:color w:val="3370ff"/>
      </w:rPr>
    </w:lvl>
  </w:abstractNum>
  <w:abstractNum w:abstractNumId="24992">
    <w:lvl>
      <w:numFmt w:val="bullet"/>
      <w:suff w:val="tab"/>
      <w:lvlText w:val="•"/>
      <w:rPr>
        <w:color w:val="3370ff"/>
      </w:rPr>
    </w:lvl>
  </w:abstractNum>
  <w:abstractNum w:abstractNumId="24993">
    <w:lvl>
      <w:numFmt w:val="bullet"/>
      <w:suff w:val="tab"/>
      <w:lvlText w:val="•"/>
      <w:rPr>
        <w:color w:val="3370ff"/>
      </w:rPr>
    </w:lvl>
  </w:abstractNum>
  <w:abstractNum w:abstractNumId="24994">
    <w:lvl>
      <w:numFmt w:val="bullet"/>
      <w:suff w:val="tab"/>
      <w:lvlText w:val="￮"/>
      <w:rPr>
        <w:color w:val="3370ff"/>
      </w:rPr>
    </w:lvl>
  </w:abstractNum>
  <w:abstractNum w:abstractNumId="24995">
    <w:lvl>
      <w:numFmt w:val="bullet"/>
      <w:suff w:val="tab"/>
      <w:lvlText w:val="•"/>
      <w:rPr>
        <w:color w:val="3370ff"/>
      </w:rPr>
    </w:lvl>
  </w:abstractNum>
  <w:abstractNum w:abstractNumId="24996">
    <w:lvl>
      <w:numFmt w:val="bullet"/>
      <w:suff w:val="tab"/>
      <w:lvlText w:val="￮"/>
      <w:rPr>
        <w:color w:val="3370ff"/>
      </w:rPr>
    </w:lvl>
  </w:abstractNum>
  <w:abstractNum w:abstractNumId="24997">
    <w:lvl>
      <w:numFmt w:val="bullet"/>
      <w:suff w:val="tab"/>
      <w:lvlText w:val="￮"/>
      <w:rPr>
        <w:color w:val="3370ff"/>
      </w:rPr>
    </w:lvl>
  </w:abstractNum>
  <w:abstractNum w:abstractNumId="24998">
    <w:lvl>
      <w:numFmt w:val="bullet"/>
      <w:suff w:val="tab"/>
      <w:lvlText w:val="•"/>
      <w:rPr>
        <w:color w:val="3370ff"/>
      </w:rPr>
    </w:lvl>
  </w:abstractNum>
  <w:abstractNum w:abstractNumId="24999">
    <w:lvl>
      <w:numFmt w:val="bullet"/>
      <w:suff w:val="tab"/>
      <w:lvlText w:val="￮"/>
      <w:rPr>
        <w:color w:val="3370ff"/>
      </w:rPr>
    </w:lvl>
  </w:abstractNum>
  <w:abstractNum w:abstractNumId="25000">
    <w:lvl>
      <w:numFmt w:val="bullet"/>
      <w:suff w:val="tab"/>
      <w:lvlText w:val="•"/>
      <w:rPr>
        <w:color w:val="3370ff"/>
      </w:rPr>
    </w:lvl>
  </w:abstractNum>
  <w:abstractNum w:abstractNumId="25001">
    <w:lvl>
      <w:numFmt w:val="bullet"/>
      <w:suff w:val="tab"/>
      <w:lvlText w:val="￮"/>
      <w:rPr>
        <w:color w:val="3370ff"/>
      </w:rPr>
    </w:lvl>
  </w:abstractNum>
  <w:abstractNum w:abstractNumId="25002">
    <w:lvl>
      <w:numFmt w:val="bullet"/>
      <w:suff w:val="tab"/>
      <w:lvlText w:val="￮"/>
      <w:rPr>
        <w:color w:val="3370ff"/>
      </w:rPr>
    </w:lvl>
  </w:abstractNum>
  <w:abstractNum w:abstractNumId="25003">
    <w:lvl>
      <w:numFmt w:val="bullet"/>
      <w:suff w:val="tab"/>
      <w:lvlText w:val="￮"/>
      <w:rPr>
        <w:color w:val="3370ff"/>
      </w:rPr>
    </w:lvl>
  </w:abstractNum>
  <w:abstractNum w:abstractNumId="25004">
    <w:lvl>
      <w:numFmt w:val="bullet"/>
      <w:suff w:val="tab"/>
      <w:lvlText w:val="•"/>
      <w:rPr>
        <w:color w:val="3370ff"/>
      </w:rPr>
    </w:lvl>
  </w:abstractNum>
  <w:abstractNum w:abstractNumId="25005">
    <w:lvl>
      <w:numFmt w:val="bullet"/>
      <w:suff w:val="tab"/>
      <w:lvlText w:val="•"/>
      <w:rPr>
        <w:color w:val="3370ff"/>
      </w:rPr>
    </w:lvl>
  </w:abstractNum>
  <w:abstractNum w:abstractNumId="25006">
    <w:lvl>
      <w:numFmt w:val="bullet"/>
      <w:suff w:val="tab"/>
      <w:lvlText w:val="•"/>
      <w:rPr>
        <w:color w:val="3370ff"/>
      </w:rPr>
    </w:lvl>
  </w:abstractNum>
  <w:abstractNum w:abstractNumId="25007">
    <w:lvl>
      <w:numFmt w:val="bullet"/>
      <w:suff w:val="tab"/>
      <w:lvlText w:val="￮"/>
      <w:rPr>
        <w:color w:val="3370ff"/>
      </w:rPr>
    </w:lvl>
  </w:abstractNum>
  <w:abstractNum w:abstractNumId="25008">
    <w:lvl>
      <w:numFmt w:val="bullet"/>
      <w:suff w:val="tab"/>
      <w:lvlText w:val="•"/>
      <w:rPr>
        <w:color w:val="3370ff"/>
      </w:rPr>
    </w:lvl>
  </w:abstractNum>
  <w:abstractNum w:abstractNumId="25009">
    <w:lvl>
      <w:numFmt w:val="bullet"/>
      <w:suff w:val="tab"/>
      <w:lvlText w:val="￮"/>
      <w:rPr>
        <w:color w:val="3370ff"/>
      </w:rPr>
    </w:lvl>
  </w:abstractNum>
  <w:abstractNum w:abstractNumId="25010">
    <w:lvl>
      <w:numFmt w:val="bullet"/>
      <w:suff w:val="tab"/>
      <w:lvlText w:val="￮"/>
      <w:rPr>
        <w:color w:val="3370ff"/>
      </w:rPr>
    </w:lvl>
  </w:abstractNum>
  <w:abstractNum w:abstractNumId="25011">
    <w:lvl>
      <w:numFmt w:val="bullet"/>
      <w:suff w:val="tab"/>
      <w:lvlText w:val="•"/>
      <w:rPr>
        <w:color w:val="3370ff"/>
      </w:rPr>
    </w:lvl>
  </w:abstractNum>
  <w:abstractNum w:abstractNumId="25012">
    <w:lvl>
      <w:numFmt w:val="bullet"/>
      <w:suff w:val="tab"/>
      <w:lvlText w:val="￮"/>
      <w:rPr>
        <w:color w:val="3370ff"/>
      </w:rPr>
    </w:lvl>
  </w:abstractNum>
  <w:abstractNum w:abstractNumId="25013">
    <w:lvl>
      <w:numFmt w:val="bullet"/>
      <w:suff w:val="tab"/>
      <w:lvlText w:val="￮"/>
      <w:rPr>
        <w:color w:val="3370ff"/>
      </w:rPr>
    </w:lvl>
  </w:abstractNum>
  <w:abstractNum w:abstractNumId="25014">
    <w:lvl>
      <w:numFmt w:val="bullet"/>
      <w:suff w:val="tab"/>
      <w:lvlText w:val="•"/>
      <w:rPr>
        <w:color w:val="3370ff"/>
      </w:rPr>
    </w:lvl>
  </w:abstractNum>
  <w:abstractNum w:abstractNumId="25015">
    <w:lvl>
      <w:numFmt w:val="bullet"/>
      <w:suff w:val="tab"/>
      <w:lvlText w:val="￮"/>
      <w:rPr>
        <w:color w:val="3370ff"/>
      </w:rPr>
    </w:lvl>
  </w:abstractNum>
  <w:abstractNum w:abstractNumId="25016">
    <w:lvl>
      <w:numFmt w:val="bullet"/>
      <w:suff w:val="tab"/>
      <w:lvlText w:val="￮"/>
      <w:rPr>
        <w:color w:val="3370ff"/>
      </w:rPr>
    </w:lvl>
  </w:abstractNum>
  <w:abstractNum w:abstractNumId="25017">
    <w:lvl>
      <w:numFmt w:val="bullet"/>
      <w:suff w:val="tab"/>
      <w:lvlText w:val="￮"/>
      <w:rPr>
        <w:color w:val="3370ff"/>
      </w:rPr>
    </w:lvl>
  </w:abstractNum>
  <w:abstractNum w:abstractNumId="25018">
    <w:lvl>
      <w:numFmt w:val="bullet"/>
      <w:suff w:val="tab"/>
      <w:lvlText w:val="•"/>
      <w:rPr>
        <w:color w:val="3370ff"/>
      </w:rPr>
    </w:lvl>
  </w:abstractNum>
  <w:abstractNum w:abstractNumId="25019">
    <w:lvl>
      <w:numFmt w:val="bullet"/>
      <w:suff w:val="tab"/>
      <w:lvlText w:val="•"/>
      <w:rPr>
        <w:color w:val="3370ff"/>
      </w:rPr>
    </w:lvl>
  </w:abstractNum>
  <w:abstractNum w:abstractNumId="25020">
    <w:lvl>
      <w:numFmt w:val="bullet"/>
      <w:suff w:val="tab"/>
      <w:lvlText w:val="•"/>
      <w:rPr>
        <w:color w:val="3370ff"/>
      </w:rPr>
    </w:lvl>
  </w:abstractNum>
  <w:abstractNum w:abstractNumId="25021">
    <w:lvl>
      <w:numFmt w:val="bullet"/>
      <w:suff w:val="tab"/>
      <w:lvlText w:val="•"/>
      <w:rPr>
        <w:color w:val="3370ff"/>
      </w:rPr>
    </w:lvl>
  </w:abstractNum>
  <w:abstractNum w:abstractNumId="25022">
    <w:lvl>
      <w:numFmt w:val="bullet"/>
      <w:suff w:val="tab"/>
      <w:lvlText w:val="•"/>
      <w:rPr>
        <w:color w:val="3370ff"/>
      </w:rPr>
    </w:lvl>
  </w:abstractNum>
  <w:abstractNum w:abstractNumId="25023">
    <w:lvl>
      <w:numFmt w:val="bullet"/>
      <w:suff w:val="tab"/>
      <w:lvlText w:val="•"/>
      <w:rPr>
        <w:color w:val="3370ff"/>
      </w:rPr>
    </w:lvl>
  </w:abstractNum>
  <w:abstractNum w:abstractNumId="25024">
    <w:lvl>
      <w:numFmt w:val="bullet"/>
      <w:suff w:val="tab"/>
      <w:lvlText w:val="•"/>
      <w:rPr>
        <w:color w:val="3370ff"/>
      </w:rPr>
    </w:lvl>
  </w:abstractNum>
  <w:abstractNum w:abstractNumId="25025">
    <w:lvl>
      <w:numFmt w:val="bullet"/>
      <w:suff w:val="tab"/>
      <w:lvlText w:val="•"/>
      <w:rPr>
        <w:color w:val="3370ff"/>
      </w:rPr>
    </w:lvl>
  </w:abstractNum>
  <w:abstractNum w:abstractNumId="25026">
    <w:lvl>
      <w:numFmt w:val="bullet"/>
      <w:suff w:val="tab"/>
      <w:lvlText w:val="•"/>
      <w:rPr>
        <w:color w:val="3370ff"/>
      </w:rPr>
    </w:lvl>
  </w:abstractNum>
  <w:abstractNum w:abstractNumId="25027">
    <w:lvl>
      <w:numFmt w:val="bullet"/>
      <w:suff w:val="tab"/>
      <w:lvlText w:val="•"/>
      <w:rPr>
        <w:color w:val="3370ff"/>
      </w:rPr>
    </w:lvl>
  </w:abstractNum>
  <w:abstractNum w:abstractNumId="25028">
    <w:lvl>
      <w:numFmt w:val="bullet"/>
      <w:suff w:val="tab"/>
      <w:lvlText w:val="•"/>
      <w:rPr>
        <w:color w:val="3370ff"/>
      </w:rPr>
    </w:lvl>
  </w:abstractNum>
  <w:abstractNum w:abstractNumId="25029">
    <w:lvl>
      <w:numFmt w:val="bullet"/>
      <w:suff w:val="tab"/>
      <w:lvlText w:val="•"/>
      <w:rPr>
        <w:color w:val="3370ff"/>
      </w:rPr>
    </w:lvl>
  </w:abstractNum>
  <w:abstractNum w:abstractNumId="25030">
    <w:lvl>
      <w:numFmt w:val="bullet"/>
      <w:suff w:val="tab"/>
      <w:lvlText w:val="•"/>
      <w:rPr>
        <w:color w:val="3370ff"/>
      </w:rPr>
    </w:lvl>
  </w:abstractNum>
  <w:abstractNum w:abstractNumId="25031">
    <w:lvl>
      <w:numFmt w:val="bullet"/>
      <w:suff w:val="tab"/>
      <w:lvlText w:val="•"/>
      <w:rPr>
        <w:color w:val="3370ff"/>
      </w:rPr>
    </w:lvl>
  </w:abstractNum>
  <w:abstractNum w:abstractNumId="25032">
    <w:lvl>
      <w:numFmt w:val="bullet"/>
      <w:suff w:val="tab"/>
      <w:lvlText w:val="•"/>
      <w:rPr>
        <w:color w:val="3370ff"/>
      </w:rPr>
    </w:lvl>
  </w:abstractNum>
  <w:abstractNum w:abstractNumId="25033">
    <w:lvl>
      <w:numFmt w:val="bullet"/>
      <w:suff w:val="tab"/>
      <w:lvlText w:val="•"/>
      <w:rPr>
        <w:color w:val="3370ff"/>
      </w:rPr>
    </w:lvl>
  </w:abstractNum>
  <w:abstractNum w:abstractNumId="25034">
    <w:lvl>
      <w:numFmt w:val="bullet"/>
      <w:suff w:val="tab"/>
      <w:lvlText w:val="•"/>
      <w:rPr>
        <w:color w:val="3370ff"/>
      </w:rPr>
    </w:lvl>
  </w:abstractNum>
  <w:abstractNum w:abstractNumId="25035">
    <w:lvl>
      <w:numFmt w:val="bullet"/>
      <w:suff w:val="tab"/>
      <w:lvlText w:val="•"/>
      <w:rPr>
        <w:color w:val="3370ff"/>
      </w:rPr>
    </w:lvl>
  </w:abstractNum>
  <w:abstractNum w:abstractNumId="25036">
    <w:lvl>
      <w:numFmt w:val="bullet"/>
      <w:suff w:val="tab"/>
      <w:lvlText w:val="•"/>
      <w:rPr>
        <w:color w:val="3370ff"/>
      </w:rPr>
    </w:lvl>
  </w:abstractNum>
  <w:abstractNum w:abstractNumId="25037">
    <w:lvl>
      <w:numFmt w:val="bullet"/>
      <w:suff w:val="tab"/>
      <w:lvlText w:val="•"/>
      <w:rPr>
        <w:color w:val="3370ff"/>
      </w:rPr>
    </w:lvl>
  </w:abstractNum>
  <w:abstractNum w:abstractNumId="25038">
    <w:lvl>
      <w:numFmt w:val="bullet"/>
      <w:suff w:val="tab"/>
      <w:lvlText w:val="•"/>
      <w:rPr>
        <w:color w:val="3370ff"/>
      </w:rPr>
    </w:lvl>
  </w:abstractNum>
  <w:abstractNum w:abstractNumId="25039">
    <w:lvl>
      <w:numFmt w:val="bullet"/>
      <w:suff w:val="tab"/>
      <w:lvlText w:val="•"/>
      <w:rPr>
        <w:color w:val="3370ff"/>
      </w:rPr>
    </w:lvl>
  </w:abstractNum>
  <w:abstractNum w:abstractNumId="25040">
    <w:lvl>
      <w:numFmt w:val="bullet"/>
      <w:suff w:val="tab"/>
      <w:lvlText w:val="•"/>
      <w:rPr>
        <w:color w:val="3370ff"/>
      </w:rPr>
    </w:lvl>
  </w:abstractNum>
  <w:abstractNum w:abstractNumId="25041">
    <w:lvl>
      <w:numFmt w:val="bullet"/>
      <w:suff w:val="tab"/>
      <w:lvlText w:val="•"/>
      <w:rPr>
        <w:color w:val="3370ff"/>
      </w:rPr>
    </w:lvl>
  </w:abstractNum>
  <w:abstractNum w:abstractNumId="25042">
    <w:lvl>
      <w:numFmt w:val="bullet"/>
      <w:suff w:val="tab"/>
      <w:lvlText w:val="￮"/>
      <w:rPr>
        <w:color w:val="3370ff"/>
      </w:rPr>
    </w:lvl>
  </w:abstractNum>
  <w:abstractNum w:abstractNumId="25043">
    <w:lvl>
      <w:numFmt w:val="bullet"/>
      <w:suff w:val="tab"/>
      <w:lvlText w:val="￮"/>
      <w:rPr>
        <w:color w:val="3370ff"/>
      </w:rPr>
    </w:lvl>
  </w:abstractNum>
  <w:abstractNum w:abstractNumId="25044">
    <w:lvl>
      <w:numFmt w:val="bullet"/>
      <w:suff w:val="tab"/>
      <w:lvlText w:val="•"/>
      <w:rPr>
        <w:color w:val="3370ff"/>
      </w:rPr>
    </w:lvl>
  </w:abstractNum>
  <w:abstractNum w:abstractNumId="25045">
    <w:lvl>
      <w:numFmt w:val="bullet"/>
      <w:suff w:val="tab"/>
      <w:lvlText w:val="•"/>
      <w:rPr>
        <w:color w:val="3370ff"/>
      </w:rPr>
    </w:lvl>
  </w:abstractNum>
  <w:abstractNum w:abstractNumId="25046">
    <w:lvl>
      <w:numFmt w:val="bullet"/>
      <w:suff w:val="tab"/>
      <w:lvlText w:val="•"/>
      <w:rPr>
        <w:color w:val="3370ff"/>
      </w:rPr>
    </w:lvl>
  </w:abstractNum>
  <w:abstractNum w:abstractNumId="25047">
    <w:lvl>
      <w:numFmt w:val="bullet"/>
      <w:suff w:val="tab"/>
      <w:lvlText w:val="•"/>
      <w:rPr>
        <w:color w:val="3370ff"/>
      </w:rPr>
    </w:lvl>
  </w:abstractNum>
  <w:abstractNum w:abstractNumId="25048">
    <w:lvl>
      <w:numFmt w:val="bullet"/>
      <w:suff w:val="tab"/>
      <w:lvlText w:val="￮"/>
      <w:rPr>
        <w:color w:val="3370ff"/>
      </w:rPr>
    </w:lvl>
  </w:abstractNum>
  <w:abstractNum w:abstractNumId="25049">
    <w:lvl>
      <w:numFmt w:val="bullet"/>
      <w:suff w:val="tab"/>
      <w:lvlText w:val="￮"/>
      <w:rPr>
        <w:color w:val="3370ff"/>
      </w:rPr>
    </w:lvl>
  </w:abstractNum>
  <w:abstractNum w:abstractNumId="25050">
    <w:lvl>
      <w:numFmt w:val="bullet"/>
      <w:suff w:val="tab"/>
      <w:lvlText w:val="•"/>
      <w:rPr>
        <w:color w:val="3370ff"/>
      </w:rPr>
    </w:lvl>
  </w:abstractNum>
  <w:abstractNum w:abstractNumId="25051">
    <w:lvl>
      <w:numFmt w:val="bullet"/>
      <w:suff w:val="tab"/>
      <w:lvlText w:val="•"/>
      <w:rPr>
        <w:color w:val="3370ff"/>
      </w:rPr>
    </w:lvl>
  </w:abstractNum>
  <w:abstractNum w:abstractNumId="25052">
    <w:lvl>
      <w:numFmt w:val="bullet"/>
      <w:suff w:val="tab"/>
      <w:lvlText w:val="•"/>
      <w:rPr>
        <w:color w:val="3370ff"/>
      </w:rPr>
    </w:lvl>
  </w:abstractNum>
  <w:abstractNum w:abstractNumId="25053">
    <w:lvl>
      <w:numFmt w:val="bullet"/>
      <w:suff w:val="tab"/>
      <w:lvlText w:val="•"/>
      <w:rPr>
        <w:color w:val="3370ff"/>
      </w:rPr>
    </w:lvl>
  </w:abstractNum>
  <w:abstractNum w:abstractNumId="25054">
    <w:lvl>
      <w:numFmt w:val="bullet"/>
      <w:suff w:val="tab"/>
      <w:lvlText w:val="•"/>
      <w:rPr>
        <w:color w:val="3370ff"/>
      </w:rPr>
    </w:lvl>
  </w:abstractNum>
  <w:abstractNum w:abstractNumId="25055">
    <w:lvl>
      <w:numFmt w:val="bullet"/>
      <w:suff w:val="tab"/>
      <w:lvlText w:val="•"/>
      <w:rPr>
        <w:color w:val="3370ff"/>
      </w:rPr>
    </w:lvl>
  </w:abstractNum>
  <w:abstractNum w:abstractNumId="25056">
    <w:lvl>
      <w:numFmt w:val="bullet"/>
      <w:suff w:val="tab"/>
      <w:lvlText w:val="•"/>
      <w:rPr>
        <w:color w:val="3370ff"/>
      </w:rPr>
    </w:lvl>
  </w:abstractNum>
  <w:abstractNum w:abstractNumId="25057">
    <w:lvl>
      <w:start w:val="1"/>
      <w:numFmt w:val="decimal"/>
      <w:suff w:val="tab"/>
      <w:lvlText w:val="%1."/>
      <w:rPr>
        <w:color w:val="3370ff"/>
      </w:rPr>
    </w:lvl>
  </w:abstractNum>
  <w:abstractNum w:abstractNumId="25058">
    <w:lvl>
      <w:start w:val="2"/>
      <w:numFmt w:val="decimal"/>
      <w:suff w:val="tab"/>
      <w:lvlText w:val="%1."/>
      <w:rPr>
        <w:color w:val="3370ff"/>
      </w:rPr>
    </w:lvl>
  </w:abstractNum>
  <w:abstractNum w:abstractNumId="25059">
    <w:lvl>
      <w:numFmt w:val="bullet"/>
      <w:suff w:val="tab"/>
      <w:lvlText w:val="￮"/>
      <w:rPr>
        <w:color w:val="3370ff"/>
      </w:rPr>
    </w:lvl>
  </w:abstractNum>
  <w:abstractNum w:abstractNumId="25060">
    <w:lvl>
      <w:start w:val="3"/>
      <w:numFmt w:val="decimal"/>
      <w:suff w:val="tab"/>
      <w:lvlText w:val="%1."/>
      <w:rPr>
        <w:color w:val="3370ff"/>
      </w:rPr>
    </w:lvl>
  </w:abstractNum>
  <w:abstractNum w:abstractNumId="25061">
    <w:lvl>
      <w:numFmt w:val="bullet"/>
      <w:suff w:val="tab"/>
      <w:lvlText w:val="￮"/>
      <w:rPr>
        <w:color w:val="3370ff"/>
      </w:rPr>
    </w:lvl>
  </w:abstractNum>
  <w:abstractNum w:abstractNumId="25062">
    <w:lvl>
      <w:numFmt w:val="bullet"/>
      <w:suff w:val="tab"/>
      <w:lvlText w:val="￮"/>
      <w:rPr>
        <w:color w:val="3370ff"/>
      </w:rPr>
    </w:lvl>
  </w:abstractNum>
  <w:abstractNum w:abstractNumId="25063">
    <w:lvl>
      <w:numFmt w:val="bullet"/>
      <w:suff w:val="tab"/>
      <w:lvlText w:val="￮"/>
      <w:rPr>
        <w:color w:val="3370ff"/>
      </w:rPr>
    </w:lvl>
  </w:abstractNum>
  <w:abstractNum w:abstractNumId="25064">
    <w:lvl>
      <w:numFmt w:val="bullet"/>
      <w:suff w:val="tab"/>
      <w:lvlText w:val="￮"/>
      <w:rPr>
        <w:color w:val="3370ff"/>
      </w:rPr>
    </w:lvl>
  </w:abstractNum>
  <w:abstractNum w:abstractNumId="25065">
    <w:lvl>
      <w:start w:val="4"/>
      <w:numFmt w:val="decimal"/>
      <w:suff w:val="tab"/>
      <w:lvlText w:val="%1."/>
      <w:rPr>
        <w:color w:val="3370ff"/>
      </w:rPr>
    </w:lvl>
  </w:abstractNum>
  <w:abstractNum w:abstractNumId="25066">
    <w:lvl>
      <w:numFmt w:val="bullet"/>
      <w:suff w:val="tab"/>
      <w:lvlText w:val="￮"/>
      <w:rPr>
        <w:color w:val="3370ff"/>
      </w:rPr>
    </w:lvl>
  </w:abstractNum>
  <w:abstractNum w:abstractNumId="25067">
    <w:lvl>
      <w:numFmt w:val="bullet"/>
      <w:suff w:val="tab"/>
      <w:lvlText w:val="￮"/>
      <w:rPr>
        <w:color w:val="3370ff"/>
      </w:rPr>
    </w:lvl>
  </w:abstractNum>
  <w:abstractNum w:abstractNumId="25068">
    <w:lvl>
      <w:numFmt w:val="bullet"/>
      <w:suff w:val="tab"/>
      <w:lvlText w:val="￮"/>
      <w:rPr>
        <w:color w:val="3370ff"/>
      </w:rPr>
    </w:lvl>
  </w:abstractNum>
  <w:abstractNum w:abstractNumId="25069">
    <w:lvl>
      <w:start w:val="5"/>
      <w:numFmt w:val="decimal"/>
      <w:suff w:val="tab"/>
      <w:lvlText w:val="%1."/>
      <w:rPr>
        <w:color w:val="3370ff"/>
      </w:rPr>
    </w:lvl>
  </w:abstractNum>
  <w:abstractNum w:abstractNumId="25070">
    <w:lvl>
      <w:numFmt w:val="bullet"/>
      <w:suff w:val="tab"/>
      <w:lvlText w:val="￮"/>
      <w:rPr>
        <w:color w:val="3370ff"/>
      </w:rPr>
    </w:lvl>
  </w:abstractNum>
  <w:abstractNum w:abstractNumId="25071">
    <w:lvl>
      <w:start w:val="6"/>
      <w:numFmt w:val="decimal"/>
      <w:suff w:val="tab"/>
      <w:lvlText w:val="%1."/>
      <w:rPr>
        <w:color w:val="3370ff"/>
      </w:rPr>
    </w:lvl>
  </w:abstractNum>
  <w:abstractNum w:abstractNumId="25072">
    <w:lvl>
      <w:numFmt w:val="bullet"/>
      <w:suff w:val="tab"/>
      <w:lvlText w:val="￮"/>
      <w:rPr>
        <w:color w:val="3370ff"/>
      </w:rPr>
    </w:lvl>
  </w:abstractNum>
  <w:abstractNum w:abstractNumId="25073">
    <w:lvl>
      <w:numFmt w:val="bullet"/>
      <w:suff w:val="tab"/>
      <w:lvlText w:val="￮"/>
      <w:rPr>
        <w:color w:val="3370ff"/>
      </w:rPr>
    </w:lvl>
  </w:abstractNum>
  <w:abstractNum w:abstractNumId="25074">
    <w:lvl>
      <w:numFmt w:val="bullet"/>
      <w:suff w:val="tab"/>
      <w:lvlText w:val="￮"/>
      <w:rPr>
        <w:color w:val="3370ff"/>
      </w:rPr>
    </w:lvl>
  </w:abstractNum>
  <w:abstractNum w:abstractNumId="25075">
    <w:lvl>
      <w:numFmt w:val="bullet"/>
      <w:suff w:val="tab"/>
      <w:lvlText w:val="￮"/>
      <w:rPr>
        <w:color w:val="3370ff"/>
      </w:rPr>
    </w:lvl>
  </w:abstractNum>
  <w:abstractNum w:abstractNumId="25076">
    <w:lvl>
      <w:start w:val="7"/>
      <w:numFmt w:val="decimal"/>
      <w:suff w:val="tab"/>
      <w:lvlText w:val="%1."/>
      <w:rPr>
        <w:color w:val="3370ff"/>
      </w:rPr>
    </w:lvl>
  </w:abstractNum>
  <w:abstractNum w:abstractNumId="25077">
    <w:lvl>
      <w:numFmt w:val="bullet"/>
      <w:suff w:val="tab"/>
      <w:lvlText w:val="￮"/>
      <w:rPr>
        <w:color w:val="3370ff"/>
      </w:rPr>
    </w:lvl>
  </w:abstractNum>
  <w:abstractNum w:abstractNumId="25078">
    <w:lvl>
      <w:numFmt w:val="bullet"/>
      <w:suff w:val="tab"/>
      <w:lvlText w:val="￮"/>
      <w:rPr>
        <w:color w:val="3370ff"/>
      </w:rPr>
    </w:lvl>
  </w:abstractNum>
  <w:abstractNum w:abstractNumId="25079">
    <w:lvl>
      <w:numFmt w:val="bullet"/>
      <w:suff w:val="tab"/>
      <w:lvlText w:val="￮"/>
      <w:rPr>
        <w:color w:val="3370ff"/>
      </w:rPr>
    </w:lvl>
  </w:abstractNum>
  <w:abstractNum w:abstractNumId="25080">
    <w:lvl>
      <w:numFmt w:val="bullet"/>
      <w:suff w:val="tab"/>
      <w:lvlText w:val="•"/>
      <w:rPr>
        <w:color w:val="3370ff"/>
      </w:rPr>
    </w:lvl>
  </w:abstractNum>
  <w:abstractNum w:abstractNumId="25081">
    <w:lvl>
      <w:numFmt w:val="bullet"/>
      <w:suff w:val="tab"/>
      <w:lvlText w:val="•"/>
      <w:rPr>
        <w:color w:val="3370ff"/>
      </w:rPr>
    </w:lvl>
  </w:abstractNum>
  <w:abstractNum w:abstractNumId="25082">
    <w:lvl>
      <w:numFmt w:val="bullet"/>
      <w:suff w:val="tab"/>
      <w:lvlText w:val="￮"/>
      <w:rPr>
        <w:color w:val="3370ff"/>
      </w:rPr>
    </w:lvl>
  </w:abstractNum>
  <w:abstractNum w:abstractNumId="25083">
    <w:lvl>
      <w:numFmt w:val="bullet"/>
      <w:suff w:val="tab"/>
      <w:lvlText w:val="￮"/>
      <w:rPr>
        <w:color w:val="3370ff"/>
      </w:rPr>
    </w:lvl>
  </w:abstractNum>
  <w:abstractNum w:abstractNumId="25084">
    <w:lvl>
      <w:numFmt w:val="bullet"/>
      <w:suff w:val="tab"/>
      <w:lvlText w:val="￮"/>
      <w:rPr>
        <w:color w:val="3370ff"/>
      </w:rPr>
    </w:lvl>
  </w:abstractNum>
  <w:abstractNum w:abstractNumId="25085">
    <w:lvl>
      <w:numFmt w:val="bullet"/>
      <w:suff w:val="tab"/>
      <w:lvlText w:val="•"/>
      <w:rPr>
        <w:color w:val="3370ff"/>
      </w:rPr>
    </w:lvl>
  </w:abstractNum>
  <w:abstractNum w:abstractNumId="25086">
    <w:lvl>
      <w:numFmt w:val="bullet"/>
      <w:suff w:val="tab"/>
      <w:lvlText w:val="￮"/>
      <w:rPr>
        <w:color w:val="3370ff"/>
      </w:rPr>
    </w:lvl>
  </w:abstractNum>
  <w:abstractNum w:abstractNumId="25087">
    <w:lvl>
      <w:numFmt w:val="bullet"/>
      <w:suff w:val="tab"/>
      <w:lvlText w:val="￮"/>
      <w:rPr>
        <w:color w:val="3370ff"/>
      </w:rPr>
    </w:lvl>
  </w:abstractNum>
  <w:abstractNum w:abstractNumId="25088">
    <w:lvl>
      <w:numFmt w:val="bullet"/>
      <w:suff w:val="tab"/>
      <w:lvlText w:val="•"/>
      <w:rPr>
        <w:color w:val="3370ff"/>
      </w:rPr>
    </w:lvl>
  </w:abstractNum>
  <w:abstractNum w:abstractNumId="25089">
    <w:lvl>
      <w:numFmt w:val="bullet"/>
      <w:suff w:val="tab"/>
      <w:lvlText w:val="•"/>
      <w:rPr>
        <w:color w:val="3370ff"/>
      </w:rPr>
    </w:lvl>
  </w:abstractNum>
  <w:abstractNum w:abstractNumId="25090">
    <w:lvl>
      <w:numFmt w:val="bullet"/>
      <w:suff w:val="tab"/>
      <w:lvlText w:val="•"/>
      <w:rPr>
        <w:color w:val="3370ff"/>
      </w:rPr>
    </w:lvl>
  </w:abstractNum>
  <w:abstractNum w:abstractNumId="25091">
    <w:lvl>
      <w:numFmt w:val="bullet"/>
      <w:suff w:val="tab"/>
      <w:lvlText w:val="•"/>
      <w:rPr>
        <w:color w:val="3370ff"/>
      </w:rPr>
    </w:lvl>
  </w:abstractNum>
  <w:abstractNum w:abstractNumId="25092">
    <w:lvl>
      <w:numFmt w:val="bullet"/>
      <w:suff w:val="tab"/>
      <w:lvlText w:val="￮"/>
      <w:rPr>
        <w:color w:val="3370ff"/>
      </w:rPr>
    </w:lvl>
  </w:abstractNum>
  <w:abstractNum w:abstractNumId="25093">
    <w:lvl>
      <w:numFmt w:val="bullet"/>
      <w:suff w:val="tab"/>
      <w:lvlText w:val="￮"/>
      <w:rPr>
        <w:color w:val="3370ff"/>
      </w:rPr>
    </w:lvl>
  </w:abstractNum>
  <w:abstractNum w:abstractNumId="25094">
    <w:lvl>
      <w:numFmt w:val="bullet"/>
      <w:suff w:val="tab"/>
      <w:lvlText w:val="•"/>
      <w:rPr>
        <w:color w:val="3370ff"/>
      </w:rPr>
    </w:lvl>
  </w:abstractNum>
  <w:abstractNum w:abstractNumId="25095">
    <w:lvl>
      <w:numFmt w:val="bullet"/>
      <w:suff w:val="tab"/>
      <w:lvlText w:val="•"/>
      <w:rPr>
        <w:color w:val="3370ff"/>
      </w:rPr>
    </w:lvl>
  </w:abstractNum>
  <w:abstractNum w:abstractNumId="25096">
    <w:lvl>
      <w:numFmt w:val="bullet"/>
      <w:suff w:val="tab"/>
      <w:lvlText w:val="•"/>
      <w:rPr>
        <w:color w:val="3370ff"/>
      </w:rPr>
    </w:lvl>
  </w:abstractNum>
  <w:abstractNum w:abstractNumId="25097">
    <w:lvl>
      <w:numFmt w:val="bullet"/>
      <w:suff w:val="tab"/>
      <w:lvlText w:val="•"/>
      <w:rPr>
        <w:color w:val="3370ff"/>
      </w:rPr>
    </w:lvl>
  </w:abstractNum>
  <w:abstractNum w:abstractNumId="25098">
    <w:lvl>
      <w:numFmt w:val="bullet"/>
      <w:suff w:val="tab"/>
      <w:lvlText w:val="•"/>
      <w:rPr>
        <w:color w:val="3370ff"/>
      </w:rPr>
    </w:lvl>
  </w:abstractNum>
  <w:abstractNum w:abstractNumId="25099">
    <w:lvl>
      <w:numFmt w:val="bullet"/>
      <w:suff w:val="tab"/>
      <w:lvlText w:val="•"/>
      <w:rPr>
        <w:color w:val="3370ff"/>
      </w:rPr>
    </w:lvl>
  </w:abstractNum>
  <w:abstractNum w:abstractNumId="25100">
    <w:lvl>
      <w:numFmt w:val="bullet"/>
      <w:suff w:val="tab"/>
      <w:lvlText w:val="•"/>
      <w:rPr>
        <w:color w:val="3370ff"/>
      </w:rPr>
    </w:lvl>
  </w:abstractNum>
  <w:abstractNum w:abstractNumId="25101">
    <w:lvl>
      <w:numFmt w:val="bullet"/>
      <w:suff w:val="tab"/>
      <w:lvlText w:val="•"/>
      <w:rPr>
        <w:color w:val="3370ff"/>
      </w:rPr>
    </w:lvl>
  </w:abstractNum>
  <w:abstractNum w:abstractNumId="25102">
    <w:lvl>
      <w:numFmt w:val="bullet"/>
      <w:suff w:val="tab"/>
      <w:lvlText w:val="•"/>
      <w:rPr>
        <w:color w:val="3370ff"/>
      </w:rPr>
    </w:lvl>
  </w:abstractNum>
  <w:abstractNum w:abstractNumId="25103">
    <w:lvl>
      <w:start w:val="1"/>
      <w:numFmt w:val="decimal"/>
      <w:suff w:val="tab"/>
      <w:lvlText w:val="%1."/>
      <w:rPr>
        <w:color w:val="3370ff"/>
      </w:rPr>
    </w:lvl>
  </w:abstractNum>
  <w:abstractNum w:abstractNumId="25104">
    <w:lvl>
      <w:start w:val="2"/>
      <w:numFmt w:val="decimal"/>
      <w:suff w:val="tab"/>
      <w:lvlText w:val="%1."/>
      <w:rPr>
        <w:color w:val="3370ff"/>
      </w:rPr>
    </w:lvl>
  </w:abstractNum>
  <w:abstractNum w:abstractNumId="25105">
    <w:lvl>
      <w:numFmt w:val="bullet"/>
      <w:suff w:val="tab"/>
      <w:lvlText w:val="￮"/>
      <w:rPr>
        <w:color w:val="3370ff"/>
      </w:rPr>
    </w:lvl>
  </w:abstractNum>
  <w:abstractNum w:abstractNumId="25106">
    <w:lvl>
      <w:start w:val="3"/>
      <w:numFmt w:val="decimal"/>
      <w:suff w:val="tab"/>
      <w:lvlText w:val="%1."/>
      <w:rPr>
        <w:color w:val="3370ff"/>
      </w:rPr>
    </w:lvl>
  </w:abstractNum>
  <w:abstractNum w:abstractNumId="25107">
    <w:lvl>
      <w:numFmt w:val="bullet"/>
      <w:suff w:val="tab"/>
      <w:lvlText w:val="￮"/>
      <w:rPr>
        <w:color w:val="3370ff"/>
      </w:rPr>
    </w:lvl>
  </w:abstractNum>
  <w:abstractNum w:abstractNumId="25108">
    <w:lvl>
      <w:numFmt w:val="bullet"/>
      <w:suff w:val="tab"/>
      <w:lvlText w:val="￮"/>
      <w:rPr>
        <w:color w:val="3370ff"/>
      </w:rPr>
    </w:lvl>
  </w:abstractNum>
  <w:abstractNum w:abstractNumId="25109">
    <w:lvl>
      <w:numFmt w:val="bullet"/>
      <w:suff w:val="tab"/>
      <w:lvlText w:val="￮"/>
      <w:rPr>
        <w:color w:val="3370ff"/>
      </w:rPr>
    </w:lvl>
  </w:abstractNum>
  <w:abstractNum w:abstractNumId="25110">
    <w:lvl>
      <w:numFmt w:val="bullet"/>
      <w:suff w:val="tab"/>
      <w:lvlText w:val="￮"/>
      <w:rPr>
        <w:color w:val="3370ff"/>
      </w:rPr>
    </w:lvl>
  </w:abstractNum>
  <w:abstractNum w:abstractNumId="25111">
    <w:lvl>
      <w:start w:val="4"/>
      <w:numFmt w:val="decimal"/>
      <w:suff w:val="tab"/>
      <w:lvlText w:val="%1."/>
      <w:rPr>
        <w:color w:val="3370ff"/>
      </w:rPr>
    </w:lvl>
  </w:abstractNum>
  <w:abstractNum w:abstractNumId="25112">
    <w:lvl>
      <w:numFmt w:val="bullet"/>
      <w:suff w:val="tab"/>
      <w:lvlText w:val="￮"/>
      <w:rPr>
        <w:color w:val="3370ff"/>
      </w:rPr>
    </w:lvl>
  </w:abstractNum>
  <w:abstractNum w:abstractNumId="25113">
    <w:lvl>
      <w:numFmt w:val="bullet"/>
      <w:suff w:val="tab"/>
      <w:lvlText w:val="￮"/>
      <w:rPr>
        <w:color w:val="3370ff"/>
      </w:rPr>
    </w:lvl>
  </w:abstractNum>
  <w:abstractNum w:abstractNumId="25114">
    <w:lvl>
      <w:numFmt w:val="bullet"/>
      <w:suff w:val="tab"/>
      <w:lvlText w:val="￮"/>
      <w:rPr>
        <w:color w:val="3370ff"/>
      </w:rPr>
    </w:lvl>
  </w:abstractNum>
  <w:abstractNum w:abstractNumId="25115">
    <w:lvl>
      <w:start w:val="5"/>
      <w:numFmt w:val="decimal"/>
      <w:suff w:val="tab"/>
      <w:lvlText w:val="%1."/>
      <w:rPr>
        <w:color w:val="3370ff"/>
      </w:rPr>
    </w:lvl>
  </w:abstractNum>
  <w:abstractNum w:abstractNumId="25116">
    <w:lvl>
      <w:numFmt w:val="bullet"/>
      <w:suff w:val="tab"/>
      <w:lvlText w:val="￮"/>
      <w:rPr>
        <w:color w:val="3370ff"/>
      </w:rPr>
    </w:lvl>
  </w:abstractNum>
  <w:abstractNum w:abstractNumId="25117">
    <w:lvl>
      <w:start w:val="6"/>
      <w:numFmt w:val="decimal"/>
      <w:suff w:val="tab"/>
      <w:lvlText w:val="%1."/>
      <w:rPr>
        <w:color w:val="3370ff"/>
      </w:rPr>
    </w:lvl>
  </w:abstractNum>
  <w:abstractNum w:abstractNumId="25118">
    <w:lvl>
      <w:numFmt w:val="bullet"/>
      <w:suff w:val="tab"/>
      <w:lvlText w:val="￮"/>
      <w:rPr>
        <w:color w:val="3370ff"/>
      </w:rPr>
    </w:lvl>
  </w:abstractNum>
  <w:abstractNum w:abstractNumId="25119">
    <w:lvl>
      <w:numFmt w:val="bullet"/>
      <w:suff w:val="tab"/>
      <w:lvlText w:val="￮"/>
      <w:rPr>
        <w:color w:val="3370ff"/>
      </w:rPr>
    </w:lvl>
  </w:abstractNum>
  <w:abstractNum w:abstractNumId="25120">
    <w:lvl>
      <w:numFmt w:val="bullet"/>
      <w:suff w:val="tab"/>
      <w:lvlText w:val="￮"/>
      <w:rPr>
        <w:color w:val="3370ff"/>
      </w:rPr>
    </w:lvl>
  </w:abstractNum>
  <w:abstractNum w:abstractNumId="25121">
    <w:lvl>
      <w:numFmt w:val="bullet"/>
      <w:suff w:val="tab"/>
      <w:lvlText w:val="￮"/>
      <w:rPr>
        <w:color w:val="3370ff"/>
      </w:rPr>
    </w:lvl>
  </w:abstractNum>
  <w:abstractNum w:abstractNumId="25122">
    <w:lvl>
      <w:start w:val="7"/>
      <w:numFmt w:val="decimal"/>
      <w:suff w:val="tab"/>
      <w:lvlText w:val="%1."/>
      <w:rPr>
        <w:color w:val="3370ff"/>
      </w:rPr>
    </w:lvl>
  </w:abstractNum>
  <w:abstractNum w:abstractNumId="25123">
    <w:lvl>
      <w:numFmt w:val="bullet"/>
      <w:suff w:val="tab"/>
      <w:lvlText w:val="￮"/>
      <w:rPr>
        <w:color w:val="3370ff"/>
      </w:rPr>
    </w:lvl>
  </w:abstractNum>
  <w:abstractNum w:abstractNumId="25124">
    <w:lvl>
      <w:numFmt w:val="bullet"/>
      <w:suff w:val="tab"/>
      <w:lvlText w:val="￮"/>
      <w:rPr>
        <w:color w:val="3370ff"/>
      </w:rPr>
    </w:lvl>
  </w:abstractNum>
  <w:abstractNum w:abstractNumId="25125">
    <w:lvl>
      <w:numFmt w:val="bullet"/>
      <w:suff w:val="tab"/>
      <w:lvlText w:val="￮"/>
      <w:rPr>
        <w:color w:val="3370ff"/>
      </w:rPr>
    </w:lvl>
  </w:abstractNum>
  <w:abstractNum w:abstractNumId="25126">
    <w:lvl>
      <w:numFmt w:val="bullet"/>
      <w:suff w:val="tab"/>
      <w:lvlText w:val="•"/>
      <w:rPr>
        <w:color w:val="3370ff"/>
      </w:rPr>
    </w:lvl>
  </w:abstractNum>
  <w:abstractNum w:abstractNumId="25127">
    <w:lvl>
      <w:numFmt w:val="bullet"/>
      <w:suff w:val="tab"/>
      <w:lvlText w:val="•"/>
      <w:rPr>
        <w:color w:val="3370ff"/>
      </w:rPr>
    </w:lvl>
  </w:abstractNum>
  <w:abstractNum w:abstractNumId="25128">
    <w:lvl>
      <w:numFmt w:val="bullet"/>
      <w:suff w:val="tab"/>
      <w:lvlText w:val="￮"/>
      <w:rPr>
        <w:color w:val="3370ff"/>
      </w:rPr>
    </w:lvl>
  </w:abstractNum>
  <w:abstractNum w:abstractNumId="25129">
    <w:lvl>
      <w:numFmt w:val="bullet"/>
      <w:suff w:val="tab"/>
      <w:lvlText w:val="￮"/>
      <w:rPr>
        <w:color w:val="3370ff"/>
      </w:rPr>
    </w:lvl>
  </w:abstractNum>
  <w:abstractNum w:abstractNumId="25130">
    <w:lvl>
      <w:numFmt w:val="bullet"/>
      <w:suff w:val="tab"/>
      <w:lvlText w:val="￮"/>
      <w:rPr>
        <w:color w:val="3370ff"/>
      </w:rPr>
    </w:lvl>
  </w:abstractNum>
  <w:abstractNum w:abstractNumId="25131">
    <w:lvl>
      <w:numFmt w:val="bullet"/>
      <w:suff w:val="tab"/>
      <w:lvlText w:val="•"/>
      <w:rPr>
        <w:color w:val="3370ff"/>
      </w:rPr>
    </w:lvl>
  </w:abstractNum>
  <w:abstractNum w:abstractNumId="25132">
    <w:lvl>
      <w:numFmt w:val="bullet"/>
      <w:suff w:val="tab"/>
      <w:lvlText w:val="￮"/>
      <w:rPr>
        <w:color w:val="3370ff"/>
      </w:rPr>
    </w:lvl>
  </w:abstractNum>
  <w:abstractNum w:abstractNumId="25133">
    <w:lvl>
      <w:numFmt w:val="bullet"/>
      <w:suff w:val="tab"/>
      <w:lvlText w:val="￮"/>
      <w:rPr>
        <w:color w:val="3370ff"/>
      </w:rPr>
    </w:lvl>
  </w:abstractNum>
  <w:abstractNum w:abstractNumId="25134">
    <w:lvl>
      <w:numFmt w:val="bullet"/>
      <w:suff w:val="tab"/>
      <w:lvlText w:val="•"/>
      <w:rPr>
        <w:color w:val="3370ff"/>
      </w:rPr>
    </w:lvl>
  </w:abstractNum>
  <w:abstractNum w:abstractNumId="25135">
    <w:lvl>
      <w:numFmt w:val="bullet"/>
      <w:suff w:val="tab"/>
      <w:lvlText w:val="•"/>
      <w:rPr>
        <w:color w:val="3370ff"/>
      </w:rPr>
    </w:lvl>
  </w:abstractNum>
  <w:abstractNum w:abstractNumId="25136">
    <w:lvl>
      <w:numFmt w:val="bullet"/>
      <w:suff w:val="tab"/>
      <w:lvlText w:val="•"/>
      <w:rPr>
        <w:color w:val="3370ff"/>
      </w:rPr>
    </w:lvl>
  </w:abstractNum>
  <w:abstractNum w:abstractNumId="25137">
    <w:lvl>
      <w:numFmt w:val="bullet"/>
      <w:suff w:val="tab"/>
      <w:lvlText w:val="•"/>
      <w:rPr>
        <w:color w:val="3370ff"/>
      </w:rPr>
    </w:lvl>
  </w:abstractNum>
  <w:abstractNum w:abstractNumId="25138">
    <w:lvl>
      <w:numFmt w:val="bullet"/>
      <w:suff w:val="tab"/>
      <w:lvlText w:val="￮"/>
      <w:rPr>
        <w:color w:val="3370ff"/>
      </w:rPr>
    </w:lvl>
  </w:abstractNum>
  <w:abstractNum w:abstractNumId="25139">
    <w:lvl>
      <w:numFmt w:val="bullet"/>
      <w:suff w:val="tab"/>
      <w:lvlText w:val="￮"/>
      <w:rPr>
        <w:color w:val="3370ff"/>
      </w:rPr>
    </w:lvl>
  </w:abstractNum>
  <w:abstractNum w:abstractNumId="25140">
    <w:lvl>
      <w:numFmt w:val="bullet"/>
      <w:suff w:val="tab"/>
      <w:lvlText w:val="•"/>
      <w:rPr>
        <w:color w:val="3370ff"/>
      </w:rPr>
    </w:lvl>
  </w:abstractNum>
  <w:abstractNum w:abstractNumId="25141">
    <w:lvl>
      <w:numFmt w:val="bullet"/>
      <w:suff w:val="tab"/>
      <w:lvlText w:val="•"/>
      <w:rPr>
        <w:color w:val="3370ff"/>
      </w:rPr>
    </w:lvl>
  </w:abstractNum>
  <w:abstractNum w:abstractNumId="25142">
    <w:lvl>
      <w:numFmt w:val="bullet"/>
      <w:suff w:val="tab"/>
      <w:lvlText w:val="￮"/>
      <w:rPr>
        <w:color w:val="3370ff"/>
      </w:rPr>
    </w:lvl>
  </w:abstractNum>
  <w:abstractNum w:abstractNumId="25143">
    <w:lvl>
      <w:numFmt w:val="bullet"/>
      <w:suff w:val="tab"/>
      <w:lvlText w:val="￮"/>
      <w:rPr>
        <w:color w:val="3370ff"/>
      </w:rPr>
    </w:lvl>
  </w:abstractNum>
  <w:abstractNum w:abstractNumId="25144">
    <w:lvl>
      <w:numFmt w:val="bullet"/>
      <w:suff w:val="tab"/>
      <w:lvlText w:val="￮"/>
      <w:rPr>
        <w:color w:val="3370ff"/>
      </w:rPr>
    </w:lvl>
  </w:abstractNum>
  <w:abstractNum w:abstractNumId="25145">
    <w:lvl>
      <w:numFmt w:val="bullet"/>
      <w:suff w:val="tab"/>
      <w:lvlText w:val="￮"/>
      <w:rPr>
        <w:color w:val="3370ff"/>
      </w:rPr>
    </w:lvl>
  </w:abstractNum>
  <w:abstractNum w:abstractNumId="25146">
    <w:lvl>
      <w:numFmt w:val="bullet"/>
      <w:suff w:val="tab"/>
      <w:lvlText w:val="•"/>
      <w:rPr>
        <w:color w:val="3370ff"/>
      </w:rPr>
    </w:lvl>
  </w:abstractNum>
  <w:abstractNum w:abstractNumId="25147">
    <w:lvl>
      <w:numFmt w:val="bullet"/>
      <w:suff w:val="tab"/>
      <w:lvlText w:val="￮"/>
      <w:rPr>
        <w:color w:val="3370ff"/>
      </w:rPr>
    </w:lvl>
  </w:abstractNum>
  <w:abstractNum w:abstractNumId="25148">
    <w:lvl>
      <w:numFmt w:val="bullet"/>
      <w:suff w:val="tab"/>
      <w:lvlText w:val="￮"/>
      <w:rPr>
        <w:color w:val="3370ff"/>
      </w:rPr>
    </w:lvl>
  </w:abstractNum>
  <w:abstractNum w:abstractNumId="25149">
    <w:lvl>
      <w:numFmt w:val="bullet"/>
      <w:suff w:val="tab"/>
      <w:lvlText w:val="▪"/>
      <w:rPr>
        <w:color w:val="3370ff"/>
        <w:sz w:val="11"/>
      </w:rPr>
    </w:lvl>
  </w:abstractNum>
  <w:abstractNum w:abstractNumId="25150">
    <w:lvl>
      <w:numFmt w:val="bullet"/>
      <w:suff w:val="tab"/>
      <w:lvlText w:val="▪"/>
      <w:rPr>
        <w:color w:val="3370ff"/>
        <w:sz w:val="11"/>
      </w:rPr>
    </w:lvl>
  </w:abstractNum>
  <w:abstractNum w:abstractNumId="25151">
    <w:lvl>
      <w:numFmt w:val="bullet"/>
      <w:suff w:val="tab"/>
      <w:lvlText w:val="•"/>
      <w:rPr>
        <w:color w:val="3370ff"/>
      </w:rPr>
    </w:lvl>
  </w:abstractNum>
  <w:abstractNum w:abstractNumId="25152">
    <w:lvl>
      <w:numFmt w:val="bullet"/>
      <w:suff w:val="tab"/>
      <w:lvlText w:val="•"/>
      <w:rPr>
        <w:color w:val="3370ff"/>
      </w:rPr>
    </w:lvl>
  </w:abstractNum>
  <w:abstractNum w:abstractNumId="25153">
    <w:lvl>
      <w:start w:val="1"/>
      <w:numFmt w:val="decimal"/>
      <w:suff w:val="tab"/>
      <w:lvlText w:val="%1."/>
      <w:rPr>
        <w:color w:val="3370ff"/>
      </w:rPr>
    </w:lvl>
  </w:abstractNum>
  <w:abstractNum w:abstractNumId="25154">
    <w:lvl>
      <w:start w:val="2"/>
      <w:numFmt w:val="decimal"/>
      <w:suff w:val="tab"/>
      <w:lvlText w:val="%1."/>
      <w:rPr>
        <w:color w:val="3370ff"/>
      </w:rPr>
    </w:lvl>
  </w:abstractNum>
  <w:abstractNum w:abstractNumId="25155">
    <w:lvl>
      <w:numFmt w:val="bullet"/>
      <w:suff w:val="tab"/>
      <w:lvlText w:val="￮"/>
      <w:rPr>
        <w:color w:val="3370ff"/>
      </w:rPr>
    </w:lvl>
  </w:abstractNum>
  <w:abstractNum w:abstractNumId="25156">
    <w:lvl>
      <w:start w:val="3"/>
      <w:numFmt w:val="decimal"/>
      <w:suff w:val="tab"/>
      <w:lvlText w:val="%1."/>
      <w:rPr>
        <w:color w:val="3370ff"/>
      </w:rPr>
    </w:lvl>
  </w:abstractNum>
  <w:abstractNum w:abstractNumId="25157">
    <w:lvl>
      <w:numFmt w:val="bullet"/>
      <w:suff w:val="tab"/>
      <w:lvlText w:val="￮"/>
      <w:rPr>
        <w:color w:val="3370ff"/>
      </w:rPr>
    </w:lvl>
  </w:abstractNum>
  <w:abstractNum w:abstractNumId="25158">
    <w:lvl>
      <w:numFmt w:val="bullet"/>
      <w:suff w:val="tab"/>
      <w:lvlText w:val="￮"/>
      <w:rPr>
        <w:color w:val="3370ff"/>
      </w:rPr>
    </w:lvl>
  </w:abstractNum>
  <w:abstractNum w:abstractNumId="25159">
    <w:lvl>
      <w:numFmt w:val="bullet"/>
      <w:suff w:val="tab"/>
      <w:lvlText w:val="￮"/>
      <w:rPr>
        <w:color w:val="3370ff"/>
      </w:rPr>
    </w:lvl>
  </w:abstractNum>
  <w:abstractNum w:abstractNumId="25160">
    <w:lvl>
      <w:numFmt w:val="bullet"/>
      <w:suff w:val="tab"/>
      <w:lvlText w:val="￮"/>
      <w:rPr>
        <w:color w:val="3370ff"/>
      </w:rPr>
    </w:lvl>
  </w:abstractNum>
  <w:abstractNum w:abstractNumId="25161">
    <w:lvl>
      <w:start w:val="4"/>
      <w:numFmt w:val="decimal"/>
      <w:suff w:val="tab"/>
      <w:lvlText w:val="%1."/>
      <w:rPr>
        <w:color w:val="3370ff"/>
      </w:rPr>
    </w:lvl>
  </w:abstractNum>
  <w:abstractNum w:abstractNumId="25162">
    <w:lvl>
      <w:numFmt w:val="bullet"/>
      <w:suff w:val="tab"/>
      <w:lvlText w:val="￮"/>
      <w:rPr>
        <w:color w:val="3370ff"/>
      </w:rPr>
    </w:lvl>
  </w:abstractNum>
  <w:abstractNum w:abstractNumId="25163">
    <w:lvl>
      <w:numFmt w:val="bullet"/>
      <w:suff w:val="tab"/>
      <w:lvlText w:val="￮"/>
      <w:rPr>
        <w:color w:val="3370ff"/>
      </w:rPr>
    </w:lvl>
  </w:abstractNum>
  <w:abstractNum w:abstractNumId="25164">
    <w:lvl>
      <w:numFmt w:val="bullet"/>
      <w:suff w:val="tab"/>
      <w:lvlText w:val="￮"/>
      <w:rPr>
        <w:color w:val="3370ff"/>
      </w:rPr>
    </w:lvl>
  </w:abstractNum>
  <w:abstractNum w:abstractNumId="25165">
    <w:lvl>
      <w:start w:val="5"/>
      <w:numFmt w:val="decimal"/>
      <w:suff w:val="tab"/>
      <w:lvlText w:val="%1."/>
      <w:rPr>
        <w:color w:val="3370ff"/>
      </w:rPr>
    </w:lvl>
  </w:abstractNum>
  <w:abstractNum w:abstractNumId="25166">
    <w:lvl>
      <w:numFmt w:val="bullet"/>
      <w:suff w:val="tab"/>
      <w:lvlText w:val="￮"/>
      <w:rPr>
        <w:color w:val="3370ff"/>
      </w:rPr>
    </w:lvl>
  </w:abstractNum>
  <w:abstractNum w:abstractNumId="25167">
    <w:lvl>
      <w:start w:val="6"/>
      <w:numFmt w:val="decimal"/>
      <w:suff w:val="tab"/>
      <w:lvlText w:val="%1."/>
      <w:rPr>
        <w:color w:val="3370ff"/>
      </w:rPr>
    </w:lvl>
  </w:abstractNum>
  <w:abstractNum w:abstractNumId="25168">
    <w:lvl>
      <w:numFmt w:val="bullet"/>
      <w:suff w:val="tab"/>
      <w:lvlText w:val="￮"/>
      <w:rPr>
        <w:color w:val="3370ff"/>
      </w:rPr>
    </w:lvl>
  </w:abstractNum>
  <w:abstractNum w:abstractNumId="25169">
    <w:lvl>
      <w:numFmt w:val="bullet"/>
      <w:suff w:val="tab"/>
      <w:lvlText w:val="￮"/>
      <w:rPr>
        <w:color w:val="3370ff"/>
      </w:rPr>
    </w:lvl>
  </w:abstractNum>
  <w:abstractNum w:abstractNumId="25170">
    <w:lvl>
      <w:numFmt w:val="bullet"/>
      <w:suff w:val="tab"/>
      <w:lvlText w:val="￮"/>
      <w:rPr>
        <w:color w:val="3370ff"/>
      </w:rPr>
    </w:lvl>
  </w:abstractNum>
  <w:abstractNum w:abstractNumId="25171">
    <w:lvl>
      <w:numFmt w:val="bullet"/>
      <w:suff w:val="tab"/>
      <w:lvlText w:val="￮"/>
      <w:rPr>
        <w:color w:val="3370ff"/>
      </w:rPr>
    </w:lvl>
  </w:abstractNum>
  <w:abstractNum w:abstractNumId="25172">
    <w:lvl>
      <w:start w:val="7"/>
      <w:numFmt w:val="decimal"/>
      <w:suff w:val="tab"/>
      <w:lvlText w:val="%1."/>
      <w:rPr>
        <w:color w:val="3370ff"/>
      </w:rPr>
    </w:lvl>
  </w:abstractNum>
  <w:abstractNum w:abstractNumId="25173">
    <w:lvl>
      <w:numFmt w:val="bullet"/>
      <w:suff w:val="tab"/>
      <w:lvlText w:val="￮"/>
      <w:rPr>
        <w:color w:val="3370ff"/>
      </w:rPr>
    </w:lvl>
  </w:abstractNum>
  <w:abstractNum w:abstractNumId="25174">
    <w:lvl>
      <w:numFmt w:val="bullet"/>
      <w:suff w:val="tab"/>
      <w:lvlText w:val="￮"/>
      <w:rPr>
        <w:color w:val="3370ff"/>
      </w:rPr>
    </w:lvl>
  </w:abstractNum>
  <w:abstractNum w:abstractNumId="25175">
    <w:lvl>
      <w:numFmt w:val="bullet"/>
      <w:suff w:val="tab"/>
      <w:lvlText w:val="￮"/>
      <w:rPr>
        <w:color w:val="3370ff"/>
      </w:rPr>
    </w:lvl>
  </w:abstractNum>
  <w:abstractNum w:abstractNumId="25176">
    <w:lvl>
      <w:numFmt w:val="bullet"/>
      <w:suff w:val="tab"/>
      <w:lvlText w:val="•"/>
      <w:rPr>
        <w:color w:val="3370ff"/>
      </w:rPr>
    </w:lvl>
  </w:abstractNum>
  <w:abstractNum w:abstractNumId="25177">
    <w:lvl>
      <w:numFmt w:val="bullet"/>
      <w:suff w:val="tab"/>
      <w:lvlText w:val="•"/>
      <w:rPr>
        <w:color w:val="3370ff"/>
      </w:rPr>
    </w:lvl>
  </w:abstractNum>
  <w:abstractNum w:abstractNumId="25178">
    <w:lvl>
      <w:numFmt w:val="bullet"/>
      <w:suff w:val="tab"/>
      <w:lvlText w:val="￮"/>
      <w:rPr>
        <w:color w:val="3370ff"/>
      </w:rPr>
    </w:lvl>
  </w:abstractNum>
  <w:abstractNum w:abstractNumId="25179">
    <w:lvl>
      <w:numFmt w:val="bullet"/>
      <w:suff w:val="tab"/>
      <w:lvlText w:val="▪"/>
      <w:rPr>
        <w:color w:val="3370ff"/>
        <w:sz w:val="11"/>
      </w:rPr>
    </w:lvl>
  </w:abstractNum>
  <w:abstractNum w:abstractNumId="25180">
    <w:lvl>
      <w:numFmt w:val="bullet"/>
      <w:suff w:val="tab"/>
      <w:lvlText w:val="▪"/>
      <w:rPr>
        <w:color w:val="3370ff"/>
        <w:sz w:val="11"/>
      </w:rPr>
    </w:lvl>
  </w:abstractNum>
  <w:abstractNum w:abstractNumId="25181">
    <w:lvl>
      <w:numFmt w:val="bullet"/>
      <w:suff w:val="tab"/>
      <w:lvlText w:val="￮"/>
      <w:rPr>
        <w:color w:val="3370ff"/>
      </w:rPr>
    </w:lvl>
  </w:abstractNum>
  <w:abstractNum w:abstractNumId="25182">
    <w:lvl>
      <w:start w:val="1"/>
      <w:numFmt w:val="lowerRoman"/>
      <w:suff w:val="tab"/>
      <w:lvlText w:val="%1."/>
      <w:rPr>
        <w:color w:val="3370ff"/>
      </w:rPr>
    </w:lvl>
  </w:abstractNum>
  <w:abstractNum w:abstractNumId="25183">
    <w:lvl>
      <w:numFmt w:val="bullet"/>
      <w:suff w:val="tab"/>
      <w:lvlText w:val="•"/>
      <w:rPr>
        <w:color w:val="3370ff"/>
      </w:rPr>
    </w:lvl>
  </w:abstractNum>
  <w:abstractNum w:abstractNumId="25184">
    <w:lvl>
      <w:numFmt w:val="bullet"/>
      <w:suff w:val="tab"/>
      <w:lvlText w:val="•"/>
      <w:rPr>
        <w:color w:val="3370ff"/>
      </w:rPr>
    </w:lvl>
  </w:abstractNum>
  <w:abstractNum w:abstractNumId="25185">
    <w:lvl>
      <w:start w:val="2"/>
      <w:numFmt w:val="lowerRoman"/>
      <w:suff w:val="tab"/>
      <w:lvlText w:val="%1."/>
      <w:rPr>
        <w:color w:val="3370ff"/>
      </w:rPr>
    </w:lvl>
  </w:abstractNum>
  <w:abstractNum w:abstractNumId="25186">
    <w:lvl>
      <w:numFmt w:val="bullet"/>
      <w:suff w:val="tab"/>
      <w:lvlText w:val="•"/>
      <w:rPr>
        <w:color w:val="3370ff"/>
      </w:rPr>
    </w:lvl>
  </w:abstractNum>
  <w:abstractNum w:abstractNumId="25187">
    <w:lvl>
      <w:numFmt w:val="bullet"/>
      <w:suff w:val="tab"/>
      <w:lvlText w:val="•"/>
      <w:rPr>
        <w:color w:val="3370ff"/>
      </w:rPr>
    </w:lvl>
  </w:abstractNum>
  <w:abstractNum w:abstractNumId="25188">
    <w:lvl>
      <w:numFmt w:val="bullet"/>
      <w:suff w:val="tab"/>
      <w:lvlText w:val="￮"/>
      <w:rPr>
        <w:color w:val="3370ff"/>
      </w:rPr>
    </w:lvl>
  </w:abstractNum>
  <w:abstractNum w:abstractNumId="25189">
    <w:lvl>
      <w:start w:val="1"/>
      <w:numFmt w:val="lowerRoman"/>
      <w:suff w:val="tab"/>
      <w:lvlText w:val="%1."/>
      <w:rPr>
        <w:color w:val="3370ff"/>
      </w:rPr>
    </w:lvl>
  </w:abstractNum>
  <w:abstractNum w:abstractNumId="25190">
    <w:lvl>
      <w:start w:val="2"/>
      <w:numFmt w:val="lowerRoman"/>
      <w:suff w:val="tab"/>
      <w:lvlText w:val="%1."/>
      <w:rPr>
        <w:color w:val="3370ff"/>
      </w:rPr>
    </w:lvl>
  </w:abstractNum>
  <w:abstractNum w:abstractNumId="25191">
    <w:lvl>
      <w:numFmt w:val="bullet"/>
      <w:suff w:val="tab"/>
      <w:lvlText w:val="•"/>
      <w:rPr>
        <w:color w:val="3370ff"/>
      </w:rPr>
    </w:lvl>
  </w:abstractNum>
  <w:abstractNum w:abstractNumId="25192">
    <w:lvl>
      <w:numFmt w:val="bullet"/>
      <w:suff w:val="tab"/>
      <w:lvlText w:val="•"/>
      <w:rPr>
        <w:color w:val="3370ff"/>
      </w:rPr>
    </w:lvl>
  </w:abstractNum>
  <w:abstractNum w:abstractNumId="25193">
    <w:lvl>
      <w:numFmt w:val="bullet"/>
      <w:suff w:val="tab"/>
      <w:lvlText w:val="￮"/>
      <w:rPr>
        <w:color w:val="3370ff"/>
      </w:rPr>
    </w:lvl>
  </w:abstractNum>
  <w:abstractNum w:abstractNumId="25194">
    <w:lvl>
      <w:numFmt w:val="bullet"/>
      <w:suff w:val="tab"/>
      <w:lvlText w:val="▪"/>
      <w:rPr>
        <w:color w:val="3370ff"/>
        <w:sz w:val="11"/>
      </w:rPr>
    </w:lvl>
  </w:abstractNum>
  <w:abstractNum w:abstractNumId="25195">
    <w:lvl>
      <w:numFmt w:val="bullet"/>
      <w:suff w:val="tab"/>
      <w:lvlText w:val="▪"/>
      <w:rPr>
        <w:color w:val="3370ff"/>
        <w:sz w:val="11"/>
      </w:rPr>
    </w:lvl>
  </w:abstractNum>
  <w:abstractNum w:abstractNumId="25196">
    <w:lvl>
      <w:numFmt w:val="bullet"/>
      <w:suff w:val="tab"/>
      <w:lvlText w:val="•"/>
      <w:rPr>
        <w:color w:val="3370ff"/>
      </w:rPr>
    </w:lvl>
  </w:abstractNum>
  <w:abstractNum w:abstractNumId="25197">
    <w:lvl>
      <w:numFmt w:val="bullet"/>
      <w:suff w:val="tab"/>
      <w:lvlText w:val="▪"/>
      <w:rPr>
        <w:color w:val="3370ff"/>
        <w:sz w:val="11"/>
      </w:rPr>
    </w:lvl>
  </w:abstractNum>
  <w:abstractNum w:abstractNumId="25198">
    <w:lvl>
      <w:numFmt w:val="bullet"/>
      <w:suff w:val="tab"/>
      <w:lvlText w:val="•"/>
      <w:rPr>
        <w:color w:val="3370ff"/>
      </w:rPr>
    </w:lvl>
  </w:abstractNum>
  <w:abstractNum w:abstractNumId="25199">
    <w:lvl>
      <w:numFmt w:val="bullet"/>
      <w:suff w:val="tab"/>
      <w:lvlText w:val="•"/>
      <w:rPr>
        <w:color w:val="3370ff"/>
      </w:rPr>
    </w:lvl>
  </w:abstractNum>
  <w:abstractNum w:abstractNumId="25200">
    <w:lvl>
      <w:numFmt w:val="bullet"/>
      <w:suff w:val="tab"/>
      <w:lvlText w:val="•"/>
      <w:rPr>
        <w:color w:val="3370ff"/>
      </w:rPr>
    </w:lvl>
  </w:abstractNum>
  <w:abstractNum w:abstractNumId="25201">
    <w:lvl>
      <w:numFmt w:val="bullet"/>
      <w:suff w:val="tab"/>
      <w:lvlText w:val="•"/>
      <w:rPr>
        <w:color w:val="3370ff"/>
      </w:rPr>
    </w:lvl>
  </w:abstractNum>
  <w:abstractNum w:abstractNumId="25202">
    <w:lvl>
      <w:numFmt w:val="bullet"/>
      <w:suff w:val="tab"/>
      <w:lvlText w:val="￮"/>
      <w:rPr>
        <w:color w:val="3370ff"/>
      </w:rPr>
    </w:lvl>
  </w:abstractNum>
  <w:abstractNum w:abstractNumId="25203">
    <w:lvl>
      <w:numFmt w:val="bullet"/>
      <w:suff w:val="tab"/>
      <w:lvlText w:val="￮"/>
      <w:rPr>
        <w:color w:val="3370ff"/>
      </w:rPr>
    </w:lvl>
  </w:abstractNum>
  <w:abstractNum w:abstractNumId="25204">
    <w:lvl>
      <w:start w:val="1"/>
      <w:numFmt w:val="decimal"/>
      <w:suff w:val="tab"/>
      <w:lvlText w:val="%1."/>
      <w:rPr>
        <w:color w:val="3370ff"/>
      </w:rPr>
    </w:lvl>
  </w:abstractNum>
  <w:abstractNum w:abstractNumId="25205">
    <w:lvl>
      <w:start w:val="2"/>
      <w:numFmt w:val="decimal"/>
      <w:suff w:val="tab"/>
      <w:lvlText w:val="%1."/>
      <w:rPr>
        <w:color w:val="3370ff"/>
      </w:rPr>
    </w:lvl>
  </w:abstractNum>
  <w:abstractNum w:abstractNumId="25206">
    <w:lvl>
      <w:numFmt w:val="bullet"/>
      <w:suff w:val="tab"/>
      <w:lvlText w:val="•"/>
      <w:rPr>
        <w:color w:val="3370ff"/>
      </w:rPr>
    </w:lvl>
  </w:abstractNum>
  <w:abstractNum w:abstractNumId="25207">
    <w:lvl>
      <w:numFmt w:val="bullet"/>
      <w:suff w:val="tab"/>
      <w:lvlText w:val="•"/>
      <w:rPr>
        <w:color w:val="3370ff"/>
      </w:rPr>
    </w:lvl>
  </w:abstractNum>
  <w:abstractNum w:abstractNumId="25208">
    <w:lvl>
      <w:numFmt w:val="bullet"/>
      <w:suff w:val="tab"/>
      <w:lvlText w:val="•"/>
      <w:rPr>
        <w:color w:val="3370ff"/>
      </w:rPr>
    </w:lvl>
  </w:abstractNum>
  <w:abstractNum w:abstractNumId="25209">
    <w:lvl>
      <w:numFmt w:val="bullet"/>
      <w:suff w:val="tab"/>
      <w:lvlText w:val="￮"/>
      <w:rPr>
        <w:color w:val="3370ff"/>
      </w:rPr>
    </w:lvl>
  </w:abstractNum>
  <w:abstractNum w:abstractNumId="25210">
    <w:lvl>
      <w:numFmt w:val="bullet"/>
      <w:suff w:val="tab"/>
      <w:lvlText w:val="￮"/>
      <w:rPr>
        <w:color w:val="3370ff"/>
      </w:rPr>
    </w:lvl>
  </w:abstractNum>
  <w:abstractNum w:abstractNumId="25211">
    <w:lvl>
      <w:numFmt w:val="bullet"/>
      <w:suff w:val="tab"/>
      <w:lvlText w:val="•"/>
      <w:rPr>
        <w:color w:val="3370ff"/>
      </w:rPr>
    </w:lvl>
  </w:abstractNum>
  <w:abstractNum w:abstractNumId="25212">
    <w:lvl>
      <w:numFmt w:val="bullet"/>
      <w:suff w:val="tab"/>
      <w:lvlText w:val="•"/>
      <w:rPr>
        <w:color w:val="3370ff"/>
      </w:rPr>
    </w:lvl>
  </w:abstractNum>
  <w:abstractNum w:abstractNumId="25213">
    <w:lvl>
      <w:numFmt w:val="bullet"/>
      <w:suff w:val="tab"/>
      <w:lvlText w:val="￮"/>
      <w:rPr>
        <w:color w:val="3370ff"/>
      </w:rPr>
    </w:lvl>
  </w:abstractNum>
  <w:abstractNum w:abstractNumId="25214">
    <w:lvl>
      <w:numFmt w:val="bullet"/>
      <w:suff w:val="tab"/>
      <w:lvlText w:val="￮"/>
      <w:rPr>
        <w:color w:val="3370ff"/>
      </w:rPr>
    </w:lvl>
  </w:abstractNum>
  <w:abstractNum w:abstractNumId="25215">
    <w:lvl>
      <w:numFmt w:val="bullet"/>
      <w:suff w:val="tab"/>
      <w:lvlText w:val="￮"/>
      <w:rPr>
        <w:color w:val="3370ff"/>
      </w:rPr>
    </w:lvl>
  </w:abstractNum>
  <w:abstractNum w:abstractNumId="25216">
    <w:lvl>
      <w:numFmt w:val="bullet"/>
      <w:suff w:val="tab"/>
      <w:lvlText w:val="￮"/>
      <w:rPr>
        <w:color w:val="3370ff"/>
      </w:rPr>
    </w:lvl>
  </w:abstractNum>
  <w:abstractNum w:abstractNumId="25217">
    <w:lvl>
      <w:numFmt w:val="bullet"/>
      <w:suff w:val="tab"/>
      <w:lvlText w:val="￮"/>
      <w:rPr>
        <w:color w:val="3370ff"/>
      </w:rPr>
    </w:lvl>
  </w:abstractNum>
  <w:abstractNum w:abstractNumId="25218">
    <w:lvl>
      <w:numFmt w:val="bullet"/>
      <w:suff w:val="tab"/>
      <w:lvlText w:val="•"/>
      <w:rPr>
        <w:color w:val="3370ff"/>
      </w:rPr>
    </w:lvl>
  </w:abstractNum>
  <w:abstractNum w:abstractNumId="25219">
    <w:lvl>
      <w:numFmt w:val="bullet"/>
      <w:suff w:val="tab"/>
      <w:lvlText w:val="•"/>
      <w:rPr>
        <w:color w:val="3370ff"/>
      </w:rPr>
    </w:lvl>
  </w:abstractNum>
  <w:abstractNum w:abstractNumId="25220">
    <w:lvl>
      <w:numFmt w:val="bullet"/>
      <w:suff w:val="tab"/>
      <w:lvlText w:val="•"/>
      <w:rPr>
        <w:color w:val="3370ff"/>
      </w:rPr>
    </w:lvl>
  </w:abstractNum>
  <w:abstractNum w:abstractNumId="25221">
    <w:lvl>
      <w:numFmt w:val="bullet"/>
      <w:suff w:val="tab"/>
      <w:lvlText w:val="•"/>
      <w:rPr>
        <w:color w:val="3370ff"/>
      </w:rPr>
    </w:lvl>
  </w:abstractNum>
  <w:abstractNum w:abstractNumId="25222">
    <w:lvl>
      <w:numFmt w:val="bullet"/>
      <w:suff w:val="tab"/>
      <w:lvlText w:val="•"/>
      <w:rPr>
        <w:color w:val="3370ff"/>
      </w:rPr>
    </w:lvl>
  </w:abstractNum>
  <w:abstractNum w:abstractNumId="25223">
    <w:lvl>
      <w:numFmt w:val="bullet"/>
      <w:suff w:val="tab"/>
      <w:lvlText w:val="￮"/>
      <w:rPr>
        <w:color w:val="3370ff"/>
      </w:rPr>
    </w:lvl>
  </w:abstractNum>
  <w:abstractNum w:abstractNumId="25224">
    <w:lvl>
      <w:numFmt w:val="bullet"/>
      <w:suff w:val="tab"/>
      <w:lvlText w:val="￮"/>
      <w:rPr>
        <w:color w:val="3370ff"/>
      </w:rPr>
    </w:lvl>
  </w:abstractNum>
  <w:abstractNum w:abstractNumId="25225">
    <w:lvl>
      <w:numFmt w:val="bullet"/>
      <w:suff w:val="tab"/>
      <w:lvlText w:val="•"/>
      <w:rPr>
        <w:color w:val="3370ff"/>
      </w:rPr>
    </w:lvl>
  </w:abstractNum>
  <w:abstractNum w:abstractNumId="25226">
    <w:lvl>
      <w:numFmt w:val="bullet"/>
      <w:suff w:val="tab"/>
      <w:lvlText w:val="•"/>
      <w:rPr>
        <w:color w:val="3370ff"/>
      </w:rPr>
    </w:lvl>
  </w:abstractNum>
  <w:abstractNum w:abstractNumId="25227">
    <w:lvl>
      <w:numFmt w:val="bullet"/>
      <w:suff w:val="tab"/>
      <w:lvlText w:val="•"/>
      <w:rPr>
        <w:color w:val="3370ff"/>
      </w:rPr>
    </w:lvl>
  </w:abstractNum>
  <w:abstractNum w:abstractNumId="25228">
    <w:lvl>
      <w:numFmt w:val="bullet"/>
      <w:suff w:val="tab"/>
      <w:lvlText w:val="•"/>
      <w:rPr>
        <w:color w:val="3370ff"/>
      </w:rPr>
    </w:lvl>
  </w:abstractNum>
  <w:abstractNum w:abstractNumId="25229">
    <w:lvl>
      <w:numFmt w:val="bullet"/>
      <w:suff w:val="tab"/>
      <w:lvlText w:val="•"/>
      <w:rPr>
        <w:color w:val="3370ff"/>
      </w:rPr>
    </w:lvl>
  </w:abstractNum>
  <w:abstractNum w:abstractNumId="25230">
    <w:lvl>
      <w:numFmt w:val="bullet"/>
      <w:suff w:val="tab"/>
      <w:lvlText w:val="•"/>
      <w:rPr>
        <w:color w:val="3370ff"/>
      </w:rPr>
    </w:lvl>
  </w:abstractNum>
  <w:abstractNum w:abstractNumId="25231">
    <w:lvl>
      <w:numFmt w:val="bullet"/>
      <w:suff w:val="space"/>
      <w:lvlText w:val="□"/>
      <w:lvlText w:val="☑"/>
    </w:lvl>
  </w:abstractNum>
  <w:num w:numId="1">
    <w:abstractNumId w:val="24976"/>
  </w:num>
  <w:num w:numId="2">
    <w:abstractNumId w:val="24977"/>
  </w:num>
  <w:num w:numId="3">
    <w:abstractNumId w:val="24978"/>
  </w:num>
  <w:num w:numId="4">
    <w:abstractNumId w:val="24979"/>
  </w:num>
  <w:num w:numId="5">
    <w:abstractNumId w:val="24980"/>
  </w:num>
  <w:num w:numId="6">
    <w:abstractNumId w:val="24981"/>
  </w:num>
  <w:num w:numId="7">
    <w:abstractNumId w:val="24982"/>
  </w:num>
  <w:num w:numId="8">
    <w:abstractNumId w:val="24983"/>
  </w:num>
  <w:num w:numId="9">
    <w:abstractNumId w:val="24984"/>
  </w:num>
  <w:num w:numId="10">
    <w:abstractNumId w:val="24985"/>
  </w:num>
  <w:num w:numId="11">
    <w:abstractNumId w:val="24986"/>
  </w:num>
  <w:num w:numId="12">
    <w:abstractNumId w:val="24987"/>
  </w:num>
  <w:num w:numId="13">
    <w:abstractNumId w:val="24988"/>
  </w:num>
  <w:num w:numId="14">
    <w:abstractNumId w:val="24989"/>
  </w:num>
  <w:num w:numId="15">
    <w:abstractNumId w:val="24990"/>
  </w:num>
  <w:num w:numId="16">
    <w:abstractNumId w:val="24991"/>
  </w:num>
  <w:num w:numId="17">
    <w:abstractNumId w:val="24992"/>
  </w:num>
  <w:num w:numId="18">
    <w:abstractNumId w:val="24993"/>
  </w:num>
  <w:num w:numId="19">
    <w:abstractNumId w:val="24994"/>
  </w:num>
  <w:num w:numId="20">
    <w:abstractNumId w:val="24995"/>
  </w:num>
  <w:num w:numId="21">
    <w:abstractNumId w:val="24996"/>
  </w:num>
  <w:num w:numId="22">
    <w:abstractNumId w:val="24997"/>
  </w:num>
  <w:num w:numId="23">
    <w:abstractNumId w:val="24998"/>
  </w:num>
  <w:num w:numId="24">
    <w:abstractNumId w:val="24999"/>
  </w:num>
  <w:num w:numId="25">
    <w:abstractNumId w:val="25000"/>
  </w:num>
  <w:num w:numId="26">
    <w:abstractNumId w:val="25001"/>
  </w:num>
  <w:num w:numId="27">
    <w:abstractNumId w:val="25002"/>
  </w:num>
  <w:num w:numId="28">
    <w:abstractNumId w:val="25003"/>
  </w:num>
  <w:num w:numId="29">
    <w:abstractNumId w:val="25004"/>
  </w:num>
  <w:num w:numId="30">
    <w:abstractNumId w:val="25005"/>
  </w:num>
  <w:num w:numId="31">
    <w:abstractNumId w:val="25006"/>
  </w:num>
  <w:num w:numId="32">
    <w:abstractNumId w:val="25007"/>
  </w:num>
  <w:num w:numId="33">
    <w:abstractNumId w:val="25008"/>
  </w:num>
  <w:num w:numId="34">
    <w:abstractNumId w:val="25009"/>
  </w:num>
  <w:num w:numId="35">
    <w:abstractNumId w:val="25010"/>
  </w:num>
  <w:num w:numId="36">
    <w:abstractNumId w:val="25011"/>
  </w:num>
  <w:num w:numId="37">
    <w:abstractNumId w:val="25012"/>
  </w:num>
  <w:num w:numId="38">
    <w:abstractNumId w:val="25013"/>
  </w:num>
  <w:num w:numId="39">
    <w:abstractNumId w:val="25014"/>
  </w:num>
  <w:num w:numId="40">
    <w:abstractNumId w:val="25015"/>
  </w:num>
  <w:num w:numId="41">
    <w:abstractNumId w:val="25016"/>
  </w:num>
  <w:num w:numId="42">
    <w:abstractNumId w:val="25017"/>
  </w:num>
  <w:num w:numId="43">
    <w:abstractNumId w:val="25018"/>
  </w:num>
  <w:num w:numId="44">
    <w:abstractNumId w:val="25019"/>
  </w:num>
  <w:num w:numId="45">
    <w:abstractNumId w:val="25020"/>
  </w:num>
  <w:num w:numId="46">
    <w:abstractNumId w:val="25021"/>
  </w:num>
  <w:num w:numId="47">
    <w:abstractNumId w:val="25022"/>
  </w:num>
  <w:num w:numId="48">
    <w:abstractNumId w:val="25023"/>
  </w:num>
  <w:num w:numId="49">
    <w:abstractNumId w:val="25024"/>
  </w:num>
  <w:num w:numId="50">
    <w:abstractNumId w:val="25025"/>
  </w:num>
  <w:num w:numId="51">
    <w:abstractNumId w:val="25026"/>
  </w:num>
  <w:num w:numId="52">
    <w:abstractNumId w:val="25027"/>
  </w:num>
  <w:num w:numId="53">
    <w:abstractNumId w:val="25028"/>
  </w:num>
  <w:num w:numId="54">
    <w:abstractNumId w:val="25029"/>
  </w:num>
  <w:num w:numId="55">
    <w:abstractNumId w:val="25030"/>
  </w:num>
  <w:num w:numId="56">
    <w:abstractNumId w:val="25031"/>
  </w:num>
  <w:num w:numId="57">
    <w:abstractNumId w:val="25032"/>
  </w:num>
  <w:num w:numId="58">
    <w:abstractNumId w:val="25033"/>
  </w:num>
  <w:num w:numId="59">
    <w:abstractNumId w:val="25034"/>
  </w:num>
  <w:num w:numId="60">
    <w:abstractNumId w:val="25035"/>
  </w:num>
  <w:num w:numId="61">
    <w:abstractNumId w:val="25036"/>
  </w:num>
  <w:num w:numId="62">
    <w:abstractNumId w:val="25037"/>
  </w:num>
  <w:num w:numId="63">
    <w:abstractNumId w:val="25038"/>
  </w:num>
  <w:num w:numId="64">
    <w:abstractNumId w:val="25039"/>
  </w:num>
  <w:num w:numId="65">
    <w:abstractNumId w:val="25040"/>
  </w:num>
  <w:num w:numId="66">
    <w:abstractNumId w:val="25041"/>
  </w:num>
  <w:num w:numId="67">
    <w:abstractNumId w:val="25042"/>
  </w:num>
  <w:num w:numId="68">
    <w:abstractNumId w:val="25043"/>
  </w:num>
  <w:num w:numId="69">
    <w:abstractNumId w:val="25044"/>
  </w:num>
  <w:num w:numId="70">
    <w:abstractNumId w:val="25045"/>
  </w:num>
  <w:num w:numId="71">
    <w:abstractNumId w:val="25046"/>
  </w:num>
  <w:num w:numId="72">
    <w:abstractNumId w:val="25047"/>
  </w:num>
  <w:num w:numId="73">
    <w:abstractNumId w:val="25048"/>
  </w:num>
  <w:num w:numId="74">
    <w:abstractNumId w:val="25049"/>
  </w:num>
  <w:num w:numId="75">
    <w:abstractNumId w:val="25050"/>
  </w:num>
  <w:num w:numId="76">
    <w:abstractNumId w:val="25051"/>
  </w:num>
  <w:num w:numId="77">
    <w:abstractNumId w:val="25052"/>
  </w:num>
  <w:num w:numId="78">
    <w:abstractNumId w:val="25053"/>
  </w:num>
  <w:num w:numId="79">
    <w:abstractNumId w:val="25054"/>
  </w:num>
  <w:num w:numId="80">
    <w:abstractNumId w:val="25055"/>
  </w:num>
  <w:num w:numId="81">
    <w:abstractNumId w:val="25056"/>
  </w:num>
  <w:num w:numId="82">
    <w:abstractNumId w:val="25057"/>
  </w:num>
  <w:num w:numId="83">
    <w:abstractNumId w:val="25058"/>
  </w:num>
  <w:num w:numId="84">
    <w:abstractNumId w:val="25059"/>
  </w:num>
  <w:num w:numId="85">
    <w:abstractNumId w:val="25060"/>
  </w:num>
  <w:num w:numId="86">
    <w:abstractNumId w:val="25061"/>
  </w:num>
  <w:num w:numId="87">
    <w:abstractNumId w:val="25062"/>
  </w:num>
  <w:num w:numId="88">
    <w:abstractNumId w:val="25063"/>
  </w:num>
  <w:num w:numId="89">
    <w:abstractNumId w:val="25064"/>
  </w:num>
  <w:num w:numId="90">
    <w:abstractNumId w:val="25065"/>
  </w:num>
  <w:num w:numId="91">
    <w:abstractNumId w:val="25066"/>
  </w:num>
  <w:num w:numId="92">
    <w:abstractNumId w:val="25067"/>
  </w:num>
  <w:num w:numId="93">
    <w:abstractNumId w:val="25068"/>
  </w:num>
  <w:num w:numId="94">
    <w:abstractNumId w:val="25069"/>
  </w:num>
  <w:num w:numId="95">
    <w:abstractNumId w:val="25070"/>
  </w:num>
  <w:num w:numId="96">
    <w:abstractNumId w:val="25071"/>
  </w:num>
  <w:num w:numId="97">
    <w:abstractNumId w:val="25072"/>
  </w:num>
  <w:num w:numId="98">
    <w:abstractNumId w:val="25073"/>
  </w:num>
  <w:num w:numId="99">
    <w:abstractNumId w:val="25074"/>
  </w:num>
  <w:num w:numId="100">
    <w:abstractNumId w:val="25075"/>
  </w:num>
  <w:num w:numId="101">
    <w:abstractNumId w:val="25076"/>
  </w:num>
  <w:num w:numId="102">
    <w:abstractNumId w:val="25077"/>
  </w:num>
  <w:num w:numId="103">
    <w:abstractNumId w:val="25078"/>
  </w:num>
  <w:num w:numId="104">
    <w:abstractNumId w:val="25079"/>
  </w:num>
  <w:num w:numId="105">
    <w:abstractNumId w:val="25080"/>
  </w:num>
  <w:num w:numId="106">
    <w:abstractNumId w:val="25081"/>
  </w:num>
  <w:num w:numId="107">
    <w:abstractNumId w:val="25082"/>
  </w:num>
  <w:num w:numId="108">
    <w:abstractNumId w:val="25083"/>
  </w:num>
  <w:num w:numId="109">
    <w:abstractNumId w:val="25084"/>
  </w:num>
  <w:num w:numId="110">
    <w:abstractNumId w:val="25085"/>
  </w:num>
  <w:num w:numId="111">
    <w:abstractNumId w:val="25086"/>
  </w:num>
  <w:num w:numId="112">
    <w:abstractNumId w:val="25087"/>
  </w:num>
  <w:num w:numId="113">
    <w:abstractNumId w:val="25088"/>
  </w:num>
  <w:num w:numId="114">
    <w:abstractNumId w:val="25089"/>
  </w:num>
  <w:num w:numId="115">
    <w:abstractNumId w:val="25090"/>
  </w:num>
  <w:num w:numId="116">
    <w:abstractNumId w:val="25091"/>
  </w:num>
  <w:num w:numId="117">
    <w:abstractNumId w:val="25092"/>
  </w:num>
  <w:num w:numId="118">
    <w:abstractNumId w:val="25093"/>
  </w:num>
  <w:num w:numId="119">
    <w:abstractNumId w:val="25094"/>
  </w:num>
  <w:num w:numId="120">
    <w:abstractNumId w:val="25095"/>
  </w:num>
  <w:num w:numId="121">
    <w:abstractNumId w:val="25096"/>
  </w:num>
  <w:num w:numId="122">
    <w:abstractNumId w:val="25097"/>
  </w:num>
  <w:num w:numId="123">
    <w:abstractNumId w:val="25098"/>
  </w:num>
  <w:num w:numId="124">
    <w:abstractNumId w:val="25099"/>
  </w:num>
  <w:num w:numId="125">
    <w:abstractNumId w:val="25100"/>
  </w:num>
  <w:num w:numId="126">
    <w:abstractNumId w:val="25101"/>
  </w:num>
  <w:num w:numId="127">
    <w:abstractNumId w:val="25102"/>
  </w:num>
  <w:num w:numId="128">
    <w:abstractNumId w:val="25103"/>
  </w:num>
  <w:num w:numId="129">
    <w:abstractNumId w:val="25104"/>
  </w:num>
  <w:num w:numId="130">
    <w:abstractNumId w:val="25105"/>
  </w:num>
  <w:num w:numId="131">
    <w:abstractNumId w:val="25106"/>
  </w:num>
  <w:num w:numId="132">
    <w:abstractNumId w:val="25107"/>
  </w:num>
  <w:num w:numId="133">
    <w:abstractNumId w:val="25108"/>
  </w:num>
  <w:num w:numId="134">
    <w:abstractNumId w:val="25109"/>
  </w:num>
  <w:num w:numId="135">
    <w:abstractNumId w:val="25110"/>
  </w:num>
  <w:num w:numId="136">
    <w:abstractNumId w:val="25111"/>
  </w:num>
  <w:num w:numId="137">
    <w:abstractNumId w:val="25112"/>
  </w:num>
  <w:num w:numId="138">
    <w:abstractNumId w:val="25113"/>
  </w:num>
  <w:num w:numId="139">
    <w:abstractNumId w:val="25114"/>
  </w:num>
  <w:num w:numId="140">
    <w:abstractNumId w:val="25115"/>
  </w:num>
  <w:num w:numId="141">
    <w:abstractNumId w:val="25116"/>
  </w:num>
  <w:num w:numId="142">
    <w:abstractNumId w:val="25117"/>
  </w:num>
  <w:num w:numId="143">
    <w:abstractNumId w:val="25118"/>
  </w:num>
  <w:num w:numId="144">
    <w:abstractNumId w:val="25119"/>
  </w:num>
  <w:num w:numId="145">
    <w:abstractNumId w:val="25120"/>
  </w:num>
  <w:num w:numId="146">
    <w:abstractNumId w:val="25121"/>
  </w:num>
  <w:num w:numId="147">
    <w:abstractNumId w:val="25122"/>
  </w:num>
  <w:num w:numId="148">
    <w:abstractNumId w:val="25123"/>
  </w:num>
  <w:num w:numId="149">
    <w:abstractNumId w:val="25124"/>
  </w:num>
  <w:num w:numId="150">
    <w:abstractNumId w:val="25125"/>
  </w:num>
  <w:num w:numId="151">
    <w:abstractNumId w:val="25126"/>
  </w:num>
  <w:num w:numId="152">
    <w:abstractNumId w:val="25127"/>
  </w:num>
  <w:num w:numId="153">
    <w:abstractNumId w:val="25128"/>
  </w:num>
  <w:num w:numId="154">
    <w:abstractNumId w:val="25129"/>
  </w:num>
  <w:num w:numId="155">
    <w:abstractNumId w:val="25130"/>
  </w:num>
  <w:num w:numId="156">
    <w:abstractNumId w:val="25131"/>
  </w:num>
  <w:num w:numId="157">
    <w:abstractNumId w:val="25132"/>
  </w:num>
  <w:num w:numId="158">
    <w:abstractNumId w:val="25133"/>
  </w:num>
  <w:num w:numId="159">
    <w:abstractNumId w:val="25134"/>
  </w:num>
  <w:num w:numId="160">
    <w:abstractNumId w:val="25135"/>
  </w:num>
  <w:num w:numId="161">
    <w:abstractNumId w:val="25136"/>
  </w:num>
  <w:num w:numId="162">
    <w:abstractNumId w:val="25137"/>
  </w:num>
  <w:num w:numId="163">
    <w:abstractNumId w:val="25138"/>
  </w:num>
  <w:num w:numId="164">
    <w:abstractNumId w:val="25139"/>
  </w:num>
  <w:num w:numId="165">
    <w:abstractNumId w:val="25140"/>
  </w:num>
  <w:num w:numId="166">
    <w:abstractNumId w:val="25141"/>
  </w:num>
  <w:num w:numId="167">
    <w:abstractNumId w:val="25142"/>
  </w:num>
  <w:num w:numId="168">
    <w:abstractNumId w:val="25143"/>
  </w:num>
  <w:num w:numId="169">
    <w:abstractNumId w:val="25144"/>
  </w:num>
  <w:num w:numId="170">
    <w:abstractNumId w:val="25145"/>
  </w:num>
  <w:num w:numId="171">
    <w:abstractNumId w:val="25146"/>
  </w:num>
  <w:num w:numId="172">
    <w:abstractNumId w:val="25147"/>
  </w:num>
  <w:num w:numId="173">
    <w:abstractNumId w:val="25148"/>
  </w:num>
  <w:num w:numId="174">
    <w:abstractNumId w:val="25149"/>
  </w:num>
  <w:num w:numId="175">
    <w:abstractNumId w:val="25150"/>
  </w:num>
  <w:num w:numId="176">
    <w:abstractNumId w:val="25151"/>
  </w:num>
  <w:num w:numId="177">
    <w:abstractNumId w:val="25152"/>
  </w:num>
  <w:num w:numId="178">
    <w:abstractNumId w:val="25153"/>
  </w:num>
  <w:num w:numId="179">
    <w:abstractNumId w:val="25154"/>
  </w:num>
  <w:num w:numId="180">
    <w:abstractNumId w:val="25155"/>
  </w:num>
  <w:num w:numId="181">
    <w:abstractNumId w:val="25156"/>
  </w:num>
  <w:num w:numId="182">
    <w:abstractNumId w:val="25157"/>
  </w:num>
  <w:num w:numId="183">
    <w:abstractNumId w:val="25158"/>
  </w:num>
  <w:num w:numId="184">
    <w:abstractNumId w:val="25159"/>
  </w:num>
  <w:num w:numId="185">
    <w:abstractNumId w:val="25160"/>
  </w:num>
  <w:num w:numId="186">
    <w:abstractNumId w:val="25161"/>
  </w:num>
  <w:num w:numId="187">
    <w:abstractNumId w:val="25162"/>
  </w:num>
  <w:num w:numId="188">
    <w:abstractNumId w:val="25163"/>
  </w:num>
  <w:num w:numId="189">
    <w:abstractNumId w:val="25164"/>
  </w:num>
  <w:num w:numId="190">
    <w:abstractNumId w:val="25165"/>
  </w:num>
  <w:num w:numId="191">
    <w:abstractNumId w:val="25166"/>
  </w:num>
  <w:num w:numId="192">
    <w:abstractNumId w:val="25167"/>
  </w:num>
  <w:num w:numId="193">
    <w:abstractNumId w:val="25168"/>
  </w:num>
  <w:num w:numId="194">
    <w:abstractNumId w:val="25169"/>
  </w:num>
  <w:num w:numId="195">
    <w:abstractNumId w:val="25170"/>
  </w:num>
  <w:num w:numId="196">
    <w:abstractNumId w:val="25171"/>
  </w:num>
  <w:num w:numId="197">
    <w:abstractNumId w:val="25172"/>
  </w:num>
  <w:num w:numId="198">
    <w:abstractNumId w:val="25173"/>
  </w:num>
  <w:num w:numId="199">
    <w:abstractNumId w:val="25174"/>
  </w:num>
  <w:num w:numId="200">
    <w:abstractNumId w:val="25175"/>
  </w:num>
  <w:num w:numId="201">
    <w:abstractNumId w:val="25176"/>
  </w:num>
  <w:num w:numId="202">
    <w:abstractNumId w:val="25177"/>
  </w:num>
  <w:num w:numId="203">
    <w:abstractNumId w:val="25178"/>
  </w:num>
  <w:num w:numId="204">
    <w:abstractNumId w:val="25179"/>
  </w:num>
  <w:num w:numId="205">
    <w:abstractNumId w:val="25180"/>
  </w:num>
  <w:num w:numId="206">
    <w:abstractNumId w:val="25181"/>
  </w:num>
  <w:num w:numId="207">
    <w:abstractNumId w:val="25182"/>
  </w:num>
  <w:num w:numId="208">
    <w:abstractNumId w:val="25183"/>
  </w:num>
  <w:num w:numId="209">
    <w:abstractNumId w:val="25184"/>
  </w:num>
  <w:num w:numId="210">
    <w:abstractNumId w:val="25185"/>
  </w:num>
  <w:num w:numId="211">
    <w:abstractNumId w:val="25186"/>
  </w:num>
  <w:num w:numId="212">
    <w:abstractNumId w:val="25187"/>
  </w:num>
  <w:num w:numId="213">
    <w:abstractNumId w:val="25188"/>
  </w:num>
  <w:num w:numId="214">
    <w:abstractNumId w:val="25189"/>
  </w:num>
  <w:num w:numId="215">
    <w:abstractNumId w:val="25190"/>
  </w:num>
  <w:num w:numId="216">
    <w:abstractNumId w:val="25191"/>
  </w:num>
  <w:num w:numId="217">
    <w:abstractNumId w:val="25192"/>
  </w:num>
  <w:num w:numId="218">
    <w:abstractNumId w:val="25193"/>
  </w:num>
  <w:num w:numId="219">
    <w:abstractNumId w:val="25194"/>
  </w:num>
  <w:num w:numId="220">
    <w:abstractNumId w:val="25195"/>
  </w:num>
  <w:num w:numId="221">
    <w:abstractNumId w:val="25196"/>
  </w:num>
  <w:num w:numId="222">
    <w:abstractNumId w:val="25197"/>
  </w:num>
  <w:num w:numId="223">
    <w:abstractNumId w:val="25198"/>
  </w:num>
  <w:num w:numId="224">
    <w:abstractNumId w:val="25199"/>
  </w:num>
  <w:num w:numId="225">
    <w:abstractNumId w:val="25200"/>
  </w:num>
  <w:num w:numId="226">
    <w:abstractNumId w:val="25201"/>
  </w:num>
  <w:num w:numId="227">
    <w:abstractNumId w:val="25202"/>
  </w:num>
  <w:num w:numId="228">
    <w:abstractNumId w:val="25203"/>
  </w:num>
  <w:num w:numId="229">
    <w:abstractNumId w:val="25204"/>
  </w:num>
  <w:num w:numId="230">
    <w:abstractNumId w:val="25205"/>
  </w:num>
  <w:num w:numId="231">
    <w:abstractNumId w:val="25206"/>
  </w:num>
  <w:num w:numId="232">
    <w:abstractNumId w:val="25207"/>
  </w:num>
  <w:num w:numId="233">
    <w:abstractNumId w:val="25208"/>
  </w:num>
  <w:num w:numId="234">
    <w:abstractNumId w:val="25209"/>
  </w:num>
  <w:num w:numId="235">
    <w:abstractNumId w:val="25210"/>
  </w:num>
  <w:num w:numId="236">
    <w:abstractNumId w:val="25211"/>
  </w:num>
  <w:num w:numId="237">
    <w:abstractNumId w:val="25212"/>
  </w:num>
  <w:num w:numId="238">
    <w:abstractNumId w:val="25213"/>
  </w:num>
  <w:num w:numId="239">
    <w:abstractNumId w:val="25214"/>
  </w:num>
  <w:num w:numId="240">
    <w:abstractNumId w:val="25215"/>
  </w:num>
  <w:num w:numId="241">
    <w:abstractNumId w:val="25216"/>
  </w:num>
  <w:num w:numId="242">
    <w:abstractNumId w:val="25217"/>
  </w:num>
  <w:num w:numId="243">
    <w:abstractNumId w:val="25218"/>
  </w:num>
  <w:num w:numId="244">
    <w:abstractNumId w:val="25219"/>
  </w:num>
  <w:num w:numId="245">
    <w:abstractNumId w:val="25220"/>
  </w:num>
  <w:num w:numId="246">
    <w:abstractNumId w:val="25221"/>
  </w:num>
  <w:num w:numId="247">
    <w:abstractNumId w:val="25222"/>
  </w:num>
  <w:num w:numId="248">
    <w:abstractNumId w:val="25223"/>
  </w:num>
  <w:num w:numId="249">
    <w:abstractNumId w:val="25224"/>
  </w:num>
  <w:num w:numId="250">
    <w:abstractNumId w:val="25225"/>
  </w:num>
  <w:num w:numId="251">
    <w:abstractNumId w:val="25226"/>
  </w:num>
  <w:num w:numId="252">
    <w:abstractNumId w:val="25227"/>
  </w:num>
  <w:num w:numId="253">
    <w:abstractNumId w:val="25228"/>
  </w:num>
  <w:num w:numId="254">
    <w:abstractNumId w:val="25229"/>
  </w:num>
  <w:num w:numId="255">
    <w:abstractNumId w:val="25230"/>
  </w:num>
  <w:num w:numId="256">
    <w:abstractNumId w:val="252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advancegroup.sg.larksuite.com/docx/Sy4TdCxUFoCEWbxdcoQlBgzhgfh#WEeGd3rFjsp8Kjb59vLlbcdog1n" TargetMode="External" Type="http://schemas.openxmlformats.org/officeDocument/2006/relationships/hyperlink"/><Relationship Id="rId11" Target="https://advancegroup.sg.larksuite.com/sheets/RFR2sp4VGhbXVDtlnjTlwVsYgAb?from=from_copylink&amp;sheet=z4hjo9" TargetMode="External" Type="http://schemas.openxmlformats.org/officeDocument/2006/relationships/hyperlink"/><Relationship Id="rId12" Target="https://doc-center-acmp.advance.ai/docs/document-verification" TargetMode="External" Type="http://schemas.openxmlformats.org/officeDocument/2006/relationships/hyperlink"/><Relationship Id="rId13" Target="https://doc-center-acmp.advance.ai/docs/liveness-detection" TargetMode="External" Type="http://schemas.openxmlformats.org/officeDocument/2006/relationships/hyperlink"/><Relationship Id="rId14" Target="https://doc-center-acmp.advance.ai/docs/ag-fc" TargetMode="External" Type="http://schemas.openxmlformats.org/officeDocument/2006/relationships/hyperlink"/><Relationship Id="rId15" Target="https://doc-center-acmp.advance.ai/docs/face-auth" TargetMode="External" Type="http://schemas.openxmlformats.org/officeDocument/2006/relationships/hyperlink"/><Relationship Id="rId16" Target="https://doc-center-acmp.advance.ai/docs/face-auth" TargetMode="External" Type="http://schemas.openxmlformats.org/officeDocument/2006/relationships/hyperlink"/><Relationship Id="rId17" Target="https://doc-center-acmp.advance.ai/docs/face-auth" TargetMode="External" Type="http://schemas.openxmlformats.org/officeDocument/2006/relationships/hyperlink"/><Relationship Id="rId18" Target="https://doc-center-acmp.advance.ai/docs/face-auth" TargetMode="External" Type="http://schemas.openxmlformats.org/officeDocument/2006/relationships/hyperlink"/><Relationship Id="rId19" Target="https://doc-center-acmp.advance.ai/docs/face-auth" TargetMode="External" Type="http://schemas.openxmlformats.org/officeDocument/2006/relationships/hyperlink"/><Relationship Id="rId2" Target="styles.xml" Type="http://schemas.openxmlformats.org/officeDocument/2006/relationships/styles"/><Relationship Id="rId20" Target="https://doc-center-acmp.advance.ai/docs/face-auth" TargetMode="External" Type="http://schemas.openxmlformats.org/officeDocument/2006/relationships/hyperlink"/><Relationship Id="rId21" Target="https://doc-center-acmp.advance.ai/docs/face-auth" TargetMode="External" Type="http://schemas.openxmlformats.org/officeDocument/2006/relationships/hyperlink"/><Relationship Id="rId22" Target="media/image4.png" Type="http://schemas.openxmlformats.org/officeDocument/2006/relationships/image"/><Relationship Id="rId23" Target="media/image5.png" Type="http://schemas.openxmlformats.org/officeDocument/2006/relationships/image"/><Relationship Id="rId24" Target="media/image6.png" Type="http://schemas.openxmlformats.org/officeDocument/2006/relationships/image"/><Relationship Id="rId25" Target="media/image7.jpeg" Type="http://schemas.openxmlformats.org/officeDocument/2006/relationships/image"/><Relationship Id="rId26" Target="media/image8.png" Type="http://schemas.openxmlformats.org/officeDocument/2006/relationships/image"/><Relationship Id="rId27" Target="media/image9.png" Type="http://schemas.openxmlformats.org/officeDocument/2006/relationships/image"/><Relationship Id="rId28" Target="https://advancegroup.sg.larksuite.com/wiki/HdI2wMXXviIOOwkVJNjlWY35gSh#share-BELGd7dqhotYQbxEz0blkapJgoe" TargetMode="External" Type="http://schemas.openxmlformats.org/officeDocument/2006/relationships/hyperlink"/><Relationship Id="rId29" Target="https://advancegroup.sg.larksuite.com/wiki/HdI2wMXXviIOOwkVJNjlWY35gSh#share-BELGd7dqhotYQbxEz0blkapJgoe" TargetMode="External" Type="http://schemas.openxmlformats.org/officeDocument/2006/relationships/hyperlink"/><Relationship Id="rId3" Target="footer1.xml" Type="http://schemas.openxmlformats.org/officeDocument/2006/relationships/footer"/><Relationship Id="rId30" Target="media/image10.png" Type="http://schemas.openxmlformats.org/officeDocument/2006/relationships/image"/><Relationship Id="rId31" Target="media/image11.png" Type="http://schemas.openxmlformats.org/officeDocument/2006/relationships/image"/><Relationship Id="rId32" Target="https://advancegroup.sg.larksuite.com/wiki/HdI2wMXXviIOOwkVJNjlWY35gSh#share-BELGd7dqhotYQbxEz0blkapJgoe" TargetMode="External" Type="http://schemas.openxmlformats.org/officeDocument/2006/relationships/hyperlink"/><Relationship Id="rId33" Target="media/image12.png" Type="http://schemas.openxmlformats.org/officeDocument/2006/relationships/image"/><Relationship Id="rId34" Target="https://advancegroup.sg.larksuite.com/wiki/HdI2wMXXviIOOwkVJNjlWY35gSh#share-BELGd7dqhotYQbxEz0blkapJgoe" TargetMode="External" Type="http://schemas.openxmlformats.org/officeDocument/2006/relationships/hyperlink"/><Relationship Id="rId35" Target="media/image13.jpeg" Type="http://schemas.openxmlformats.org/officeDocument/2006/relationships/image"/><Relationship Id="rId36" Target="media/image14.jpeg" Type="http://schemas.openxmlformats.org/officeDocument/2006/relationships/image"/><Relationship Id="rId37" Target="media/image15.jpeg" Type="http://schemas.openxmlformats.org/officeDocument/2006/relationships/image"/><Relationship Id="rId38" Target="media/image16.png" Type="http://schemas.openxmlformats.org/officeDocument/2006/relationships/image"/><Relationship Id="rId39" Target="media/image17.png" Type="http://schemas.openxmlformats.org/officeDocument/2006/relationships/image"/><Relationship Id="rId4" Target="media/image1.png" Type="http://schemas.openxmlformats.org/officeDocument/2006/relationships/image"/><Relationship Id="rId40" Target="media/image18.png" Type="http://schemas.openxmlformats.org/officeDocument/2006/relationships/image"/><Relationship Id="rId41" Target="https://advancegroup.sg.larksuite.com/wiki/Uwyfwkc2jixSBukf2YJllpjsgRd#share-BTWAdOz3MosdsnxkZkElb5Sogig" TargetMode="External" Type="http://schemas.openxmlformats.org/officeDocument/2006/relationships/hyperlink"/><Relationship Id="rId42" Target="https://advancegroup.sg.larksuite.com/wiki/Uwyfwkc2jixSBukf2YJllpjsgRd#share-Tqwmdp5pdoc6M8xDFs3lVRkWgQd" TargetMode="External" Type="http://schemas.openxmlformats.org/officeDocument/2006/relationships/hyperlink"/><Relationship Id="rId43" Target="https://advancegroup.sg.larksuite.com/wiki/ISjLwCKi5itjNXkpCLllQD5Qgle#share-IU9ed4cUmoIlmzxHjr6l9sK8gdg" TargetMode="External" Type="http://schemas.openxmlformats.org/officeDocument/2006/relationships/hyperlink"/><Relationship Id="rId44" Target="media/image19.png" Type="http://schemas.openxmlformats.org/officeDocument/2006/relationships/image"/><Relationship Id="rId45" Target="https://advancegroup.sg.larksuite.com/wiki/ISjLwCKi5itjNXkpCLllQD5Qgle#share-P57KdHhAaoIkqqxiTr6lHCFhgPh" TargetMode="External" Type="http://schemas.openxmlformats.org/officeDocument/2006/relationships/hyperlink"/><Relationship Id="rId46" Target="https://dtcpayoa.sg.larksuite.com/docx/TIp8dkHUgoIeQ3xRSMcl1aIQgce?from=from_copylink" TargetMode="External" Type="http://schemas.openxmlformats.org/officeDocument/2006/relationships/hyperlink"/><Relationship Id="rId47" Target="header1.xml" Type="http://schemas.openxmlformats.org/officeDocument/2006/relationships/header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https://advancegroup.sg.larksuite.com/wiki/Ah4UwdvDMiY19lkuMkwlHzWPgLd?from=from_copylink" TargetMode="External" Type="http://schemas.openxmlformats.org/officeDocument/2006/relationships/hyperlink"/><Relationship Id="rId9" Target="https://advancegroup.sg.larksuite.com/wiki/DHvYw3fRkiFYkRkiHK9lwSG4gnh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2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2026-04-30T03:26:27Z</dcterms:created>
  <dc:creator>Apache POI</dc:creator>
</cp:coreProperties>
</file>