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Documentation dtc-nodejs-wallet-connect (ARCHIVE)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REFER TO THIS </w:t>
      </w:r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dtc-walletconnect-api</w:t>
        </w:r>
      </w:hyperlink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document consolidates the details for establishing a secure connection to the WebSocket endpoint, outlining required security headers, expected server events, and the schema for emitting client events.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Request Access Token &amp; Wallet Connect Token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Fetch Access Token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 use </w:t>
      </w:r>
      <w:hyperlink r:id="rId5">
        <w:r>
          <w:rPr>
            <w:rFonts w:eastAsia="Consolas" w:ascii="Consolas" w:cs="Consolas" w:hAnsi="Consolas"/>
            <w:color w:val="3370ff"/>
            <w:sz w:val="22"/>
            <w:shd w:fill="EFF0F1"/>
          </w:rPr>
          <w:t>openapi/v1/recipient/wallet-address/request-wallet-connect-token</w:t>
        </w:r>
      </w:hyperlink>
      <w:r>
        <w:rPr>
          <w:rFonts w:eastAsia="等线" w:ascii="Arial" w:cs="Arial" w:hAnsi="Arial"/>
          <w:sz w:val="22"/>
        </w:rPr>
        <w:t xml:space="preserve"> and </w:t>
      </w:r>
      <w:hyperlink r:id="rId6">
        <w:r>
          <w:rPr>
            <w:rFonts w:eastAsia="Consolas" w:ascii="Consolas" w:cs="Consolas" w:hAnsi="Consolas"/>
            <w:color w:val="3370ff"/>
            <w:sz w:val="22"/>
            <w:shd w:fill="EFF0F1"/>
          </w:rPr>
          <w:t>openapi/v1/recipient/wallet-address/set-enabled</w:t>
        </w:r>
      </w:hyperlink>
      <w:r>
        <w:rPr>
          <w:rFonts w:eastAsia="等线" w:ascii="Arial" w:cs="Arial" w:hAnsi="Arial"/>
          <w:sz w:val="22"/>
        </w:rPr>
        <w:t xml:space="preserve"> please use Fetch Access Token first.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 Authorization: Bearer {access_token}  in the API requests.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access token expires, you can re-fetch it or use the Fetch Access Token by Refresh Token API.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you can get a new access token before it expired.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Exa[,e</w:t>
              <w:br/>
            </w:r>
            <w:r>
              <w:rPr>
                <w:rFonts w:eastAsia="Consolas" w:ascii="Consolas" w:cs="Consolas" w:hAnsi="Consolas"/>
                <w:sz w:val="22"/>
              </w:rPr>
              <w:t>curl -X "POST" "https://{host}/openapi/auth/oauth2/token" \ </w:t>
              <w:br/>
              <w:t xml:space="preserve">     -H 'Content-Type: multipart/form-data; charset=utf-8;</w:t>
              <w:br/>
              <w:t>boundary=__X_PAW_BOUNDARY__' \</w:t>
              <w:br/>
              <w:t xml:space="preserve">     -F "client_id=xxx" \  </w:t>
              <w:br/>
              <w:t xml:space="preserve">     -F "client_secret=xxx" \ </w:t>
              <w:br/>
              <w:t xml:space="preserve">     -F "grant_type=client_credentials"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1.1.1 </w:t>
      </w:r>
      <w:r>
        <w:rPr>
          <w:rFonts w:eastAsia="等线" w:ascii="Arial" w:cs="Arial" w:hAnsi="Arial"/>
          <w:b w:val="true"/>
          <w:sz w:val="28"/>
        </w:rPr>
        <w:t>Signature use for Section 1.2 and Section 1.3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Components of signature before hash: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HTTP Method</w:t>
      </w:r>
      <w:r>
        <w:rPr>
          <w:rFonts w:eastAsia="等线" w:ascii="Arial" w:cs="Arial" w:hAnsi="Arial"/>
          <w:sz w:val="22"/>
        </w:rPr>
        <w:t>: In uppercase.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 xml:space="preserve">: Timestamp number in millis, </w:t>
      </w:r>
      <w:r>
        <w:rPr>
          <w:rFonts w:eastAsia="等线" w:ascii="Arial" w:cs="Arial" w:hAnsi="Arial"/>
          <w:b w:val="true"/>
          <w:sz w:val="22"/>
        </w:rPr>
        <w:t>Singapore timezone</w:t>
      </w:r>
      <w:r>
        <w:rPr>
          <w:rFonts w:eastAsia="等线" w:ascii="Arial" w:cs="Arial" w:hAnsi="Arial"/>
          <w:sz w:val="22"/>
        </w:rPr>
        <w:t xml:space="preserve">. The request will be failed if the timestamp is before or after </w:t>
      </w:r>
      <w:r>
        <w:rPr>
          <w:rFonts w:eastAsia="等线" w:ascii="Arial" w:cs="Arial" w:hAnsi="Arial"/>
          <w:b w:val="true"/>
          <w:sz w:val="22"/>
        </w:rPr>
        <w:t>2 minutes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>: The request URL without scheme and hostname.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need to combine these values by sequence.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GET1636360576641/openapi/v1/recipient/wallet-address/request-wallet-connect-token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the signature 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you get the string to sign in the 2nd step, then you can generate the signature string by using </w:t>
      </w:r>
      <w:r>
        <w:rPr>
          <w:rFonts w:eastAsia="等线" w:ascii="Arial" w:cs="Arial" w:hAnsi="Arial"/>
          <w:b w:val="true"/>
          <w:sz w:val="22"/>
        </w:rPr>
        <w:t>HMAC-SHA512</w:t>
      </w:r>
      <w:r>
        <w:rPr>
          <w:rFonts w:eastAsia="等线" w:ascii="Arial" w:cs="Arial" w:hAnsi="Arial"/>
          <w:sz w:val="22"/>
        </w:rPr>
        <w:t xml:space="preserve"> method and </w:t>
      </w:r>
      <w:r>
        <w:rPr>
          <w:rFonts w:eastAsia="等线" w:ascii="Arial" w:cs="Arial" w:hAnsi="Arial"/>
          <w:b w:val="true"/>
          <w:sz w:val="22"/>
        </w:rPr>
        <w:t>Base64</w:t>
      </w:r>
      <w:r>
        <w:rPr>
          <w:rFonts w:eastAsia="等线" w:ascii="Arial" w:cs="Arial" w:hAnsi="Arial"/>
          <w:sz w:val="22"/>
        </w:rPr>
        <w:t xml:space="preserve"> encoding with the </w:t>
      </w:r>
      <w:r>
        <w:rPr>
          <w:rFonts w:eastAsia="Consolas" w:ascii="Consolas" w:cs="Consolas" w:hAnsi="Consolas"/>
          <w:sz w:val="22"/>
          <w:shd w:fill="EFF0F1"/>
        </w:rPr>
        <w:t>Sign Key</w:t>
      </w:r>
      <w:r>
        <w:rPr>
          <w:rFonts w:eastAsia="等线" w:ascii="Arial" w:cs="Arial" w:hAnsi="Arial"/>
          <w:sz w:val="22"/>
        </w:rPr>
        <w:t xml:space="preserve"> from </w:t>
      </w:r>
      <w:r>
        <w:rPr>
          <w:rFonts w:eastAsia="等线" w:ascii="Arial" w:cs="Arial" w:hAnsi="Arial"/>
          <w:sz w:val="22"/>
          <w:u w:val="single"/>
        </w:rPr>
        <w:t>Before Integration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example: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Sign Key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aR2822Y6XbehWMclnB0Y2NJK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String to sign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GET1636360576641/openapi/v1/recipient/wallet-address/request-wallet-connect-token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Then the signature string shoule be: </w:t>
      </w:r>
      <w:r>
        <w:rPr>
          <w:rFonts w:eastAsia="Consolas" w:ascii="Consolas" w:cs="Consolas" w:hAnsi="Consolas"/>
          <w:sz w:val="22"/>
          <w:shd w:fill="EFF0F1"/>
        </w:rPr>
        <w:t>MxrYnCm9Q7JOAvOrISf8+T2kuTW1d/w0at8aaPaoiX08VWfun3XPokVlIx1TkHXdcitls09wzfUGtXQZq23xdg==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Append signature to HTTP headers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Beside the </w:t>
      </w:r>
      <w:r>
        <w:rPr>
          <w:rFonts w:eastAsia="Consolas" w:ascii="Consolas" w:cs="Consolas" w:hAnsi="Consolas"/>
          <w:sz w:val="22"/>
          <w:shd w:fill="EFF0F1"/>
        </w:rPr>
        <w:t>Authorization</w:t>
      </w:r>
      <w:r>
        <w:rPr>
          <w:rFonts w:eastAsia="等线" w:ascii="Arial" w:cs="Arial" w:hAnsi="Arial"/>
          <w:sz w:val="22"/>
        </w:rPr>
        <w:t xml:space="preserve"> header every request needed, the following headers are also need to add when perform a request: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D-REQUEST-ID</w:t>
      </w:r>
      <w:r>
        <w:rPr>
          <w:rFonts w:eastAsia="等线" w:ascii="Arial" w:cs="Arial" w:hAnsi="Arial"/>
          <w:sz w:val="22"/>
        </w:rPr>
        <w:t>: The id of client-generated unique request identifier.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D-TIMESTAMP</w:t>
      </w:r>
      <w:r>
        <w:rPr>
          <w:rFonts w:eastAsia="等线" w:ascii="Arial" w:cs="Arial" w:hAnsi="Arial"/>
          <w:sz w:val="22"/>
        </w:rPr>
        <w:t>: The timestamp value should be same as Timestamp component in signature.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D-SIGNATURE</w:t>
      </w:r>
      <w:r>
        <w:rPr>
          <w:rFonts w:eastAsia="等线" w:ascii="Arial" w:cs="Arial" w:hAnsi="Arial"/>
          <w:sz w:val="22"/>
        </w:rPr>
        <w:t>: The signature string generated.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D-SUB-ACCOUNT-ID</w:t>
      </w:r>
      <w:r>
        <w:rPr>
          <w:rFonts w:eastAsia="等线" w:ascii="Arial" w:cs="Arial" w:hAnsi="Arial"/>
          <w:sz w:val="22"/>
        </w:rPr>
        <w:t xml:space="preserve"> : The id of sub account, registered under the master account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25"/>
        <w:gridCol w:w="1530"/>
        <w:gridCol w:w="4440"/>
      </w:tblGrid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R/O/C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Bearer token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D-REQUEST-ID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Request ID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D-TIMESTAMP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Request timestamp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D-SIGNATURE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D-SUB-ACCOUNT-ID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id of subAccount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Content-Type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DTC-MFA-Data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verification codes or security data used for validation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Request Wallet Connect Token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8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https://wallet.sbx.dtcpayment.net/openapi/v1/recipient/wallet-address/request-wallet-connect-token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9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https://wallet.dtcpayment.com/openapi/v1/recipient/wallet-address/request-wallet-connect-token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key function API requests, the signatures are mandatory in the HTTP Header for security reasons.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API generates a </w:t>
      </w:r>
      <w:r>
        <w:rPr>
          <w:rFonts w:eastAsia="等线" w:ascii="Arial" w:cs="Arial" w:hAnsi="Arial"/>
          <w:b w:val="true"/>
          <w:sz w:val="22"/>
        </w:rPr>
        <w:t>WalletConnect session token</w:t>
      </w:r>
      <w:r>
        <w:rPr>
          <w:rFonts w:eastAsia="等线" w:ascii="Arial" w:cs="Arial" w:hAnsi="Arial"/>
          <w:sz w:val="22"/>
        </w:rPr>
        <w:t xml:space="preserve"> that is required for performing secure wallet-related operations.</w:t>
        <w:br/>
      </w:r>
      <w:r>
        <w:rPr>
          <w:rFonts w:eastAsia="等线" w:ascii="Arial" w:cs="Arial" w:hAnsi="Arial"/>
          <w:sz w:val="22"/>
        </w:rPr>
        <w:t xml:space="preserve"> The returned </w:t>
      </w:r>
      <w:r>
        <w:rPr>
          <w:rFonts w:eastAsia="Consolas" w:ascii="Consolas" w:cs="Consolas" w:hAnsi="Consolas"/>
          <w:sz w:val="22"/>
          <w:shd w:fill="EFF0F1"/>
        </w:rPr>
        <w:t>walletConnectToken</w:t>
      </w:r>
      <w:r>
        <w:rPr>
          <w:rFonts w:eastAsia="等线" w:ascii="Arial" w:cs="Arial" w:hAnsi="Arial"/>
          <w:sz w:val="22"/>
        </w:rPr>
        <w:t xml:space="preserve"> uniquely identifies the session and must be included when calling subsequent WalletConnect APIs.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response also includes the </w:t>
      </w:r>
      <w:r>
        <w:rPr>
          <w:rFonts w:eastAsia="等线" w:ascii="Arial" w:cs="Arial" w:hAnsi="Arial"/>
          <w:b w:val="true"/>
          <w:sz w:val="22"/>
        </w:rPr>
        <w:t>expiration time</w:t>
      </w:r>
      <w:r>
        <w:rPr>
          <w:rFonts w:eastAsia="等线" w:ascii="Arial" w:cs="Arial" w:hAnsi="Arial"/>
          <w:sz w:val="22"/>
        </w:rPr>
        <w:t xml:space="preserve"> of the token, after which a new token must be requested.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endpoint is required before initiating any WalletConnect-based actions.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3315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Header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Required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Bearer {access_token} 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D-SIGNATURE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digital signature verifying the response integrity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D-SUB-ACCOUNT-ID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The </w:t>
            </w:r>
            <w:r>
              <w:rPr>
                <w:rFonts w:eastAsia="等线" w:ascii="Arial" w:cs="Arial" w:hAnsi="Arial"/>
                <w:b w:val="true"/>
                <w:sz w:val="22"/>
              </w:rPr>
              <w:t>client_id</w:t>
            </w:r>
            <w:r>
              <w:rPr>
                <w:rFonts w:eastAsia="等线" w:ascii="Arial" w:cs="Arial" w:hAnsi="Arial"/>
                <w:sz w:val="22"/>
              </w:rPr>
              <w:t xml:space="preserve"> registered under the </w:t>
            </w:r>
            <w:r>
              <w:rPr>
                <w:rFonts w:eastAsia="等线" w:ascii="Arial" w:cs="Arial" w:hAnsi="Arial"/>
                <w:b w:val="true"/>
                <w:sz w:val="22"/>
              </w:rPr>
              <w:t>dtcpay wallet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Response Parameters: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1605"/>
        <w:gridCol w:w="3225"/>
        <w:gridCol w:w="1605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Example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walletConnectToken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unique session token generated for WalletConnect authentication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a2JRh-vUGlyCCZGWkkb32ZS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expireTime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 Date Time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Expire Time of walletConnectToken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"2025-11-14 15:49:30"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Result: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  <w:t xml:space="preserve">    },</w:t>
              <w:br/>
              <w:t xml:space="preserve">    "result": {</w:t>
              <w:br/>
              <w:t xml:space="preserve">        "walletConnectToken": "Ts8ypXCuf12FWO3N_2v9HLr",</w:t>
              <w:br/>
              <w:t xml:space="preserve">        "expireTime": "2025-11-17 17:35:42",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Disabled Whitelist address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10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https://wallet.sbx.dtcpayment.net/openapi/v1/recipient/wallet-address/set-enabled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11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https://wallet.dtcpayment.com/openapi/v1/recipient/wallet-address/set-enabled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Description:</w:t>
      </w:r>
      <w:r>
        <w:rPr>
          <w:rFonts w:eastAsia="等线" w:ascii="Arial" w:cs="Arial" w:hAnsi="Arial"/>
          <w:sz w:val="22"/>
        </w:rPr>
        <w:br/>
        <w:t xml:space="preserve"> This API is used to enable or disable a wallet address that has been added to the whitelist.</w:t>
        <w:br/>
      </w:r>
      <w:r>
        <w:rPr>
          <w:rFonts w:eastAsia="等线" w:ascii="Arial" w:cs="Arial" w:hAnsi="Arial"/>
          <w:sz w:val="22"/>
        </w:rPr>
        <w:t xml:space="preserve"> A disabled address cannot be used for deposit or withdrawal transactions.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Fields: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Required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Example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unique ID of the wallet address.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3985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enabled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Either enable or disable the wallet address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"query":{ </w:t>
              <w:br/>
              <w:t xml:space="preserve">        "id":3985,</w:t>
              <w:br/>
              <w:t xml:space="preserve">        "enabled": false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Result: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"header": {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"success":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Error Response Scenarios: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Error 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Error 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Error Message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System error occured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Failed to update data.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Invalid ID: Wallet address not found.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00010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Invalid parameters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Query Whitelisted Wallet Addresses (Paginated)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12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https://wallet.sbx.dtcpayment.net/openapi/v1/recipient/wallet-address/search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Production Env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GET </w:t>
      </w:r>
      <w:hyperlink r:id="rId13">
        <w:r>
          <w:rPr>
            <w:rFonts w:eastAsia="Consolas" w:ascii="Consolas" w:cs="Consolas" w:hAnsi="Consolas"/>
            <w:color w:val="3370ff"/>
            <w:sz w:val="22"/>
            <w:shd w:fill="EFF0F1"/>
          </w:rPr>
          <w:t>https://wallet.dtcpayment.com/openapi/v1/recipient/wallet-address/search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Description: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This API allows you to retrieve a </w:t>
      </w:r>
      <w:r>
        <w:rPr>
          <w:rFonts w:eastAsia="等线" w:ascii="Arial" w:cs="Arial" w:hAnsi="Arial"/>
          <w:b w:val="true"/>
          <w:sz w:val="22"/>
        </w:rPr>
        <w:t>paginated list</w:t>
      </w:r>
      <w:r>
        <w:rPr>
          <w:rFonts w:eastAsia="等线" w:ascii="Arial" w:cs="Arial" w:hAnsi="Arial"/>
          <w:sz w:val="22"/>
        </w:rPr>
        <w:t xml:space="preserve"> of whitelisted wallet addresses under the current account.</w:t>
        <w:br/>
      </w:r>
      <w:r>
        <w:rPr>
          <w:rFonts w:eastAsia="等线" w:ascii="Arial" w:cs="Arial" w:hAnsi="Arial"/>
          <w:sz w:val="22"/>
        </w:rPr>
        <w:t xml:space="preserve"> It supports optional filters such as network (</w:t>
      </w:r>
      <w:r>
        <w:rPr>
          <w:rFonts w:eastAsia="Consolas" w:ascii="Consolas" w:cs="Consolas" w:hAnsi="Consolas"/>
          <w:sz w:val="22"/>
          <w:shd w:fill="EFF0F1"/>
        </w:rPr>
        <w:t>mainNet</w:t>
      </w:r>
      <w:r>
        <w:rPr>
          <w:rFonts w:eastAsia="等线" w:ascii="Arial" w:cs="Arial" w:hAnsi="Arial"/>
          <w:sz w:val="22"/>
        </w:rPr>
        <w:t>) and address label (</w:t>
      </w: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>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230"/>
        <w:gridCol w:w="1500"/>
        <w:gridCol w:w="2700"/>
        <w:gridCol w:w="16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Example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mainNet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main network type. Refer to Enum List - MainNet (Section 6.1).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label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Custom label assigned to the address.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"test"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"query":{</w:t>
              <w:br/>
              <w:t xml:space="preserve">        "mainNet": 3,</w:t>
              <w:br/>
              <w:t xml:space="preserve">        "label": "test"</w:t>
              <w:br/>
              <w:t xml:space="preserve">    }, </w:t>
              <w:br/>
              <w:t xml:space="preserve">    "page":{ </w:t>
              <w:br/>
              <w:t xml:space="preserve">        "size": 10, </w:t>
              <w:br/>
              <w:t xml:space="preserve">        "current":1 </w:t>
              <w:br/>
              <w:t xml:space="preserve">    }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Parameters Description: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650"/>
        <w:gridCol w:w="1350"/>
        <w:gridCol w:w="2085"/>
        <w:gridCol w:w="177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Example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Unique ID of the wallet address.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3985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Indicates whether the address is active. 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 Address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"0x113E39fb7a1571BC76521FdFD2542B5f30c69003"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 network type. Refer to Enum - MainNet.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WalletAddressType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Wallet address type. Refer to Enum - WalletAddressType.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Id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1721717098145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level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RiskLevel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 level. Refer to Enum - RiskLevel.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 label defined by the user.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"test"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Creation timestamp.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2025-03-03 16:30:28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lastUpdatedDate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 update timestamp.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2025-03-03 16:30:28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Response Result: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"success":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   }, </w:t>
              <w:br/>
              <w:t xml:space="preserve">    "result": { </w:t>
              <w:br/>
              <w:t xml:space="preserve">        "columns": [ </w:t>
              <w:br/>
              <w:t xml:space="preserve">            { </w:t>
              <w:br/>
              <w:t xml:space="preserve">                "title": "ID", </w:t>
              <w:br/>
              <w:t xml:space="preserve">                "align": 2,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"hidden":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           }, </w:t>
              <w:br/>
              <w:t xml:space="preserve">            { </w:t>
              <w:br/>
              <w:t xml:space="preserve">                "title": "Status" </w:t>
              <w:br/>
              <w:t xml:space="preserve">            }, </w:t>
              <w:br/>
              <w:t xml:space="preserve">            { </w:t>
              <w:br/>
              <w:t xml:space="preserve">                "title": "Account Label" </w:t>
              <w:br/>
              <w:t xml:space="preserve">            }, </w:t>
              <w:br/>
              <w:t xml:space="preserve">            { </w:t>
              <w:br/>
              <w:t xml:space="preserve">                "title": "Network" </w:t>
              <w:br/>
              <w:t xml:space="preserve">            }, </w:t>
              <w:br/>
              <w:t xml:space="preserve">            { </w:t>
              <w:br/>
              <w:t xml:space="preserve">                "title": "Stablecoin Address" </w:t>
              <w:br/>
              <w:t xml:space="preserve">            }, </w:t>
              <w:br/>
              <w:t xml:space="preserve">            { </w:t>
              <w:br/>
              <w:t xml:space="preserve">                "title": "Date Added" </w:t>
              <w:br/>
              <w:t xml:space="preserve">            }, </w:t>
              <w:br/>
              <w:t xml:space="preserve">            { </w:t>
              <w:br/>
              <w:t xml:space="preserve">                "title": "Is Favorite",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"hidden":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           } </w:t>
              <w:br/>
              <w:t xml:space="preserve">        ], </w:t>
              <w:br/>
              <w:t xml:space="preserve">        "rows": [ </w:t>
              <w:br/>
              <w:t xml:space="preserve">            [ </w:t>
              <w:br/>
              <w:t xml:space="preserve">                "3985", </w:t>
              <w:br/>
              <w:t xml:space="preserve">                "YES", </w:t>
              <w:br/>
              <w:t xml:space="preserve">                "test", </w:t>
              <w:br/>
              <w:t xml:space="preserve">                "Ethereum", </w:t>
              <w:br/>
              <w:t xml:space="preserve">                "0x113E39fb7a1571BC76521FdFD2542B5f30c69006", </w:t>
              <w:br/>
              <w:t xml:space="preserve">                "2025-03-03 16:30:29", </w:t>
              <w:br/>
              <w:t xml:space="preserve">                "" </w:t>
              <w:br/>
              <w:t xml:space="preserve">            ] </w:t>
              <w:br/>
              <w:t xml:space="preserve">        ] </w:t>
              <w:br/>
              <w:t xml:space="preserve">    }, </w:t>
              <w:br/>
              <w:t xml:space="preserve">    "pagination": { </w:t>
              <w:br/>
              <w:t xml:space="preserve">        "current": 1, </w:t>
              <w:br/>
              <w:t xml:space="preserve">        "size": 10, </w:t>
              <w:br/>
              <w:t xml:space="preserve">        "pages": 1, </w:t>
              <w:br/>
              <w:t xml:space="preserve">        "total": 1, </w:t>
              <w:br/>
              <w:t xml:space="preserve">        "records": [ </w:t>
              <w:br/>
              <w:t xml:space="preserve">            { </w:t>
              <w:br/>
              <w:t xml:space="preserve">                "id": 3985,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"enabled":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  <w:br/>
              <w:t xml:space="preserve">                "address": "0x113E39fb7a1571BC76521FdFD2542B5f30c69006", </w:t>
              <w:br/>
              <w:t xml:space="preserve">                "mainNet": 3, </w:t>
              <w:br/>
              <w:t xml:space="preserve">                "type": 1, </w:t>
              <w:br/>
              <w:t xml:space="preserve">                "ownerId": 1721717098145, </w:t>
              <w:br/>
              <w:t xml:space="preserve">                "level": 20, "label": "test", </w:t>
              <w:br/>
              <w:t xml:space="preserve">                "createdDate": "2025-03-03 16:30:29", </w:t>
              <w:br/>
              <w:t xml:space="preserve">                "lastUpdatedDate": "2025-03-03 16:37:05" </w:t>
              <w:br/>
              <w:t xml:space="preserve">            } </w:t>
              <w:br/>
              <w:t xml:space="preserve">        ] </w:t>
              <w:br/>
              <w:t xml:space="preserve">    }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Client Connection sample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is required to use socket.io to connect the websocket server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io } from 'socket.io-client';</w:t>
              <w:br/>
              <w:br/>
              <w:t>// testing url: https://wallet-connect.stg.dtcpayment.net</w:t>
              <w:br/>
              <w:t>const socket = io('https://wallet-connect.dtcpay.com', {</w:t>
              <w:br/>
              <w:t xml:space="preserve">  path: '/api/crypto-payment',</w:t>
              <w:br/>
              <w:t xml:space="preserve">  auth: {</w:t>
              <w:br/>
              <w:t xml:space="preserve">    walletConnectToken: 'token',</w:t>
              <w:br/>
              <w:t xml:space="preserve">  },</w:t>
              <w:br/>
              <w:t>});</w:t>
              <w:br/>
              <w:br/>
              <w:t>socket.on('connect', (data) =&gt; {</w:t>
              <w:br/>
              <w:t xml:space="preserve">  socket.emit('create_payment_intent', {</w:t>
              <w:br/>
              <w:t xml:space="preserve">    amount: 120, // optional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mainNet: 1,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6.1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currency: 'USDC',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userId: '1001', // optional</w:t>
              <w:br/>
              <w:t xml:space="preserve">    walletAddress: '0xAb5801a7D398351b8bE11C439e05C5B3259aeC9B' // optional</w:t>
              <w:br/>
              <w:t xml:space="preserve">  });</w:t>
              <w:br/>
              <w:t>});</w:t>
              <w:br/>
              <w:br/>
              <w:t>socket.on('response', (data) =&gt; {</w:t>
              <w:br/>
              <w:t xml:space="preserve">  console.log(data.header.event)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Server-Emitted Events (Listening)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client is required to listen </w:t>
      </w:r>
      <w:r>
        <w:rPr>
          <w:rFonts w:eastAsia="等线" w:ascii="Arial" w:cs="Arial" w:hAnsi="Arial"/>
          <w:b w:val="true"/>
          <w:sz w:val="22"/>
        </w:rPr>
        <w:t>only</w:t>
      </w:r>
      <w:r>
        <w:rPr>
          <w:rFonts w:eastAsia="等线" w:ascii="Arial" w:cs="Arial" w:hAnsi="Arial"/>
          <w:sz w:val="22"/>
        </w:rPr>
        <w:t xml:space="preserve"> for the unified </w:t>
      </w:r>
      <w:r>
        <w:rPr>
          <w:rFonts w:eastAsia="Consolas" w:ascii="Consolas" w:cs="Consolas" w:hAnsi="Consolas"/>
          <w:b w:val="true"/>
          <w:sz w:val="22"/>
          <w:shd w:fill="EFF0F1"/>
        </w:rPr>
        <w:t>response</w:t>
      </w:r>
      <w:r>
        <w:rPr>
          <w:rFonts w:eastAsia="等线" w:ascii="Arial" w:cs="Arial" w:hAnsi="Arial"/>
          <w:sz w:val="22"/>
        </w:rPr>
        <w:t xml:space="preserve"> event. All data transmissions, including initial data and acknowledgments, are encapsulated within this event.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The Unified </w:t>
      </w:r>
      <w:r>
        <w:rPr>
          <w:rFonts w:eastAsia="Consolas" w:ascii="Consolas" w:cs="Consolas" w:hAnsi="Consolas"/>
          <w:b w:val="true"/>
          <w:sz w:val="30"/>
          <w:shd w:fill="EFF0F1"/>
        </w:rPr>
        <w:t>response</w:t>
      </w:r>
      <w:r>
        <w:rPr>
          <w:rFonts w:eastAsia="等线" w:ascii="Arial" w:cs="Arial" w:hAnsi="Arial"/>
          <w:b w:val="true"/>
          <w:sz w:val="30"/>
        </w:rPr>
        <w:t xml:space="preserve"> Event Schema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Consolas" w:ascii="Consolas" w:cs="Consolas" w:hAnsi="Consolas"/>
          <w:sz w:val="22"/>
          <w:shd w:fill="EFF0F1"/>
        </w:rPr>
        <w:t>response</w:t>
      </w:r>
      <w:r>
        <w:rPr>
          <w:rFonts w:eastAsia="等线" w:ascii="Arial" w:cs="Arial" w:hAnsi="Arial"/>
          <w:sz w:val="22"/>
        </w:rPr>
        <w:t xml:space="preserve"> event contains a standard header that identifies the actual application event being transmitted, and a 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field containing the specific data.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true,</w:t>
              <w:br/>
              <w:t xml:space="preserve">    "event": "event_name",</w:t>
              <w:br/>
              <w:t xml:space="preserve">    "errCode": "some error code", // return if error</w:t>
              <w:br/>
              <w:t xml:space="preserve">    "errMsg": "some error message" // return if error</w:t>
              <w:br/>
              <w:t xml:space="preserve">  },</w:t>
              <w:br/>
              <w:t xml:space="preserve">  "result": {} // refer to section below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Event: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3.2.1 </w:t>
      </w:r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Consolas" w:ascii="Consolas" w:cs="Consolas" w:hAnsi="Consolas"/>
          <w:b w:val="true"/>
          <w:sz w:val="28"/>
          <w:shd w:fill="EFF0F1"/>
        </w:rPr>
        <w:t>payment_info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check dtcpay has received the payment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Trigger: Every 5 seconds after received </w:t>
      </w:r>
      <w:r>
        <w:rPr>
          <w:rFonts w:eastAsia="Consolas" w:ascii="Consolas" w:cs="Consolas" w:hAnsi="Consolas"/>
          <w:sz w:val="22"/>
          <w:shd w:fill="EFF0F1"/>
        </w:rPr>
        <w:t>payment_broadcasted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event. Max 5 minutes.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Next step: After </w:t>
      </w:r>
      <w:r>
        <w:rPr>
          <w:rFonts w:eastAsia="Consolas" w:ascii="Consolas" w:cs="Consolas" w:hAnsi="Consolas"/>
          <w:sz w:val="22"/>
          <w:shd w:fill="EFF0F1"/>
        </w:rPr>
        <w:t>payment_info</w:t>
      </w:r>
      <w:r>
        <w:rPr>
          <w:rFonts w:eastAsia="等线" w:ascii="Arial" w:cs="Arial" w:hAnsi="Arial"/>
          <w:sz w:val="22"/>
        </w:rPr>
        <w:t xml:space="preserve"> success, websocket will disconnect.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dtcpay not received payment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"payment_info",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"errCode": "</w:t>
            </w:r>
            <w:r>
              <w:rPr>
                <w:rFonts w:eastAsia="Consolas" w:ascii="Consolas" w:cs="Consolas" w:hAnsi="Consolas"/>
                <w:sz w:val="22"/>
              </w:rPr>
              <w:t>25001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"errMsg": "</w:t>
            </w:r>
            <w:r>
              <w:rPr>
                <w:rFonts w:eastAsia="Consolas" w:ascii="Consolas" w:cs="Consolas" w:hAnsi="Consolas"/>
                <w:sz w:val="22"/>
              </w:rPr>
              <w:t>Transaction not found.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dtcpay have received payment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true,</w:t>
              <w:br/>
              <w:t xml:space="preserve">    "event": "payment_info"</w:t>
              <w:br/>
              <w:t xml:space="preserve">  },</w:t>
              <w:br/>
              <w:t xml:space="preserve">  "result": {</w:t>
              <w:br/>
              <w:t xml:space="preserve">    "id": 2511131602310307300,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"type": 1,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6.3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"isSwapOrder":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"state": 200,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6.4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"clientId": 1669025274037,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"mainNet": 3,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6.1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"amount":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"currency": "USDC",</w:t>
            </w:r>
            <w:r>
              <w:rPr>
                <w:rFonts w:eastAsia="Consolas" w:ascii="Consolas" w:cs="Consolas" w:hAnsi="Consolas"/>
                <w:sz w:val="22"/>
              </w:rPr>
              <w:t xml:space="preserve"> // refer to 6.2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"gasFee": 4.505945059e-8,</w:t>
              <w:br/>
              <w:t xml:space="preserve">    "recipientAddressId": 279,</w:t>
              <w:br/>
              <w:t xml:space="preserve">    "senderAddressId": 2724,</w:t>
              <w:br/>
              <w:t xml:space="preserve">    "txnHash": "0x6a8e5de502bdda23095c8f59aeb0f2e53f27f72242ebd8994335b7a1684c0ca4",</w:t>
              <w:br/>
              <w:t xml:space="preserve">    "additionalData": {</w:t>
              <w:br/>
              <w:t xml:space="preserve">      "txKey": "txslxuj103abcac0c8v6b8e7d3952bf002",</w:t>
              <w:br/>
              <w:t xml:space="preserve">      "sourceAddress": "0x1A3c500f0b11466801A8678545D2aaa38aCE3356"</w:t>
              <w:br/>
              <w:t xml:space="preserve">    },</w:t>
              <w:br/>
              <w:t xml:space="preserve">    "operator": "dtc-settlement-engine",</w:t>
              <w:br/>
              <w:t xml:space="preserve">    "requestTimestamp": "2025-11-13 16:02:31",</w:t>
              <w:br/>
              <w:t xml:space="preserve">    "lastUpdatedDate": "2025-11-13 16:02:31",</w:t>
              <w:br/>
              <w:t xml:space="preserve">    "recipientAddress": "0xC5da06F1d5277E886fe22e4a9b98Bfde1699fA8D",</w:t>
              <w:br/>
              <w:t xml:space="preserve">    "senderAddress": "0x1A3c500f0b11466801A8678545D2aaa38aCE3356"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3.2.2 </w:t>
      </w:r>
      <w:r>
        <w:rPr>
          <w:rFonts w:eastAsia="Consolas" w:ascii="Consolas" w:cs="Consolas" w:hAnsi="Consolas"/>
          <w:b w:val="true"/>
          <w:sz w:val="28"/>
          <w:shd w:fill="EFF0F1"/>
        </w:rPr>
        <w:t>request_payment_error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Emit </w:t>
      </w:r>
      <w:r>
        <w:rPr>
          <w:rFonts w:eastAsia="Consolas" w:ascii="Consolas" w:cs="Consolas" w:hAnsi="Consolas"/>
          <w:sz w:val="22"/>
          <w:shd w:fill="EFF0F1"/>
        </w:rPr>
        <w:t>send_payment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event failed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"errCode": "FAILED_TO_REQUEST_PAYMENT",</w:t>
              <w:br/>
              <w:t xml:space="preserve">    "errMsg": "Failed to request payment",</w:t>
              <w:br/>
              <w:t xml:space="preserve">    "event": "request_payment_error"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3.2.3 </w:t>
      </w:r>
      <w:r>
        <w:rPr>
          <w:rFonts w:eastAsia="Consolas" w:ascii="Consolas" w:cs="Consolas" w:hAnsi="Consolas"/>
          <w:b w:val="true"/>
          <w:sz w:val="28"/>
          <w:shd w:fill="EFF0F1"/>
        </w:rPr>
        <w:t>qr_ready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Deeplink to open crypto wallet app.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Trigger: After emit </w:t>
      </w:r>
      <w:r>
        <w:rPr>
          <w:rFonts w:eastAsia="Consolas" w:ascii="Consolas" w:cs="Consolas" w:hAnsi="Consolas"/>
          <w:sz w:val="22"/>
          <w:shd w:fill="EFF0F1"/>
        </w:rPr>
        <w:t>create_payment_intent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event and user is required to prompt connect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true,</w:t>
              <w:br/>
              <w:t xml:space="preserve">    "event": "qr_ready"</w:t>
              <w:br/>
              <w:t xml:space="preserve">  },</w:t>
              <w:br/>
              <w:t xml:space="preserve">  "result": {</w:t>
              <w:br/>
              <w:t xml:space="preserve">    "uri": "wc:d973e8b3f9f0e703335e804f4db63f61c7e5f73bade57b41a04b90b9af9bba46@2?expiryTimestamp=1763020218&amp;relay-protocol=irn&amp;symKey=75ff315452af2dd59d13244966f2d65e57a6f83c4a0243a82e3545f8ff4fb54c"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3.2.4 </w:t>
      </w:r>
      <w:r>
        <w:rPr>
          <w:rFonts w:eastAsia="Consolas" w:ascii="Consolas" w:cs="Consolas" w:hAnsi="Consolas"/>
          <w:b w:val="true"/>
          <w:sz w:val="28"/>
          <w:shd w:fill="EFF0F1"/>
        </w:rPr>
        <w:t>connected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Indicated user had connected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Trigger: After user click connect or emit </w:t>
      </w:r>
      <w:r>
        <w:rPr>
          <w:rFonts w:eastAsia="Consolas" w:ascii="Consolas" w:cs="Consolas" w:hAnsi="Consolas"/>
          <w:sz w:val="22"/>
          <w:shd w:fill="EFF0F1"/>
        </w:rPr>
        <w:t>create_payment_intent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event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Next step: emit </w:t>
      </w:r>
      <w:r>
        <w:rPr>
          <w:rFonts w:eastAsia="Consolas" w:ascii="Consolas" w:cs="Consolas" w:hAnsi="Consolas"/>
          <w:sz w:val="22"/>
          <w:shd w:fill="EFF0F1"/>
        </w:rPr>
        <w:t>send_payment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event. If the amount is not presented, websocket will disconnect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true,</w:t>
              <w:br/>
              <w:t xml:space="preserve">    "event": "connected"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3.2.5 </w:t>
      </w:r>
      <w:r>
        <w:rPr>
          <w:rFonts w:eastAsia="Consolas" w:ascii="Consolas" w:cs="Consolas" w:hAnsi="Consolas"/>
          <w:b w:val="true"/>
          <w:sz w:val="28"/>
          <w:shd w:fill="EFF0F1"/>
        </w:rPr>
        <w:t>payment_broadcasted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Transaction submitted to blockchain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true,</w:t>
              <w:br/>
              <w:t xml:space="preserve">    "event": "payment_broadcasted"</w:t>
              <w:br/>
              <w:t xml:space="preserve">  },</w:t>
              <w:br/>
              <w:t xml:space="preserve">  "result": {</w:t>
              <w:br/>
              <w:t xml:space="preserve">    "txnHash": "0x6a8e5de502bdda23095c8f59aeb0f2e53f27f72242ebd8994335b7a1684c0ca4"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color w:val="3370ff"/>
          <w:sz w:val="28"/>
        </w:rPr>
        <w:t xml:space="preserve">3.2.6 </w:t>
      </w:r>
      <w:r>
        <w:rPr>
          <w:rFonts w:eastAsia="Consolas" w:ascii="Consolas" w:cs="Consolas" w:hAnsi="Consolas"/>
          <w:b w:val="true"/>
          <w:sz w:val="28"/>
          <w:shd w:fill="EFF0F1"/>
        </w:rPr>
        <w:t>payment_rejected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user clicks cancel on payment request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"payment_rejected"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3.2.7 </w:t>
      </w:r>
      <w:r>
        <w:rPr>
          <w:rFonts w:eastAsia="Consolas" w:ascii="Consolas" w:cs="Consolas" w:hAnsi="Consolas"/>
          <w:b w:val="true"/>
          <w:sz w:val="28"/>
          <w:shd w:fill="EFF0F1"/>
        </w:rPr>
        <w:t>payment_failed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the user clicks pay, but the payment doesn't go through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"payment_failed"</w:t>
              <w:br/>
              <w:t xml:space="preserve">  },</w:t>
              <w:br/>
              <w:t xml:space="preserve">  "result": {</w:t>
              <w:br/>
              <w:t xml:space="preserve">    "error": {</w:t>
              <w:br/>
              <w:t xml:space="preserve">      "message": "ExecutionError.GasEstimation: wc_pos_buildTransactions: Execution error: Unable to estimate gas: server returned an error response: error code 3: execution reverted: ERC20: transfer amount exceeds balance, data: \"0x08c379a00000000000000000000000000000000000000000000000000000000000000020000000000000000000000000000000000000000000000000000000000000002645524332303a207472616e7366657220616d6f756e7420657863656564732062616c616e63650000000000000000000000000000000000000000000000000000\"",</w:t>
              <w:br/>
              <w:t xml:space="preserve">      "code": -18920</w:t>
              <w:br/>
              <w:t xml:space="preserve">    },</w:t>
              <w:br/>
              <w:t xml:space="preserve">    "transaction": ""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3.2.8 </w:t>
      </w:r>
      <w:r>
        <w:rPr>
          <w:rFonts w:eastAsia="Consolas" w:ascii="Consolas" w:cs="Consolas" w:hAnsi="Consolas"/>
          <w:b w:val="true"/>
          <w:sz w:val="28"/>
          <w:shd w:fill="EFF0F1"/>
        </w:rPr>
        <w:t>connection_failed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"connection_failed"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3.2.9 </w:t>
      </w:r>
      <w:r>
        <w:rPr>
          <w:rFonts w:eastAsia="Consolas" w:ascii="Consolas" w:cs="Consolas" w:hAnsi="Consolas"/>
          <w:b w:val="true"/>
          <w:sz w:val="28"/>
          <w:shd w:fill="EFF0F1"/>
        </w:rPr>
        <w:t>connection_rejected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"connection_rejected"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color w:val="3370ff"/>
          <w:sz w:val="28"/>
        </w:rPr>
        <w:t xml:space="preserve">3.2.10 </w:t>
      </w:r>
      <w:r>
        <w:rPr>
          <w:rFonts w:eastAsia="Consolas" w:ascii="Consolas" w:cs="Consolas" w:hAnsi="Consolas"/>
          <w:b w:val="true"/>
          <w:sz w:val="28"/>
          <w:shd w:fill="EFF0F1"/>
        </w:rPr>
        <w:t>disconnected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"event": "disconnected"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3.2.11 </w:t>
      </w:r>
      <w:r>
        <w:rPr>
          <w:rFonts w:eastAsia="Consolas" w:ascii="Consolas" w:cs="Consolas" w:hAnsi="Consolas"/>
          <w:b w:val="true"/>
          <w:sz w:val="28"/>
          <w:shd w:fill="EFF0F1"/>
        </w:rPr>
        <w:t>invalid_auth_credentials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walletConnectToken is invalid or missing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"errCode": "INVALID_AUTH_CREDENTIALS",</w:t>
              <w:br/>
              <w:t xml:space="preserve">    "errMsg": "Invalid authentication credentials",</w:t>
              <w:br/>
              <w:t xml:space="preserve">    "event": "invalid_auth_credentials",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3.2.12 </w:t>
      </w:r>
      <w:r>
        <w:rPr>
          <w:rFonts w:eastAsia="Consolas" w:ascii="Consolas" w:cs="Consolas" w:hAnsi="Consolas"/>
          <w:b w:val="true"/>
          <w:sz w:val="28"/>
          <w:shd w:fill="EFF0F1"/>
        </w:rPr>
        <w:t>invalid_arguments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</w:t>
      </w:r>
      <w:r>
        <w:rPr>
          <w:rFonts w:eastAsia="Consolas" w:ascii="Consolas" w:cs="Consolas" w:hAnsi="Consolas"/>
          <w:sz w:val="22"/>
          <w:shd w:fill="EFF0F1"/>
        </w:rPr>
        <w:t>create_payment_intent</w:t>
      </w:r>
      <w:r>
        <w:rPr>
          <w:rFonts w:eastAsia="等线" w:ascii="Arial" w:cs="Arial" w:hAnsi="Arial"/>
          <w:sz w:val="22"/>
        </w:rPr>
        <w:t xml:space="preserve"> passes wrong arguments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"errMsg": "Invalid arguments",</w:t>
              <w:br/>
              <w:t xml:space="preserve">    "event": "invalid_arguments",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3.2.13 </w:t>
      </w:r>
      <w:r>
        <w:rPr>
          <w:rFonts w:eastAsia="Consolas" w:ascii="Consolas" w:cs="Consolas" w:hAnsi="Consolas"/>
          <w:b w:val="true"/>
          <w:sz w:val="28"/>
          <w:shd w:fill="EFF0F1"/>
        </w:rPr>
        <w:t>add_whitelist_failed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"errMsg": "...",</w:t>
              <w:br/>
              <w:t xml:space="preserve">    "event": "add_whitelist_failed",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3.2.14 </w:t>
      </w:r>
      <w:r>
        <w:rPr>
          <w:rFonts w:eastAsia="Consolas" w:ascii="Consolas" w:cs="Consolas" w:hAnsi="Consolas"/>
          <w:b w:val="true"/>
          <w:sz w:val="28"/>
          <w:shd w:fill="EFF0F1"/>
        </w:rPr>
        <w:t>create_payment_error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"errCode": "FAILED_TO_CREATE_PAYMENT",</w:t>
              <w:br/>
              <w:t xml:space="preserve">    "errMsg": "Failed to create payment",</w:t>
              <w:br/>
              <w:t xml:space="preserve">    "event": "create_payment_error",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3.2.15 </w:t>
      </w:r>
      <w:r>
        <w:rPr>
          <w:rFonts w:eastAsia="Consolas" w:ascii="Consolas" w:cs="Consolas" w:hAnsi="Consolas"/>
          <w:b w:val="true"/>
          <w:sz w:val="28"/>
          <w:shd w:fill="EFF0F1"/>
        </w:rPr>
        <w:t>send_connect_request_error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false,</w:t>
              <w:br/>
              <w:t xml:space="preserve">    "errCode": "FAILED_TO_SEND_CONNECT_REQUEST",</w:t>
              <w:br/>
              <w:t xml:space="preserve">    "errMsg": "Failed to send connect request",</w:t>
              <w:br/>
              <w:t xml:space="preserve">    "event": "send_connect_request_error",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Websocket disconnect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received the following event, websocket will disconnect automatically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request_payment_error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payment_rejected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payment_failed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connection_failed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connection_rejected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disconnected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invalid_arguments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add_whitelist_failed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invalid_auth_credentials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create_payment_error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send_connect_request_error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Client-Emitted Events (Emitting)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 initiate an action like a payment, the client sends a JSON message with the </w:t>
      </w: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 name and the required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payload.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Consolas" w:ascii="Consolas" w:cs="Consolas" w:hAnsi="Consolas"/>
          <w:b w:val="true"/>
          <w:sz w:val="30"/>
          <w:shd w:fill="EFF0F1"/>
        </w:rPr>
        <w:t>create_payment_intent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initiate a payment/top-up process or to connect and whitelist an address.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amount is not present, only connect and whitelist wallet.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userId and walletAddress are present, next </w:t>
      </w:r>
      <w:r>
        <w:rPr>
          <w:rFonts w:eastAsia="Consolas" w:ascii="Consolas" w:cs="Consolas" w:hAnsi="Consolas"/>
          <w:sz w:val="22"/>
          <w:shd w:fill="EFF0F1"/>
        </w:rPr>
        <w:t>create_payment_intent</w:t>
      </w:r>
      <w:r>
        <w:rPr>
          <w:rFonts w:eastAsia="等线" w:ascii="Arial" w:cs="Arial" w:hAnsi="Arial"/>
          <w:sz w:val="22"/>
        </w:rPr>
        <w:t xml:space="preserve"> will not need connect in crypto wallet again within 7 days.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emit create_payment_intent with the following data structure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"amount": </w:t>
            </w:r>
            <w:r>
              <w:rPr>
                <w:rFonts w:eastAsia="Consolas" w:ascii="Consolas" w:cs="Consolas" w:hAnsi="Consolas"/>
                <w:sz w:val="22"/>
              </w:rPr>
              <w:t>5.21</w:t>
            </w:r>
            <w:r>
              <w:rPr>
                <w:rFonts w:eastAsia="Consolas" w:ascii="Consolas" w:cs="Consolas" w:hAnsi="Consolas"/>
                <w:sz w:val="22"/>
              </w:rPr>
              <w:t>, // optional</w:t>
              <w:br/>
              <w:t xml:space="preserve">  "mainNet": 1,</w:t>
              <w:br/>
              <w:t xml:space="preserve">  "currency": "USDC",</w:t>
              <w:br/>
              <w:t xml:space="preserve">  "userId": "1001" // optional</w:t>
              <w:br/>
              <w:t xml:space="preserve">  "walletAddress": "0xAb5801a7D398351b8bE11C439e05C5B3259aeC9B" // optional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Consolas" w:ascii="Consolas" w:cs="Consolas" w:hAnsi="Consolas"/>
          <w:b w:val="true"/>
          <w:sz w:val="30"/>
          <w:shd w:fill="EFF0F1"/>
        </w:rPr>
        <w:t>send_payment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event is used after </w:t>
      </w:r>
      <w:r>
        <w:rPr>
          <w:rFonts w:eastAsia="等线" w:ascii="Arial" w:cs="Arial" w:hAnsi="Arial"/>
          <w:b w:val="true"/>
          <w:sz w:val="22"/>
        </w:rPr>
        <w:t>connected events</w:t>
      </w:r>
      <w:r>
        <w:rPr>
          <w:rFonts w:eastAsia="等线" w:ascii="Arial" w:cs="Arial" w:hAnsi="Arial"/>
          <w:sz w:val="22"/>
        </w:rPr>
        <w:t xml:space="preserve"> have received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data is needed for this event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socket.emit('send_payment')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sequence diagram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pf as partner frontend</w:t>
              <w:br/>
              <w:t>participant pb as partner backend</w:t>
              <w:br/>
              <w:t>participant dfa as dtc-nodejs-wallet-connect</w:t>
              <w:br/>
              <w:t>participant da as dtc-api</w:t>
              <w:br/>
              <w:t>participant db as dtc-backend</w:t>
              <w:br/>
              <w:br/>
              <w:t>pf-&gt;&gt;pb: get wallet connect token</w:t>
              <w:br/>
              <w:t>pb-&gt;&gt;da: get wallet connect token</w:t>
              <w:br/>
              <w:t>da-&gt;&gt;db: get wallet connect token</w:t>
              <w:br/>
              <w:t>db-&gt;&gt;da: get wallet connect token</w:t>
              <w:br/>
              <w:t>da--&gt;&gt;pb: return wallet connect token</w:t>
              <w:br/>
              <w:t>pb--&gt;&gt;pf: return wallet connect token(expireTime 1 hour)</w:t>
              <w:br/>
              <w:br/>
              <w:t>pf-&gt;&gt;dfa: Connect to WebSocket</w:t>
              <w:br/>
              <w:t>dfa-&gt;&gt;da: check token and get contract address</w:t>
              <w:br/>
              <w:t>da-&gt;&gt;db: check token and get contract address</w:t>
              <w:br/>
              <w:t>db--&gt;&gt;da: return contract address</w:t>
              <w:br/>
              <w:t>da--&gt;&gt;dfa: return contract address</w:t>
              <w:br/>
              <w:t>dfa--&gt;&gt;pf: webhook connect</w:t>
              <w:br/>
              <w:t>pf-&gt;&gt;dfa: create_payment_intent</w:t>
              <w:br/>
              <w:t>dfa-&gt;&gt;dfa: init wallet connect</w:t>
              <w:br/>
              <w:t>dfa--&gt;&gt;pf: webhook deeplink url</w:t>
              <w:br/>
              <w:br/>
              <w:br/>
              <w:t>pf-&gt;&gt;pf: open deeplink url, and customer wallet connected</w:t>
              <w:br/>
              <w:t>dfa-&gt;&gt;dfa: get wallet connected success webhook</w:t>
              <w:br/>
              <w:t>dfa-&gt;&gt;da: add whitelist</w:t>
              <w:br/>
              <w:t>da-&gt;&gt;db: add whitelist</w:t>
              <w:br/>
              <w:t>db--&gt;&gt;da: return add whitelist success/failed</w:t>
              <w:br/>
              <w:t>da--&gt;&gt;dfa: return add whitelist success/failed</w:t>
              <w:br/>
              <w:t>alt add whitelist failed</w:t>
              <w:br/>
              <w:t> dfa--&gt;&gt;pf: webhook add whitelist failed</w:t>
              <w:br/>
              <w:t>else add whitelist successed</w:t>
              <w:br/>
              <w:t> dfa--&gt;&gt;pf: webhook connected</w:t>
              <w:br/>
              <w:t> pf-&gt;&gt;dfa: send_payment</w:t>
              <w:br/>
              <w:t> dfa--&gt;&gt;pf: webhook payment requested success/failed</w:t>
              <w:br/>
              <w:t> dfa-&gt;&gt;db: roll query transaction result</w:t>
              <w:br/>
              <w:t> db--&gt;&gt;dfa: return transaction result</w:t>
              <w:br/>
              <w:t> dfa--&gt;&gt;pf: webhook payment result successful</w:t>
              <w:br/>
              <w:t>end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Enum Reference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6.1 MainNet Enum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384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Ethereum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BNB Smart Chain / BSC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Base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Solana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6.2 Currency Enum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384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FDUSD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First Digital USD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USDC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USD Coin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USDT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USD Tether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WUSD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Worldwide USD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6.3 CryptoTransaction Type Enum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384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Deposit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Withdraw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Satoshi Test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Payment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Settlement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Transfer In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Transfer Out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6.4 CryptoTransaction State Enum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50"/>
        <w:gridCol w:w="3840"/>
      </w:tblGrid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Pending Approval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Authorized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Risk Withheld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Processing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401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Refunded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Rejected</w:t>
            </w:r>
          </w:p>
        </w:tc>
      </w:tr>
      <w:tr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990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Closed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4145">
    <w:lvl>
      <w:start w:val="1"/>
      <w:numFmt w:val="decimal"/>
      <w:suff w:val="tab"/>
      <w:lvlText w:val="%1."/>
      <w:rPr>
        <w:color w:val="3370ff"/>
      </w:rPr>
    </w:lvl>
  </w:abstractNum>
  <w:abstractNum w:abstractNumId="44146">
    <w:lvl>
      <w:numFmt w:val="bullet"/>
      <w:suff w:val="tab"/>
      <w:lvlText w:val="￮"/>
      <w:rPr>
        <w:color w:val="3370ff"/>
      </w:rPr>
    </w:lvl>
  </w:abstractNum>
  <w:abstractNum w:abstractNumId="44147">
    <w:lvl>
      <w:numFmt w:val="bullet"/>
      <w:suff w:val="tab"/>
      <w:lvlText w:val="￮"/>
      <w:rPr>
        <w:color w:val="3370ff"/>
      </w:rPr>
    </w:lvl>
  </w:abstractNum>
  <w:abstractNum w:abstractNumId="44148">
    <w:lvl>
      <w:numFmt w:val="bullet"/>
      <w:suff w:val="tab"/>
      <w:lvlText w:val="￮"/>
      <w:rPr>
        <w:color w:val="3370ff"/>
      </w:rPr>
    </w:lvl>
  </w:abstractNum>
  <w:abstractNum w:abstractNumId="44149">
    <w:lvl>
      <w:start w:val="2"/>
      <w:numFmt w:val="decimal"/>
      <w:suff w:val="tab"/>
      <w:lvlText w:val="%1."/>
      <w:rPr>
        <w:color w:val="3370ff"/>
      </w:rPr>
    </w:lvl>
  </w:abstractNum>
  <w:abstractNum w:abstractNumId="44150">
    <w:lvl>
      <w:start w:val="3"/>
      <w:numFmt w:val="decimal"/>
      <w:suff w:val="tab"/>
      <w:lvlText w:val="%1."/>
      <w:rPr>
        <w:color w:val="3370ff"/>
      </w:rPr>
    </w:lvl>
  </w:abstractNum>
  <w:abstractNum w:abstractNumId="44151">
    <w:lvl>
      <w:numFmt w:val="bullet"/>
      <w:suff w:val="tab"/>
      <w:lvlText w:val="•"/>
      <w:rPr>
        <w:color w:val="3370ff"/>
      </w:rPr>
    </w:lvl>
  </w:abstractNum>
  <w:abstractNum w:abstractNumId="44152">
    <w:lvl>
      <w:numFmt w:val="bullet"/>
      <w:suff w:val="tab"/>
      <w:lvlText w:val="•"/>
      <w:rPr>
        <w:color w:val="3370ff"/>
      </w:rPr>
    </w:lvl>
  </w:abstractNum>
  <w:abstractNum w:abstractNumId="44153">
    <w:lvl>
      <w:start w:val="4"/>
      <w:numFmt w:val="decimal"/>
      <w:suff w:val="tab"/>
      <w:lvlText w:val="%1."/>
      <w:rPr>
        <w:color w:val="3370ff"/>
      </w:rPr>
    </w:lvl>
  </w:abstractNum>
  <w:abstractNum w:abstractNumId="44154">
    <w:lvl>
      <w:numFmt w:val="bullet"/>
      <w:suff w:val="tab"/>
      <w:lvlText w:val="•"/>
      <w:rPr>
        <w:color w:val="3370ff"/>
      </w:rPr>
    </w:lvl>
  </w:abstractNum>
  <w:abstractNum w:abstractNumId="44155">
    <w:lvl>
      <w:numFmt w:val="bullet"/>
      <w:suff w:val="tab"/>
      <w:lvlText w:val="•"/>
      <w:rPr>
        <w:color w:val="3370ff"/>
      </w:rPr>
    </w:lvl>
  </w:abstractNum>
  <w:abstractNum w:abstractNumId="44156">
    <w:lvl>
      <w:numFmt w:val="bullet"/>
      <w:suff w:val="tab"/>
      <w:lvlText w:val="•"/>
      <w:rPr>
        <w:color w:val="3370ff"/>
      </w:rPr>
    </w:lvl>
  </w:abstractNum>
  <w:abstractNum w:abstractNumId="44157">
    <w:lvl>
      <w:numFmt w:val="bullet"/>
      <w:suff w:val="tab"/>
      <w:lvlText w:val="•"/>
      <w:rPr>
        <w:color w:val="3370ff"/>
      </w:rPr>
    </w:lvl>
  </w:abstractNum>
  <w:abstractNum w:abstractNumId="44158">
    <w:lvl>
      <w:numFmt w:val="bullet"/>
      <w:suff w:val="tab"/>
      <w:lvlText w:val="•"/>
      <w:rPr>
        <w:color w:val="3370ff"/>
      </w:rPr>
    </w:lvl>
  </w:abstractNum>
  <w:abstractNum w:abstractNumId="44159">
    <w:lvl>
      <w:numFmt w:val="bullet"/>
      <w:suff w:val="tab"/>
      <w:lvlText w:val="•"/>
      <w:rPr>
        <w:color w:val="3370ff"/>
      </w:rPr>
    </w:lvl>
  </w:abstractNum>
  <w:abstractNum w:abstractNumId="44160">
    <w:lvl>
      <w:numFmt w:val="bullet"/>
      <w:suff w:val="tab"/>
      <w:lvlText w:val="•"/>
      <w:rPr>
        <w:color w:val="3370ff"/>
      </w:rPr>
    </w:lvl>
  </w:abstractNum>
  <w:abstractNum w:abstractNumId="44161">
    <w:lvl>
      <w:numFmt w:val="bullet"/>
      <w:suff w:val="tab"/>
      <w:lvlText w:val="•"/>
      <w:rPr>
        <w:color w:val="3370ff"/>
      </w:rPr>
    </w:lvl>
  </w:abstractNum>
  <w:abstractNum w:abstractNumId="44162">
    <w:lvl>
      <w:numFmt w:val="bullet"/>
      <w:suff w:val="tab"/>
      <w:lvlText w:val="•"/>
      <w:rPr>
        <w:color w:val="3370ff"/>
      </w:rPr>
    </w:lvl>
  </w:abstractNum>
  <w:abstractNum w:abstractNumId="44163">
    <w:lvl>
      <w:numFmt w:val="bullet"/>
      <w:suff w:val="tab"/>
      <w:lvlText w:val="•"/>
      <w:rPr>
        <w:color w:val="3370ff"/>
      </w:rPr>
    </w:lvl>
  </w:abstractNum>
  <w:abstractNum w:abstractNumId="44164">
    <w:lvl>
      <w:numFmt w:val="bullet"/>
      <w:suff w:val="tab"/>
      <w:lvlText w:val="•"/>
      <w:rPr>
        <w:color w:val="3370ff"/>
      </w:rPr>
    </w:lvl>
  </w:abstractNum>
  <w:abstractNum w:abstractNumId="44165">
    <w:lvl>
      <w:numFmt w:val="bullet"/>
      <w:suff w:val="tab"/>
      <w:lvlText w:val="•"/>
      <w:rPr>
        <w:color w:val="3370ff"/>
      </w:rPr>
    </w:lvl>
  </w:abstractNum>
  <w:abstractNum w:abstractNumId="44166">
    <w:lvl>
      <w:numFmt w:val="bullet"/>
      <w:suff w:val="tab"/>
      <w:lvlText w:val="•"/>
      <w:rPr>
        <w:color w:val="3370ff"/>
      </w:rPr>
    </w:lvl>
  </w:abstractNum>
  <w:abstractNum w:abstractNumId="44167">
    <w:lvl>
      <w:numFmt w:val="bullet"/>
      <w:suff w:val="tab"/>
      <w:lvlText w:val="•"/>
      <w:rPr>
        <w:color w:val="3370ff"/>
      </w:rPr>
    </w:lvl>
  </w:abstractNum>
  <w:abstractNum w:abstractNumId="44168">
    <w:lvl>
      <w:numFmt w:val="bullet"/>
      <w:suff w:val="tab"/>
      <w:lvlText w:val="•"/>
      <w:rPr>
        <w:color w:val="3370ff"/>
      </w:rPr>
    </w:lvl>
  </w:abstractNum>
  <w:abstractNum w:abstractNumId="44169">
    <w:lvl>
      <w:numFmt w:val="bullet"/>
      <w:suff w:val="tab"/>
      <w:lvlText w:val="•"/>
      <w:rPr>
        <w:color w:val="3370ff"/>
      </w:rPr>
    </w:lvl>
  </w:abstractNum>
  <w:abstractNum w:abstractNumId="44170">
    <w:lvl>
      <w:numFmt w:val="bullet"/>
      <w:suff w:val="tab"/>
      <w:lvlText w:val="•"/>
      <w:rPr>
        <w:color w:val="3370ff"/>
      </w:rPr>
    </w:lvl>
  </w:abstractNum>
  <w:num w:numId="1">
    <w:abstractNumId w:val="44145"/>
  </w:num>
  <w:num w:numId="2">
    <w:abstractNumId w:val="44146"/>
  </w:num>
  <w:num w:numId="3">
    <w:abstractNumId w:val="44147"/>
  </w:num>
  <w:num w:numId="4">
    <w:abstractNumId w:val="44148"/>
  </w:num>
  <w:num w:numId="5">
    <w:abstractNumId w:val="44149"/>
  </w:num>
  <w:num w:numId="6">
    <w:abstractNumId w:val="44150"/>
  </w:num>
  <w:num w:numId="7">
    <w:abstractNumId w:val="44151"/>
  </w:num>
  <w:num w:numId="8">
    <w:abstractNumId w:val="44152"/>
  </w:num>
  <w:num w:numId="9">
    <w:abstractNumId w:val="44153"/>
  </w:num>
  <w:num w:numId="10">
    <w:abstractNumId w:val="44154"/>
  </w:num>
  <w:num w:numId="11">
    <w:abstractNumId w:val="44155"/>
  </w:num>
  <w:num w:numId="12">
    <w:abstractNumId w:val="44156"/>
  </w:num>
  <w:num w:numId="13">
    <w:abstractNumId w:val="44157"/>
  </w:num>
  <w:num w:numId="14">
    <w:abstractNumId w:val="44158"/>
  </w:num>
  <w:num w:numId="15">
    <w:abstractNumId w:val="44159"/>
  </w:num>
  <w:num w:numId="16">
    <w:abstractNumId w:val="44160"/>
  </w:num>
  <w:num w:numId="17">
    <w:abstractNumId w:val="44161"/>
  </w:num>
  <w:num w:numId="18">
    <w:abstractNumId w:val="44162"/>
  </w:num>
  <w:num w:numId="19">
    <w:abstractNumId w:val="44163"/>
  </w:num>
  <w:num w:numId="20">
    <w:abstractNumId w:val="44164"/>
  </w:num>
  <w:num w:numId="21">
    <w:abstractNumId w:val="44165"/>
  </w:num>
  <w:num w:numId="22">
    <w:abstractNumId w:val="44166"/>
  </w:num>
  <w:num w:numId="23">
    <w:abstractNumId w:val="44167"/>
  </w:num>
  <w:num w:numId="24">
    <w:abstractNumId w:val="44168"/>
  </w:num>
  <w:num w:numId="25">
    <w:abstractNumId w:val="44169"/>
  </w:num>
  <w:num w:numId="26">
    <w:abstractNumId w:val="44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allet.sbx.dtcpayment.net/openapi/v1/recipient/wallet-address/set-enabled" TargetMode="External" Type="http://schemas.openxmlformats.org/officeDocument/2006/relationships/hyperlink"/><Relationship Id="rId11" Target="https://wallet.dtcpayment.com/openapi/v1/recipient/wallet-address/set-enabled" TargetMode="External" Type="http://schemas.openxmlformats.org/officeDocument/2006/relationships/hyperlink"/><Relationship Id="rId12" Target="https://wallet.sbx.dtcpayment.net/openapi/v1/recipient/wallet-address/search" TargetMode="External" Type="http://schemas.openxmlformats.org/officeDocument/2006/relationships/hyperlink"/><Relationship Id="rId13" Target="https://wallet.dtcpayment.com/openapi/v1/recipient/wallet-address/search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tcpayoa.sg.larksuite.com/wiki/IdUQwbUaoitDdUkw6bylC4S3g1f?from=from_copylink" TargetMode="External" Type="http://schemas.openxmlformats.org/officeDocument/2006/relationships/hyperlink"/><Relationship Id="rId5" Target="https://wallet.dtcpayment.com/openapi/v1/recipient/wallet-address/request-wallet-connect-token" TargetMode="External" Type="http://schemas.openxmlformats.org/officeDocument/2006/relationships/hyperlink"/><Relationship Id="rId6" Target="https://wallet.dtcpayment.com/openapi/v1/recipient/wallet-address/set-enabled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wallet.sbx.dtcpayment.net/openapi/v1/recipient/wallet-address/request-wallet-connect-token" TargetMode="External" Type="http://schemas.openxmlformats.org/officeDocument/2006/relationships/hyperlink"/><Relationship Id="rId9" Target="https://wallet.dtcpayment.com/openapi/v1/recipient/wallet-address/request-wallet-connect-token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2026-04-30T16:35:22Z</dcterms:created>
  <dc:creator>Apache POI</dc:creator>
</cp:coreProperties>
</file>