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[2026-03-12]AIX+系统邮件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目录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需求背景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支持aix项目的多语言能力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需求概况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711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PM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@Bing Han 韩冰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UI/UX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服务端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Figma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期望上线时间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Meggle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关联域PRD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历史需求PRD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技术方案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支持语言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设备适配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链接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文案review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Others</w:t>
            </w:r>
          </w:p>
        </w:tc>
        <w:tc>
          <w:tcPr>
            <w:tcW w:w="7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demo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43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Basic information：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project just includes the AIX, not atome.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The template needed to be designed, including : logo banner+body+footer; the design team is working on the ui designed.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Currently, we have already implemented the Moenage standard protocol and at the technical level we can send emails.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 email content：</w:t>
      </w:r>
      <w:hyperlink r:id="rId6">
        <w:r>
          <w:rPr>
            <w:rFonts w:eastAsia="等线" w:ascii="Arial" w:cs="Arial" w:hAnsi="Arial"/>
            <w:color w:val="3370ff"/>
            <w:sz w:val="22"/>
          </w:rPr>
          <w:t>AIX【System Notification+content】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Questions:</w:t>
      </w:r>
      <w:bookmarkEnd w:id="5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Regarding </w:t>
      </w:r>
      <w:r>
        <w:rPr>
          <w:rFonts w:eastAsia="等线" w:ascii="Arial" w:cs="Arial" w:hAnsi="Arial"/>
          <w:b w:val="true"/>
          <w:sz w:val="22"/>
        </w:rPr>
        <w:t>the system email</w:t>
      </w:r>
      <w:r>
        <w:rPr>
          <w:rFonts w:eastAsia="等线" w:ascii="Arial" w:cs="Arial" w:hAnsi="Arial"/>
          <w:sz w:val="22"/>
        </w:rPr>
        <w:t>, will the template, which includes logo banner+body+footer be configured  in MoEngage, or not?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Regarding </w:t>
      </w:r>
      <w:r>
        <w:rPr>
          <w:rFonts w:eastAsia="等线" w:ascii="Arial" w:cs="Arial" w:hAnsi="Arial"/>
          <w:b w:val="true"/>
          <w:sz w:val="22"/>
        </w:rPr>
        <w:t>the system email</w:t>
      </w:r>
      <w:r>
        <w:rPr>
          <w:rFonts w:eastAsia="等线" w:ascii="Arial" w:cs="Arial" w:hAnsi="Arial"/>
          <w:sz w:val="22"/>
        </w:rPr>
        <w:t>, will the email body be configured in MoEngage, or not?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Regarding </w:t>
      </w:r>
      <w:r>
        <w:rPr>
          <w:rFonts w:eastAsia="等线" w:ascii="Arial" w:cs="Arial" w:hAnsi="Arial"/>
          <w:b w:val="true"/>
          <w:sz w:val="22"/>
        </w:rPr>
        <w:t>the promotion email</w:t>
      </w:r>
      <w:r>
        <w:rPr>
          <w:rFonts w:eastAsia="等线" w:ascii="Arial" w:cs="Arial" w:hAnsi="Arial"/>
          <w:sz w:val="22"/>
        </w:rPr>
        <w:t>, will the template, which includes logo banner+body+footer be configured  in MoEngage, or not?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Regarding </w:t>
      </w:r>
      <w:r>
        <w:rPr>
          <w:rFonts w:eastAsia="等线" w:ascii="Arial" w:cs="Arial" w:hAnsi="Arial"/>
          <w:b w:val="true"/>
          <w:sz w:val="22"/>
        </w:rPr>
        <w:t>the promotion email</w:t>
      </w:r>
      <w:r>
        <w:rPr>
          <w:rFonts w:eastAsia="等线" w:ascii="Arial" w:cs="Arial" w:hAnsi="Arial"/>
          <w:sz w:val="22"/>
        </w:rPr>
        <w:t>, will the email body be configured in MoEngage, or not?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the template. Do we need to call this interface:</w:t>
      </w:r>
      <w:r>
        <w:rPr>
          <w:rFonts w:eastAsia="等线" w:ascii="Arial" w:cs="Arial" w:hAnsi="Arial"/>
          <w:sz w:val="22"/>
        </w:rPr>
        <w:t>https://developers.moengage.com/hc/en-us/articles/18187641060244-Create-Email-Template-API#01GQRA6BGSEZA2F6DR6NA2BBDA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Interface interaction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 xml:space="preserve">System email 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数据埋点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待定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数据分析需求（待定）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参考资料</w:t>
      </w:r>
      <w:bookmarkEnd w:id="10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[AIX]Email Design &amp; Template Requirement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26444">
    <w:lvl>
      <w:start w:val="1"/>
      <w:numFmt w:val="decimal"/>
      <w:suff w:val="tab"/>
      <w:lvlText w:val="%1."/>
      <w:rPr>
        <w:color w:val="3370ff"/>
      </w:rPr>
    </w:lvl>
  </w:abstractNum>
  <w:abstractNum w:abstractNumId="26445">
    <w:lvl>
      <w:start w:val="2"/>
      <w:numFmt w:val="decimal"/>
      <w:suff w:val="tab"/>
      <w:lvlText w:val="%1."/>
      <w:rPr>
        <w:color w:val="3370ff"/>
      </w:rPr>
    </w:lvl>
  </w:abstractNum>
  <w:abstractNum w:abstractNumId="26446">
    <w:lvl>
      <w:start w:val="3"/>
      <w:numFmt w:val="decimal"/>
      <w:suff w:val="tab"/>
      <w:lvlText w:val="%1."/>
      <w:rPr>
        <w:color w:val="3370ff"/>
      </w:rPr>
    </w:lvl>
  </w:abstractNum>
  <w:abstractNum w:abstractNumId="26447">
    <w:lvl>
      <w:start w:val="4"/>
      <w:numFmt w:val="decimal"/>
      <w:suff w:val="tab"/>
      <w:lvlText w:val="%1."/>
      <w:rPr>
        <w:color w:val="3370ff"/>
      </w:rPr>
    </w:lvl>
  </w:abstractNum>
  <w:abstractNum w:abstractNumId="26448">
    <w:lvl>
      <w:start w:val="1"/>
      <w:numFmt w:val="decimal"/>
      <w:suff w:val="tab"/>
      <w:lvlText w:val="%1."/>
      <w:rPr>
        <w:color w:val="3370ff"/>
      </w:rPr>
    </w:lvl>
  </w:abstractNum>
  <w:abstractNum w:abstractNumId="26449">
    <w:lvl>
      <w:start w:val="1"/>
      <w:numFmt w:val="lowerLetter"/>
      <w:suff w:val="tab"/>
      <w:lvlText w:val="%1."/>
      <w:rPr>
        <w:color w:val="3370ff"/>
      </w:rPr>
    </w:lvl>
  </w:abstractNum>
  <w:abstractNum w:abstractNumId="26450">
    <w:lvl>
      <w:start w:val="2"/>
      <w:numFmt w:val="decimal"/>
      <w:suff w:val="tab"/>
      <w:lvlText w:val="%1."/>
      <w:rPr>
        <w:color w:val="3370ff"/>
      </w:rPr>
    </w:lvl>
  </w:abstractNum>
  <w:abstractNum w:abstractNumId="26451">
    <w:lvl>
      <w:start w:val="1"/>
      <w:numFmt w:val="lowerLetter"/>
      <w:suff w:val="tab"/>
      <w:lvlText w:val="%1."/>
      <w:rPr>
        <w:color w:val="3370ff"/>
      </w:rPr>
    </w:lvl>
  </w:abstractNum>
  <w:abstractNum w:abstractNumId="26452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6444"/>
  </w:num>
  <w:num w:numId="2">
    <w:abstractNumId w:val="26445"/>
  </w:num>
  <w:num w:numId="3">
    <w:abstractNumId w:val="26446"/>
  </w:num>
  <w:num w:numId="4">
    <w:abstractNumId w:val="26447"/>
  </w:num>
  <w:num w:numId="5">
    <w:abstractNumId w:val="26448"/>
  </w:num>
  <w:num w:numId="6">
    <w:abstractNumId w:val="26449"/>
  </w:num>
  <w:num w:numId="7">
    <w:abstractNumId w:val="26450"/>
  </w:num>
  <w:num w:numId="8">
    <w:abstractNumId w:val="26451"/>
  </w:num>
  <w:num w:numId="9">
    <w:abstractNumId w:val="264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advancegroup.sg.larksuite.com/wiki/Rj6KwJPnfisKltktktElRy4tgrG?sheet=NVFORu" TargetMode="External" Type="http://schemas.openxmlformats.org/officeDocument/2006/relationships/hyperlink"/><Relationship Id="rId7" Target="media/image2.jpeg" Type="http://schemas.openxmlformats.org/officeDocument/2006/relationships/image"/><Relationship Id="rId8" Target="https://advancegroup.sg.larksuite.com/wiki/QExLwJ85Qi9au8k0czdlTpxNgkf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2026-04-30T03:32:18Z</dcterms:created>
  <dc:creator>Apache POI</dc:creator>
</cp:coreProperties>
</file>