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A5" w:rsidRPr="00D57BB3" w:rsidRDefault="00D57BB3" w:rsidP="00935099">
      <w:pPr>
        <w:spacing w:line="360" w:lineRule="auto"/>
        <w:jc w:val="center"/>
        <w:rPr>
          <w:rFonts w:ascii="楷体" w:eastAsia="楷体" w:hAnsi="楷体"/>
          <w:b/>
          <w:sz w:val="32"/>
          <w:szCs w:val="32"/>
        </w:rPr>
      </w:pPr>
      <w:r w:rsidRPr="00D57BB3">
        <w:rPr>
          <w:rFonts w:ascii="楷体" w:eastAsia="楷体" w:hAnsi="楷体" w:hint="eastAsia"/>
          <w:b/>
          <w:sz w:val="32"/>
          <w:szCs w:val="32"/>
        </w:rPr>
        <w:t>海外</w:t>
      </w:r>
      <w:r w:rsidR="00A37CB1">
        <w:rPr>
          <w:rFonts w:ascii="楷体" w:eastAsia="楷体" w:hAnsi="楷体"/>
          <w:b/>
          <w:sz w:val="32"/>
          <w:szCs w:val="32"/>
        </w:rPr>
        <w:t>安全事件</w:t>
      </w:r>
      <w:r w:rsidR="00A37CB1">
        <w:rPr>
          <w:rFonts w:ascii="楷体" w:eastAsia="楷体" w:hAnsi="楷体" w:hint="eastAsia"/>
          <w:b/>
          <w:sz w:val="32"/>
          <w:szCs w:val="32"/>
        </w:rPr>
        <w:t>预警</w:t>
      </w:r>
      <w:r w:rsidR="000B3DE3">
        <w:rPr>
          <w:rFonts w:ascii="楷体" w:eastAsia="楷体" w:hAnsi="楷体"/>
          <w:b/>
          <w:sz w:val="32"/>
          <w:szCs w:val="32"/>
        </w:rPr>
        <w:t>12</w:t>
      </w:r>
      <w:r w:rsidRPr="00D57BB3">
        <w:rPr>
          <w:rFonts w:ascii="楷体" w:eastAsia="楷体" w:hAnsi="楷体"/>
          <w:b/>
          <w:sz w:val="32"/>
          <w:szCs w:val="32"/>
        </w:rPr>
        <w:t>月分析</w:t>
      </w:r>
    </w:p>
    <w:p w:rsidR="00F476A5" w:rsidRPr="00F476A5" w:rsidRDefault="00F476A5" w:rsidP="00F476A5">
      <w:pPr>
        <w:spacing w:beforeLines="100" w:before="312" w:line="360" w:lineRule="auto"/>
        <w:rPr>
          <w:rFonts w:ascii="楷体" w:eastAsia="楷体" w:hAnsi="楷体"/>
          <w:b/>
          <w:sz w:val="28"/>
          <w:szCs w:val="28"/>
        </w:rPr>
      </w:pPr>
      <w:r w:rsidRPr="00F476A5">
        <w:rPr>
          <w:rFonts w:ascii="楷体" w:eastAsia="楷体" w:hAnsi="楷体" w:hint="eastAsia"/>
          <w:b/>
          <w:sz w:val="28"/>
          <w:szCs w:val="28"/>
        </w:rPr>
        <w:t>本月</w:t>
      </w:r>
      <w:r w:rsidR="00A57D9C">
        <w:rPr>
          <w:rFonts w:ascii="楷体" w:eastAsia="楷体" w:hAnsi="楷体" w:hint="eastAsia"/>
          <w:b/>
          <w:sz w:val="28"/>
          <w:szCs w:val="28"/>
        </w:rPr>
        <w:t>安全</w:t>
      </w:r>
      <w:r w:rsidRPr="00F476A5">
        <w:rPr>
          <w:rFonts w:ascii="楷体" w:eastAsia="楷体" w:hAnsi="楷体"/>
          <w:b/>
          <w:sz w:val="28"/>
          <w:szCs w:val="28"/>
        </w:rPr>
        <w:t>概况</w:t>
      </w:r>
    </w:p>
    <w:p w:rsidR="00B7709A" w:rsidRPr="00D703E9" w:rsidRDefault="00EA39BB" w:rsidP="00F476A5">
      <w:pPr>
        <w:pStyle w:val="a3"/>
        <w:numPr>
          <w:ilvl w:val="0"/>
          <w:numId w:val="2"/>
        </w:numPr>
        <w:spacing w:line="360" w:lineRule="auto"/>
        <w:ind w:left="981" w:firstLineChars="0"/>
        <w:rPr>
          <w:rFonts w:ascii="楷体" w:eastAsia="楷体" w:hAnsi="楷体"/>
          <w:sz w:val="28"/>
          <w:szCs w:val="28"/>
        </w:rPr>
      </w:pPr>
      <w:r w:rsidRPr="00D703E9">
        <w:rPr>
          <w:rFonts w:ascii="楷体" w:eastAsia="楷体" w:hAnsi="楷体" w:hint="eastAsia"/>
          <w:sz w:val="28"/>
          <w:szCs w:val="28"/>
        </w:rPr>
        <w:t>国际公司</w:t>
      </w:r>
      <w:r w:rsidRPr="00D703E9">
        <w:rPr>
          <w:rFonts w:ascii="楷体" w:eastAsia="楷体" w:hAnsi="楷体"/>
          <w:sz w:val="28"/>
          <w:szCs w:val="28"/>
        </w:rPr>
        <w:t>健安部</w:t>
      </w:r>
      <w:r w:rsidRPr="00D703E9">
        <w:rPr>
          <w:rFonts w:ascii="楷体" w:eastAsia="楷体" w:hAnsi="楷体" w:hint="eastAsia"/>
          <w:sz w:val="28"/>
          <w:szCs w:val="28"/>
        </w:rPr>
        <w:t>201</w:t>
      </w:r>
      <w:r w:rsidR="00D354AA">
        <w:rPr>
          <w:rFonts w:ascii="楷体" w:eastAsia="楷体" w:hAnsi="楷体"/>
          <w:sz w:val="28"/>
          <w:szCs w:val="28"/>
        </w:rPr>
        <w:t>5</w:t>
      </w:r>
      <w:bookmarkStart w:id="0" w:name="_GoBack"/>
      <w:bookmarkEnd w:id="0"/>
      <w:r w:rsidRPr="00D703E9">
        <w:rPr>
          <w:rFonts w:ascii="楷体" w:eastAsia="楷体" w:hAnsi="楷体" w:hint="eastAsia"/>
          <w:sz w:val="28"/>
          <w:szCs w:val="28"/>
        </w:rPr>
        <w:t>年</w:t>
      </w:r>
      <w:r w:rsidR="00A37CB1" w:rsidRPr="00D703E9">
        <w:rPr>
          <w:rFonts w:ascii="楷体" w:eastAsia="楷体" w:hAnsi="楷体"/>
          <w:sz w:val="28"/>
          <w:szCs w:val="28"/>
        </w:rPr>
        <w:t>1</w:t>
      </w:r>
      <w:r w:rsidR="000B3DE3">
        <w:rPr>
          <w:rFonts w:ascii="楷体" w:eastAsia="楷体" w:hAnsi="楷体"/>
          <w:sz w:val="28"/>
          <w:szCs w:val="28"/>
        </w:rPr>
        <w:t>2</w:t>
      </w:r>
      <w:r w:rsidRPr="00D703E9">
        <w:rPr>
          <w:rFonts w:ascii="楷体" w:eastAsia="楷体" w:hAnsi="楷体" w:hint="eastAsia"/>
          <w:sz w:val="28"/>
          <w:szCs w:val="28"/>
        </w:rPr>
        <w:t>月1日</w:t>
      </w:r>
      <w:r w:rsidRPr="00D703E9">
        <w:rPr>
          <w:rFonts w:ascii="楷体" w:eastAsia="楷体" w:hAnsi="楷体"/>
          <w:sz w:val="28"/>
          <w:szCs w:val="28"/>
        </w:rPr>
        <w:t>-</w:t>
      </w:r>
      <w:r w:rsidR="005F3255" w:rsidRPr="00D703E9">
        <w:rPr>
          <w:rFonts w:ascii="楷体" w:eastAsia="楷体" w:hAnsi="楷体"/>
          <w:sz w:val="28"/>
          <w:szCs w:val="28"/>
        </w:rPr>
        <w:t>3</w:t>
      </w:r>
      <w:r w:rsidR="000B3DE3">
        <w:rPr>
          <w:rFonts w:ascii="楷体" w:eastAsia="楷体" w:hAnsi="楷体"/>
          <w:sz w:val="28"/>
          <w:szCs w:val="28"/>
        </w:rPr>
        <w:t>1</w:t>
      </w:r>
      <w:r w:rsidRPr="00D703E9">
        <w:rPr>
          <w:rFonts w:ascii="楷体" w:eastAsia="楷体" w:hAnsi="楷体" w:hint="eastAsia"/>
          <w:sz w:val="28"/>
          <w:szCs w:val="28"/>
        </w:rPr>
        <w:t>日在</w:t>
      </w:r>
      <w:r w:rsidRPr="00D703E9">
        <w:rPr>
          <w:rFonts w:ascii="楷体" w:eastAsia="楷体" w:hAnsi="楷体"/>
          <w:sz w:val="28"/>
          <w:szCs w:val="28"/>
        </w:rPr>
        <w:t>海外</w:t>
      </w:r>
      <w:r w:rsidRPr="00D703E9">
        <w:rPr>
          <w:rFonts w:ascii="楷体" w:eastAsia="楷体" w:hAnsi="楷体" w:hint="eastAsia"/>
          <w:sz w:val="28"/>
          <w:szCs w:val="28"/>
        </w:rPr>
        <w:t>安全事件</w:t>
      </w:r>
      <w:r w:rsidRPr="00D703E9">
        <w:rPr>
          <w:rFonts w:ascii="楷体" w:eastAsia="楷体" w:hAnsi="楷体"/>
          <w:sz w:val="28"/>
          <w:szCs w:val="28"/>
        </w:rPr>
        <w:t>动态跟踪</w:t>
      </w:r>
      <w:r w:rsidRPr="00D703E9">
        <w:rPr>
          <w:rFonts w:ascii="楷体" w:eastAsia="楷体" w:hAnsi="楷体" w:hint="eastAsia"/>
          <w:sz w:val="28"/>
          <w:szCs w:val="28"/>
        </w:rPr>
        <w:t>及</w:t>
      </w:r>
      <w:r w:rsidRPr="00D703E9">
        <w:rPr>
          <w:rFonts w:ascii="楷体" w:eastAsia="楷体" w:hAnsi="楷体"/>
          <w:sz w:val="28"/>
          <w:szCs w:val="28"/>
        </w:rPr>
        <w:t>预警</w:t>
      </w:r>
      <w:r w:rsidRPr="00D703E9">
        <w:rPr>
          <w:rFonts w:ascii="楷体" w:eastAsia="楷体" w:hAnsi="楷体" w:hint="eastAsia"/>
          <w:sz w:val="28"/>
          <w:szCs w:val="28"/>
        </w:rPr>
        <w:t>平台</w:t>
      </w:r>
      <w:r w:rsidRPr="00D703E9">
        <w:rPr>
          <w:rFonts w:ascii="楷体" w:eastAsia="楷体" w:hAnsi="楷体"/>
          <w:sz w:val="28"/>
          <w:szCs w:val="28"/>
        </w:rPr>
        <w:t>系统发布安全信息</w:t>
      </w:r>
      <w:r w:rsidR="000B3DE3">
        <w:rPr>
          <w:rFonts w:ascii="楷体" w:eastAsia="楷体" w:hAnsi="楷体"/>
          <w:sz w:val="28"/>
          <w:szCs w:val="28"/>
        </w:rPr>
        <w:t>65</w:t>
      </w:r>
      <w:r w:rsidRPr="00D703E9">
        <w:rPr>
          <w:rFonts w:ascii="楷体" w:eastAsia="楷体" w:hAnsi="楷体" w:hint="eastAsia"/>
          <w:sz w:val="28"/>
          <w:szCs w:val="28"/>
        </w:rPr>
        <w:t>条</w:t>
      </w:r>
      <w:r w:rsidR="00665F80" w:rsidRPr="00D703E9">
        <w:rPr>
          <w:rFonts w:ascii="楷体" w:eastAsia="楷体" w:hAnsi="楷体" w:hint="eastAsia"/>
          <w:sz w:val="28"/>
          <w:szCs w:val="28"/>
        </w:rPr>
        <w:t>，</w:t>
      </w:r>
      <w:r w:rsidR="00665F80" w:rsidRPr="00D703E9">
        <w:rPr>
          <w:rFonts w:ascii="楷体" w:eastAsia="楷体" w:hAnsi="楷体"/>
          <w:sz w:val="28"/>
          <w:szCs w:val="28"/>
        </w:rPr>
        <w:t>其中</w:t>
      </w:r>
      <w:r w:rsidR="00665F80" w:rsidRPr="00D703E9">
        <w:rPr>
          <w:rFonts w:ascii="楷体" w:eastAsia="楷体" w:hAnsi="楷体" w:hint="eastAsia"/>
          <w:sz w:val="28"/>
          <w:szCs w:val="28"/>
        </w:rPr>
        <w:t>官方预警</w:t>
      </w:r>
      <w:r w:rsidR="000B3DE3">
        <w:rPr>
          <w:rFonts w:ascii="楷体" w:eastAsia="楷体" w:hAnsi="楷体"/>
          <w:sz w:val="28"/>
          <w:szCs w:val="28"/>
        </w:rPr>
        <w:t>20</w:t>
      </w:r>
      <w:r w:rsidR="00665F80" w:rsidRPr="00D703E9">
        <w:rPr>
          <w:rFonts w:ascii="楷体" w:eastAsia="楷体" w:hAnsi="楷体" w:hint="eastAsia"/>
          <w:sz w:val="28"/>
          <w:szCs w:val="28"/>
        </w:rPr>
        <w:t>条</w:t>
      </w:r>
      <w:r w:rsidR="004F6FEC" w:rsidRPr="00D703E9">
        <w:rPr>
          <w:rFonts w:ascii="楷体" w:eastAsia="楷体" w:hAnsi="楷体" w:hint="eastAsia"/>
          <w:sz w:val="28"/>
          <w:szCs w:val="28"/>
        </w:rPr>
        <w:t>。</w:t>
      </w:r>
    </w:p>
    <w:p w:rsidR="00FB4F36" w:rsidRPr="00FB4F36" w:rsidRDefault="006F613C" w:rsidP="00FB4F36">
      <w:pPr>
        <w:spacing w:line="360" w:lineRule="auto"/>
        <w:ind w:left="560" w:firstLine="420"/>
        <w:rPr>
          <w:rFonts w:ascii="楷体" w:eastAsia="楷体" w:hAnsi="楷体"/>
          <w:sz w:val="28"/>
          <w:szCs w:val="28"/>
        </w:rPr>
      </w:pPr>
      <w:r w:rsidRPr="00FB4F36">
        <w:rPr>
          <w:rFonts w:ascii="楷体" w:eastAsia="楷体" w:hAnsi="楷体" w:hint="eastAsia"/>
          <w:sz w:val="28"/>
          <w:szCs w:val="28"/>
        </w:rPr>
        <w:t>重点</w:t>
      </w:r>
      <w:r w:rsidRPr="00FB4F36">
        <w:rPr>
          <w:rFonts w:ascii="楷体" w:eastAsia="楷体" w:hAnsi="楷体"/>
          <w:sz w:val="28"/>
          <w:szCs w:val="28"/>
        </w:rPr>
        <w:t>关注国家</w:t>
      </w:r>
      <w:r w:rsidR="00FB4F36" w:rsidRPr="00FB4F36">
        <w:rPr>
          <w:rFonts w:ascii="楷体" w:eastAsia="楷体" w:hAnsi="楷体" w:hint="eastAsia"/>
          <w:sz w:val="28"/>
          <w:szCs w:val="28"/>
        </w:rPr>
        <w:t>：</w:t>
      </w:r>
    </w:p>
    <w:p w:rsidR="001E2792" w:rsidRDefault="006F613C" w:rsidP="00930E87">
      <w:pPr>
        <w:pStyle w:val="a3"/>
        <w:numPr>
          <w:ilvl w:val="0"/>
          <w:numId w:val="9"/>
        </w:numPr>
        <w:spacing w:line="360" w:lineRule="auto"/>
        <w:ind w:firstLineChars="0"/>
        <w:rPr>
          <w:rFonts w:ascii="楷体" w:eastAsia="楷体" w:hAnsi="楷体"/>
          <w:sz w:val="28"/>
          <w:szCs w:val="28"/>
        </w:rPr>
      </w:pPr>
      <w:r w:rsidRPr="004F6FEC">
        <w:rPr>
          <w:rFonts w:ascii="楷体" w:eastAsia="楷体" w:hAnsi="楷体" w:hint="eastAsia"/>
          <w:sz w:val="28"/>
          <w:szCs w:val="28"/>
        </w:rPr>
        <w:t>伊拉克共发布</w:t>
      </w:r>
      <w:r w:rsidR="000B3DE3">
        <w:rPr>
          <w:rFonts w:ascii="楷体" w:eastAsia="楷体" w:hAnsi="楷体"/>
          <w:sz w:val="28"/>
          <w:szCs w:val="28"/>
        </w:rPr>
        <w:t>29</w:t>
      </w:r>
      <w:r w:rsidRPr="004F6FEC">
        <w:rPr>
          <w:rFonts w:ascii="楷体" w:eastAsia="楷体" w:hAnsi="楷体" w:hint="eastAsia"/>
          <w:sz w:val="28"/>
          <w:szCs w:val="28"/>
        </w:rPr>
        <w:t>条</w:t>
      </w:r>
      <w:r w:rsidR="00FB4F36">
        <w:rPr>
          <w:rFonts w:ascii="楷体" w:eastAsia="楷体" w:hAnsi="楷体" w:hint="eastAsia"/>
          <w:sz w:val="28"/>
          <w:szCs w:val="28"/>
        </w:rPr>
        <w:t>安全</w:t>
      </w:r>
      <w:r w:rsidR="00FB4F36">
        <w:rPr>
          <w:rFonts w:ascii="楷体" w:eastAsia="楷体" w:hAnsi="楷体"/>
          <w:sz w:val="28"/>
          <w:szCs w:val="28"/>
        </w:rPr>
        <w:t>信息</w:t>
      </w:r>
      <w:r w:rsidR="00E67813">
        <w:rPr>
          <w:rFonts w:ascii="楷体" w:eastAsia="楷体" w:hAnsi="楷体" w:hint="eastAsia"/>
          <w:sz w:val="28"/>
          <w:szCs w:val="28"/>
        </w:rPr>
        <w:t>，</w:t>
      </w:r>
      <w:r w:rsidR="00941661">
        <w:rPr>
          <w:rFonts w:ascii="楷体" w:eastAsia="楷体" w:hAnsi="楷体" w:hint="eastAsia"/>
          <w:sz w:val="28"/>
          <w:szCs w:val="28"/>
        </w:rPr>
        <w:t>为</w:t>
      </w:r>
      <w:r w:rsidR="0012642C">
        <w:rPr>
          <w:rFonts w:ascii="楷体" w:eastAsia="楷体" w:hAnsi="楷体"/>
          <w:sz w:val="28"/>
          <w:szCs w:val="28"/>
        </w:rPr>
        <w:t>当前政局骚乱</w:t>
      </w:r>
      <w:r w:rsidR="00E67813">
        <w:rPr>
          <w:rFonts w:ascii="楷体" w:eastAsia="楷体" w:hAnsi="楷体" w:hint="eastAsia"/>
          <w:sz w:val="28"/>
          <w:szCs w:val="28"/>
        </w:rPr>
        <w:t>、</w:t>
      </w:r>
      <w:r w:rsidR="00941661">
        <w:rPr>
          <w:rFonts w:ascii="楷体" w:eastAsia="楷体" w:hAnsi="楷体"/>
          <w:sz w:val="28"/>
          <w:szCs w:val="28"/>
        </w:rPr>
        <w:t>恐怖主义袭击</w:t>
      </w:r>
      <w:r w:rsidR="00E67813">
        <w:rPr>
          <w:rFonts w:ascii="楷体" w:eastAsia="楷体" w:hAnsi="楷体" w:hint="eastAsia"/>
          <w:sz w:val="28"/>
          <w:szCs w:val="28"/>
        </w:rPr>
        <w:t>、重要</w:t>
      </w:r>
      <w:r w:rsidR="00E67813">
        <w:rPr>
          <w:rFonts w:ascii="楷体" w:eastAsia="楷体" w:hAnsi="楷体"/>
          <w:sz w:val="28"/>
          <w:szCs w:val="28"/>
        </w:rPr>
        <w:t>政局走势</w:t>
      </w:r>
      <w:r w:rsidR="000965C0" w:rsidRPr="004F6FEC">
        <w:rPr>
          <w:rFonts w:ascii="楷体" w:eastAsia="楷体" w:hAnsi="楷体"/>
          <w:sz w:val="28"/>
          <w:szCs w:val="28"/>
        </w:rPr>
        <w:t>；</w:t>
      </w:r>
    </w:p>
    <w:p w:rsidR="008E53D2" w:rsidRPr="000B3DE3" w:rsidRDefault="000965C0" w:rsidP="000B3DE3">
      <w:pPr>
        <w:pStyle w:val="a3"/>
        <w:numPr>
          <w:ilvl w:val="0"/>
          <w:numId w:val="9"/>
        </w:numPr>
        <w:spacing w:line="360" w:lineRule="auto"/>
        <w:ind w:firstLineChars="0"/>
        <w:rPr>
          <w:rFonts w:ascii="楷体" w:eastAsia="楷体" w:hAnsi="楷体"/>
          <w:sz w:val="28"/>
          <w:szCs w:val="28"/>
        </w:rPr>
      </w:pPr>
      <w:r w:rsidRPr="004F6FEC">
        <w:rPr>
          <w:rFonts w:ascii="楷体" w:eastAsia="楷体" w:hAnsi="楷体"/>
          <w:sz w:val="28"/>
          <w:szCs w:val="28"/>
        </w:rPr>
        <w:t>尼日利亚共发布</w:t>
      </w:r>
      <w:r w:rsidR="000B3DE3">
        <w:rPr>
          <w:rFonts w:ascii="楷体" w:eastAsia="楷体" w:hAnsi="楷体"/>
          <w:sz w:val="28"/>
          <w:szCs w:val="28"/>
        </w:rPr>
        <w:t>18</w:t>
      </w:r>
      <w:r w:rsidRPr="004F6FEC">
        <w:rPr>
          <w:rFonts w:ascii="楷体" w:eastAsia="楷体" w:hAnsi="楷体" w:hint="eastAsia"/>
          <w:sz w:val="28"/>
          <w:szCs w:val="28"/>
        </w:rPr>
        <w:t>条</w:t>
      </w:r>
      <w:r w:rsidR="00FB4F36">
        <w:rPr>
          <w:rFonts w:ascii="楷体" w:eastAsia="楷体" w:hAnsi="楷体" w:hint="eastAsia"/>
          <w:sz w:val="28"/>
          <w:szCs w:val="28"/>
        </w:rPr>
        <w:t>安全</w:t>
      </w:r>
      <w:r w:rsidR="00FB4F36">
        <w:rPr>
          <w:rFonts w:ascii="楷体" w:eastAsia="楷体" w:hAnsi="楷体"/>
          <w:sz w:val="28"/>
          <w:szCs w:val="28"/>
        </w:rPr>
        <w:t>信息</w:t>
      </w:r>
      <w:r w:rsidR="008E53D2">
        <w:rPr>
          <w:rFonts w:ascii="楷体" w:eastAsia="楷体" w:hAnsi="楷体" w:hint="eastAsia"/>
          <w:sz w:val="28"/>
          <w:szCs w:val="28"/>
        </w:rPr>
        <w:t>，</w:t>
      </w:r>
      <w:r w:rsidR="0012642C">
        <w:rPr>
          <w:rFonts w:ascii="楷体" w:eastAsia="楷体" w:hAnsi="楷体"/>
          <w:sz w:val="28"/>
          <w:szCs w:val="28"/>
        </w:rPr>
        <w:t>为</w:t>
      </w:r>
      <w:r w:rsidR="0012642C">
        <w:rPr>
          <w:rFonts w:ascii="楷体" w:eastAsia="楷体" w:hAnsi="楷体" w:hint="eastAsia"/>
          <w:sz w:val="28"/>
          <w:szCs w:val="28"/>
        </w:rPr>
        <w:t>恐怖</w:t>
      </w:r>
      <w:r w:rsidR="0012642C">
        <w:rPr>
          <w:rFonts w:ascii="楷体" w:eastAsia="楷体" w:hAnsi="楷体"/>
          <w:sz w:val="28"/>
          <w:szCs w:val="28"/>
        </w:rPr>
        <w:t>主义事件</w:t>
      </w:r>
      <w:r w:rsidR="008E53D2">
        <w:rPr>
          <w:rFonts w:ascii="楷体" w:eastAsia="楷体" w:hAnsi="楷体" w:hint="eastAsia"/>
          <w:sz w:val="28"/>
          <w:szCs w:val="28"/>
        </w:rPr>
        <w:t>和</w:t>
      </w:r>
      <w:r w:rsidR="008E53D2">
        <w:rPr>
          <w:rFonts w:ascii="楷体" w:eastAsia="楷体" w:hAnsi="楷体"/>
          <w:sz w:val="28"/>
          <w:szCs w:val="28"/>
        </w:rPr>
        <w:t>政府</w:t>
      </w:r>
      <w:r w:rsidR="008E53D2">
        <w:rPr>
          <w:rFonts w:ascii="楷体" w:eastAsia="楷体" w:hAnsi="楷体" w:hint="eastAsia"/>
          <w:sz w:val="28"/>
          <w:szCs w:val="28"/>
        </w:rPr>
        <w:t>安全</w:t>
      </w:r>
      <w:r w:rsidR="008E53D2">
        <w:rPr>
          <w:rFonts w:ascii="楷体" w:eastAsia="楷体" w:hAnsi="楷体"/>
          <w:sz w:val="28"/>
          <w:szCs w:val="28"/>
        </w:rPr>
        <w:t>提醒</w:t>
      </w:r>
      <w:r w:rsidR="001E2792">
        <w:rPr>
          <w:rFonts w:ascii="楷体" w:eastAsia="楷体" w:hAnsi="楷体" w:hint="eastAsia"/>
          <w:sz w:val="28"/>
          <w:szCs w:val="28"/>
        </w:rPr>
        <w:t>；</w:t>
      </w:r>
    </w:p>
    <w:p w:rsidR="00FB4F36" w:rsidRPr="00FB4F36" w:rsidRDefault="00FB4F36" w:rsidP="00FB4F36">
      <w:pPr>
        <w:spacing w:line="360" w:lineRule="auto"/>
        <w:ind w:left="980"/>
        <w:rPr>
          <w:rFonts w:ascii="楷体" w:eastAsia="楷体" w:hAnsi="楷体"/>
          <w:sz w:val="28"/>
          <w:szCs w:val="28"/>
        </w:rPr>
      </w:pPr>
      <w:r w:rsidRPr="00FB4F36">
        <w:rPr>
          <w:rFonts w:ascii="楷体" w:eastAsia="楷体" w:hAnsi="楷体" w:hint="eastAsia"/>
          <w:sz w:val="28"/>
          <w:szCs w:val="28"/>
        </w:rPr>
        <w:t>其他国家</w:t>
      </w:r>
      <w:r w:rsidRPr="00FB4F36">
        <w:rPr>
          <w:rFonts w:ascii="楷体" w:eastAsia="楷体" w:hAnsi="楷体"/>
          <w:sz w:val="28"/>
          <w:szCs w:val="28"/>
        </w:rPr>
        <w:t>发布安全信息</w:t>
      </w:r>
      <w:r w:rsidRPr="00FB4F36">
        <w:rPr>
          <w:rFonts w:ascii="楷体" w:eastAsia="楷体" w:hAnsi="楷体" w:hint="eastAsia"/>
          <w:sz w:val="28"/>
          <w:szCs w:val="28"/>
        </w:rPr>
        <w:t>情况</w:t>
      </w:r>
      <w:r w:rsidRPr="00FB4F36">
        <w:rPr>
          <w:rFonts w:ascii="楷体" w:eastAsia="楷体" w:hAnsi="楷体"/>
          <w:sz w:val="28"/>
          <w:szCs w:val="28"/>
        </w:rPr>
        <w:t>请</w:t>
      </w:r>
      <w:r w:rsidRPr="00FB4F36">
        <w:rPr>
          <w:rFonts w:ascii="楷体" w:eastAsia="楷体" w:hAnsi="楷体" w:hint="eastAsia"/>
          <w:sz w:val="28"/>
          <w:szCs w:val="28"/>
        </w:rPr>
        <w:t>参见国际</w:t>
      </w:r>
      <w:r w:rsidRPr="00FB4F36">
        <w:rPr>
          <w:rFonts w:ascii="楷体" w:eastAsia="楷体" w:hAnsi="楷体"/>
          <w:sz w:val="28"/>
          <w:szCs w:val="28"/>
        </w:rPr>
        <w:t>公司海外</w:t>
      </w:r>
      <w:r w:rsidRPr="00FB4F36">
        <w:rPr>
          <w:rFonts w:ascii="楷体" w:eastAsia="楷体" w:hAnsi="楷体" w:hint="eastAsia"/>
          <w:sz w:val="28"/>
          <w:szCs w:val="28"/>
        </w:rPr>
        <w:t>安全</w:t>
      </w:r>
      <w:r w:rsidRPr="00FB4F36">
        <w:rPr>
          <w:rFonts w:ascii="楷体" w:eastAsia="楷体" w:hAnsi="楷体"/>
          <w:sz w:val="28"/>
          <w:szCs w:val="28"/>
        </w:rPr>
        <w:t>事件动态预警</w:t>
      </w:r>
      <w:r w:rsidRPr="00FB4F36">
        <w:rPr>
          <w:rFonts w:ascii="楷体" w:eastAsia="楷体" w:hAnsi="楷体" w:hint="eastAsia"/>
          <w:sz w:val="28"/>
          <w:szCs w:val="28"/>
        </w:rPr>
        <w:t>平台</w:t>
      </w:r>
      <w:r w:rsidRPr="00FB4F36">
        <w:rPr>
          <w:rFonts w:ascii="楷体" w:eastAsia="楷体" w:hAnsi="楷体"/>
          <w:sz w:val="28"/>
          <w:szCs w:val="28"/>
        </w:rPr>
        <w:t>。</w:t>
      </w:r>
    </w:p>
    <w:p w:rsidR="00C21EDA" w:rsidRDefault="008E53D2" w:rsidP="00AA01FD">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根据</w:t>
      </w:r>
      <w:r>
        <w:rPr>
          <w:rFonts w:ascii="楷体" w:eastAsia="楷体" w:hAnsi="楷体"/>
          <w:sz w:val="28"/>
          <w:szCs w:val="28"/>
        </w:rPr>
        <w:t>汇总安全事件判断，</w:t>
      </w:r>
      <w:r w:rsidR="00092D88">
        <w:rPr>
          <w:rFonts w:ascii="楷体" w:eastAsia="楷体" w:hAnsi="楷体"/>
          <w:sz w:val="28"/>
          <w:szCs w:val="28"/>
        </w:rPr>
        <w:t>1</w:t>
      </w:r>
      <w:r w:rsidR="00022BB6">
        <w:rPr>
          <w:rFonts w:ascii="楷体" w:eastAsia="楷体" w:hAnsi="楷体"/>
          <w:sz w:val="28"/>
          <w:szCs w:val="28"/>
        </w:rPr>
        <w:t>2</w:t>
      </w:r>
      <w:r w:rsidR="004A6459" w:rsidRPr="005D034E">
        <w:rPr>
          <w:rFonts w:ascii="楷体" w:eastAsia="楷体" w:hAnsi="楷体"/>
          <w:sz w:val="28"/>
          <w:szCs w:val="28"/>
        </w:rPr>
        <w:t>月份</w:t>
      </w:r>
      <w:r w:rsidR="00D57BB3" w:rsidRPr="005D034E">
        <w:rPr>
          <w:rFonts w:ascii="楷体" w:eastAsia="楷体" w:hAnsi="楷体" w:hint="eastAsia"/>
          <w:sz w:val="28"/>
          <w:szCs w:val="28"/>
        </w:rPr>
        <w:t>高危</w:t>
      </w:r>
      <w:r w:rsidR="004A6459" w:rsidRPr="005D034E">
        <w:rPr>
          <w:rFonts w:ascii="楷体" w:eastAsia="楷体" w:hAnsi="楷体"/>
          <w:sz w:val="28"/>
          <w:szCs w:val="28"/>
        </w:rPr>
        <w:t>国家</w:t>
      </w:r>
      <w:r w:rsidR="00941661">
        <w:rPr>
          <w:rFonts w:ascii="楷体" w:eastAsia="楷体" w:hAnsi="楷体" w:hint="eastAsia"/>
          <w:sz w:val="28"/>
          <w:szCs w:val="28"/>
        </w:rPr>
        <w:t>为</w:t>
      </w:r>
      <w:r w:rsidR="004A6459" w:rsidRPr="005D034E">
        <w:rPr>
          <w:rFonts w:ascii="楷体" w:eastAsia="楷体" w:hAnsi="楷体"/>
          <w:sz w:val="28"/>
          <w:szCs w:val="28"/>
        </w:rPr>
        <w:t>：</w:t>
      </w:r>
      <w:r w:rsidR="00D57BB3" w:rsidRPr="005D034E">
        <w:rPr>
          <w:rFonts w:ascii="楷体" w:eastAsia="楷体" w:hAnsi="楷体"/>
          <w:sz w:val="28"/>
          <w:szCs w:val="28"/>
        </w:rPr>
        <w:t>伊拉克</w:t>
      </w:r>
      <w:r w:rsidR="008A35E6">
        <w:rPr>
          <w:rFonts w:ascii="楷体" w:eastAsia="楷体" w:hAnsi="楷体" w:hint="eastAsia"/>
          <w:sz w:val="28"/>
          <w:szCs w:val="28"/>
        </w:rPr>
        <w:t>、</w:t>
      </w:r>
      <w:r w:rsidR="0012642C" w:rsidRPr="005D034E">
        <w:rPr>
          <w:rFonts w:ascii="楷体" w:eastAsia="楷体" w:hAnsi="楷体"/>
          <w:sz w:val="28"/>
          <w:szCs w:val="28"/>
        </w:rPr>
        <w:t>尼日利亚</w:t>
      </w:r>
      <w:r w:rsidR="004A6459" w:rsidRPr="005D034E">
        <w:rPr>
          <w:rFonts w:ascii="楷体" w:eastAsia="楷体" w:hAnsi="楷体" w:hint="eastAsia"/>
          <w:sz w:val="28"/>
          <w:szCs w:val="28"/>
        </w:rPr>
        <w:t>。</w:t>
      </w:r>
    </w:p>
    <w:p w:rsidR="004F6FEC" w:rsidRDefault="000644A4" w:rsidP="00C21EDA">
      <w:pPr>
        <w:pStyle w:val="a3"/>
        <w:numPr>
          <w:ilvl w:val="0"/>
          <w:numId w:val="9"/>
        </w:numPr>
        <w:spacing w:line="360" w:lineRule="auto"/>
        <w:ind w:firstLineChars="0"/>
        <w:rPr>
          <w:rFonts w:ascii="楷体" w:eastAsia="楷体" w:hAnsi="楷体"/>
          <w:sz w:val="28"/>
          <w:szCs w:val="28"/>
        </w:rPr>
      </w:pPr>
      <w:r w:rsidRPr="005D034E">
        <w:rPr>
          <w:rFonts w:ascii="楷体" w:eastAsia="楷体" w:hAnsi="楷体" w:hint="eastAsia"/>
          <w:sz w:val="28"/>
          <w:szCs w:val="28"/>
        </w:rPr>
        <w:t>伊拉克</w:t>
      </w:r>
      <w:r w:rsidR="00092D88">
        <w:rPr>
          <w:rFonts w:ascii="楷体" w:eastAsia="楷体" w:hAnsi="楷体"/>
          <w:sz w:val="28"/>
          <w:szCs w:val="28"/>
        </w:rPr>
        <w:t>1</w:t>
      </w:r>
      <w:r w:rsidR="00B26B17">
        <w:rPr>
          <w:rFonts w:ascii="楷体" w:eastAsia="楷体" w:hAnsi="楷体"/>
          <w:sz w:val="28"/>
          <w:szCs w:val="28"/>
        </w:rPr>
        <w:t>2</w:t>
      </w:r>
      <w:r w:rsidR="005D034E" w:rsidRPr="005D034E">
        <w:rPr>
          <w:rFonts w:ascii="楷体" w:eastAsia="楷体" w:hAnsi="楷体" w:hint="eastAsia"/>
          <w:sz w:val="28"/>
          <w:szCs w:val="28"/>
        </w:rPr>
        <w:t>月份</w:t>
      </w:r>
      <w:r w:rsidRPr="005D034E">
        <w:rPr>
          <w:rFonts w:ascii="楷体" w:eastAsia="楷体" w:hAnsi="楷体" w:hint="eastAsia"/>
          <w:sz w:val="28"/>
          <w:szCs w:val="28"/>
        </w:rPr>
        <w:t>局势</w:t>
      </w:r>
      <w:r w:rsidR="005D034E" w:rsidRPr="005D034E">
        <w:rPr>
          <w:rFonts w:ascii="楷体" w:eastAsia="楷体" w:hAnsi="楷体" w:hint="eastAsia"/>
          <w:sz w:val="28"/>
          <w:szCs w:val="28"/>
        </w:rPr>
        <w:t>走势</w:t>
      </w:r>
      <w:r w:rsidR="00993CE6">
        <w:rPr>
          <w:rFonts w:ascii="楷体" w:eastAsia="楷体" w:hAnsi="楷体"/>
          <w:sz w:val="28"/>
          <w:szCs w:val="28"/>
        </w:rPr>
        <w:t>继续保持</w:t>
      </w:r>
      <w:r w:rsidR="00993CE6">
        <w:rPr>
          <w:rFonts w:ascii="楷体" w:eastAsia="楷体" w:hAnsi="楷体" w:hint="eastAsia"/>
          <w:sz w:val="28"/>
          <w:szCs w:val="28"/>
        </w:rPr>
        <w:t>动荡</w:t>
      </w:r>
      <w:r w:rsidR="005D034E" w:rsidRPr="005D034E">
        <w:rPr>
          <w:rFonts w:ascii="楷体" w:eastAsia="楷体" w:hAnsi="楷体"/>
          <w:sz w:val="28"/>
          <w:szCs w:val="28"/>
        </w:rPr>
        <w:t>。</w:t>
      </w:r>
      <w:r w:rsidR="005D034E" w:rsidRPr="005D034E">
        <w:rPr>
          <w:rFonts w:ascii="楷体" w:eastAsia="楷体" w:hAnsi="楷体" w:hint="eastAsia"/>
          <w:sz w:val="28"/>
          <w:szCs w:val="28"/>
        </w:rPr>
        <w:t>武装冲突</w:t>
      </w:r>
      <w:r w:rsidR="005D034E" w:rsidRPr="005D034E">
        <w:rPr>
          <w:rFonts w:ascii="楷体" w:eastAsia="楷体" w:hAnsi="楷体"/>
          <w:sz w:val="28"/>
          <w:szCs w:val="28"/>
        </w:rPr>
        <w:t>和暴力袭击造成大量人员伤亡</w:t>
      </w:r>
      <w:r w:rsidR="005D034E">
        <w:rPr>
          <w:rFonts w:ascii="楷体" w:eastAsia="楷体" w:hAnsi="楷体" w:hint="eastAsia"/>
          <w:sz w:val="28"/>
          <w:szCs w:val="28"/>
        </w:rPr>
        <w:t>。</w:t>
      </w:r>
      <w:r w:rsidRPr="005D034E">
        <w:rPr>
          <w:rFonts w:ascii="楷体" w:eastAsia="楷体" w:hAnsi="楷体"/>
          <w:sz w:val="28"/>
          <w:szCs w:val="28"/>
        </w:rPr>
        <w:t>国际</w:t>
      </w:r>
      <w:r w:rsidRPr="005D034E">
        <w:rPr>
          <w:rFonts w:ascii="楷体" w:eastAsia="楷体" w:hAnsi="楷体" w:hint="eastAsia"/>
          <w:sz w:val="28"/>
          <w:szCs w:val="28"/>
        </w:rPr>
        <w:t>公司协同伊拉克公司及相关单位已采取</w:t>
      </w:r>
      <w:r w:rsidR="005D034E">
        <w:rPr>
          <w:rFonts w:ascii="楷体" w:eastAsia="楷体" w:hAnsi="楷体" w:hint="eastAsia"/>
          <w:sz w:val="28"/>
          <w:szCs w:val="28"/>
        </w:rPr>
        <w:t>各项</w:t>
      </w:r>
      <w:r w:rsidRPr="005D034E">
        <w:rPr>
          <w:rFonts w:ascii="楷体" w:eastAsia="楷体" w:hAnsi="楷体" w:hint="eastAsia"/>
          <w:sz w:val="28"/>
          <w:szCs w:val="28"/>
        </w:rPr>
        <w:t>应急措施</w:t>
      </w:r>
      <w:r w:rsidR="005D034E">
        <w:rPr>
          <w:rFonts w:ascii="楷体" w:eastAsia="楷体" w:hAnsi="楷体" w:hint="eastAsia"/>
          <w:sz w:val="28"/>
          <w:szCs w:val="28"/>
        </w:rPr>
        <w:t>和</w:t>
      </w:r>
      <w:r w:rsidR="005D034E">
        <w:rPr>
          <w:rFonts w:ascii="楷体" w:eastAsia="楷体" w:hAnsi="楷体"/>
          <w:sz w:val="28"/>
          <w:szCs w:val="28"/>
        </w:rPr>
        <w:t>准备工作</w:t>
      </w:r>
      <w:r w:rsidR="00AA42EB" w:rsidRPr="005D034E">
        <w:rPr>
          <w:rFonts w:ascii="楷体" w:eastAsia="楷体" w:hAnsi="楷体" w:hint="eastAsia"/>
          <w:sz w:val="28"/>
          <w:szCs w:val="28"/>
        </w:rPr>
        <w:t>。</w:t>
      </w:r>
    </w:p>
    <w:p w:rsidR="005D034E" w:rsidRDefault="005D034E" w:rsidP="008E53D2">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尼日利亚</w:t>
      </w:r>
      <w:r w:rsidR="00B26B17">
        <w:rPr>
          <w:rFonts w:ascii="楷体" w:eastAsia="楷体" w:hAnsi="楷体" w:hint="eastAsia"/>
          <w:sz w:val="28"/>
          <w:szCs w:val="28"/>
        </w:rPr>
        <w:t>1</w:t>
      </w:r>
      <w:r w:rsidR="00B26B17">
        <w:rPr>
          <w:rFonts w:ascii="楷体" w:eastAsia="楷体" w:hAnsi="楷体"/>
          <w:sz w:val="28"/>
          <w:szCs w:val="28"/>
        </w:rPr>
        <w:t>2</w:t>
      </w:r>
      <w:r w:rsidR="00B26B17">
        <w:rPr>
          <w:rFonts w:ascii="楷体" w:eastAsia="楷体" w:hAnsi="楷体" w:hint="eastAsia"/>
          <w:sz w:val="28"/>
          <w:szCs w:val="28"/>
        </w:rPr>
        <w:t>月份</w:t>
      </w:r>
      <w:r w:rsidR="00B26B17">
        <w:rPr>
          <w:rFonts w:ascii="楷体" w:eastAsia="楷体" w:hAnsi="楷体"/>
          <w:sz w:val="28"/>
          <w:szCs w:val="28"/>
        </w:rPr>
        <w:t>局势依旧动荡，</w:t>
      </w:r>
      <w:r w:rsidR="00092D88">
        <w:rPr>
          <w:rFonts w:ascii="楷体" w:eastAsia="楷体" w:hAnsi="楷体" w:hint="eastAsia"/>
          <w:sz w:val="28"/>
          <w:szCs w:val="28"/>
        </w:rPr>
        <w:t>北部安全问题凸显，发生多起绑架、袭击、爆炸恐怖事件</w:t>
      </w:r>
      <w:r w:rsidR="008E53D2">
        <w:rPr>
          <w:rFonts w:ascii="楷体" w:eastAsia="楷体" w:hAnsi="楷体" w:hint="eastAsia"/>
          <w:sz w:val="28"/>
          <w:szCs w:val="28"/>
        </w:rPr>
        <w:t>，袭击对象波及中方人员。</w:t>
      </w:r>
      <w:r w:rsidR="00092D88">
        <w:rPr>
          <w:rFonts w:ascii="楷体" w:eastAsia="楷体" w:hAnsi="楷体" w:hint="eastAsia"/>
          <w:sz w:val="28"/>
          <w:szCs w:val="28"/>
        </w:rPr>
        <w:t>中国</w:t>
      </w:r>
      <w:r w:rsidR="008E53D2">
        <w:rPr>
          <w:rFonts w:ascii="楷体" w:eastAsia="楷体" w:hAnsi="楷体" w:hint="eastAsia"/>
          <w:sz w:val="28"/>
          <w:szCs w:val="28"/>
        </w:rPr>
        <w:t>驻</w:t>
      </w:r>
      <w:r w:rsidR="008E53D2">
        <w:rPr>
          <w:rFonts w:ascii="楷体" w:eastAsia="楷体" w:hAnsi="楷体"/>
          <w:sz w:val="28"/>
          <w:szCs w:val="28"/>
        </w:rPr>
        <w:t>尼</w:t>
      </w:r>
      <w:r w:rsidR="00092D88">
        <w:rPr>
          <w:rFonts w:ascii="楷体" w:eastAsia="楷体" w:hAnsi="楷体" w:hint="eastAsia"/>
          <w:sz w:val="28"/>
          <w:szCs w:val="28"/>
        </w:rPr>
        <w:t>大使馆</w:t>
      </w:r>
      <w:r w:rsidR="00B26B17">
        <w:rPr>
          <w:rFonts w:ascii="楷体" w:eastAsia="楷体" w:hAnsi="楷体" w:hint="eastAsia"/>
          <w:sz w:val="28"/>
          <w:szCs w:val="28"/>
        </w:rPr>
        <w:t>本月共</w:t>
      </w:r>
      <w:r w:rsidR="00B26B17">
        <w:rPr>
          <w:rFonts w:ascii="楷体" w:eastAsia="楷体" w:hAnsi="楷体"/>
          <w:sz w:val="28"/>
          <w:szCs w:val="28"/>
        </w:rPr>
        <w:t>发布</w:t>
      </w:r>
      <w:r w:rsidR="00B26B17">
        <w:rPr>
          <w:rFonts w:ascii="楷体" w:eastAsia="楷体" w:hAnsi="楷体" w:hint="eastAsia"/>
          <w:sz w:val="28"/>
          <w:szCs w:val="28"/>
        </w:rPr>
        <w:t>9条</w:t>
      </w:r>
      <w:r w:rsidR="00B26B17">
        <w:rPr>
          <w:rFonts w:ascii="楷体" w:eastAsia="楷体" w:hAnsi="楷体"/>
          <w:sz w:val="28"/>
          <w:szCs w:val="28"/>
        </w:rPr>
        <w:t>预警信息</w:t>
      </w:r>
      <w:r w:rsidR="00993CE6">
        <w:rPr>
          <w:rFonts w:ascii="楷体" w:eastAsia="楷体" w:hAnsi="楷体" w:hint="eastAsia"/>
          <w:sz w:val="28"/>
          <w:szCs w:val="28"/>
        </w:rPr>
        <w:t>。</w:t>
      </w:r>
      <w:r w:rsidR="00485680" w:rsidRPr="00485680">
        <w:rPr>
          <w:rFonts w:ascii="楷体" w:eastAsia="楷体" w:hAnsi="楷体" w:hint="eastAsia"/>
          <w:sz w:val="28"/>
          <w:szCs w:val="28"/>
        </w:rPr>
        <w:t>尼日利亚公司</w:t>
      </w:r>
      <w:r w:rsidR="008A35E6">
        <w:rPr>
          <w:rFonts w:ascii="楷体" w:eastAsia="楷体" w:hAnsi="楷体" w:hint="eastAsia"/>
          <w:sz w:val="28"/>
          <w:szCs w:val="28"/>
        </w:rPr>
        <w:t>目前仍</w:t>
      </w:r>
      <w:r w:rsidR="008A35E6">
        <w:rPr>
          <w:rFonts w:ascii="楷体" w:eastAsia="楷体" w:hAnsi="楷体"/>
          <w:sz w:val="28"/>
          <w:szCs w:val="28"/>
        </w:rPr>
        <w:t>继续保持</w:t>
      </w:r>
      <w:r w:rsidR="00485680" w:rsidRPr="00485680">
        <w:rPr>
          <w:rFonts w:ascii="楷体" w:eastAsia="楷体" w:hAnsi="楷体" w:hint="eastAsia"/>
          <w:sz w:val="28"/>
          <w:szCs w:val="28"/>
        </w:rPr>
        <w:t>橙色应急响应</w:t>
      </w:r>
      <w:r w:rsidR="009D18A1">
        <w:rPr>
          <w:rFonts w:ascii="楷体" w:eastAsia="楷体" w:hAnsi="楷体" w:hint="eastAsia"/>
          <w:sz w:val="28"/>
          <w:szCs w:val="28"/>
        </w:rPr>
        <w:t>，</w:t>
      </w:r>
      <w:r w:rsidR="009D18A1">
        <w:rPr>
          <w:rFonts w:ascii="楷体" w:eastAsia="楷体" w:hAnsi="楷体"/>
          <w:sz w:val="28"/>
          <w:szCs w:val="28"/>
        </w:rPr>
        <w:t>做好各项应急准备工作</w:t>
      </w:r>
      <w:r w:rsidR="008A35E6">
        <w:rPr>
          <w:rFonts w:ascii="楷体" w:eastAsia="楷体" w:hAnsi="楷体" w:hint="eastAsia"/>
          <w:sz w:val="28"/>
          <w:szCs w:val="28"/>
        </w:rPr>
        <w:t>，</w:t>
      </w:r>
      <w:r w:rsidR="008A35E6">
        <w:rPr>
          <w:rFonts w:ascii="楷体" w:eastAsia="楷体" w:hAnsi="楷体"/>
          <w:sz w:val="28"/>
          <w:szCs w:val="28"/>
        </w:rPr>
        <w:t>并将视下一步事态进展调整应急级别</w:t>
      </w:r>
      <w:r w:rsidR="00485680" w:rsidRPr="00485680">
        <w:rPr>
          <w:rFonts w:ascii="楷体" w:eastAsia="楷体" w:hAnsi="楷体" w:hint="eastAsia"/>
          <w:sz w:val="28"/>
          <w:szCs w:val="28"/>
        </w:rPr>
        <w:t>。</w:t>
      </w:r>
    </w:p>
    <w:p w:rsidR="008A35E6" w:rsidRDefault="00D57BB3" w:rsidP="004F6FEC">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lastRenderedPageBreak/>
        <w:t>中危</w:t>
      </w:r>
      <w:r>
        <w:rPr>
          <w:rFonts w:ascii="楷体" w:eastAsia="楷体" w:hAnsi="楷体"/>
          <w:sz w:val="28"/>
          <w:szCs w:val="28"/>
        </w:rPr>
        <w:t>国家：</w:t>
      </w:r>
      <w:r w:rsidR="007E1FF1">
        <w:rPr>
          <w:rFonts w:ascii="楷体" w:eastAsia="楷体" w:hAnsi="楷体" w:hint="eastAsia"/>
          <w:sz w:val="28"/>
          <w:szCs w:val="28"/>
        </w:rPr>
        <w:t>赤几、</w:t>
      </w:r>
      <w:r w:rsidR="007E1FF1">
        <w:rPr>
          <w:rFonts w:ascii="楷体" w:eastAsia="楷体" w:hAnsi="楷体"/>
          <w:sz w:val="28"/>
          <w:szCs w:val="28"/>
        </w:rPr>
        <w:t>肯尼亚</w:t>
      </w:r>
    </w:p>
    <w:p w:rsidR="007E1FF1" w:rsidRPr="007E1FF1" w:rsidRDefault="002D6A6B" w:rsidP="0073114D">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赤几</w:t>
      </w:r>
      <w:r>
        <w:rPr>
          <w:rFonts w:ascii="楷体" w:eastAsia="楷体" w:hAnsi="楷体"/>
          <w:sz w:val="28"/>
          <w:szCs w:val="28"/>
        </w:rPr>
        <w:t>近期</w:t>
      </w:r>
      <w:r>
        <w:rPr>
          <w:rFonts w:ascii="楷体" w:eastAsia="楷体" w:hAnsi="楷体" w:hint="eastAsia"/>
          <w:sz w:val="28"/>
          <w:szCs w:val="28"/>
        </w:rPr>
        <w:t>社会</w:t>
      </w:r>
      <w:r>
        <w:rPr>
          <w:rFonts w:ascii="楷体" w:eastAsia="楷体" w:hAnsi="楷体"/>
          <w:sz w:val="28"/>
          <w:szCs w:val="28"/>
        </w:rPr>
        <w:t>安全形势风险走高</w:t>
      </w:r>
      <w:r w:rsidR="0073114D">
        <w:rPr>
          <w:rFonts w:ascii="楷体" w:eastAsia="楷体" w:hAnsi="楷体" w:hint="eastAsia"/>
          <w:sz w:val="28"/>
          <w:szCs w:val="28"/>
        </w:rPr>
        <w:t>，赤几</w:t>
      </w:r>
      <w:r w:rsidR="0073114D">
        <w:rPr>
          <w:rFonts w:ascii="楷体" w:eastAsia="楷体" w:hAnsi="楷体"/>
          <w:sz w:val="28"/>
          <w:szCs w:val="28"/>
        </w:rPr>
        <w:t>政府宣布</w:t>
      </w:r>
      <w:r>
        <w:rPr>
          <w:rFonts w:ascii="楷体" w:eastAsia="楷体" w:hAnsi="楷体" w:hint="eastAsia"/>
          <w:sz w:val="28"/>
          <w:szCs w:val="28"/>
        </w:rPr>
        <w:t>1</w:t>
      </w:r>
      <w:r w:rsidR="00B26B17">
        <w:rPr>
          <w:rFonts w:ascii="楷体" w:eastAsia="楷体" w:hAnsi="楷体"/>
          <w:sz w:val="28"/>
          <w:szCs w:val="28"/>
        </w:rPr>
        <w:t>2</w:t>
      </w:r>
      <w:r>
        <w:rPr>
          <w:rFonts w:ascii="楷体" w:eastAsia="楷体" w:hAnsi="楷体" w:hint="eastAsia"/>
          <w:sz w:val="28"/>
          <w:szCs w:val="28"/>
        </w:rPr>
        <w:t>月</w:t>
      </w:r>
      <w:r w:rsidR="0073114D" w:rsidRPr="0073114D">
        <w:rPr>
          <w:rFonts w:ascii="楷体" w:eastAsia="楷体" w:hAnsi="楷体" w:hint="eastAsia"/>
          <w:sz w:val="28"/>
          <w:szCs w:val="28"/>
        </w:rPr>
        <w:t>将临时关闭所有边境，重新开放时间待定</w:t>
      </w:r>
      <w:r w:rsidR="007E1FF1" w:rsidRPr="007E1FF1">
        <w:rPr>
          <w:rFonts w:ascii="楷体" w:eastAsia="楷体" w:hAnsi="楷体" w:hint="eastAsia"/>
          <w:sz w:val="28"/>
          <w:szCs w:val="28"/>
        </w:rPr>
        <w:t>。</w:t>
      </w:r>
    </w:p>
    <w:p w:rsidR="007E1FF1" w:rsidRPr="007E1FF1" w:rsidRDefault="00804773" w:rsidP="0073114D">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肯尼亚</w:t>
      </w:r>
      <w:r>
        <w:rPr>
          <w:rFonts w:ascii="楷体" w:eastAsia="楷体" w:hAnsi="楷体"/>
          <w:sz w:val="28"/>
          <w:szCs w:val="28"/>
        </w:rPr>
        <w:t>近期</w:t>
      </w:r>
      <w:r w:rsidR="0073114D">
        <w:rPr>
          <w:rFonts w:ascii="楷体" w:eastAsia="楷体" w:hAnsi="楷体" w:hint="eastAsia"/>
          <w:sz w:val="28"/>
          <w:szCs w:val="28"/>
        </w:rPr>
        <w:t>霍乱</w:t>
      </w:r>
      <w:r w:rsidR="0073114D">
        <w:rPr>
          <w:rFonts w:ascii="楷体" w:eastAsia="楷体" w:hAnsi="楷体"/>
          <w:sz w:val="28"/>
          <w:szCs w:val="28"/>
        </w:rPr>
        <w:t>疫情蔓延，</w:t>
      </w:r>
      <w:r w:rsidR="0073114D">
        <w:rPr>
          <w:rFonts w:ascii="楷体" w:eastAsia="楷体" w:hAnsi="楷体" w:hint="eastAsia"/>
          <w:sz w:val="28"/>
          <w:szCs w:val="28"/>
        </w:rPr>
        <w:t>疫情已蔓延至世界上最大的难民营—达达布难民营，</w:t>
      </w:r>
      <w:r w:rsidR="0073114D" w:rsidRPr="0073114D">
        <w:rPr>
          <w:rFonts w:ascii="楷体" w:eastAsia="楷体" w:hAnsi="楷体" w:hint="eastAsia"/>
          <w:sz w:val="28"/>
          <w:szCs w:val="28"/>
        </w:rPr>
        <w:t>可能会继续蔓延。</w:t>
      </w:r>
    </w:p>
    <w:p w:rsidR="00F476A5" w:rsidRPr="00F476A5" w:rsidRDefault="00804773" w:rsidP="00F476A5">
      <w:pPr>
        <w:spacing w:line="360" w:lineRule="auto"/>
        <w:rPr>
          <w:rFonts w:ascii="楷体" w:eastAsia="楷体" w:hAnsi="楷体"/>
          <w:b/>
          <w:sz w:val="28"/>
          <w:szCs w:val="28"/>
        </w:rPr>
      </w:pPr>
      <w:r>
        <w:rPr>
          <w:rFonts w:ascii="楷体" w:eastAsia="楷体" w:hAnsi="楷体" w:hint="eastAsia"/>
          <w:b/>
          <w:sz w:val="28"/>
          <w:szCs w:val="28"/>
        </w:rPr>
        <w:t>官方</w:t>
      </w:r>
      <w:r w:rsidR="00F476A5" w:rsidRPr="00F476A5">
        <w:rPr>
          <w:rFonts w:ascii="楷体" w:eastAsia="楷体" w:hAnsi="楷体" w:hint="eastAsia"/>
          <w:b/>
          <w:sz w:val="28"/>
          <w:szCs w:val="28"/>
        </w:rPr>
        <w:t>预警信息</w:t>
      </w:r>
    </w:p>
    <w:p w:rsidR="00F476A5" w:rsidRDefault="00F476A5" w:rsidP="00F476A5">
      <w:pPr>
        <w:spacing w:line="360" w:lineRule="auto"/>
        <w:ind w:firstLineChars="200" w:firstLine="560"/>
        <w:rPr>
          <w:rFonts w:ascii="楷体" w:eastAsia="楷体" w:hAnsi="楷体"/>
          <w:sz w:val="28"/>
          <w:szCs w:val="28"/>
        </w:rPr>
      </w:pPr>
      <w:r w:rsidRPr="00D703E9">
        <w:rPr>
          <w:rFonts w:ascii="楷体" w:eastAsia="楷体" w:hAnsi="楷体" w:hint="eastAsia"/>
          <w:sz w:val="28"/>
          <w:szCs w:val="28"/>
        </w:rPr>
        <w:t>本月共</w:t>
      </w:r>
      <w:r w:rsidRPr="00D703E9">
        <w:rPr>
          <w:rFonts w:ascii="楷体" w:eastAsia="楷体" w:hAnsi="楷体"/>
          <w:sz w:val="28"/>
          <w:szCs w:val="28"/>
        </w:rPr>
        <w:t>发布</w:t>
      </w:r>
      <w:r w:rsidRPr="00D703E9">
        <w:rPr>
          <w:rFonts w:ascii="楷体" w:eastAsia="楷体" w:hAnsi="楷体" w:hint="eastAsia"/>
          <w:sz w:val="28"/>
          <w:szCs w:val="28"/>
        </w:rPr>
        <w:t>官方</w:t>
      </w:r>
      <w:r w:rsidR="00BC522F" w:rsidRPr="00D703E9">
        <w:rPr>
          <w:rFonts w:ascii="楷体" w:eastAsia="楷体" w:hAnsi="楷体" w:hint="eastAsia"/>
          <w:sz w:val="28"/>
          <w:szCs w:val="28"/>
        </w:rPr>
        <w:t>预警</w:t>
      </w:r>
      <w:r w:rsidR="0073114D">
        <w:rPr>
          <w:rFonts w:ascii="楷体" w:eastAsia="楷体" w:hAnsi="楷体"/>
          <w:sz w:val="28"/>
          <w:szCs w:val="28"/>
        </w:rPr>
        <w:t>20</w:t>
      </w:r>
      <w:r w:rsidRPr="00D703E9">
        <w:rPr>
          <w:rFonts w:ascii="楷体" w:eastAsia="楷体" w:hAnsi="楷体" w:hint="eastAsia"/>
          <w:sz w:val="28"/>
          <w:szCs w:val="28"/>
        </w:rPr>
        <w:t>条</w:t>
      </w:r>
      <w:r w:rsidRPr="00D703E9">
        <w:rPr>
          <w:rFonts w:ascii="楷体" w:eastAsia="楷体" w:hAnsi="楷体"/>
          <w:sz w:val="28"/>
          <w:szCs w:val="28"/>
        </w:rPr>
        <w:t>：</w:t>
      </w:r>
      <w:r w:rsidR="0073114D">
        <w:rPr>
          <w:rFonts w:ascii="楷体" w:eastAsia="楷体" w:hAnsi="楷体" w:hint="eastAsia"/>
          <w:sz w:val="28"/>
          <w:szCs w:val="28"/>
        </w:rPr>
        <w:t>伊拉克2条；</w:t>
      </w:r>
      <w:r w:rsidR="002E5DEB" w:rsidRPr="00930E87">
        <w:rPr>
          <w:rFonts w:ascii="楷体" w:eastAsia="楷体" w:hAnsi="楷体" w:hint="eastAsia"/>
          <w:sz w:val="28"/>
          <w:szCs w:val="28"/>
        </w:rPr>
        <w:t>尼日利亚</w:t>
      </w:r>
      <w:r w:rsidR="005D21D1">
        <w:rPr>
          <w:rFonts w:ascii="楷体" w:eastAsia="楷体" w:hAnsi="楷体"/>
          <w:sz w:val="28"/>
          <w:szCs w:val="28"/>
        </w:rPr>
        <w:t>9</w:t>
      </w:r>
      <w:r w:rsidRPr="00930E87">
        <w:rPr>
          <w:rFonts w:ascii="楷体" w:eastAsia="楷体" w:hAnsi="楷体" w:hint="eastAsia"/>
          <w:sz w:val="28"/>
          <w:szCs w:val="28"/>
        </w:rPr>
        <w:t>条；</w:t>
      </w:r>
      <w:r w:rsidR="00944EE6">
        <w:rPr>
          <w:rFonts w:ascii="楷体" w:eastAsia="楷体" w:hAnsi="楷体" w:hint="eastAsia"/>
          <w:sz w:val="28"/>
          <w:szCs w:val="28"/>
        </w:rPr>
        <w:t>赤几1</w:t>
      </w:r>
      <w:r w:rsidRPr="00930E87">
        <w:rPr>
          <w:rFonts w:ascii="楷体" w:eastAsia="楷体" w:hAnsi="楷体" w:hint="eastAsia"/>
          <w:sz w:val="28"/>
          <w:szCs w:val="28"/>
        </w:rPr>
        <w:t>条</w:t>
      </w:r>
      <w:r w:rsidR="005D21D1">
        <w:rPr>
          <w:rFonts w:ascii="楷体" w:eastAsia="楷体" w:hAnsi="楷体" w:hint="eastAsia"/>
          <w:sz w:val="28"/>
          <w:szCs w:val="28"/>
        </w:rPr>
        <w:t>；</w:t>
      </w:r>
      <w:r w:rsidR="005D21D1">
        <w:rPr>
          <w:rFonts w:ascii="楷体" w:eastAsia="楷体" w:hAnsi="楷体"/>
          <w:sz w:val="28"/>
          <w:szCs w:val="28"/>
        </w:rPr>
        <w:t>肯尼亚</w:t>
      </w:r>
      <w:r w:rsidR="005D21D1">
        <w:rPr>
          <w:rFonts w:ascii="楷体" w:eastAsia="楷体" w:hAnsi="楷体" w:hint="eastAsia"/>
          <w:sz w:val="28"/>
          <w:szCs w:val="28"/>
        </w:rPr>
        <w:t>2条</w:t>
      </w:r>
      <w:r w:rsidR="005D21D1">
        <w:rPr>
          <w:rFonts w:ascii="楷体" w:eastAsia="楷体" w:hAnsi="楷体"/>
          <w:sz w:val="28"/>
          <w:szCs w:val="28"/>
        </w:rPr>
        <w:t>；</w:t>
      </w:r>
      <w:r w:rsidR="005D21D1">
        <w:rPr>
          <w:rFonts w:ascii="楷体" w:eastAsia="楷体" w:hAnsi="楷体" w:hint="eastAsia"/>
          <w:sz w:val="28"/>
          <w:szCs w:val="28"/>
        </w:rPr>
        <w:t>印尼1条；</w:t>
      </w:r>
      <w:r w:rsidR="005D21D1">
        <w:rPr>
          <w:rFonts w:ascii="楷体" w:eastAsia="楷体" w:hAnsi="楷体"/>
          <w:sz w:val="28"/>
          <w:szCs w:val="28"/>
        </w:rPr>
        <w:t>巴新1</w:t>
      </w:r>
      <w:r w:rsidR="005D21D1">
        <w:rPr>
          <w:rFonts w:ascii="楷体" w:eastAsia="楷体" w:hAnsi="楷体" w:hint="eastAsia"/>
          <w:sz w:val="28"/>
          <w:szCs w:val="28"/>
        </w:rPr>
        <w:t>条</w:t>
      </w:r>
      <w:r w:rsidR="005D21D1">
        <w:rPr>
          <w:rFonts w:ascii="楷体" w:eastAsia="楷体" w:hAnsi="楷体"/>
          <w:sz w:val="28"/>
          <w:szCs w:val="28"/>
        </w:rPr>
        <w:t>；</w:t>
      </w:r>
      <w:r w:rsidR="005D21D1">
        <w:rPr>
          <w:rFonts w:ascii="楷体" w:eastAsia="楷体" w:hAnsi="楷体" w:hint="eastAsia"/>
          <w:sz w:val="28"/>
          <w:szCs w:val="28"/>
        </w:rPr>
        <w:t>菲律宾2条</w:t>
      </w:r>
      <w:r w:rsidR="005D21D1">
        <w:rPr>
          <w:rFonts w:ascii="楷体" w:eastAsia="楷体" w:hAnsi="楷体"/>
          <w:sz w:val="28"/>
          <w:szCs w:val="28"/>
        </w:rPr>
        <w:t>；</w:t>
      </w:r>
      <w:r w:rsidR="005D21D1">
        <w:rPr>
          <w:rFonts w:ascii="楷体" w:eastAsia="楷体" w:hAnsi="楷体" w:hint="eastAsia"/>
          <w:sz w:val="28"/>
          <w:szCs w:val="28"/>
        </w:rPr>
        <w:t>巴西2条</w:t>
      </w:r>
      <w:r w:rsidRPr="00930E87">
        <w:rPr>
          <w:rFonts w:ascii="楷体" w:eastAsia="楷体" w:hAnsi="楷体" w:hint="eastAsia"/>
          <w:sz w:val="28"/>
          <w:szCs w:val="28"/>
        </w:rPr>
        <w:t>。根据</w:t>
      </w:r>
      <w:r w:rsidRPr="00930E87">
        <w:rPr>
          <w:rFonts w:ascii="楷体" w:eastAsia="楷体" w:hAnsi="楷体"/>
          <w:sz w:val="28"/>
          <w:szCs w:val="28"/>
        </w:rPr>
        <w:t>发布的预警信息</w:t>
      </w:r>
      <w:r w:rsidR="006A0545" w:rsidRPr="00930E87">
        <w:rPr>
          <w:rFonts w:ascii="楷体" w:eastAsia="楷体" w:hAnsi="楷体" w:hint="eastAsia"/>
          <w:sz w:val="28"/>
          <w:szCs w:val="28"/>
        </w:rPr>
        <w:t>当地</w:t>
      </w:r>
      <w:r w:rsidRPr="00930E87">
        <w:rPr>
          <w:rFonts w:ascii="楷体" w:eastAsia="楷体" w:hAnsi="楷体"/>
          <w:sz w:val="28"/>
          <w:szCs w:val="28"/>
        </w:rPr>
        <w:t>公司都采取了相应的措施，提高了安保级别</w:t>
      </w:r>
      <w:r w:rsidRPr="00930E87">
        <w:rPr>
          <w:rFonts w:ascii="楷体" w:eastAsia="楷体" w:hAnsi="楷体" w:hint="eastAsia"/>
          <w:sz w:val="28"/>
          <w:szCs w:val="28"/>
        </w:rPr>
        <w:t>控制</w:t>
      </w:r>
      <w:r w:rsidRPr="00930E87">
        <w:rPr>
          <w:rFonts w:ascii="楷体" w:eastAsia="楷体" w:hAnsi="楷体"/>
          <w:sz w:val="28"/>
          <w:szCs w:val="28"/>
        </w:rPr>
        <w:t>人员出入以应对安全事件发生。</w:t>
      </w:r>
    </w:p>
    <w:p w:rsidR="002158B3" w:rsidRPr="0033045F" w:rsidRDefault="005D21D1" w:rsidP="0022577B">
      <w:pPr>
        <w:pStyle w:val="a3"/>
        <w:numPr>
          <w:ilvl w:val="0"/>
          <w:numId w:val="10"/>
        </w:numPr>
        <w:tabs>
          <w:tab w:val="left" w:pos="709"/>
        </w:tabs>
        <w:spacing w:line="360" w:lineRule="auto"/>
        <w:ind w:left="142" w:firstLineChars="0" w:firstLine="0"/>
        <w:rPr>
          <w:rFonts w:ascii="楷体" w:eastAsia="楷体" w:hAnsi="楷体"/>
          <w:sz w:val="28"/>
          <w:szCs w:val="28"/>
        </w:rPr>
      </w:pPr>
      <w:r w:rsidRPr="0033045F">
        <w:rPr>
          <w:rFonts w:ascii="楷体" w:eastAsia="楷体" w:hAnsi="楷体" w:hint="eastAsia"/>
          <w:sz w:val="28"/>
          <w:szCs w:val="28"/>
        </w:rPr>
        <w:t>伊拉克：巴格达、南部省份：土耳其部队在摩苏尔出现，可能爆发抗议活动；应避开所有集会</w:t>
      </w:r>
      <w:r w:rsidR="0033045F" w:rsidRPr="0033045F">
        <w:rPr>
          <w:rFonts w:ascii="楷体" w:eastAsia="楷体" w:hAnsi="楷体" w:hint="eastAsia"/>
          <w:sz w:val="28"/>
          <w:szCs w:val="28"/>
        </w:rPr>
        <w:t>。</w:t>
      </w:r>
      <w:r w:rsidRPr="0033045F">
        <w:rPr>
          <w:rFonts w:ascii="楷体" w:eastAsia="楷体" w:hAnsi="楷体" w:hint="eastAsia"/>
          <w:sz w:val="28"/>
          <w:szCs w:val="28"/>
        </w:rPr>
        <w:t>前往首都巴格达（巴格达省）和南部省份的人员，应于接下来几天预期，抗议活动将可能发生在该城市敏感的公共广场上，抗议土耳其部队持续在尼尼微省（Nineveh province）活动，届时安保措施也将加强。一场相关抗议活动计划将于12 月12日在巴格达进行。差旅人员应避开所有相关示威以回避严重动乱风险，建议位在该国的土耳其籍人员应保持高度警戒。</w:t>
      </w:r>
      <w:r w:rsidR="002158B3" w:rsidRPr="0033045F">
        <w:rPr>
          <w:rFonts w:ascii="楷体" w:eastAsia="楷体" w:hAnsi="楷体" w:hint="eastAsia"/>
          <w:sz w:val="28"/>
          <w:szCs w:val="28"/>
        </w:rPr>
        <w:t xml:space="preserve"> </w:t>
      </w:r>
    </w:p>
    <w:p w:rsidR="0033045F" w:rsidRDefault="0033045F" w:rsidP="0022577B">
      <w:pPr>
        <w:pStyle w:val="a3"/>
        <w:numPr>
          <w:ilvl w:val="0"/>
          <w:numId w:val="10"/>
        </w:numPr>
        <w:tabs>
          <w:tab w:val="left" w:pos="709"/>
        </w:tabs>
        <w:spacing w:line="360" w:lineRule="auto"/>
        <w:ind w:left="142" w:firstLineChars="0" w:firstLine="0"/>
        <w:rPr>
          <w:rFonts w:ascii="楷体" w:eastAsia="楷体" w:hAnsi="楷体"/>
          <w:sz w:val="28"/>
          <w:szCs w:val="28"/>
        </w:rPr>
      </w:pPr>
      <w:r w:rsidRPr="0033045F">
        <w:rPr>
          <w:rFonts w:ascii="楷体" w:eastAsia="楷体" w:hAnsi="楷体" w:hint="eastAsia"/>
          <w:sz w:val="28"/>
          <w:szCs w:val="28"/>
        </w:rPr>
        <w:t>12 月 21 日，使馆经商处安全提示：伊拉克总理阿巴迪</w:t>
      </w:r>
    </w:p>
    <w:p w:rsidR="000E2BC9" w:rsidRDefault="0033045F" w:rsidP="0022577B">
      <w:pPr>
        <w:pStyle w:val="a3"/>
        <w:tabs>
          <w:tab w:val="left" w:pos="709"/>
        </w:tabs>
        <w:spacing w:line="360" w:lineRule="auto"/>
        <w:ind w:left="142" w:firstLineChars="0" w:firstLine="0"/>
        <w:rPr>
          <w:rFonts w:ascii="楷体" w:eastAsia="楷体" w:hAnsi="楷体"/>
          <w:sz w:val="28"/>
          <w:szCs w:val="28"/>
        </w:rPr>
      </w:pPr>
      <w:r w:rsidRPr="0033045F">
        <w:rPr>
          <w:rFonts w:ascii="楷体" w:eastAsia="楷体" w:hAnsi="楷体" w:hint="eastAsia"/>
          <w:sz w:val="28"/>
          <w:szCs w:val="28"/>
        </w:rPr>
        <w:t>将率团访华。伊媒体高调发布消息称，阿巴迪总理此行目标之一是与中国商讨共同打击“伊斯兰国”。据部分安保公司</w:t>
      </w:r>
      <w:r>
        <w:rPr>
          <w:rFonts w:ascii="楷体" w:eastAsia="楷体" w:hAnsi="楷体" w:hint="eastAsia"/>
          <w:sz w:val="28"/>
          <w:szCs w:val="28"/>
        </w:rPr>
        <w:t>。</w:t>
      </w:r>
      <w:r w:rsidRPr="0033045F">
        <w:rPr>
          <w:rFonts w:ascii="楷体" w:eastAsia="楷体" w:hAnsi="楷体" w:hint="eastAsia"/>
          <w:sz w:val="28"/>
          <w:szCs w:val="28"/>
        </w:rPr>
        <w:t>情报分析，此消息可能引起极端恐怖分子注意，从而策动针对在伊中国企业和公民的袭击。为确保我企业人员安全，请各企业提升安防级别，严格</w:t>
      </w:r>
      <w:r w:rsidRPr="0033045F">
        <w:rPr>
          <w:rFonts w:ascii="楷体" w:eastAsia="楷体" w:hAnsi="楷体" w:hint="eastAsia"/>
          <w:sz w:val="28"/>
          <w:szCs w:val="28"/>
        </w:rPr>
        <w:lastRenderedPageBreak/>
        <w:t>落实安保方案，做好针对性安全防范工作，严控人员出行。遇紧急情况，请第一时间向使馆报告</w:t>
      </w:r>
      <w:r>
        <w:rPr>
          <w:rFonts w:ascii="楷体" w:eastAsia="楷体" w:hAnsi="楷体" w:hint="eastAsia"/>
          <w:sz w:val="28"/>
          <w:szCs w:val="28"/>
        </w:rPr>
        <w:t>。</w:t>
      </w:r>
    </w:p>
    <w:p w:rsidR="00850ACD" w:rsidRPr="00850ACD" w:rsidRDefault="00850ACD" w:rsidP="0022577B">
      <w:pPr>
        <w:pStyle w:val="a3"/>
        <w:numPr>
          <w:ilvl w:val="0"/>
          <w:numId w:val="10"/>
        </w:numPr>
        <w:tabs>
          <w:tab w:val="left" w:pos="709"/>
        </w:tabs>
        <w:spacing w:line="360" w:lineRule="auto"/>
        <w:ind w:left="142" w:firstLineChars="0" w:firstLine="0"/>
        <w:rPr>
          <w:rFonts w:ascii="楷体" w:eastAsia="楷体" w:hAnsi="楷体"/>
          <w:sz w:val="28"/>
          <w:szCs w:val="28"/>
        </w:rPr>
      </w:pPr>
      <w:r w:rsidRPr="00850ACD">
        <w:rPr>
          <w:rFonts w:ascii="楷体" w:eastAsia="楷体" w:hAnsi="楷体" w:hint="eastAsia"/>
          <w:sz w:val="28"/>
          <w:szCs w:val="28"/>
        </w:rPr>
        <w:t>尼日利亚：巴耶尔萨州：伊乔南部的投票活动取消，请关注选举相关进展并避开抗议（12月10日更新）</w:t>
      </w:r>
    </w:p>
    <w:p w:rsidR="00EC4F63" w:rsidRPr="00F779C2" w:rsidRDefault="00850ACD" w:rsidP="0022577B">
      <w:pPr>
        <w:pStyle w:val="a3"/>
        <w:tabs>
          <w:tab w:val="left" w:pos="709"/>
        </w:tabs>
        <w:spacing w:line="360" w:lineRule="auto"/>
        <w:ind w:left="142" w:firstLineChars="0" w:firstLine="0"/>
        <w:rPr>
          <w:rFonts w:ascii="楷体" w:eastAsia="楷体" w:hAnsi="楷体"/>
          <w:sz w:val="28"/>
          <w:szCs w:val="28"/>
        </w:rPr>
      </w:pPr>
      <w:r w:rsidRPr="00850ACD">
        <w:rPr>
          <w:rFonts w:ascii="楷体" w:eastAsia="楷体" w:hAnsi="楷体" w:hint="eastAsia"/>
          <w:sz w:val="28"/>
          <w:szCs w:val="28"/>
        </w:rPr>
        <w:t>南伊乔（Ijaw）地方政府取消了州政府的选举结果，引发了12月9 日的抗议活动，前往巴耶尔萨州——尤其是州政府耶诺亚（Yenagoa）的人员，请关注事态进展并提高警惕。抗议人员不顾该州禁止抗议的法令，坚持在独立选举委员会（INEC）的总部外聚集。尽管此次抗议未发生意外事故，但由于存在动乱风险，人员仍应避开类似集会。</w:t>
      </w:r>
    </w:p>
    <w:p w:rsidR="00F75EB7" w:rsidRDefault="00F75EB7"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F75EB7">
        <w:rPr>
          <w:rFonts w:ascii="楷体" w:eastAsia="楷体" w:hAnsi="楷体" w:hint="eastAsia"/>
          <w:sz w:val="28"/>
          <w:szCs w:val="28"/>
        </w:rPr>
        <w:t>尼日利亚：拉各斯州：接下来几日内，请关注事态进</w:t>
      </w:r>
    </w:p>
    <w:p w:rsidR="00934992" w:rsidRDefault="00F75EB7" w:rsidP="0022577B">
      <w:pPr>
        <w:pStyle w:val="a3"/>
        <w:widowControl/>
        <w:tabs>
          <w:tab w:val="left" w:pos="709"/>
        </w:tabs>
        <w:spacing w:line="360" w:lineRule="auto"/>
        <w:ind w:left="142" w:firstLineChars="0" w:firstLine="0"/>
        <w:jc w:val="left"/>
        <w:rPr>
          <w:rFonts w:ascii="楷体" w:eastAsia="楷体" w:hAnsi="楷体"/>
          <w:sz w:val="28"/>
          <w:szCs w:val="28"/>
        </w:rPr>
      </w:pPr>
      <w:r w:rsidRPr="00F75EB7">
        <w:rPr>
          <w:rFonts w:ascii="楷体" w:eastAsia="楷体" w:hAnsi="楷体" w:hint="eastAsia"/>
          <w:sz w:val="28"/>
          <w:szCs w:val="28"/>
        </w:rPr>
        <w:t>展并避开学生抗议。翁多州（Ondo）的Akoko全国学生代表大会威胁将发起抗议活动，抗议拉各斯州政府正针对1名资深牧师所进行的审判。该牧师所面临的指控与 2014年在拉各斯造成116人死亡的教堂倒塌事件有关。位于商业首都拉各斯（拉各斯州）的人员应保持警惕，并避开所有相关抗议活动。</w:t>
      </w:r>
    </w:p>
    <w:p w:rsidR="00A87E91" w:rsidRDefault="00F75EB7"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F75EB7">
        <w:rPr>
          <w:rFonts w:ascii="楷体" w:eastAsia="楷体" w:hAnsi="楷体" w:hint="eastAsia"/>
          <w:sz w:val="28"/>
          <w:szCs w:val="28"/>
        </w:rPr>
        <w:t xml:space="preserve">驻尼日利亚使馆经商参处提醒在卡杜纳州和卡诺州中资企业防范安全风险 </w:t>
      </w:r>
    </w:p>
    <w:p w:rsidR="00F75EB7" w:rsidRPr="00F75EB7" w:rsidRDefault="00F75EB7" w:rsidP="0022577B">
      <w:pPr>
        <w:pStyle w:val="a3"/>
        <w:widowControl/>
        <w:tabs>
          <w:tab w:val="left" w:pos="709"/>
        </w:tabs>
        <w:spacing w:line="360" w:lineRule="auto"/>
        <w:ind w:left="142" w:firstLineChars="0" w:firstLine="0"/>
        <w:jc w:val="left"/>
        <w:rPr>
          <w:rFonts w:ascii="楷体" w:eastAsia="楷体" w:hAnsi="楷体"/>
          <w:sz w:val="28"/>
          <w:szCs w:val="28"/>
        </w:rPr>
      </w:pPr>
      <w:r w:rsidRPr="00F75EB7">
        <w:rPr>
          <w:rFonts w:ascii="楷体" w:eastAsia="楷体" w:hAnsi="楷体" w:hint="eastAsia"/>
          <w:sz w:val="28"/>
          <w:szCs w:val="28"/>
        </w:rPr>
        <w:t>近日，在尼日利亚北部卡诺州、卡杜纳州爆发多起军方同什叶派穆斯林冲突，据尼媒报道已有上百人死亡。中国驻尼日利亚使馆经商参处提醒在当地的中资企业提高安全意识，加强安全防范，不参与游行示威等活动，强化防盗、防抢措施，安排必要警卫，做好人员</w:t>
      </w:r>
      <w:r w:rsidRPr="00F75EB7">
        <w:rPr>
          <w:rFonts w:ascii="楷体" w:eastAsia="楷体" w:hAnsi="楷体" w:hint="eastAsia"/>
          <w:sz w:val="28"/>
          <w:szCs w:val="28"/>
        </w:rPr>
        <w:lastRenderedPageBreak/>
        <w:t>外出管理，减少夜间出行，尽量不前往市场、清真寺和教堂等宗教和人流密集场所。</w:t>
      </w:r>
    </w:p>
    <w:p w:rsidR="00F75EB7" w:rsidRPr="00F75EB7" w:rsidRDefault="00F75EB7" w:rsidP="0022577B">
      <w:pPr>
        <w:pStyle w:val="a3"/>
        <w:widowControl/>
        <w:tabs>
          <w:tab w:val="left" w:pos="709"/>
        </w:tabs>
        <w:spacing w:line="360" w:lineRule="auto"/>
        <w:ind w:left="142" w:firstLine="560"/>
        <w:jc w:val="left"/>
        <w:rPr>
          <w:rFonts w:ascii="楷体" w:eastAsia="楷体" w:hAnsi="楷体"/>
          <w:sz w:val="28"/>
          <w:szCs w:val="28"/>
        </w:rPr>
      </w:pPr>
      <w:r w:rsidRPr="00F75EB7">
        <w:rPr>
          <w:rFonts w:ascii="楷体" w:eastAsia="楷体" w:hAnsi="楷体" w:hint="eastAsia"/>
          <w:sz w:val="28"/>
          <w:szCs w:val="28"/>
        </w:rPr>
        <w:t>如遇紧急情况，请及时报警并与驻尼使领馆联系。</w:t>
      </w:r>
    </w:p>
    <w:p w:rsidR="00F75EB7" w:rsidRPr="00F75EB7" w:rsidRDefault="00F75EB7" w:rsidP="0022577B">
      <w:pPr>
        <w:pStyle w:val="a3"/>
        <w:widowControl/>
        <w:tabs>
          <w:tab w:val="left" w:pos="709"/>
        </w:tabs>
        <w:spacing w:line="360" w:lineRule="auto"/>
        <w:ind w:left="142" w:firstLine="560"/>
        <w:jc w:val="left"/>
        <w:rPr>
          <w:rFonts w:ascii="楷体" w:eastAsia="楷体" w:hAnsi="楷体"/>
          <w:sz w:val="28"/>
          <w:szCs w:val="28"/>
        </w:rPr>
      </w:pPr>
      <w:r w:rsidRPr="00F75EB7">
        <w:rPr>
          <w:rFonts w:ascii="楷体" w:eastAsia="楷体" w:hAnsi="楷体" w:hint="eastAsia"/>
          <w:sz w:val="28"/>
          <w:szCs w:val="28"/>
        </w:rPr>
        <w:t>尼警方应急电话：08061581938、07057337653；</w:t>
      </w:r>
    </w:p>
    <w:p w:rsidR="00F75EB7" w:rsidRPr="00F75EB7" w:rsidRDefault="00F75EB7" w:rsidP="0022577B">
      <w:pPr>
        <w:pStyle w:val="a3"/>
        <w:widowControl/>
        <w:tabs>
          <w:tab w:val="left" w:pos="709"/>
        </w:tabs>
        <w:spacing w:line="360" w:lineRule="auto"/>
        <w:ind w:left="142" w:firstLine="560"/>
        <w:jc w:val="left"/>
        <w:rPr>
          <w:rFonts w:ascii="楷体" w:eastAsia="楷体" w:hAnsi="楷体"/>
          <w:sz w:val="28"/>
          <w:szCs w:val="28"/>
        </w:rPr>
      </w:pPr>
      <w:r w:rsidRPr="00F75EB7">
        <w:rPr>
          <w:rFonts w:ascii="楷体" w:eastAsia="楷体" w:hAnsi="楷体" w:hint="eastAsia"/>
          <w:sz w:val="28"/>
          <w:szCs w:val="28"/>
        </w:rPr>
        <w:t>驻尼日利亚使馆经商参处电话：08163314892;</w:t>
      </w:r>
    </w:p>
    <w:p w:rsidR="00F75EB7" w:rsidRPr="00F75EB7" w:rsidRDefault="00F75EB7" w:rsidP="0022577B">
      <w:pPr>
        <w:pStyle w:val="a3"/>
        <w:widowControl/>
        <w:tabs>
          <w:tab w:val="left" w:pos="709"/>
        </w:tabs>
        <w:spacing w:line="360" w:lineRule="auto"/>
        <w:ind w:left="142" w:firstLine="560"/>
        <w:jc w:val="left"/>
        <w:rPr>
          <w:rFonts w:ascii="楷体" w:eastAsia="楷体" w:hAnsi="楷体"/>
          <w:sz w:val="28"/>
          <w:szCs w:val="28"/>
        </w:rPr>
      </w:pPr>
      <w:r w:rsidRPr="00F75EB7">
        <w:rPr>
          <w:rFonts w:ascii="楷体" w:eastAsia="楷体" w:hAnsi="楷体" w:hint="eastAsia"/>
          <w:sz w:val="28"/>
          <w:szCs w:val="28"/>
        </w:rPr>
        <w:t>驻尼日利亚使馆领保与协助电话：08065842688；</w:t>
      </w:r>
    </w:p>
    <w:p w:rsidR="00F75EB7" w:rsidRPr="00F75EB7" w:rsidRDefault="00F75EB7" w:rsidP="0022577B">
      <w:pPr>
        <w:pStyle w:val="a3"/>
        <w:widowControl/>
        <w:tabs>
          <w:tab w:val="left" w:pos="709"/>
        </w:tabs>
        <w:spacing w:line="360" w:lineRule="auto"/>
        <w:ind w:left="142" w:firstLine="560"/>
        <w:jc w:val="left"/>
        <w:rPr>
          <w:rFonts w:ascii="楷体" w:eastAsia="楷体" w:hAnsi="楷体"/>
          <w:sz w:val="28"/>
          <w:szCs w:val="28"/>
        </w:rPr>
      </w:pPr>
      <w:r w:rsidRPr="00F75EB7">
        <w:rPr>
          <w:rFonts w:ascii="楷体" w:eastAsia="楷体" w:hAnsi="楷体" w:hint="eastAsia"/>
          <w:sz w:val="28"/>
          <w:szCs w:val="28"/>
        </w:rPr>
        <w:t>驻拉各斯总领馆领保与协助电话：08056666116；</w:t>
      </w:r>
    </w:p>
    <w:p w:rsidR="00F75EB7" w:rsidRPr="00F75EB7" w:rsidRDefault="00F75EB7" w:rsidP="0022577B">
      <w:pPr>
        <w:pStyle w:val="a3"/>
        <w:widowControl/>
        <w:tabs>
          <w:tab w:val="left" w:pos="709"/>
        </w:tabs>
        <w:spacing w:line="360" w:lineRule="auto"/>
        <w:ind w:left="142" w:firstLine="560"/>
        <w:jc w:val="left"/>
        <w:rPr>
          <w:rFonts w:ascii="楷体" w:eastAsia="楷体" w:hAnsi="楷体"/>
          <w:sz w:val="28"/>
          <w:szCs w:val="28"/>
        </w:rPr>
      </w:pPr>
      <w:r w:rsidRPr="00F75EB7">
        <w:rPr>
          <w:rFonts w:ascii="楷体" w:eastAsia="楷体" w:hAnsi="楷体" w:hint="eastAsia"/>
          <w:sz w:val="28"/>
          <w:szCs w:val="28"/>
        </w:rPr>
        <w:t>外交部全球领事保护与服务应急呼叫中心电话：</w:t>
      </w:r>
    </w:p>
    <w:p w:rsidR="00F75EB7" w:rsidRDefault="00F75EB7" w:rsidP="0022577B">
      <w:pPr>
        <w:pStyle w:val="a3"/>
        <w:widowControl/>
        <w:tabs>
          <w:tab w:val="left" w:pos="709"/>
        </w:tabs>
        <w:spacing w:line="360" w:lineRule="auto"/>
        <w:ind w:left="142" w:firstLine="560"/>
        <w:jc w:val="left"/>
        <w:rPr>
          <w:rFonts w:ascii="楷体" w:eastAsia="楷体" w:hAnsi="楷体"/>
          <w:sz w:val="28"/>
          <w:szCs w:val="28"/>
        </w:rPr>
      </w:pPr>
      <w:r w:rsidRPr="00F75EB7">
        <w:rPr>
          <w:rFonts w:ascii="楷体" w:eastAsia="楷体" w:hAnsi="楷体" w:hint="eastAsia"/>
          <w:sz w:val="28"/>
          <w:szCs w:val="28"/>
        </w:rPr>
        <w:t>﹢86-10-12308或﹢86-10-59913991</w:t>
      </w:r>
    </w:p>
    <w:p w:rsidR="002A7278" w:rsidRDefault="002A7278" w:rsidP="0022577B">
      <w:pPr>
        <w:pStyle w:val="a3"/>
        <w:widowControl/>
        <w:tabs>
          <w:tab w:val="left" w:pos="709"/>
        </w:tabs>
        <w:spacing w:line="360" w:lineRule="auto"/>
        <w:ind w:left="142" w:firstLine="560"/>
        <w:jc w:val="left"/>
        <w:rPr>
          <w:rFonts w:ascii="楷体" w:eastAsia="楷体" w:hAnsi="楷体"/>
          <w:sz w:val="28"/>
          <w:szCs w:val="28"/>
        </w:rPr>
      </w:pPr>
    </w:p>
    <w:p w:rsidR="00FB3D3E" w:rsidRPr="00FB3D3E" w:rsidRDefault="00FB3D3E"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FB3D3E">
        <w:rPr>
          <w:rFonts w:ascii="楷体" w:eastAsia="楷体" w:hAnsi="楷体" w:hint="eastAsia"/>
          <w:sz w:val="28"/>
          <w:szCs w:val="28"/>
        </w:rPr>
        <w:t>提醒在尼日利亚中国公民注意安全防范</w:t>
      </w:r>
    </w:p>
    <w:p w:rsidR="00FB3D3E" w:rsidRDefault="00FB3D3E" w:rsidP="0022577B">
      <w:pPr>
        <w:pStyle w:val="a3"/>
        <w:widowControl/>
        <w:tabs>
          <w:tab w:val="left" w:pos="709"/>
        </w:tabs>
        <w:spacing w:line="360" w:lineRule="auto"/>
        <w:ind w:left="142" w:firstLine="560"/>
        <w:jc w:val="left"/>
        <w:rPr>
          <w:rFonts w:ascii="楷体" w:eastAsia="楷体" w:hAnsi="楷体"/>
          <w:sz w:val="28"/>
          <w:szCs w:val="28"/>
        </w:rPr>
      </w:pPr>
      <w:r w:rsidRPr="00FB3D3E">
        <w:rPr>
          <w:rFonts w:ascii="楷体" w:eastAsia="楷体" w:hAnsi="楷体" w:hint="eastAsia"/>
          <w:sz w:val="28"/>
          <w:szCs w:val="28"/>
        </w:rPr>
        <w:t xml:space="preserve">近日，尼日利亚卡杜纳州扎里亚市发生暴力冲突事件，造成当地人员伤亡。随着圣诞节和新年临近，中国驻尼日利亚使馆提醒在尼中国公民和机构保持高度警惕，密切关注当地警讯舆情，进一步严密各项防恐、防暴、防劫、防盗措施，避免出入清真寺、教堂、集市、车站、公园等人流密集场所，切勿前往高危、高风险地区。 </w:t>
      </w:r>
    </w:p>
    <w:p w:rsidR="002A7278" w:rsidRDefault="002A7278" w:rsidP="0022577B">
      <w:pPr>
        <w:pStyle w:val="a3"/>
        <w:widowControl/>
        <w:tabs>
          <w:tab w:val="left" w:pos="709"/>
        </w:tabs>
        <w:spacing w:line="360" w:lineRule="auto"/>
        <w:ind w:left="142" w:firstLine="560"/>
        <w:jc w:val="left"/>
        <w:rPr>
          <w:rFonts w:ascii="楷体" w:eastAsia="楷体" w:hAnsi="楷体"/>
          <w:sz w:val="28"/>
          <w:szCs w:val="28"/>
        </w:rPr>
      </w:pPr>
      <w:r>
        <w:rPr>
          <w:rFonts w:ascii="楷体" w:eastAsia="楷体" w:hAnsi="楷体" w:hint="eastAsia"/>
          <w:sz w:val="28"/>
          <w:szCs w:val="28"/>
        </w:rPr>
        <w:t>如遇紧急情况，请及时报警并与驻尼使领馆联系.</w:t>
      </w:r>
    </w:p>
    <w:p w:rsidR="00FB3D3E" w:rsidRPr="00FB3D3E" w:rsidRDefault="00FB3D3E" w:rsidP="0022577B">
      <w:pPr>
        <w:pStyle w:val="a3"/>
        <w:widowControl/>
        <w:tabs>
          <w:tab w:val="left" w:pos="709"/>
        </w:tabs>
        <w:spacing w:line="360" w:lineRule="auto"/>
        <w:ind w:left="142" w:firstLine="560"/>
        <w:jc w:val="left"/>
        <w:rPr>
          <w:rFonts w:ascii="楷体" w:eastAsia="楷体" w:hAnsi="楷体"/>
          <w:sz w:val="28"/>
          <w:szCs w:val="28"/>
        </w:rPr>
      </w:pPr>
      <w:r w:rsidRPr="00FB3D3E">
        <w:rPr>
          <w:rFonts w:ascii="楷体" w:eastAsia="楷体" w:hAnsi="楷体" w:hint="eastAsia"/>
          <w:sz w:val="28"/>
          <w:szCs w:val="28"/>
        </w:rPr>
        <w:t xml:space="preserve">尼警方应急电话：08061581938、07057337653。 </w:t>
      </w:r>
    </w:p>
    <w:p w:rsidR="00FB3D3E" w:rsidRPr="00FB3D3E" w:rsidRDefault="00FB3D3E" w:rsidP="0022577B">
      <w:pPr>
        <w:pStyle w:val="a3"/>
        <w:widowControl/>
        <w:tabs>
          <w:tab w:val="left" w:pos="709"/>
        </w:tabs>
        <w:spacing w:line="360" w:lineRule="auto"/>
        <w:ind w:left="142" w:firstLine="560"/>
        <w:jc w:val="left"/>
        <w:rPr>
          <w:rFonts w:ascii="楷体" w:eastAsia="楷体" w:hAnsi="楷体"/>
          <w:sz w:val="28"/>
          <w:szCs w:val="28"/>
        </w:rPr>
      </w:pPr>
      <w:r w:rsidRPr="00FB3D3E">
        <w:rPr>
          <w:rFonts w:ascii="楷体" w:eastAsia="楷体" w:hAnsi="楷体" w:hint="eastAsia"/>
          <w:sz w:val="28"/>
          <w:szCs w:val="28"/>
        </w:rPr>
        <w:t xml:space="preserve">驻尼日利亚使馆领保与协助电话：08065842688。 </w:t>
      </w:r>
    </w:p>
    <w:p w:rsidR="00FB3D3E" w:rsidRPr="00FB3D3E" w:rsidRDefault="00FB3D3E" w:rsidP="0022577B">
      <w:pPr>
        <w:pStyle w:val="a3"/>
        <w:widowControl/>
        <w:tabs>
          <w:tab w:val="left" w:pos="709"/>
        </w:tabs>
        <w:spacing w:line="360" w:lineRule="auto"/>
        <w:ind w:left="142" w:firstLine="560"/>
        <w:jc w:val="left"/>
        <w:rPr>
          <w:rFonts w:ascii="楷体" w:eastAsia="楷体" w:hAnsi="楷体"/>
          <w:sz w:val="28"/>
          <w:szCs w:val="28"/>
        </w:rPr>
      </w:pPr>
      <w:r w:rsidRPr="00FB3D3E">
        <w:rPr>
          <w:rFonts w:ascii="楷体" w:eastAsia="楷体" w:hAnsi="楷体" w:hint="eastAsia"/>
          <w:sz w:val="28"/>
          <w:szCs w:val="28"/>
        </w:rPr>
        <w:t xml:space="preserve">驻拉各斯总领馆领保与协助电话：08056666116。 </w:t>
      </w:r>
    </w:p>
    <w:p w:rsidR="00FB3D3E" w:rsidRPr="00FB3D3E" w:rsidRDefault="00FB3D3E" w:rsidP="0022577B">
      <w:pPr>
        <w:pStyle w:val="a3"/>
        <w:widowControl/>
        <w:tabs>
          <w:tab w:val="left" w:pos="709"/>
        </w:tabs>
        <w:spacing w:line="360" w:lineRule="auto"/>
        <w:ind w:left="142" w:firstLine="560"/>
        <w:jc w:val="left"/>
        <w:rPr>
          <w:rFonts w:ascii="楷体" w:eastAsia="楷体" w:hAnsi="楷体"/>
          <w:sz w:val="28"/>
          <w:szCs w:val="28"/>
        </w:rPr>
      </w:pPr>
      <w:r w:rsidRPr="00FB3D3E">
        <w:rPr>
          <w:rFonts w:ascii="楷体" w:eastAsia="楷体" w:hAnsi="楷体" w:hint="eastAsia"/>
          <w:sz w:val="28"/>
          <w:szCs w:val="28"/>
        </w:rPr>
        <w:t xml:space="preserve">外交部全球领事保护与服务应急呼叫中心电话： </w:t>
      </w:r>
    </w:p>
    <w:p w:rsidR="00FB3D3E" w:rsidRPr="00F75EB7" w:rsidRDefault="00FB3D3E" w:rsidP="0022577B">
      <w:pPr>
        <w:pStyle w:val="a3"/>
        <w:widowControl/>
        <w:tabs>
          <w:tab w:val="left" w:pos="709"/>
        </w:tabs>
        <w:spacing w:line="360" w:lineRule="auto"/>
        <w:ind w:left="142" w:firstLine="560"/>
        <w:jc w:val="left"/>
        <w:rPr>
          <w:rFonts w:ascii="楷体" w:eastAsia="楷体" w:hAnsi="楷体"/>
          <w:sz w:val="28"/>
          <w:szCs w:val="28"/>
        </w:rPr>
      </w:pPr>
      <w:r w:rsidRPr="00FB3D3E">
        <w:rPr>
          <w:rFonts w:ascii="楷体" w:eastAsia="楷体" w:hAnsi="楷体" w:hint="eastAsia"/>
          <w:sz w:val="28"/>
          <w:szCs w:val="28"/>
        </w:rPr>
        <w:t>﹢86-10-12308或﹢86-10-59913991。</w:t>
      </w:r>
    </w:p>
    <w:p w:rsidR="00F75EB7" w:rsidRDefault="00F75EB7" w:rsidP="0022577B">
      <w:pPr>
        <w:pStyle w:val="a3"/>
        <w:widowControl/>
        <w:tabs>
          <w:tab w:val="left" w:pos="709"/>
        </w:tabs>
        <w:spacing w:line="360" w:lineRule="auto"/>
        <w:ind w:left="142" w:firstLineChars="0" w:firstLine="0"/>
        <w:jc w:val="left"/>
        <w:rPr>
          <w:rFonts w:ascii="楷体" w:eastAsia="楷体" w:hAnsi="楷体"/>
          <w:sz w:val="28"/>
          <w:szCs w:val="28"/>
        </w:rPr>
      </w:pPr>
    </w:p>
    <w:p w:rsidR="009A4F53" w:rsidRDefault="009A4F53"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9A4F53">
        <w:rPr>
          <w:rFonts w:ascii="楷体" w:eastAsia="楷体" w:hAnsi="楷体" w:hint="eastAsia"/>
          <w:sz w:val="28"/>
          <w:szCs w:val="28"/>
        </w:rPr>
        <w:t>两节临近再有中国公民遭武装绑架领区侨胞、中资企业需加强防范</w:t>
      </w:r>
    </w:p>
    <w:p w:rsidR="00A87E91" w:rsidRDefault="009A4F53" w:rsidP="0022577B">
      <w:pPr>
        <w:pStyle w:val="a3"/>
        <w:widowControl/>
        <w:tabs>
          <w:tab w:val="left" w:pos="709"/>
        </w:tabs>
        <w:spacing w:line="360" w:lineRule="auto"/>
        <w:ind w:left="142" w:firstLineChars="0" w:firstLine="0"/>
        <w:jc w:val="left"/>
        <w:rPr>
          <w:rFonts w:ascii="楷体" w:eastAsia="楷体" w:hAnsi="楷体"/>
          <w:sz w:val="28"/>
          <w:szCs w:val="28"/>
        </w:rPr>
      </w:pPr>
      <w:r w:rsidRPr="009A4F53">
        <w:rPr>
          <w:rFonts w:ascii="楷体" w:eastAsia="楷体" w:hAnsi="楷体" w:hint="eastAsia"/>
          <w:sz w:val="28"/>
          <w:szCs w:val="28"/>
        </w:rPr>
        <w:t>12月20日，领区拉各斯州伊科罗杜（IKORODU）地区再次发生针对中国公民的武装绑架案，我被绑人员侥幸脱险。我馆已要求州政府及当地警方加紧破案、抓获绑匪。当前，领区安全形势依旧不容乐观。圣诞、元旦将至，根据历史经验，这一时期以侵财为目的的“两抢一盗”、武装绑架等案件高发。驻拉各斯总领馆再次提醒两节前后加强安全防范，领区侨胞、中资企业对野外作业区域的安全形势进行评估，必要时可暂时停止作业撤出高风险地区，确需野外作业的须配足武装护卫；外出时应选择安全的交通方式和路线，避开暴力案件多发区域，合理安排外出时间，配足武装护卫力量确保安全。密切关注安全形势，高度重视安全工作，强化风险意识，落实安全措施。若遇突发危险情况应以保证人员安全为前提，及时报警并拨打驻拉各斯总领馆领保协助电话：08056666116。</w:t>
      </w:r>
    </w:p>
    <w:p w:rsidR="009A4F53" w:rsidRDefault="009A4F53" w:rsidP="0022577B">
      <w:pPr>
        <w:pStyle w:val="a3"/>
        <w:widowControl/>
        <w:tabs>
          <w:tab w:val="left" w:pos="709"/>
        </w:tabs>
        <w:spacing w:line="360" w:lineRule="auto"/>
        <w:ind w:left="142" w:firstLineChars="0" w:firstLine="0"/>
        <w:jc w:val="left"/>
        <w:rPr>
          <w:rFonts w:ascii="楷体" w:eastAsia="楷体" w:hAnsi="楷体"/>
          <w:sz w:val="28"/>
          <w:szCs w:val="28"/>
        </w:rPr>
      </w:pPr>
    </w:p>
    <w:p w:rsidR="009A4F53" w:rsidRPr="009A4F53" w:rsidRDefault="009A4F53"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9A4F53">
        <w:rPr>
          <w:rFonts w:ascii="楷体" w:eastAsia="楷体" w:hAnsi="楷体" w:hint="eastAsia"/>
          <w:sz w:val="28"/>
          <w:szCs w:val="28"/>
        </w:rPr>
        <w:t>驻拉各斯总领馆领区高风险地区风险预警</w:t>
      </w:r>
    </w:p>
    <w:p w:rsidR="009A4F53" w:rsidRPr="009A4F53" w:rsidRDefault="009A4F53" w:rsidP="0022577B">
      <w:pPr>
        <w:pStyle w:val="a3"/>
        <w:widowControl/>
        <w:tabs>
          <w:tab w:val="left" w:pos="709"/>
        </w:tabs>
        <w:spacing w:line="360" w:lineRule="auto"/>
        <w:ind w:left="142" w:firstLineChars="0" w:firstLine="0"/>
        <w:jc w:val="left"/>
        <w:rPr>
          <w:rFonts w:ascii="楷体" w:eastAsia="楷体" w:hAnsi="楷体"/>
          <w:sz w:val="28"/>
          <w:szCs w:val="28"/>
        </w:rPr>
      </w:pPr>
      <w:r w:rsidRPr="009A4F53">
        <w:rPr>
          <w:rFonts w:ascii="楷体" w:eastAsia="楷体" w:hAnsi="楷体" w:hint="eastAsia"/>
          <w:sz w:val="28"/>
          <w:szCs w:val="28"/>
        </w:rPr>
        <w:t xml:space="preserve">   驻拉各斯总领馆领区覆盖尼日利亚中南部20个州，根据各州今年来社会安全形势的特点，为更好地保护领区我企业和人员人身财产安全，我馆综合尼有关职能部门提供的安全信息，对领区安全形势作出研判，现发布领区首份高风险预警。我馆今后将根据安全形势走向，及时更新相关信息。希望领区我企业和人员密切关注发布</w:t>
      </w:r>
      <w:r w:rsidRPr="009A4F53">
        <w:rPr>
          <w:rFonts w:ascii="楷体" w:eastAsia="楷体" w:hAnsi="楷体" w:hint="eastAsia"/>
          <w:sz w:val="28"/>
          <w:szCs w:val="28"/>
        </w:rPr>
        <w:lastRenderedPageBreak/>
        <w:t>的风险预警，高度重视安全工作，不断强化风险意识，建立健全安全工作制度，树立底线思维，做好安全防范工作。</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hint="eastAsia"/>
          <w:sz w:val="28"/>
          <w:szCs w:val="28"/>
        </w:rPr>
        <w:t>领区高风险地区风险预警科吉州、纳萨纳瓦州全境、奥贡州的SAGAMU、IJEBU和OGERE三角地带、拉各斯州的IKORODU地区武装绑架等恶性案件高发。已在上述地区经营和生活的我企业和人员应密切关注安全形势，加强武装护卫等安全防范措施，及时评估安全风险，必要时应及时撤到安全地带。我企业和人员应尽量避免前往上述地区；如不得不赴上述地区，应于白天在有武装护卫、确保安全的前提下成行。</w:t>
      </w:r>
    </w:p>
    <w:p w:rsidR="009A4F53" w:rsidRDefault="009A4F53" w:rsidP="0022577B">
      <w:pPr>
        <w:pStyle w:val="a3"/>
        <w:widowControl/>
        <w:tabs>
          <w:tab w:val="left" w:pos="709"/>
        </w:tabs>
        <w:spacing w:line="360" w:lineRule="auto"/>
        <w:ind w:left="142" w:firstLineChars="0" w:firstLine="0"/>
        <w:jc w:val="left"/>
        <w:rPr>
          <w:rFonts w:ascii="楷体" w:eastAsia="楷体" w:hAnsi="楷体"/>
          <w:sz w:val="28"/>
          <w:szCs w:val="28"/>
        </w:rPr>
      </w:pPr>
      <w:r w:rsidRPr="009A4F53">
        <w:rPr>
          <w:rFonts w:ascii="楷体" w:eastAsia="楷体" w:hAnsi="楷体" w:hint="eastAsia"/>
          <w:sz w:val="28"/>
          <w:szCs w:val="28"/>
        </w:rPr>
        <w:t xml:space="preserve">    拉各斯州FESTAC地区武装抢劫高发、阿南布拉州ONITSHA地区近期局势动荡。在上述两地区经营和生活的我企业和人员应提高安全意识，加强防范措施，在确保人员财产安全的前提下开展生产经营活动。</w:t>
      </w:r>
    </w:p>
    <w:p w:rsidR="009A4F53" w:rsidRDefault="009A4F53" w:rsidP="0022577B">
      <w:pPr>
        <w:pStyle w:val="a3"/>
        <w:widowControl/>
        <w:tabs>
          <w:tab w:val="left" w:pos="709"/>
        </w:tabs>
        <w:spacing w:line="360" w:lineRule="auto"/>
        <w:ind w:left="142" w:firstLineChars="0" w:firstLine="0"/>
        <w:jc w:val="left"/>
        <w:rPr>
          <w:rFonts w:ascii="楷体" w:eastAsia="楷体" w:hAnsi="楷体"/>
          <w:sz w:val="28"/>
          <w:szCs w:val="28"/>
        </w:rPr>
      </w:pPr>
    </w:p>
    <w:p w:rsidR="009A4F53" w:rsidRPr="009A4F53" w:rsidRDefault="009A4F53"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9A4F53">
        <w:rPr>
          <w:rFonts w:ascii="楷体" w:eastAsia="楷体" w:hAnsi="楷体"/>
          <w:sz w:val="28"/>
          <w:szCs w:val="28"/>
        </w:rPr>
        <w:t>Foreign travel advice NigeriaShow all parts of this guide</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Latest update: Summary – there is a continuing high threat from terrorism; you should be particularly vigilant during the forthcoming Christmas period</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The Foreign and Commonwealth Office (FCO) advise against all travel to:</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Borno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lastRenderedPageBreak/>
        <w:t xml:space="preserve">Yobe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Adamawa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Bauchi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Gombe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Bauchi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Kano city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riverine areas of Delta, Bayelsa, Rivers, Akwa Ibom and Cross River States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within 20km of the border with Niger in Zamfara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The FCO advise against all but essential travel to: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Kano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Kaduna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Jigawa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Katsina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Kogi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within 20km of the border with Niger in Sokoto and Kebbi States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Jos City in Plateau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Riyom and Barkin Ladi Local Government Areas of Plateau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Non-riverine areas of Delta, Bayelsa and Rivers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Abia State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lastRenderedPageBreak/>
        <w:t xml:space="preserve">On 2 October 2015, bombs exploded in the Kuje and Nyanya suburbs of Abuja. There is a continuing high threat from terrorism.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Most attacks occur in the north east, particularly in Borno, Yobe, Adamawa and Gombe States. There have also been significant attacks in Kano, Kaduna, Jos, Bauchi, Abuja and Gombe. Further attacks could occur anywhere. Major towns and cities remain particularly at risk, including Bauchi, Kano and Kaduna, and Abuja as the federal capital.</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Attacks have taken place around religious and public holidays in public or crowded places, including places of worship. You should be particularly vigilant during the forthcoming Christmas period (until the end of December 2015).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You should avoid public places where crowds gather, including religious gatherings and insecure public spaces like markets and transport hubs. A heavy security presence often indicates areas of particularly high risk. Avoid affected areas in the immediate aftermath of any attack. See Terrorism</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lastRenderedPageBreak/>
        <w:t>On 12 December 2015 a clash in Zaria, Kaduna State between the Nigerian Security Forces and The Islamic Movement in Nigeria resulted in a number of deaths. Monitor local media for updates on the situation, be vigilant and take local advice on areas to avoid within the city.</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There is a high threat of kidnap throughout Nigeria especially in the Kogi region. Recent terrorist kidnaps have occurred mostly in northern Nigeria, but could occur anywhere in Nigeria. Kidnaps can be for financial or political gain, and can be motivated by criminality or terrorism. See Kidnapping</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On 5 December, gubernatorial elections were held in Bayelsa State. The results are yet to be announced. You should be aware of your surroundings and avoid large crowds or public demonstrations as they can turn violent unexpectedly. Follow news reports and be alert to developments. If you become aware of any nearby unrest or disturbances, you should leave the area immediately.</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Violent crime is common. Crime levels often increase around the Christmas period (until the end of December 2015). See Crime</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lastRenderedPageBreak/>
        <w:t>Demonstrations and civil unrest can occur at short notice. Follow news reports and be alert to developments. If you become aware of any nearby protests you should leave the area immediately. See Local travel and Political situation</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Before considering any travel to areas to which the FCO advise against all or all but essential travel, take professional security advice. Be vigilant at all times, keep others informed of your travel plans and vary your routines. You should follow your employer’s security advice, make sure your accommodation is secure and review your security measures regularly. The level of consular assistance available to British nationals in areas to which the FCO advise against all or all but essential travel is limited.</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Flash flooding can occur during the wet season (June to October). There is a greater risk from water-borne diseases during the rainy season. See Health</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t xml:space="preserve">Around 117,000 British nationals visit Nigeria each year. </w:t>
      </w:r>
    </w:p>
    <w:p w:rsidR="009A4F53" w:rsidRPr="009A4F53" w:rsidRDefault="009A4F53" w:rsidP="0022577B">
      <w:pPr>
        <w:pStyle w:val="a3"/>
        <w:widowControl/>
        <w:tabs>
          <w:tab w:val="left" w:pos="709"/>
        </w:tabs>
        <w:spacing w:line="360" w:lineRule="auto"/>
        <w:ind w:left="142" w:firstLine="560"/>
        <w:jc w:val="left"/>
        <w:rPr>
          <w:rFonts w:ascii="楷体" w:eastAsia="楷体" w:hAnsi="楷体"/>
          <w:sz w:val="28"/>
          <w:szCs w:val="28"/>
        </w:rPr>
      </w:pPr>
      <w:r w:rsidRPr="009A4F53">
        <w:rPr>
          <w:rFonts w:ascii="楷体" w:eastAsia="楷体" w:hAnsi="楷体"/>
          <w:sz w:val="28"/>
          <w:szCs w:val="28"/>
        </w:rPr>
        <w:lastRenderedPageBreak/>
        <w:t>Take out comprehensive travel and medical insurance before you travel. Make sure your policy covers you for the type of travel you’re proposing to undertake.</w:t>
      </w:r>
    </w:p>
    <w:p w:rsidR="009A4F53" w:rsidRDefault="009A4F53" w:rsidP="0022577B">
      <w:pPr>
        <w:pStyle w:val="a3"/>
        <w:widowControl/>
        <w:tabs>
          <w:tab w:val="left" w:pos="709"/>
        </w:tabs>
        <w:spacing w:line="360" w:lineRule="auto"/>
        <w:ind w:left="142" w:firstLineChars="0" w:firstLine="0"/>
        <w:jc w:val="left"/>
        <w:rPr>
          <w:rFonts w:ascii="楷体" w:eastAsia="楷体" w:hAnsi="楷体"/>
          <w:sz w:val="28"/>
          <w:szCs w:val="28"/>
        </w:rPr>
      </w:pPr>
    </w:p>
    <w:p w:rsidR="00BB037D" w:rsidRPr="00BB037D" w:rsidRDefault="00BB037D"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BB037D">
        <w:rPr>
          <w:rFonts w:ascii="楷体" w:eastAsia="楷体" w:hAnsi="楷体" w:hint="eastAsia"/>
          <w:sz w:val="28"/>
          <w:szCs w:val="28"/>
        </w:rPr>
        <w:t>驻拉各斯总领馆提醒领区我企业和公民防范当地冲突风险</w:t>
      </w:r>
    </w:p>
    <w:p w:rsidR="00BB037D" w:rsidRDefault="00BB037D" w:rsidP="0022577B">
      <w:pPr>
        <w:pStyle w:val="a3"/>
        <w:widowControl/>
        <w:tabs>
          <w:tab w:val="left" w:pos="709"/>
        </w:tabs>
        <w:spacing w:line="360" w:lineRule="auto"/>
        <w:ind w:left="142" w:firstLine="560"/>
        <w:jc w:val="left"/>
        <w:rPr>
          <w:rFonts w:ascii="楷体" w:eastAsia="楷体" w:hAnsi="楷体"/>
          <w:sz w:val="28"/>
          <w:szCs w:val="28"/>
        </w:rPr>
      </w:pPr>
      <w:r w:rsidRPr="00BB037D">
        <w:rPr>
          <w:rFonts w:ascii="楷体" w:eastAsia="楷体" w:hAnsi="楷体" w:hint="eastAsia"/>
          <w:sz w:val="28"/>
          <w:szCs w:val="28"/>
        </w:rPr>
        <w:t>12月中旬以来，尼日利亚北部发生什业派穆斯林与军警的冲突，造成严重人员伤亡。驻拉各斯总领馆谨提醒领区中资企业、公民，密切关注有关局势变化，高度重视安全工作，切实加强安保措施，减少不必要的外出，尤其是在节假日期间尽量避免前往人群密集地区。应加固住宅和办公场所安全设施，严格要求安保人员履行岗位职责，密切关注周围情况变化，对突发情况在查明原委并确保安全前，请勿草率行事。遇紧急情况及时报警并拨打驻拉各斯总领馆领保协助电话：08056666116或外交部全球领事保护服务应急呼叫中心热线：0086-12308</w:t>
      </w:r>
    </w:p>
    <w:p w:rsidR="0022577B" w:rsidRPr="0022577B" w:rsidRDefault="0022577B" w:rsidP="0022577B">
      <w:pPr>
        <w:widowControl/>
        <w:tabs>
          <w:tab w:val="left" w:pos="709"/>
        </w:tabs>
        <w:spacing w:line="360" w:lineRule="auto"/>
        <w:ind w:left="980"/>
        <w:jc w:val="left"/>
        <w:rPr>
          <w:rFonts w:ascii="楷体" w:eastAsia="楷体" w:hAnsi="楷体"/>
          <w:sz w:val="28"/>
          <w:szCs w:val="28"/>
        </w:rPr>
      </w:pPr>
    </w:p>
    <w:p w:rsidR="00BB037D" w:rsidRPr="0022577B" w:rsidRDefault="00BB037D"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22577B">
        <w:rPr>
          <w:rFonts w:ascii="楷体" w:eastAsia="楷体" w:hAnsi="楷体" w:hint="eastAsia"/>
          <w:sz w:val="28"/>
          <w:szCs w:val="28"/>
        </w:rPr>
        <w:t xml:space="preserve">提醒在尼日利亚中国公民近期谨慎前往卡诺州、卡杜纳州据尼日利亚媒体报道，尼北部卡诺州、卡杜纳州一些地区近期多次发生较大规模冲突，造成人员伤亡，有关地区安全存在不确定因素。 </w:t>
      </w:r>
    </w:p>
    <w:p w:rsidR="00BB037D" w:rsidRDefault="00BB037D" w:rsidP="0022577B">
      <w:pPr>
        <w:pStyle w:val="a3"/>
        <w:widowControl/>
        <w:tabs>
          <w:tab w:val="left" w:pos="709"/>
        </w:tabs>
        <w:spacing w:line="360" w:lineRule="auto"/>
        <w:ind w:left="142" w:firstLineChars="0" w:firstLine="0"/>
        <w:jc w:val="left"/>
        <w:rPr>
          <w:rFonts w:ascii="楷体" w:eastAsia="楷体" w:hAnsi="楷体"/>
          <w:sz w:val="28"/>
          <w:szCs w:val="28"/>
        </w:rPr>
      </w:pPr>
      <w:r w:rsidRPr="00BB037D">
        <w:rPr>
          <w:rFonts w:ascii="楷体" w:eastAsia="楷体" w:hAnsi="楷体" w:hint="eastAsia"/>
          <w:sz w:val="28"/>
          <w:szCs w:val="28"/>
        </w:rPr>
        <w:t>中国驻尼日利亚使馆已要求尼政府有关部门采取切实有效措施，加强对当地中国公民和机构的安全保护；同时提醒在尼中国公民和机构密切关注当地警讯舆情，近期谨慎前往卡诺州、卡杜纳州；提醒在卡诺、卡杜纳两地企业和人员保持高度戒备，切实加强安全防范</w:t>
      </w:r>
      <w:r w:rsidRPr="00BB037D">
        <w:rPr>
          <w:rFonts w:ascii="楷体" w:eastAsia="楷体" w:hAnsi="楷体" w:hint="eastAsia"/>
          <w:sz w:val="28"/>
          <w:szCs w:val="28"/>
        </w:rPr>
        <w:lastRenderedPageBreak/>
        <w:t>措施和应急准备，最大限度减少外出，避免在政府机关、学校、清真寺、教堂、集市、车站等人流密集区逗留，全力保障人身和财产安全。</w:t>
      </w:r>
    </w:p>
    <w:p w:rsidR="00E76E46" w:rsidRDefault="00BB037D" w:rsidP="0022577B">
      <w:pPr>
        <w:pStyle w:val="a3"/>
        <w:widowControl/>
        <w:tabs>
          <w:tab w:val="left" w:pos="709"/>
        </w:tabs>
        <w:spacing w:line="360" w:lineRule="auto"/>
        <w:ind w:left="142" w:firstLineChars="0" w:firstLine="0"/>
        <w:jc w:val="left"/>
        <w:rPr>
          <w:rFonts w:ascii="楷体" w:eastAsia="楷体" w:hAnsi="楷体"/>
          <w:sz w:val="28"/>
          <w:szCs w:val="28"/>
        </w:rPr>
      </w:pPr>
      <w:r w:rsidRPr="00BB037D">
        <w:rPr>
          <w:rFonts w:ascii="楷体" w:eastAsia="楷体" w:hAnsi="楷体" w:hint="eastAsia"/>
          <w:sz w:val="28"/>
          <w:szCs w:val="28"/>
        </w:rPr>
        <w:t>如遇紧急情况，请及时报警并与中国驻尼使领馆联系。 尼警方应急电话：+234-8032003913、8061581938、7057337653、8028940883。</w:t>
      </w:r>
    </w:p>
    <w:p w:rsidR="00BB037D" w:rsidRPr="00BB037D" w:rsidRDefault="00BB037D" w:rsidP="0022577B">
      <w:pPr>
        <w:widowControl/>
        <w:tabs>
          <w:tab w:val="left" w:pos="709"/>
        </w:tabs>
        <w:spacing w:line="360" w:lineRule="auto"/>
        <w:jc w:val="left"/>
        <w:rPr>
          <w:rFonts w:ascii="楷体" w:eastAsia="楷体" w:hAnsi="楷体"/>
          <w:sz w:val="28"/>
          <w:szCs w:val="28"/>
        </w:rPr>
      </w:pPr>
      <w:r w:rsidRPr="00BB037D">
        <w:rPr>
          <w:rFonts w:ascii="楷体" w:eastAsia="楷体" w:hAnsi="楷体" w:hint="eastAsia"/>
          <w:sz w:val="28"/>
          <w:szCs w:val="28"/>
        </w:rPr>
        <w:t xml:space="preserve">驻尼日利亚使馆领保与协助电话：+234-8065842688。　　驻拉各斯总领馆领保与协助电话：+234-8056666116。　　外交部全球领事保护与服务应急呼叫中心电话：﹢86-10-12308或﹢86-10-59913991。 </w:t>
      </w:r>
    </w:p>
    <w:p w:rsidR="00BB037D" w:rsidRDefault="00BB037D" w:rsidP="0022577B">
      <w:pPr>
        <w:widowControl/>
        <w:tabs>
          <w:tab w:val="left" w:pos="709"/>
        </w:tabs>
        <w:spacing w:line="360" w:lineRule="auto"/>
        <w:ind w:left="142"/>
        <w:jc w:val="left"/>
        <w:rPr>
          <w:rFonts w:ascii="楷体" w:eastAsia="楷体" w:hAnsi="楷体"/>
          <w:sz w:val="28"/>
          <w:szCs w:val="28"/>
        </w:rPr>
      </w:pPr>
    </w:p>
    <w:p w:rsidR="00E76E46" w:rsidRDefault="00E76E46"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hint="eastAsia"/>
          <w:sz w:val="28"/>
          <w:szCs w:val="28"/>
        </w:rPr>
        <w:t>提醒在印尼中国公民圣诞、新年放假期间注意安全</w:t>
      </w:r>
    </w:p>
    <w:p w:rsidR="00E76E46"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hint="eastAsia"/>
          <w:sz w:val="28"/>
          <w:szCs w:val="28"/>
        </w:rPr>
        <w:t>圣诞、新年假期将至，驻印尼使馆提醒广大在印尼的中国公民提升安全防范意识，遵守当地法律法规和风俗习惯，避免前往人群聚集区域，随身携带旅行证件以备印尼执法机关查验，与亲戚、朋友保持通讯畅通。如遇发生纠纷、自身安全等合法权益受到侵害及突发情况时，请通过合法正当渠道理性维权，及时报警并第一时间与驻印尼使馆、驻泗水总领馆、驻棉兰总领馆和驻登巴萨总领馆联系。</w:t>
      </w:r>
    </w:p>
    <w:p w:rsidR="00E76E46" w:rsidRPr="00E76E46"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hint="eastAsia"/>
          <w:sz w:val="28"/>
          <w:szCs w:val="28"/>
        </w:rPr>
        <w:t>印尼报警电话：+62-110，医疗急救电话：+62-118</w:t>
      </w:r>
    </w:p>
    <w:p w:rsidR="00E76E46" w:rsidRDefault="00E76E46" w:rsidP="0022577B">
      <w:pPr>
        <w:widowControl/>
        <w:tabs>
          <w:tab w:val="left" w:pos="709"/>
        </w:tabs>
        <w:spacing w:line="360" w:lineRule="auto"/>
        <w:ind w:left="142" w:firstLineChars="300" w:firstLine="840"/>
        <w:jc w:val="left"/>
        <w:rPr>
          <w:rFonts w:ascii="楷体" w:eastAsia="楷体" w:hAnsi="楷体"/>
          <w:sz w:val="28"/>
          <w:szCs w:val="28"/>
        </w:rPr>
      </w:pPr>
      <w:r w:rsidRPr="00E76E46">
        <w:rPr>
          <w:rFonts w:ascii="楷体" w:eastAsia="楷体" w:hAnsi="楷体" w:hint="eastAsia"/>
          <w:sz w:val="28"/>
          <w:szCs w:val="28"/>
        </w:rPr>
        <w:t xml:space="preserve">　　驻印尼使馆24小时领保电话：+628179838410</w:t>
      </w:r>
    </w:p>
    <w:p w:rsidR="00E76E46" w:rsidRPr="00E76E46" w:rsidRDefault="00E76E46" w:rsidP="0022577B">
      <w:pPr>
        <w:widowControl/>
        <w:tabs>
          <w:tab w:val="left" w:pos="709"/>
        </w:tabs>
        <w:spacing w:line="360" w:lineRule="auto"/>
        <w:ind w:left="142" w:firstLineChars="500" w:firstLine="1400"/>
        <w:jc w:val="left"/>
        <w:rPr>
          <w:rFonts w:ascii="楷体" w:eastAsia="楷体" w:hAnsi="楷体"/>
          <w:sz w:val="28"/>
          <w:szCs w:val="28"/>
        </w:rPr>
      </w:pPr>
      <w:r w:rsidRPr="00E76E46">
        <w:rPr>
          <w:rFonts w:ascii="楷体" w:eastAsia="楷体" w:hAnsi="楷体" w:hint="eastAsia"/>
          <w:sz w:val="28"/>
          <w:szCs w:val="28"/>
        </w:rPr>
        <w:t>驻泗水总领馆24小时领保电话：+62811311148</w:t>
      </w:r>
    </w:p>
    <w:p w:rsidR="00E76E46" w:rsidRPr="00E76E46" w:rsidRDefault="00E76E46" w:rsidP="0022577B">
      <w:pPr>
        <w:widowControl/>
        <w:tabs>
          <w:tab w:val="left" w:pos="709"/>
        </w:tabs>
        <w:spacing w:line="360" w:lineRule="auto"/>
        <w:ind w:left="142" w:firstLineChars="300" w:firstLine="840"/>
        <w:jc w:val="left"/>
        <w:rPr>
          <w:rFonts w:ascii="楷体" w:eastAsia="楷体" w:hAnsi="楷体"/>
          <w:sz w:val="28"/>
          <w:szCs w:val="28"/>
        </w:rPr>
      </w:pPr>
      <w:r w:rsidRPr="00E76E46">
        <w:rPr>
          <w:rFonts w:ascii="楷体" w:eastAsia="楷体" w:hAnsi="楷体" w:hint="eastAsia"/>
          <w:sz w:val="28"/>
          <w:szCs w:val="28"/>
        </w:rPr>
        <w:t xml:space="preserve">　　驻棉兰总领馆24小时领保电话：+6282165631070</w:t>
      </w:r>
    </w:p>
    <w:p w:rsidR="00E76E46" w:rsidRPr="00E76E46" w:rsidRDefault="00E76E46" w:rsidP="0022577B">
      <w:pPr>
        <w:widowControl/>
        <w:tabs>
          <w:tab w:val="left" w:pos="709"/>
        </w:tabs>
        <w:spacing w:line="360" w:lineRule="auto"/>
        <w:ind w:left="142" w:firstLineChars="300" w:firstLine="840"/>
        <w:jc w:val="left"/>
        <w:rPr>
          <w:rFonts w:ascii="楷体" w:eastAsia="楷体" w:hAnsi="楷体"/>
          <w:sz w:val="28"/>
          <w:szCs w:val="28"/>
        </w:rPr>
      </w:pPr>
      <w:r w:rsidRPr="00E76E46">
        <w:rPr>
          <w:rFonts w:ascii="楷体" w:eastAsia="楷体" w:hAnsi="楷体" w:hint="eastAsia"/>
          <w:sz w:val="28"/>
          <w:szCs w:val="28"/>
        </w:rPr>
        <w:lastRenderedPageBreak/>
        <w:t xml:space="preserve">　　驻登巴萨总领馆24小时领保电话：+6281239169767</w:t>
      </w:r>
    </w:p>
    <w:p w:rsidR="00E76E46" w:rsidRDefault="00E76E46" w:rsidP="0022577B">
      <w:pPr>
        <w:widowControl/>
        <w:tabs>
          <w:tab w:val="left" w:pos="709"/>
        </w:tabs>
        <w:spacing w:line="360" w:lineRule="auto"/>
        <w:ind w:left="142" w:firstLineChars="300" w:firstLine="840"/>
        <w:jc w:val="left"/>
        <w:rPr>
          <w:rFonts w:ascii="楷体" w:eastAsia="楷体" w:hAnsi="楷体"/>
          <w:sz w:val="28"/>
          <w:szCs w:val="28"/>
        </w:rPr>
      </w:pPr>
      <w:r w:rsidRPr="00E76E46">
        <w:rPr>
          <w:rFonts w:ascii="楷体" w:eastAsia="楷体" w:hAnsi="楷体" w:hint="eastAsia"/>
          <w:sz w:val="28"/>
          <w:szCs w:val="28"/>
        </w:rPr>
        <w:t xml:space="preserve">　　外交部全球领事保护与服务应急呼叫中心热线</w:t>
      </w:r>
    </w:p>
    <w:p w:rsidR="00E76E46" w:rsidRPr="00E76E46" w:rsidRDefault="00E76E46" w:rsidP="0022577B">
      <w:pPr>
        <w:widowControl/>
        <w:tabs>
          <w:tab w:val="left" w:pos="709"/>
        </w:tabs>
        <w:spacing w:line="360" w:lineRule="auto"/>
        <w:ind w:left="142" w:firstLineChars="500" w:firstLine="1400"/>
        <w:jc w:val="left"/>
        <w:rPr>
          <w:rFonts w:ascii="楷体" w:eastAsia="楷体" w:hAnsi="楷体"/>
          <w:sz w:val="28"/>
          <w:szCs w:val="28"/>
        </w:rPr>
      </w:pPr>
      <w:r w:rsidRPr="00E76E46">
        <w:rPr>
          <w:rFonts w:ascii="楷体" w:eastAsia="楷体" w:hAnsi="楷体" w:hint="eastAsia"/>
          <w:sz w:val="28"/>
          <w:szCs w:val="28"/>
        </w:rPr>
        <w:t>+86-10-12308，+86-10-59913991。</w:t>
      </w:r>
    </w:p>
    <w:p w:rsidR="00E76E46" w:rsidRDefault="00E76E46" w:rsidP="0022577B">
      <w:pPr>
        <w:widowControl/>
        <w:tabs>
          <w:tab w:val="left" w:pos="709"/>
        </w:tabs>
        <w:spacing w:line="360" w:lineRule="auto"/>
        <w:ind w:left="142"/>
        <w:jc w:val="left"/>
        <w:rPr>
          <w:rFonts w:ascii="楷体" w:eastAsia="楷体" w:hAnsi="楷体"/>
          <w:sz w:val="28"/>
          <w:szCs w:val="28"/>
        </w:rPr>
      </w:pPr>
    </w:p>
    <w:p w:rsidR="00E76E46" w:rsidRDefault="00E76E46"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Foreign travel advice KenyaShow all parts of this guide</w:t>
      </w:r>
    </w:p>
    <w:p w:rsidR="00E76E46"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Latest update: Summary – removal of advice about the World Trade Organisation (WTO) Conference in Nairobi, 15-18 December</w:t>
      </w:r>
    </w:p>
    <w:p w:rsidR="00E76E46"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The Foreign and Commonwealth Office (FCO) advise against all but essential travel to</w:t>
      </w:r>
      <w:r>
        <w:rPr>
          <w:rFonts w:ascii="楷体" w:eastAsia="楷体" w:hAnsi="楷体"/>
          <w:sz w:val="28"/>
          <w:szCs w:val="28"/>
        </w:rPr>
        <w:t xml:space="preserve"> </w:t>
      </w:r>
      <w:r w:rsidRPr="00E76E46">
        <w:rPr>
          <w:rFonts w:ascii="楷体" w:eastAsia="楷体" w:hAnsi="楷体"/>
          <w:sz w:val="28"/>
          <w:szCs w:val="28"/>
        </w:rPr>
        <w:t>areas within 60km of the Kenya-Somali border</w:t>
      </w:r>
      <w:r>
        <w:rPr>
          <w:rFonts w:ascii="楷体" w:eastAsia="楷体" w:hAnsi="楷体"/>
          <w:sz w:val="28"/>
          <w:szCs w:val="28"/>
        </w:rPr>
        <w:t xml:space="preserve"> </w:t>
      </w:r>
      <w:r w:rsidRPr="00E76E46">
        <w:rPr>
          <w:rFonts w:ascii="楷体" w:eastAsia="楷体" w:hAnsi="楷体"/>
          <w:sz w:val="28"/>
          <w:szCs w:val="28"/>
        </w:rPr>
        <w:t>Garissa County</w:t>
      </w:r>
    </w:p>
    <w:p w:rsidR="00840031"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the Eastleigh area of Nairobi</w:t>
      </w:r>
      <w:r>
        <w:rPr>
          <w:rFonts w:ascii="楷体" w:eastAsia="楷体" w:hAnsi="楷体"/>
          <w:sz w:val="28"/>
          <w:szCs w:val="28"/>
        </w:rPr>
        <w:t xml:space="preserve"> </w:t>
      </w:r>
      <w:r w:rsidRPr="00E76E46">
        <w:rPr>
          <w:rFonts w:ascii="楷体" w:eastAsia="楷体" w:hAnsi="楷体"/>
          <w:sz w:val="28"/>
          <w:szCs w:val="28"/>
        </w:rPr>
        <w:t>Lamu County and those areas of Tana River County north of the Tana river itself</w:t>
      </w:r>
      <w:r>
        <w:rPr>
          <w:rFonts w:ascii="楷体" w:eastAsia="楷体" w:hAnsi="楷体"/>
          <w:sz w:val="28"/>
          <w:szCs w:val="28"/>
        </w:rPr>
        <w:t xml:space="preserve"> </w:t>
      </w:r>
      <w:r w:rsidRPr="00E76E46">
        <w:rPr>
          <w:rFonts w:ascii="楷体" w:eastAsia="楷体" w:hAnsi="楷体"/>
          <w:sz w:val="28"/>
          <w:szCs w:val="28"/>
        </w:rPr>
        <w:t>within 15km of the coast from the Tana river down to the Galana (Athi-Galana-Sabaki) river</w:t>
      </w:r>
      <w:r w:rsidR="00840031">
        <w:rPr>
          <w:rFonts w:ascii="楷体" w:eastAsia="楷体" w:hAnsi="楷体" w:hint="eastAsia"/>
          <w:sz w:val="28"/>
          <w:szCs w:val="28"/>
        </w:rPr>
        <w:t>.</w:t>
      </w:r>
      <w:r w:rsidRPr="00E76E46">
        <w:rPr>
          <w:rFonts w:ascii="楷体" w:eastAsia="楷体" w:hAnsi="楷体"/>
          <w:sz w:val="28"/>
          <w:szCs w:val="28"/>
        </w:rPr>
        <w:t xml:space="preserve">The area to which the FCO advise against all but essential travel does not include Kenya’s safari destinations in the national parks, reserves and wildlife conservancies; including the Aberdare National Park, Amboseli, Laikipia, Lake Nakuru, Masai Mara, Meru, Mount Kenya, Samburu, Shimba Hills, Tsavo, nor does it include the beach resorts of Mombasa, </w:t>
      </w:r>
      <w:r w:rsidRPr="00E76E46">
        <w:rPr>
          <w:rFonts w:ascii="楷体" w:eastAsia="楷体" w:hAnsi="楷体"/>
          <w:sz w:val="28"/>
          <w:szCs w:val="28"/>
        </w:rPr>
        <w:lastRenderedPageBreak/>
        <w:t>Malindi, Kilifi, Watamu and Diani. Mombasa airport (Moi International Airport) and Malindi airport are not included in the area to which the FCO advise against all but essential travel.</w:t>
      </w:r>
    </w:p>
    <w:p w:rsidR="00840031"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You need a visa to enter Kenya. You can either get a visa on arrival at the airport, or before you travel. To minimise time spent queuing at the airport, get a visa before you travel. You can apply for single entry and transit visas on the evisas website. For other types of visa, apply at the nearest Kenyan High Commission or Embassy. For more information on different types of visas see the website of the Kenya High Commission. There is a high threat from terrorism, including kidnapping. The main threat comes from extremists linked to Al Shabaab, a militant group that has carried out attacks in Kenya in response to Kenya’s military intervention in Somalia. Several terrorist attacks have taken place in Garissa County in 2015, including an attack on Garissa University College on 2 April 2015 in which at least 148 people were killed. More recently, attacks have taken place on police vehicles on the road between Garissa and Dadaab</w:t>
      </w:r>
    </w:p>
    <w:p w:rsidR="00840031"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lastRenderedPageBreak/>
        <w:t xml:space="preserve">In June and July 2014 attacks in Lamu and Tana River counties on the Kenyan coast are reported to have killed at least 85 people. Al-Shabaab has claimed responsibility for the attacks. </w:t>
      </w:r>
    </w:p>
    <w:p w:rsidR="00840031"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There has been a spate of small-scale grenade, bomb and armed attacks in Nairobi (especially the area of Eastleigh), Mombasa, and North Eastern Province. On 16 May 2014, there were explosions at Gikomba Market on the edges of the Eastleigh district in Nairobi. Further attacks are likely. See Terrorism</w:t>
      </w:r>
    </w:p>
    <w:p w:rsidR="00840031"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On 22 November 2014, there was an attack on a bus in Mandera county near the Somali border. Twenty eight people are reported to have been killed.</w:t>
      </w:r>
    </w:p>
    <w:p w:rsidR="00840031"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On 2 December 2014, there was an attack at a quarry in Mandera county near the Somali border. Reports indicate that at least 30 people were killed. The FCO advise against all but essential travel to within 60km of the Kenya-Somalia border.</w:t>
      </w:r>
    </w:p>
    <w:p w:rsidR="00840031"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 xml:space="preserve">You should take care in public places where people gather, and exercise a heightened level of vigilance. Monitor local and international media and keep up to date with this travel advice by subscribing to email alerts. </w:t>
      </w:r>
    </w:p>
    <w:p w:rsidR="00840031"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lastRenderedPageBreak/>
        <w:t>There are frequent incidents of violent crime including mugging, armed robbery and carjacking, particularly in the large cities. See Crime</w:t>
      </w:r>
    </w:p>
    <w:p w:rsidR="00840031"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There is a threat of piracy in the Gulf of Aden and Indian Ocean. See Sea travel</w:t>
      </w:r>
    </w:p>
    <w:p w:rsidR="00840031"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117,000 British residents visited Kenya in 2014. Most visits are trouble-free.</w:t>
      </w:r>
    </w:p>
    <w:p w:rsidR="00E76E46" w:rsidRDefault="00E76E46" w:rsidP="0022577B">
      <w:pPr>
        <w:pStyle w:val="a3"/>
        <w:widowControl/>
        <w:tabs>
          <w:tab w:val="left" w:pos="709"/>
        </w:tabs>
        <w:spacing w:line="360" w:lineRule="auto"/>
        <w:ind w:left="142" w:firstLineChars="0" w:firstLine="0"/>
        <w:jc w:val="left"/>
        <w:rPr>
          <w:rFonts w:ascii="楷体" w:eastAsia="楷体" w:hAnsi="楷体"/>
          <w:sz w:val="28"/>
          <w:szCs w:val="28"/>
        </w:rPr>
      </w:pPr>
      <w:r w:rsidRPr="00E76E46">
        <w:rPr>
          <w:rFonts w:ascii="楷体" w:eastAsia="楷体" w:hAnsi="楷体"/>
          <w:sz w:val="28"/>
          <w:szCs w:val="28"/>
        </w:rPr>
        <w:t>The Overseas Business Risk service offers information and advice for British companies operating overseas on how to manage political, economic, and business security-related risks. Take out comprehensive travel and medical insurance before you travel.</w:t>
      </w:r>
    </w:p>
    <w:p w:rsidR="00840031" w:rsidRDefault="00840031" w:rsidP="0022577B">
      <w:pPr>
        <w:pStyle w:val="a3"/>
        <w:widowControl/>
        <w:tabs>
          <w:tab w:val="left" w:pos="709"/>
        </w:tabs>
        <w:spacing w:line="360" w:lineRule="auto"/>
        <w:ind w:left="142" w:firstLineChars="0" w:firstLine="0"/>
        <w:jc w:val="left"/>
        <w:rPr>
          <w:rFonts w:ascii="楷体" w:eastAsia="楷体" w:hAnsi="楷体"/>
          <w:sz w:val="28"/>
          <w:szCs w:val="28"/>
        </w:rPr>
      </w:pPr>
    </w:p>
    <w:p w:rsidR="00840031" w:rsidRPr="00840031" w:rsidRDefault="00840031"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840031">
        <w:rPr>
          <w:rFonts w:ascii="楷体" w:eastAsia="楷体" w:hAnsi="楷体" w:hint="eastAsia"/>
          <w:sz w:val="28"/>
          <w:szCs w:val="28"/>
        </w:rPr>
        <w:t>提醒在肯尼亚中国公民注意圣诞节期间安全防范</w:t>
      </w:r>
    </w:p>
    <w:p w:rsidR="00840031" w:rsidRDefault="00840031" w:rsidP="0022577B">
      <w:pPr>
        <w:pStyle w:val="a3"/>
        <w:widowControl/>
        <w:tabs>
          <w:tab w:val="left" w:pos="709"/>
        </w:tabs>
        <w:spacing w:line="360" w:lineRule="auto"/>
        <w:ind w:left="142" w:firstLineChars="0" w:firstLine="0"/>
        <w:jc w:val="left"/>
        <w:rPr>
          <w:rFonts w:ascii="楷体" w:eastAsia="楷体" w:hAnsi="楷体"/>
          <w:sz w:val="28"/>
          <w:szCs w:val="28"/>
        </w:rPr>
      </w:pPr>
      <w:r w:rsidRPr="00840031">
        <w:rPr>
          <w:rFonts w:ascii="楷体" w:eastAsia="楷体" w:hAnsi="楷体" w:hint="eastAsia"/>
          <w:sz w:val="28"/>
          <w:szCs w:val="28"/>
        </w:rPr>
        <w:t>据肯尼亚媒体报道，肯尼亚内政部日前发布公告，提醒公众在即将来临的圣诞节和新年节假日期间，作好应对可能恐怖袭击的准备。公告表示肯商场、饭店、宗教场所、公交车、汽车站、火车站、机场、轮渡口、大学等人流聚集场所易成为恐怖袭击目标。公众外出要注意周边可疑的人、车辆和包裹，如发现可疑恐怖袭击活动迹象，请向肯警方报告，热线电话999、991、112。</w:t>
      </w:r>
    </w:p>
    <w:p w:rsidR="00840031" w:rsidRDefault="00840031" w:rsidP="0022577B">
      <w:pPr>
        <w:pStyle w:val="a3"/>
        <w:widowControl/>
        <w:tabs>
          <w:tab w:val="left" w:pos="709"/>
        </w:tabs>
        <w:spacing w:line="360" w:lineRule="auto"/>
        <w:ind w:left="142" w:firstLineChars="0" w:firstLine="0"/>
        <w:jc w:val="left"/>
        <w:rPr>
          <w:rFonts w:ascii="楷体" w:eastAsia="楷体" w:hAnsi="楷体"/>
          <w:sz w:val="28"/>
          <w:szCs w:val="28"/>
        </w:rPr>
      </w:pPr>
      <w:r w:rsidRPr="00840031">
        <w:rPr>
          <w:rFonts w:ascii="楷体" w:eastAsia="楷体" w:hAnsi="楷体" w:hint="eastAsia"/>
          <w:sz w:val="28"/>
          <w:szCs w:val="28"/>
        </w:rPr>
        <w:t xml:space="preserve">　中国驻肯尼亚大使馆提醒来肯旅游及在肯中国公民切实提高自我防范意识，采取必要防范措施，减少不必要外出，避免前往人流密</w:t>
      </w:r>
      <w:r w:rsidRPr="00840031">
        <w:rPr>
          <w:rFonts w:ascii="楷体" w:eastAsia="楷体" w:hAnsi="楷体" w:hint="eastAsia"/>
          <w:sz w:val="28"/>
          <w:szCs w:val="28"/>
        </w:rPr>
        <w:lastRenderedPageBreak/>
        <w:t>集场所，以免遭受人身伤害和财产损失。提醒在肯中资机构加强安保力量，完善安保措施，确保运营运行安全。</w:t>
      </w:r>
    </w:p>
    <w:p w:rsidR="00840031" w:rsidRDefault="00840031" w:rsidP="0022577B">
      <w:pPr>
        <w:pStyle w:val="a3"/>
        <w:widowControl/>
        <w:tabs>
          <w:tab w:val="left" w:pos="709"/>
        </w:tabs>
        <w:spacing w:line="360" w:lineRule="auto"/>
        <w:ind w:left="142" w:firstLineChars="0" w:firstLine="0"/>
        <w:jc w:val="left"/>
        <w:rPr>
          <w:rFonts w:ascii="楷体" w:eastAsia="楷体" w:hAnsi="楷体"/>
          <w:sz w:val="28"/>
          <w:szCs w:val="28"/>
        </w:rPr>
      </w:pPr>
      <w:r w:rsidRPr="00840031">
        <w:rPr>
          <w:rFonts w:ascii="楷体" w:eastAsia="楷体" w:hAnsi="楷体" w:hint="eastAsia"/>
          <w:sz w:val="28"/>
          <w:szCs w:val="28"/>
        </w:rPr>
        <w:t>驻肯尼亚使馆24小时领事保护协助电话:0719235543　　外交部全球领保与服务应急呼叫中心电话：+86-10-12308或</w:t>
      </w:r>
      <w:r>
        <w:rPr>
          <w:rFonts w:ascii="楷体" w:eastAsia="楷体" w:hAnsi="楷体" w:hint="eastAsia"/>
          <w:sz w:val="28"/>
          <w:szCs w:val="28"/>
        </w:rPr>
        <w:t>+86-10-59913991</w:t>
      </w:r>
    </w:p>
    <w:p w:rsidR="00840031" w:rsidRDefault="00840031" w:rsidP="0022577B">
      <w:pPr>
        <w:pStyle w:val="a3"/>
        <w:widowControl/>
        <w:tabs>
          <w:tab w:val="left" w:pos="709"/>
        </w:tabs>
        <w:spacing w:line="360" w:lineRule="auto"/>
        <w:ind w:left="142" w:firstLineChars="0" w:firstLine="0"/>
        <w:jc w:val="left"/>
        <w:rPr>
          <w:rFonts w:ascii="楷体" w:eastAsia="楷体" w:hAnsi="楷体"/>
          <w:sz w:val="28"/>
          <w:szCs w:val="28"/>
        </w:rPr>
      </w:pPr>
      <w:r w:rsidRPr="00840031">
        <w:rPr>
          <w:rFonts w:ascii="楷体" w:eastAsia="楷体" w:hAnsi="楷体" w:hint="eastAsia"/>
          <w:sz w:val="28"/>
          <w:szCs w:val="28"/>
        </w:rPr>
        <w:t>肯尼亚报警电话：</w:t>
      </w:r>
      <w:r>
        <w:rPr>
          <w:rFonts w:ascii="楷体" w:eastAsia="楷体" w:hAnsi="楷体" w:hint="eastAsia"/>
          <w:sz w:val="28"/>
          <w:szCs w:val="28"/>
        </w:rPr>
        <w:t>999</w:t>
      </w:r>
      <w:r w:rsidRPr="00840031">
        <w:rPr>
          <w:rFonts w:ascii="楷体" w:eastAsia="楷体" w:hAnsi="楷体" w:hint="eastAsia"/>
          <w:sz w:val="28"/>
          <w:szCs w:val="28"/>
        </w:rPr>
        <w:t xml:space="preserve">                                                                                                       </w:t>
      </w:r>
    </w:p>
    <w:p w:rsidR="00840031" w:rsidRDefault="00840031" w:rsidP="0022577B">
      <w:pPr>
        <w:pStyle w:val="a3"/>
        <w:widowControl/>
        <w:tabs>
          <w:tab w:val="left" w:pos="709"/>
        </w:tabs>
        <w:spacing w:line="360" w:lineRule="auto"/>
        <w:ind w:left="142" w:firstLineChars="0" w:firstLine="0"/>
        <w:jc w:val="left"/>
        <w:rPr>
          <w:rFonts w:ascii="楷体" w:eastAsia="楷体" w:hAnsi="楷体"/>
          <w:sz w:val="28"/>
          <w:szCs w:val="28"/>
        </w:rPr>
      </w:pPr>
    </w:p>
    <w:p w:rsidR="00840031" w:rsidRPr="00840031" w:rsidRDefault="00840031"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840031">
        <w:rPr>
          <w:rFonts w:ascii="楷体" w:eastAsia="楷体" w:hAnsi="楷体" w:hint="eastAsia"/>
          <w:sz w:val="28"/>
          <w:szCs w:val="28"/>
        </w:rPr>
        <w:t>提醒拟赴赤道几内亚中国公民关注当地临时关闭边境措施</w:t>
      </w:r>
    </w:p>
    <w:p w:rsidR="00840031" w:rsidRDefault="00840031" w:rsidP="0022577B">
      <w:pPr>
        <w:pStyle w:val="a3"/>
        <w:widowControl/>
        <w:tabs>
          <w:tab w:val="left" w:pos="709"/>
        </w:tabs>
        <w:spacing w:line="360" w:lineRule="auto"/>
        <w:ind w:left="142" w:firstLine="560"/>
        <w:jc w:val="left"/>
        <w:rPr>
          <w:rFonts w:ascii="楷体" w:eastAsia="楷体" w:hAnsi="楷体"/>
          <w:sz w:val="28"/>
          <w:szCs w:val="28"/>
        </w:rPr>
      </w:pPr>
      <w:r w:rsidRPr="00840031">
        <w:rPr>
          <w:rFonts w:ascii="楷体" w:eastAsia="楷体" w:hAnsi="楷体" w:hint="eastAsia"/>
          <w:sz w:val="28"/>
          <w:szCs w:val="28"/>
        </w:rPr>
        <w:t>赤道几内亚政府近日宣布，将临时关闭所有边境，重新开放时间待定。具体措施如下：</w:t>
      </w:r>
    </w:p>
    <w:p w:rsidR="00840031" w:rsidRPr="00840031" w:rsidRDefault="00840031" w:rsidP="0022577B">
      <w:pPr>
        <w:pStyle w:val="a3"/>
        <w:widowControl/>
        <w:tabs>
          <w:tab w:val="left" w:pos="709"/>
        </w:tabs>
        <w:spacing w:line="360" w:lineRule="auto"/>
        <w:ind w:left="142" w:firstLine="560"/>
        <w:jc w:val="left"/>
        <w:rPr>
          <w:rFonts w:ascii="楷体" w:eastAsia="楷体" w:hAnsi="楷体"/>
          <w:sz w:val="28"/>
          <w:szCs w:val="28"/>
        </w:rPr>
      </w:pPr>
      <w:r w:rsidRPr="00840031">
        <w:rPr>
          <w:rFonts w:ascii="楷体" w:eastAsia="楷体" w:hAnsi="楷体" w:hint="eastAsia"/>
          <w:sz w:val="28"/>
          <w:szCs w:val="28"/>
        </w:rPr>
        <w:t>空运方便：公务航班、定期航班、医疗援助航班、过境航班和包机在取得许可后，可正常出入境。除医疗援助航班外，其余皆需在起飞前72小时获得授权。</w:t>
      </w:r>
    </w:p>
    <w:p w:rsidR="00840031" w:rsidRPr="00840031" w:rsidRDefault="00840031" w:rsidP="0022577B">
      <w:pPr>
        <w:pStyle w:val="a3"/>
        <w:widowControl/>
        <w:tabs>
          <w:tab w:val="left" w:pos="709"/>
        </w:tabs>
        <w:spacing w:line="360" w:lineRule="auto"/>
        <w:ind w:left="142" w:firstLine="560"/>
        <w:jc w:val="left"/>
        <w:rPr>
          <w:rFonts w:ascii="楷体" w:eastAsia="楷体" w:hAnsi="楷体"/>
          <w:sz w:val="28"/>
          <w:szCs w:val="28"/>
        </w:rPr>
      </w:pPr>
      <w:r w:rsidRPr="00840031">
        <w:rPr>
          <w:rFonts w:ascii="楷体" w:eastAsia="楷体" w:hAnsi="楷体" w:hint="eastAsia"/>
          <w:sz w:val="28"/>
          <w:szCs w:val="28"/>
        </w:rPr>
        <w:t>水路方面：已获得航行许可的国内外船只可根据规定航路正常航行。获得捕鱼许可的渔船可正常作业，但传统人工捕鱼船只作业时间限为6:00至18:00。除特殊情况外，简易船及各类无证船只禁止在赤几领水航行。</w:t>
      </w:r>
    </w:p>
    <w:p w:rsidR="00840031" w:rsidRPr="00840031" w:rsidRDefault="00840031" w:rsidP="0022577B">
      <w:pPr>
        <w:pStyle w:val="a3"/>
        <w:widowControl/>
        <w:tabs>
          <w:tab w:val="left" w:pos="709"/>
        </w:tabs>
        <w:spacing w:line="360" w:lineRule="auto"/>
        <w:ind w:left="142" w:firstLine="560"/>
        <w:jc w:val="left"/>
        <w:rPr>
          <w:rFonts w:ascii="楷体" w:eastAsia="楷体" w:hAnsi="楷体"/>
          <w:sz w:val="28"/>
          <w:szCs w:val="28"/>
        </w:rPr>
      </w:pPr>
      <w:r w:rsidRPr="00840031">
        <w:rPr>
          <w:rFonts w:ascii="楷体" w:eastAsia="楷体" w:hAnsi="楷体" w:hint="eastAsia"/>
          <w:sz w:val="28"/>
          <w:szCs w:val="28"/>
        </w:rPr>
        <w:t>陆路方面：除特殊情况外，陆地边境完全关闭。</w:t>
      </w:r>
    </w:p>
    <w:p w:rsidR="00840031" w:rsidRPr="00840031" w:rsidRDefault="00840031" w:rsidP="0022577B">
      <w:pPr>
        <w:pStyle w:val="a3"/>
        <w:widowControl/>
        <w:tabs>
          <w:tab w:val="left" w:pos="709"/>
        </w:tabs>
        <w:spacing w:line="360" w:lineRule="auto"/>
        <w:ind w:left="142" w:firstLine="560"/>
        <w:jc w:val="left"/>
        <w:rPr>
          <w:rFonts w:ascii="楷体" w:eastAsia="楷体" w:hAnsi="楷体"/>
          <w:sz w:val="28"/>
          <w:szCs w:val="28"/>
        </w:rPr>
      </w:pPr>
      <w:r w:rsidRPr="00840031">
        <w:rPr>
          <w:rFonts w:ascii="楷体" w:eastAsia="楷体" w:hAnsi="楷体" w:hint="eastAsia"/>
          <w:sz w:val="28"/>
          <w:szCs w:val="28"/>
        </w:rPr>
        <w:t>外交部领事司提醒近期拟赴赤道几内亚的中国公民关注相关情况，合理安排行程。</w:t>
      </w:r>
    </w:p>
    <w:p w:rsidR="00840031" w:rsidRDefault="00840031" w:rsidP="0022577B">
      <w:pPr>
        <w:pStyle w:val="a3"/>
        <w:widowControl/>
        <w:tabs>
          <w:tab w:val="left" w:pos="709"/>
        </w:tabs>
        <w:spacing w:line="360" w:lineRule="auto"/>
        <w:ind w:left="142" w:firstLineChars="0" w:firstLine="0"/>
        <w:jc w:val="left"/>
        <w:rPr>
          <w:rFonts w:ascii="楷体" w:eastAsia="楷体" w:hAnsi="楷体"/>
          <w:sz w:val="28"/>
          <w:szCs w:val="28"/>
        </w:rPr>
      </w:pPr>
    </w:p>
    <w:p w:rsidR="00840031" w:rsidRPr="00840031" w:rsidRDefault="00840031"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840031">
        <w:rPr>
          <w:rFonts w:ascii="楷体" w:eastAsia="楷体" w:hAnsi="楷体" w:hint="eastAsia"/>
          <w:sz w:val="28"/>
          <w:szCs w:val="28"/>
        </w:rPr>
        <w:t>提醒在巴布亚新几内亚中国公民注意人身财产安全</w:t>
      </w:r>
    </w:p>
    <w:p w:rsidR="00840031" w:rsidRPr="00840031" w:rsidRDefault="00840031" w:rsidP="0022577B">
      <w:pPr>
        <w:pStyle w:val="a3"/>
        <w:widowControl/>
        <w:tabs>
          <w:tab w:val="left" w:pos="709"/>
        </w:tabs>
        <w:spacing w:line="360" w:lineRule="auto"/>
        <w:ind w:left="142" w:firstLine="560"/>
        <w:jc w:val="left"/>
        <w:rPr>
          <w:rFonts w:ascii="楷体" w:eastAsia="楷体" w:hAnsi="楷体"/>
          <w:sz w:val="28"/>
          <w:szCs w:val="28"/>
        </w:rPr>
      </w:pPr>
      <w:r w:rsidRPr="00840031">
        <w:rPr>
          <w:rFonts w:ascii="楷体" w:eastAsia="楷体" w:hAnsi="楷体" w:hint="eastAsia"/>
          <w:sz w:val="28"/>
          <w:szCs w:val="28"/>
        </w:rPr>
        <w:lastRenderedPageBreak/>
        <w:t>圣诞节和元旦前夕是巴布亚新几内亚偷盗抢劫活动的高发期。中国驻巴新使馆提醒在巴新中国公民提高自防、协防意识，加强对入室盗窃、跟踪抢劫等犯罪活动的防范，切勿随身携带或在家中存放过多现金，避免出入人员密集区，注意交通安全与消防安全。</w:t>
      </w:r>
    </w:p>
    <w:p w:rsidR="00840031" w:rsidRPr="00840031" w:rsidRDefault="00840031" w:rsidP="0022577B">
      <w:pPr>
        <w:pStyle w:val="a3"/>
        <w:widowControl/>
        <w:tabs>
          <w:tab w:val="left" w:pos="709"/>
        </w:tabs>
        <w:spacing w:line="360" w:lineRule="auto"/>
        <w:ind w:left="142" w:firstLine="560"/>
        <w:jc w:val="left"/>
        <w:rPr>
          <w:rFonts w:ascii="楷体" w:eastAsia="楷体" w:hAnsi="楷体"/>
          <w:sz w:val="28"/>
          <w:szCs w:val="28"/>
        </w:rPr>
      </w:pPr>
      <w:r w:rsidRPr="00840031">
        <w:rPr>
          <w:rFonts w:ascii="楷体" w:eastAsia="楷体" w:hAnsi="楷体" w:hint="eastAsia"/>
          <w:sz w:val="28"/>
          <w:szCs w:val="28"/>
        </w:rPr>
        <w:t>如遇紧急情况，请保持冷静并迅速报警。如有需要，可向中国驻巴新使领馆求助。</w:t>
      </w:r>
    </w:p>
    <w:p w:rsidR="00840031" w:rsidRPr="00840031" w:rsidRDefault="00840031" w:rsidP="0022577B">
      <w:pPr>
        <w:pStyle w:val="a3"/>
        <w:widowControl/>
        <w:tabs>
          <w:tab w:val="left" w:pos="709"/>
        </w:tabs>
        <w:spacing w:line="360" w:lineRule="auto"/>
        <w:ind w:left="142" w:firstLine="560"/>
        <w:jc w:val="left"/>
        <w:rPr>
          <w:rFonts w:ascii="楷体" w:eastAsia="楷体" w:hAnsi="楷体"/>
          <w:sz w:val="28"/>
          <w:szCs w:val="28"/>
        </w:rPr>
      </w:pPr>
      <w:r w:rsidRPr="00840031">
        <w:rPr>
          <w:rFonts w:ascii="楷体" w:eastAsia="楷体" w:hAnsi="楷体" w:hint="eastAsia"/>
          <w:sz w:val="28"/>
          <w:szCs w:val="28"/>
        </w:rPr>
        <w:t>巴布亚新几内亚报警电话：112或3244331；</w:t>
      </w:r>
    </w:p>
    <w:p w:rsidR="00840031" w:rsidRPr="00840031" w:rsidRDefault="00840031" w:rsidP="0022577B">
      <w:pPr>
        <w:pStyle w:val="a3"/>
        <w:widowControl/>
        <w:tabs>
          <w:tab w:val="left" w:pos="709"/>
        </w:tabs>
        <w:spacing w:line="360" w:lineRule="auto"/>
        <w:ind w:left="142" w:firstLine="560"/>
        <w:jc w:val="left"/>
        <w:rPr>
          <w:rFonts w:ascii="楷体" w:eastAsia="楷体" w:hAnsi="楷体"/>
          <w:sz w:val="28"/>
          <w:szCs w:val="28"/>
        </w:rPr>
      </w:pPr>
      <w:r w:rsidRPr="00840031">
        <w:rPr>
          <w:rFonts w:ascii="楷体" w:eastAsia="楷体" w:hAnsi="楷体" w:hint="eastAsia"/>
          <w:sz w:val="28"/>
          <w:szCs w:val="28"/>
        </w:rPr>
        <w:t>中国驻巴布亚新几内亚使馆领保与协助电话:+675-73616048；</w:t>
      </w:r>
    </w:p>
    <w:p w:rsidR="00840031" w:rsidRDefault="00840031" w:rsidP="0022577B">
      <w:pPr>
        <w:pStyle w:val="a3"/>
        <w:widowControl/>
        <w:tabs>
          <w:tab w:val="left" w:pos="709"/>
        </w:tabs>
        <w:spacing w:line="360" w:lineRule="auto"/>
        <w:ind w:left="142" w:firstLineChars="0" w:firstLine="0"/>
        <w:jc w:val="left"/>
        <w:rPr>
          <w:rFonts w:ascii="楷体" w:eastAsia="楷体" w:hAnsi="楷体"/>
          <w:sz w:val="28"/>
          <w:szCs w:val="28"/>
        </w:rPr>
      </w:pPr>
      <w:r w:rsidRPr="00840031">
        <w:rPr>
          <w:rFonts w:ascii="楷体" w:eastAsia="楷体" w:hAnsi="楷体" w:hint="eastAsia"/>
          <w:sz w:val="28"/>
          <w:szCs w:val="28"/>
        </w:rPr>
        <w:t xml:space="preserve">　　外交部全球领事保护与服务应急呼叫中心电话：+86-10-12308或+86-10-59913991。</w:t>
      </w:r>
    </w:p>
    <w:p w:rsidR="00BF5623" w:rsidRDefault="00BF5623" w:rsidP="0022577B">
      <w:pPr>
        <w:pStyle w:val="a3"/>
        <w:widowControl/>
        <w:tabs>
          <w:tab w:val="left" w:pos="709"/>
        </w:tabs>
        <w:spacing w:line="360" w:lineRule="auto"/>
        <w:ind w:left="142" w:firstLineChars="0" w:firstLine="0"/>
        <w:jc w:val="left"/>
        <w:rPr>
          <w:rFonts w:ascii="楷体" w:eastAsia="楷体" w:hAnsi="楷体"/>
          <w:sz w:val="28"/>
          <w:szCs w:val="28"/>
        </w:rPr>
      </w:pPr>
    </w:p>
    <w:p w:rsidR="00BF5623" w:rsidRPr="00BF5623" w:rsidRDefault="00BF5623"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BF5623">
        <w:rPr>
          <w:rFonts w:ascii="楷体" w:eastAsia="楷体" w:hAnsi="楷体" w:hint="eastAsia"/>
          <w:sz w:val="28"/>
          <w:szCs w:val="28"/>
        </w:rPr>
        <w:t>中国大使馆提醒在菲中国公民注意防范台风侵袭</w:t>
      </w:r>
    </w:p>
    <w:p w:rsidR="00BF5623" w:rsidRDefault="00BF5623" w:rsidP="0022577B">
      <w:pPr>
        <w:pStyle w:val="a3"/>
        <w:widowControl/>
        <w:tabs>
          <w:tab w:val="left" w:pos="709"/>
        </w:tabs>
        <w:spacing w:line="360" w:lineRule="auto"/>
        <w:ind w:left="142" w:firstLine="560"/>
        <w:jc w:val="left"/>
        <w:rPr>
          <w:rFonts w:ascii="楷体" w:eastAsia="楷体" w:hAnsi="楷体"/>
          <w:sz w:val="28"/>
          <w:szCs w:val="28"/>
        </w:rPr>
      </w:pPr>
      <w:r w:rsidRPr="00BF5623">
        <w:rPr>
          <w:rFonts w:ascii="楷体" w:eastAsia="楷体" w:hAnsi="楷体" w:hint="eastAsia"/>
          <w:sz w:val="28"/>
          <w:szCs w:val="28"/>
        </w:rPr>
        <w:t>据报道，菲律宾国家气象局称，“茉莉”于14日早间在萨马岛北部登陆，风速高达每小时185公里，不过尚无台风在当地造成人员伤亡的报告。</w:t>
      </w:r>
    </w:p>
    <w:p w:rsidR="00BF5623" w:rsidRPr="00BF5623" w:rsidRDefault="00BF5623" w:rsidP="0022577B">
      <w:pPr>
        <w:pStyle w:val="a3"/>
        <w:widowControl/>
        <w:tabs>
          <w:tab w:val="left" w:pos="709"/>
        </w:tabs>
        <w:spacing w:line="360" w:lineRule="auto"/>
        <w:ind w:left="142" w:firstLine="560"/>
        <w:jc w:val="left"/>
        <w:rPr>
          <w:rFonts w:ascii="楷体" w:eastAsia="楷体" w:hAnsi="楷体"/>
          <w:sz w:val="28"/>
          <w:szCs w:val="28"/>
        </w:rPr>
      </w:pPr>
      <w:r w:rsidRPr="00BF5623">
        <w:rPr>
          <w:rFonts w:ascii="楷体" w:eastAsia="楷体" w:hAnsi="楷体" w:hint="eastAsia"/>
          <w:sz w:val="28"/>
          <w:szCs w:val="28"/>
        </w:rPr>
        <w:t>中新社马尼拉12月14日电 (记者 张明)今年第27号台风“茉莉”14日在菲律宾中部地区登陆，中国驻菲律宾大使馆当天提醒在菲中国公民注意防范台风侵袭。</w:t>
      </w:r>
    </w:p>
    <w:p w:rsidR="00BF5623" w:rsidRPr="00BF5623" w:rsidRDefault="00BF5623" w:rsidP="0022577B">
      <w:pPr>
        <w:pStyle w:val="a3"/>
        <w:widowControl/>
        <w:tabs>
          <w:tab w:val="left" w:pos="709"/>
        </w:tabs>
        <w:spacing w:line="360" w:lineRule="auto"/>
        <w:ind w:left="142" w:firstLine="560"/>
        <w:jc w:val="left"/>
        <w:rPr>
          <w:rFonts w:ascii="楷体" w:eastAsia="楷体" w:hAnsi="楷体"/>
          <w:sz w:val="28"/>
          <w:szCs w:val="28"/>
        </w:rPr>
      </w:pPr>
      <w:r w:rsidRPr="00BF5623">
        <w:rPr>
          <w:rFonts w:ascii="楷体" w:eastAsia="楷体" w:hAnsi="楷体" w:hint="eastAsia"/>
          <w:sz w:val="28"/>
          <w:szCs w:val="28"/>
        </w:rPr>
        <w:t>据气象预报，菲律宾位于吕宋南部、米沙鄢东部的多个省份已发布台风险情预警，预计长滩、科隆等区域海岛也将会受台风影响。中国驻菲律宾大使馆提醒在菲中国公民加强做好防台风准备，保证生命财产安全。</w:t>
      </w:r>
    </w:p>
    <w:p w:rsidR="00BF5623" w:rsidRPr="00BF5623" w:rsidRDefault="00BF5623" w:rsidP="0022577B">
      <w:pPr>
        <w:pStyle w:val="a3"/>
        <w:widowControl/>
        <w:tabs>
          <w:tab w:val="left" w:pos="709"/>
        </w:tabs>
        <w:spacing w:line="360" w:lineRule="auto"/>
        <w:ind w:left="142" w:firstLine="560"/>
        <w:jc w:val="left"/>
        <w:rPr>
          <w:rFonts w:ascii="楷体" w:eastAsia="楷体" w:hAnsi="楷体"/>
          <w:sz w:val="28"/>
          <w:szCs w:val="28"/>
        </w:rPr>
      </w:pPr>
      <w:r w:rsidRPr="00BF5623">
        <w:rPr>
          <w:rFonts w:ascii="楷体" w:eastAsia="楷体" w:hAnsi="楷体" w:hint="eastAsia"/>
          <w:sz w:val="28"/>
          <w:szCs w:val="28"/>
        </w:rPr>
        <w:lastRenderedPageBreak/>
        <w:t>中国驻菲律宾大使馆提醒在菲中国公民，“密切关注当地气象信息、风暴和暴雨预警，注意防范大风、强降水及其可能引发的山洪、地质灾害，做好减灾防范准备。做好居家防灾准备，检查住所门窗密封及水、电设施运转情况，采取防灾加固措施，确保通信畅通并做好食物、水、药品、照明设施等生活用品应急储备。尽量避免上述区域海岛游等户外活动，如确需外出，请密切关注交通、航班信息，提前做好行程安排。因天气原因造成航班延误或取消，在菲各航空公司规定不进行赔偿或免费安排食宿，但会尽义务安排旅客就近搭乘其他航班离开，并在旅客滞留期间协助其安排食宿。请相关中方旅客根据个人旅行情况预做安排准备。”</w:t>
      </w:r>
    </w:p>
    <w:p w:rsidR="00BF5623" w:rsidRPr="00BF5623" w:rsidRDefault="00BF5623" w:rsidP="0022577B">
      <w:pPr>
        <w:pStyle w:val="a3"/>
        <w:widowControl/>
        <w:tabs>
          <w:tab w:val="left" w:pos="709"/>
        </w:tabs>
        <w:spacing w:line="360" w:lineRule="auto"/>
        <w:ind w:left="142" w:firstLine="560"/>
        <w:jc w:val="left"/>
        <w:rPr>
          <w:rFonts w:ascii="楷体" w:eastAsia="楷体" w:hAnsi="楷体"/>
          <w:sz w:val="28"/>
          <w:szCs w:val="28"/>
        </w:rPr>
      </w:pPr>
      <w:r w:rsidRPr="00BF5623">
        <w:rPr>
          <w:rFonts w:ascii="楷体" w:eastAsia="楷体" w:hAnsi="楷体" w:hint="eastAsia"/>
          <w:sz w:val="28"/>
          <w:szCs w:val="28"/>
        </w:rPr>
        <w:t>另据菲律宾国家减灾委通报，台风“茉莉”14日上午11时在菲中部北萨马尔省巴塔格岛首次登陆，当天16时又在菲中部索索贡省第二次登陆。为防范台风造成人员伤亡，菲国索索贡、北萨马尔、阿尔拜等省已提前疏散72万多人。</w:t>
      </w:r>
    </w:p>
    <w:p w:rsidR="00BF5623" w:rsidRDefault="00BF5623" w:rsidP="0022577B">
      <w:pPr>
        <w:pStyle w:val="a3"/>
        <w:widowControl/>
        <w:tabs>
          <w:tab w:val="left" w:pos="709"/>
        </w:tabs>
        <w:spacing w:line="360" w:lineRule="auto"/>
        <w:ind w:left="142" w:firstLineChars="0" w:firstLine="0"/>
        <w:jc w:val="left"/>
        <w:rPr>
          <w:rFonts w:ascii="楷体" w:eastAsia="楷体" w:hAnsi="楷体"/>
          <w:sz w:val="28"/>
          <w:szCs w:val="28"/>
        </w:rPr>
      </w:pPr>
      <w:r w:rsidRPr="00BF5623">
        <w:rPr>
          <w:rFonts w:ascii="楷体" w:eastAsia="楷体" w:hAnsi="楷体" w:hint="eastAsia"/>
          <w:sz w:val="28"/>
          <w:szCs w:val="28"/>
        </w:rPr>
        <w:t xml:space="preserve">　　截至记者发稿时，菲气象部门已针对北萨马尔、索索贡等11个省份发布台风三级预警信号，针对八打雁、东民都洛、拉古纳等8个省份发布台风二级预警信号，针对首都大马尼拉、布拉干等15个省区发布台风一级预警信号。</w:t>
      </w:r>
    </w:p>
    <w:p w:rsidR="00BF5623" w:rsidRDefault="00BF5623" w:rsidP="0022577B">
      <w:pPr>
        <w:pStyle w:val="a3"/>
        <w:widowControl/>
        <w:tabs>
          <w:tab w:val="left" w:pos="709"/>
        </w:tabs>
        <w:spacing w:line="360" w:lineRule="auto"/>
        <w:ind w:left="142" w:firstLineChars="0" w:firstLine="0"/>
        <w:jc w:val="left"/>
        <w:rPr>
          <w:rFonts w:ascii="楷体" w:eastAsia="楷体" w:hAnsi="楷体"/>
          <w:sz w:val="28"/>
          <w:szCs w:val="28"/>
        </w:rPr>
      </w:pPr>
    </w:p>
    <w:p w:rsidR="00BF5623" w:rsidRPr="00BF5623" w:rsidRDefault="00BF5623"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BF5623">
        <w:rPr>
          <w:rFonts w:ascii="楷体" w:eastAsia="楷体" w:hAnsi="楷体" w:hint="eastAsia"/>
          <w:sz w:val="28"/>
          <w:szCs w:val="28"/>
        </w:rPr>
        <w:t>台风“茉莉”逼近菲律宾 多地发布预警</w:t>
      </w:r>
    </w:p>
    <w:p w:rsidR="00BF5623" w:rsidRPr="00BF5623" w:rsidRDefault="00BF5623" w:rsidP="0022577B">
      <w:pPr>
        <w:pStyle w:val="a3"/>
        <w:widowControl/>
        <w:tabs>
          <w:tab w:val="left" w:pos="709"/>
        </w:tabs>
        <w:spacing w:line="360" w:lineRule="auto"/>
        <w:ind w:left="142" w:firstLineChars="0" w:firstLine="0"/>
        <w:jc w:val="left"/>
        <w:rPr>
          <w:rFonts w:ascii="楷体" w:eastAsia="楷体" w:hAnsi="楷体"/>
          <w:sz w:val="28"/>
          <w:szCs w:val="28"/>
        </w:rPr>
      </w:pPr>
      <w:r w:rsidRPr="00BF5623">
        <w:rPr>
          <w:rFonts w:ascii="楷体" w:eastAsia="楷体" w:hAnsi="楷体" w:hint="eastAsia"/>
          <w:sz w:val="28"/>
          <w:szCs w:val="28"/>
        </w:rPr>
        <w:lastRenderedPageBreak/>
        <w:t xml:space="preserve">　　中新社马尼拉12月13日电 (记者 张明)今年第27号台风“茉莉”13日继续向菲律宾逼近，菲国气象局当天对多个省份及地区发布台风预警。</w:t>
      </w:r>
    </w:p>
    <w:p w:rsidR="00BF5623" w:rsidRPr="00BF5623" w:rsidRDefault="00BF5623" w:rsidP="0022577B">
      <w:pPr>
        <w:pStyle w:val="a3"/>
        <w:widowControl/>
        <w:tabs>
          <w:tab w:val="left" w:pos="709"/>
        </w:tabs>
        <w:spacing w:line="360" w:lineRule="auto"/>
        <w:ind w:left="142" w:firstLine="560"/>
        <w:jc w:val="left"/>
        <w:rPr>
          <w:rFonts w:ascii="楷体" w:eastAsia="楷体" w:hAnsi="楷体"/>
          <w:sz w:val="28"/>
          <w:szCs w:val="28"/>
        </w:rPr>
      </w:pPr>
      <w:r w:rsidRPr="00BF5623">
        <w:rPr>
          <w:rFonts w:ascii="楷体" w:eastAsia="楷体" w:hAnsi="楷体" w:hint="eastAsia"/>
          <w:sz w:val="28"/>
          <w:szCs w:val="28"/>
        </w:rPr>
        <w:t>据菲律宾气象局13日23时发布的消息，台风“茉莉”的中心已移至距离菲国北萨马尔省卡塔尔曼镇以东方向325公里处，中心附近最大持续风速增强至150公里每小时，瞬时风速达185公里每小时。台风中心目前正以19公里每小时的速度向西移动，距台风中心直径300公里范围内预计将有中到大雨。</w:t>
      </w:r>
    </w:p>
    <w:p w:rsidR="00BF5623" w:rsidRPr="00BF5623" w:rsidRDefault="00BF5623" w:rsidP="0022577B">
      <w:pPr>
        <w:pStyle w:val="a3"/>
        <w:widowControl/>
        <w:tabs>
          <w:tab w:val="left" w:pos="709"/>
        </w:tabs>
        <w:spacing w:line="360" w:lineRule="auto"/>
        <w:ind w:left="142" w:firstLine="560"/>
        <w:jc w:val="left"/>
        <w:rPr>
          <w:rFonts w:ascii="楷体" w:eastAsia="楷体" w:hAnsi="楷体"/>
          <w:sz w:val="28"/>
          <w:szCs w:val="28"/>
        </w:rPr>
      </w:pPr>
      <w:r w:rsidRPr="00BF5623">
        <w:rPr>
          <w:rFonts w:ascii="楷体" w:eastAsia="楷体" w:hAnsi="楷体" w:hint="eastAsia"/>
          <w:sz w:val="28"/>
          <w:szCs w:val="28"/>
        </w:rPr>
        <w:t>截至记者发稿时，菲律宾气象部门已对该国北萨马尔、东萨马尔、阿尔拜、索索贡等7个省份或地区发布3级风暴预警信号，对南甘马粦、北甘马粦、莱特、奎松省南部等8个省份或地区发布2级风暴预警信号，对八打雁、拉古纳、东民都洛等11个省份或地区发布1级风暴预警信号。</w:t>
      </w:r>
    </w:p>
    <w:p w:rsidR="00BF5623" w:rsidRPr="00BF5623" w:rsidRDefault="00BF5623" w:rsidP="0022577B">
      <w:pPr>
        <w:pStyle w:val="a3"/>
        <w:widowControl/>
        <w:tabs>
          <w:tab w:val="left" w:pos="709"/>
        </w:tabs>
        <w:spacing w:line="360" w:lineRule="auto"/>
        <w:ind w:left="142" w:firstLine="560"/>
        <w:jc w:val="left"/>
        <w:rPr>
          <w:rFonts w:ascii="楷体" w:eastAsia="楷体" w:hAnsi="楷体"/>
          <w:sz w:val="28"/>
          <w:szCs w:val="28"/>
        </w:rPr>
      </w:pPr>
      <w:r w:rsidRPr="00BF5623">
        <w:rPr>
          <w:rFonts w:ascii="楷体" w:eastAsia="楷体" w:hAnsi="楷体" w:hint="eastAsia"/>
          <w:sz w:val="28"/>
          <w:szCs w:val="28"/>
        </w:rPr>
        <w:t>菲气象局高官马拉诺表示，台风“茉莉”的强度稍稍弱于2012年袭击菲南部棉兰老岛的台风“宝霞”。</w:t>
      </w:r>
    </w:p>
    <w:p w:rsidR="00BF5623" w:rsidRDefault="00BF5623" w:rsidP="0022577B">
      <w:pPr>
        <w:pStyle w:val="a3"/>
        <w:widowControl/>
        <w:tabs>
          <w:tab w:val="left" w:pos="709"/>
        </w:tabs>
        <w:spacing w:line="360" w:lineRule="auto"/>
        <w:ind w:left="142" w:firstLine="560"/>
        <w:jc w:val="left"/>
        <w:rPr>
          <w:rFonts w:ascii="楷体" w:eastAsia="楷体" w:hAnsi="楷体"/>
          <w:sz w:val="28"/>
          <w:szCs w:val="28"/>
        </w:rPr>
      </w:pPr>
      <w:r w:rsidRPr="00BF5623">
        <w:rPr>
          <w:rFonts w:ascii="楷体" w:eastAsia="楷体" w:hAnsi="楷体" w:hint="eastAsia"/>
          <w:sz w:val="28"/>
          <w:szCs w:val="28"/>
        </w:rPr>
        <w:t>受台风“茉莉”影响，菲律宾已有多个省市宣布14日停课。菲总统府新闻部长科罗马透露，菲总统阿基诺此前已下令有关部门准备好应对台风“茉莉”来袭的措施，要求社会福利部等机构根据气象部门预报提前调配好救灾物资。菲国家减灾委13日则宣布进入蓝色警戒状态。</w:t>
      </w:r>
    </w:p>
    <w:p w:rsidR="00BF5623" w:rsidRDefault="00BF5623" w:rsidP="0022577B">
      <w:pPr>
        <w:pStyle w:val="a3"/>
        <w:widowControl/>
        <w:tabs>
          <w:tab w:val="left" w:pos="709"/>
        </w:tabs>
        <w:spacing w:line="360" w:lineRule="auto"/>
        <w:ind w:left="142" w:firstLine="560"/>
        <w:jc w:val="left"/>
        <w:rPr>
          <w:rFonts w:ascii="楷体" w:eastAsia="楷体" w:hAnsi="楷体"/>
          <w:sz w:val="28"/>
          <w:szCs w:val="28"/>
        </w:rPr>
      </w:pPr>
    </w:p>
    <w:p w:rsidR="00BF5623" w:rsidRPr="00BF5623" w:rsidRDefault="00BF5623"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BF5623">
        <w:rPr>
          <w:rFonts w:ascii="楷体" w:eastAsia="楷体" w:hAnsi="楷体" w:hint="eastAsia"/>
          <w:sz w:val="28"/>
          <w:szCs w:val="28"/>
        </w:rPr>
        <w:lastRenderedPageBreak/>
        <w:t xml:space="preserve">巴西：圣保罗：请避开12月15日的学生抗议活动；可能发生其他抗议 </w:t>
      </w:r>
    </w:p>
    <w:p w:rsidR="00BF5623" w:rsidRDefault="00BF5623" w:rsidP="0022577B">
      <w:pPr>
        <w:pStyle w:val="a3"/>
        <w:widowControl/>
        <w:tabs>
          <w:tab w:val="left" w:pos="709"/>
        </w:tabs>
        <w:spacing w:line="360" w:lineRule="auto"/>
        <w:ind w:left="142" w:firstLine="560"/>
        <w:jc w:val="left"/>
        <w:rPr>
          <w:rFonts w:ascii="楷体" w:eastAsia="楷体" w:hAnsi="楷体"/>
          <w:sz w:val="28"/>
          <w:szCs w:val="28"/>
        </w:rPr>
      </w:pPr>
      <w:r w:rsidRPr="00BF5623">
        <w:rPr>
          <w:rFonts w:ascii="楷体" w:eastAsia="楷体" w:hAnsi="楷体" w:hint="eastAsia"/>
          <w:sz w:val="28"/>
          <w:szCs w:val="28"/>
        </w:rPr>
        <w:t>在接下来的几日内，位于圣保罗（圣保罗州）的人员请预期与州教育体制重组相关的更多抗议活动。12月15日18:00（当地时间）在圣保罗艺术博物馆附近的保利斯塔（ Paulista）大街将进行游行。警察曾于12月9日在圣保罗的共和国广场（Pra?a da República）使用催泪瓦斯和胡椒喷雾驱散一场相关抗议活动。</w:t>
      </w:r>
    </w:p>
    <w:p w:rsidR="00E50178" w:rsidRDefault="00E50178" w:rsidP="0022577B">
      <w:pPr>
        <w:pStyle w:val="a3"/>
        <w:widowControl/>
        <w:tabs>
          <w:tab w:val="left" w:pos="709"/>
        </w:tabs>
        <w:spacing w:line="360" w:lineRule="auto"/>
        <w:ind w:left="142" w:firstLine="560"/>
        <w:jc w:val="left"/>
        <w:rPr>
          <w:rFonts w:ascii="楷体" w:eastAsia="楷体" w:hAnsi="楷体"/>
          <w:sz w:val="28"/>
          <w:szCs w:val="28"/>
        </w:rPr>
      </w:pPr>
    </w:p>
    <w:p w:rsidR="00E50178" w:rsidRPr="00E50178" w:rsidRDefault="00E50178" w:rsidP="0022577B">
      <w:pPr>
        <w:pStyle w:val="a3"/>
        <w:widowControl/>
        <w:numPr>
          <w:ilvl w:val="0"/>
          <w:numId w:val="10"/>
        </w:numPr>
        <w:tabs>
          <w:tab w:val="left" w:pos="709"/>
        </w:tabs>
        <w:spacing w:line="360" w:lineRule="auto"/>
        <w:ind w:left="142" w:firstLineChars="0" w:firstLine="0"/>
        <w:jc w:val="left"/>
        <w:rPr>
          <w:rFonts w:ascii="楷体" w:eastAsia="楷体" w:hAnsi="楷体"/>
          <w:sz w:val="28"/>
          <w:szCs w:val="28"/>
        </w:rPr>
      </w:pPr>
      <w:r w:rsidRPr="00E50178">
        <w:rPr>
          <w:rFonts w:ascii="楷体" w:eastAsia="楷体" w:hAnsi="楷体" w:hint="eastAsia"/>
          <w:sz w:val="28"/>
          <w:szCs w:val="28"/>
        </w:rPr>
        <w:t>提醒赴巴西东北部及当地中国公民注意防范兹卡病毒扩散疫情</w:t>
      </w:r>
    </w:p>
    <w:p w:rsidR="00E50178" w:rsidRDefault="00E50178" w:rsidP="0022577B">
      <w:pPr>
        <w:pStyle w:val="a3"/>
        <w:widowControl/>
        <w:tabs>
          <w:tab w:val="left" w:pos="709"/>
        </w:tabs>
        <w:spacing w:line="360" w:lineRule="auto"/>
        <w:ind w:left="142" w:firstLine="560"/>
        <w:jc w:val="left"/>
        <w:rPr>
          <w:rFonts w:ascii="楷体" w:eastAsia="楷体" w:hAnsi="楷体"/>
          <w:sz w:val="28"/>
          <w:szCs w:val="28"/>
        </w:rPr>
      </w:pPr>
      <w:r w:rsidRPr="00E50178">
        <w:rPr>
          <w:rFonts w:ascii="楷体" w:eastAsia="楷体" w:hAnsi="楷体" w:hint="eastAsia"/>
          <w:sz w:val="28"/>
          <w:szCs w:val="28"/>
        </w:rPr>
        <w:t>11月29日，巴西东北部伯南布哥州州长宣布，因近期兹卡（zika）病毒传播有明显扩散趋势，该州自12月1日起进入卫生紧急状态。</w:t>
      </w:r>
    </w:p>
    <w:p w:rsidR="00E50178" w:rsidRDefault="00E50178" w:rsidP="0022577B">
      <w:pPr>
        <w:pStyle w:val="a3"/>
        <w:widowControl/>
        <w:tabs>
          <w:tab w:val="left" w:pos="709"/>
        </w:tabs>
        <w:spacing w:line="360" w:lineRule="auto"/>
        <w:ind w:left="142" w:firstLine="560"/>
        <w:jc w:val="left"/>
        <w:rPr>
          <w:rFonts w:ascii="楷体" w:eastAsia="楷体" w:hAnsi="楷体"/>
          <w:sz w:val="28"/>
          <w:szCs w:val="28"/>
        </w:rPr>
      </w:pPr>
      <w:r w:rsidRPr="00E50178">
        <w:rPr>
          <w:rFonts w:ascii="楷体" w:eastAsia="楷体" w:hAnsi="楷体" w:hint="eastAsia"/>
          <w:sz w:val="28"/>
          <w:szCs w:val="28"/>
        </w:rPr>
        <w:t>兹卡病毒系由埃及伊蚊传播，感染症状为低烧、瘙痒、身体出现红色斑点等。最新研究表明，近期在巴西东北部集中爆发的新生儿小头畸形症（microcefalia）与感染该病毒有关。巴西卫生部官方统计数据显示，截至11月28日，全国共上报1248例疑似婴儿小头畸形症病例，已死亡7人。上述病例绝大多数来自巴西东北部，疫情最严重的伯南布哥州上报病例超全国半数。</w:t>
      </w:r>
    </w:p>
    <w:p w:rsidR="00E50178" w:rsidRPr="00BF5623" w:rsidRDefault="00E50178" w:rsidP="0022577B">
      <w:pPr>
        <w:pStyle w:val="a3"/>
        <w:widowControl/>
        <w:tabs>
          <w:tab w:val="left" w:pos="709"/>
        </w:tabs>
        <w:spacing w:line="360" w:lineRule="auto"/>
        <w:ind w:left="142" w:firstLine="560"/>
        <w:jc w:val="left"/>
        <w:rPr>
          <w:rFonts w:ascii="楷体" w:eastAsia="楷体" w:hAnsi="楷体"/>
          <w:sz w:val="28"/>
          <w:szCs w:val="28"/>
        </w:rPr>
        <w:sectPr w:rsidR="00E50178" w:rsidRPr="00BF5623">
          <w:pgSz w:w="11906" w:h="16838"/>
          <w:pgMar w:top="1440" w:right="1800" w:bottom="1440" w:left="1800" w:header="851" w:footer="992" w:gutter="0"/>
          <w:cols w:space="425"/>
          <w:docGrid w:type="lines" w:linePitch="312"/>
        </w:sectPr>
      </w:pPr>
      <w:r w:rsidRPr="00E50178">
        <w:rPr>
          <w:rFonts w:ascii="楷体" w:eastAsia="楷体" w:hAnsi="楷体" w:hint="eastAsia"/>
          <w:sz w:val="28"/>
          <w:szCs w:val="28"/>
        </w:rPr>
        <w:t>中国驻累西腓总领馆提醒拟赴巴西东北部地区和在该地区的中资机构和中国公民及时关注巴西卫生部网站（http://portalsaude.saude.gov.br）公布的有关疫情信息，采</w:t>
      </w:r>
      <w:r w:rsidRPr="00E50178">
        <w:rPr>
          <w:rFonts w:ascii="楷体" w:eastAsia="楷体" w:hAnsi="楷体" w:hint="eastAsia"/>
          <w:sz w:val="28"/>
          <w:szCs w:val="28"/>
        </w:rPr>
        <w:lastRenderedPageBreak/>
        <w:t>取必要卫生防疫措施，特别是要注意防止蚊虫叮咬；建议该地区孕妇谨遵医嘱，定期进行产前检查，如有不适及时咨询医生或就诊。</w:t>
      </w:r>
    </w:p>
    <w:p w:rsidR="00EA30FB" w:rsidRPr="00B220A0" w:rsidRDefault="00EA30FB" w:rsidP="00EC4F63">
      <w:pPr>
        <w:pStyle w:val="a3"/>
        <w:widowControl/>
        <w:spacing w:line="360" w:lineRule="auto"/>
        <w:ind w:left="980" w:firstLineChars="0" w:firstLine="0"/>
        <w:jc w:val="left"/>
        <w:rPr>
          <w:rFonts w:ascii="楷体" w:eastAsia="楷体" w:hAnsi="楷体"/>
          <w:b/>
          <w:sz w:val="28"/>
          <w:szCs w:val="28"/>
        </w:rPr>
      </w:pPr>
      <w:r w:rsidRPr="00B220A0">
        <w:rPr>
          <w:rFonts w:ascii="楷体" w:eastAsia="楷体" w:hAnsi="楷体" w:hint="eastAsia"/>
          <w:b/>
          <w:sz w:val="28"/>
          <w:szCs w:val="28"/>
        </w:rPr>
        <w:lastRenderedPageBreak/>
        <w:t>重点关注</w:t>
      </w:r>
      <w:r w:rsidRPr="00B220A0">
        <w:rPr>
          <w:rFonts w:ascii="楷体" w:eastAsia="楷体" w:hAnsi="楷体"/>
          <w:b/>
          <w:sz w:val="28"/>
          <w:szCs w:val="28"/>
        </w:rPr>
        <w:t>国家曲线图</w:t>
      </w:r>
    </w:p>
    <w:p w:rsidR="00500123" w:rsidRDefault="0035117D" w:rsidP="00B81C31">
      <w:pPr>
        <w:widowControl/>
        <w:jc w:val="center"/>
        <w:rPr>
          <w:rFonts w:ascii="楷体" w:eastAsia="楷体" w:hAnsi="楷体"/>
          <w:b/>
          <w:sz w:val="28"/>
          <w:szCs w:val="28"/>
        </w:rPr>
      </w:pPr>
      <w:r>
        <w:rPr>
          <w:rFonts w:ascii="楷体" w:eastAsia="楷体" w:hAnsi="楷体"/>
          <w:b/>
          <w:noProof/>
          <w:sz w:val="28"/>
          <w:szCs w:val="28"/>
        </w:rPr>
        <w:drawing>
          <wp:inline distT="0" distB="0" distL="0" distR="0">
            <wp:extent cx="8866667" cy="483809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AQ.png"/>
                    <pic:cNvPicPr/>
                  </pic:nvPicPr>
                  <pic:blipFill>
                    <a:blip r:embed="rId7">
                      <a:extLst>
                        <a:ext uri="{28A0092B-C50C-407E-A947-70E740481C1C}">
                          <a14:useLocalDpi xmlns:a14="http://schemas.microsoft.com/office/drawing/2010/main" val="0"/>
                        </a:ext>
                      </a:extLst>
                    </a:blip>
                    <a:stretch>
                      <a:fillRect/>
                    </a:stretch>
                  </pic:blipFill>
                  <pic:spPr>
                    <a:xfrm>
                      <a:off x="0" y="0"/>
                      <a:ext cx="8866667" cy="4838095"/>
                    </a:xfrm>
                    <a:prstGeom prst="rect">
                      <a:avLst/>
                    </a:prstGeom>
                  </pic:spPr>
                </pic:pic>
              </a:graphicData>
            </a:graphic>
          </wp:inline>
        </w:drawing>
      </w:r>
    </w:p>
    <w:p w:rsidR="00500123" w:rsidRDefault="00500123" w:rsidP="00446172">
      <w:pPr>
        <w:widowControl/>
        <w:jc w:val="left"/>
        <w:rPr>
          <w:rFonts w:ascii="楷体" w:eastAsia="楷体" w:hAnsi="楷体"/>
          <w:b/>
          <w:sz w:val="28"/>
          <w:szCs w:val="28"/>
        </w:rPr>
      </w:pPr>
    </w:p>
    <w:p w:rsidR="00EA30FB" w:rsidRDefault="00EA30FB" w:rsidP="00446172">
      <w:pPr>
        <w:widowControl/>
        <w:jc w:val="left"/>
        <w:rPr>
          <w:rFonts w:ascii="楷体" w:eastAsia="楷体" w:hAnsi="楷体"/>
          <w:b/>
          <w:sz w:val="28"/>
          <w:szCs w:val="28"/>
        </w:rPr>
      </w:pPr>
    </w:p>
    <w:p w:rsidR="00BD5A1F" w:rsidRDefault="00BD5A1F" w:rsidP="00446172">
      <w:pPr>
        <w:widowControl/>
        <w:jc w:val="left"/>
        <w:rPr>
          <w:rFonts w:ascii="楷体" w:eastAsia="楷体" w:hAnsi="楷体"/>
          <w:b/>
          <w:sz w:val="28"/>
          <w:szCs w:val="28"/>
        </w:rPr>
      </w:pPr>
    </w:p>
    <w:p w:rsidR="00F32C8F" w:rsidRDefault="00F32C8F" w:rsidP="00446172">
      <w:pPr>
        <w:widowControl/>
        <w:jc w:val="left"/>
        <w:rPr>
          <w:rFonts w:ascii="楷体" w:eastAsia="楷体" w:hAnsi="楷体"/>
          <w:b/>
          <w:sz w:val="28"/>
          <w:szCs w:val="28"/>
        </w:rPr>
      </w:pPr>
    </w:p>
    <w:p w:rsidR="008667C1" w:rsidRDefault="00B81C31" w:rsidP="00B81C31">
      <w:pPr>
        <w:widowControl/>
        <w:jc w:val="center"/>
        <w:rPr>
          <w:rFonts w:ascii="楷体" w:eastAsia="楷体" w:hAnsi="楷体"/>
          <w:b/>
          <w:sz w:val="28"/>
          <w:szCs w:val="28"/>
        </w:rPr>
      </w:pPr>
      <w:r>
        <w:rPr>
          <w:rFonts w:ascii="楷体" w:eastAsia="楷体" w:hAnsi="楷体"/>
          <w:b/>
          <w:noProof/>
          <w:sz w:val="28"/>
          <w:szCs w:val="28"/>
        </w:rPr>
        <w:drawing>
          <wp:inline distT="0" distB="0" distL="0" distR="0">
            <wp:extent cx="8952381" cy="492380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png"/>
                    <pic:cNvPicPr/>
                  </pic:nvPicPr>
                  <pic:blipFill>
                    <a:blip r:embed="rId8">
                      <a:extLst>
                        <a:ext uri="{28A0092B-C50C-407E-A947-70E740481C1C}">
                          <a14:useLocalDpi xmlns:a14="http://schemas.microsoft.com/office/drawing/2010/main" val="0"/>
                        </a:ext>
                      </a:extLst>
                    </a:blip>
                    <a:stretch>
                      <a:fillRect/>
                    </a:stretch>
                  </pic:blipFill>
                  <pic:spPr>
                    <a:xfrm>
                      <a:off x="0" y="0"/>
                      <a:ext cx="8952381" cy="4923809"/>
                    </a:xfrm>
                    <a:prstGeom prst="rect">
                      <a:avLst/>
                    </a:prstGeom>
                  </pic:spPr>
                </pic:pic>
              </a:graphicData>
            </a:graphic>
          </wp:inline>
        </w:drawing>
      </w:r>
    </w:p>
    <w:p w:rsidR="00BD5A1F" w:rsidRPr="00EA30FB" w:rsidRDefault="00BD5A1F" w:rsidP="00446172">
      <w:pPr>
        <w:widowControl/>
        <w:jc w:val="left"/>
        <w:rPr>
          <w:rFonts w:ascii="楷体" w:eastAsia="楷体" w:hAnsi="楷体"/>
          <w:b/>
          <w:sz w:val="28"/>
          <w:szCs w:val="28"/>
        </w:rPr>
      </w:pPr>
      <w:r>
        <w:rPr>
          <w:rFonts w:ascii="楷体" w:eastAsia="楷体" w:hAnsi="楷体" w:hint="eastAsia"/>
          <w:b/>
          <w:sz w:val="28"/>
          <w:szCs w:val="28"/>
        </w:rPr>
        <w:t>备注</w:t>
      </w:r>
      <w:r>
        <w:rPr>
          <w:rFonts w:ascii="楷体" w:eastAsia="楷体" w:hAnsi="楷体"/>
          <w:b/>
          <w:sz w:val="28"/>
          <w:szCs w:val="28"/>
        </w:rPr>
        <w:t>：其他各国家安全事件曲线</w:t>
      </w:r>
      <w:r>
        <w:rPr>
          <w:rFonts w:ascii="楷体" w:eastAsia="楷体" w:hAnsi="楷体" w:hint="eastAsia"/>
          <w:b/>
          <w:sz w:val="28"/>
          <w:szCs w:val="28"/>
        </w:rPr>
        <w:t>请</w:t>
      </w:r>
      <w:r>
        <w:rPr>
          <w:rFonts w:ascii="楷体" w:eastAsia="楷体" w:hAnsi="楷体"/>
          <w:b/>
          <w:sz w:val="28"/>
          <w:szCs w:val="28"/>
        </w:rPr>
        <w:t>参阅</w:t>
      </w:r>
      <w:r>
        <w:rPr>
          <w:rFonts w:ascii="楷体" w:eastAsia="楷体" w:hAnsi="楷体" w:hint="eastAsia"/>
          <w:b/>
          <w:sz w:val="28"/>
          <w:szCs w:val="28"/>
        </w:rPr>
        <w:t>信息</w:t>
      </w:r>
      <w:r>
        <w:rPr>
          <w:rFonts w:ascii="楷体" w:eastAsia="楷体" w:hAnsi="楷体"/>
          <w:b/>
          <w:sz w:val="28"/>
          <w:szCs w:val="28"/>
        </w:rPr>
        <w:t>平台中具体内容。</w:t>
      </w:r>
    </w:p>
    <w:sectPr w:rsidR="00BD5A1F" w:rsidRPr="00EA30FB" w:rsidSect="00934992">
      <w:pgSz w:w="16838" w:h="11906" w:orient="landscape"/>
      <w:pgMar w:top="1418"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0FA" w:rsidRDefault="003120FA" w:rsidP="00764F46">
      <w:r>
        <w:separator/>
      </w:r>
    </w:p>
  </w:endnote>
  <w:endnote w:type="continuationSeparator" w:id="0">
    <w:p w:rsidR="003120FA" w:rsidRDefault="003120FA" w:rsidP="0076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0FA" w:rsidRDefault="003120FA" w:rsidP="00764F46">
      <w:r>
        <w:separator/>
      </w:r>
    </w:p>
  </w:footnote>
  <w:footnote w:type="continuationSeparator" w:id="0">
    <w:p w:rsidR="003120FA" w:rsidRDefault="003120FA" w:rsidP="00764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F797E"/>
    <w:multiLevelType w:val="hybridMultilevel"/>
    <w:tmpl w:val="CA26C066"/>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11731B0D"/>
    <w:multiLevelType w:val="hybridMultilevel"/>
    <w:tmpl w:val="48DC7F74"/>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2" w15:restartNumberingAfterBreak="0">
    <w:nsid w:val="29C932BC"/>
    <w:multiLevelType w:val="hybridMultilevel"/>
    <w:tmpl w:val="51F45332"/>
    <w:lvl w:ilvl="0" w:tplc="64020216">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 w15:restartNumberingAfterBreak="0">
    <w:nsid w:val="3BB1296E"/>
    <w:multiLevelType w:val="hybridMultilevel"/>
    <w:tmpl w:val="3CE8DD44"/>
    <w:lvl w:ilvl="0" w:tplc="34D0638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BD22CB1"/>
    <w:multiLevelType w:val="hybridMultilevel"/>
    <w:tmpl w:val="9E26AE86"/>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5" w15:restartNumberingAfterBreak="0">
    <w:nsid w:val="499B13EA"/>
    <w:multiLevelType w:val="hybridMultilevel"/>
    <w:tmpl w:val="DB90E368"/>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4B473016"/>
    <w:multiLevelType w:val="hybridMultilevel"/>
    <w:tmpl w:val="CF00B57A"/>
    <w:lvl w:ilvl="0" w:tplc="0409000F">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15:restartNumberingAfterBreak="0">
    <w:nsid w:val="584B0F62"/>
    <w:multiLevelType w:val="hybridMultilevel"/>
    <w:tmpl w:val="B7DC299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15:restartNumberingAfterBreak="0">
    <w:nsid w:val="6B4E562A"/>
    <w:multiLevelType w:val="hybridMultilevel"/>
    <w:tmpl w:val="C804F598"/>
    <w:lvl w:ilvl="0" w:tplc="C9FEC1AC">
      <w:start w:val="1"/>
      <w:numFmt w:val="bullet"/>
      <w:lvlText w:val="-"/>
      <w:lvlJc w:val="left"/>
      <w:pPr>
        <w:ind w:left="1400" w:hanging="420"/>
      </w:pPr>
      <w:rPr>
        <w:rFonts w:ascii="黑体" w:eastAsia="黑体" w:hAnsi="黑体" w:hint="eastAsia"/>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9" w15:restartNumberingAfterBreak="0">
    <w:nsid w:val="701D500A"/>
    <w:multiLevelType w:val="hybridMultilevel"/>
    <w:tmpl w:val="D07CA926"/>
    <w:lvl w:ilvl="0" w:tplc="34D06386">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7"/>
  </w:num>
  <w:num w:numId="2">
    <w:abstractNumId w:val="9"/>
  </w:num>
  <w:num w:numId="3">
    <w:abstractNumId w:val="5"/>
  </w:num>
  <w:num w:numId="4">
    <w:abstractNumId w:val="3"/>
  </w:num>
  <w:num w:numId="5">
    <w:abstractNumId w:val="2"/>
  </w:num>
  <w:num w:numId="6">
    <w:abstractNumId w:val="4"/>
  </w:num>
  <w:num w:numId="7">
    <w:abstractNumId w:val="0"/>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72"/>
    <w:rsid w:val="00022BB6"/>
    <w:rsid w:val="00036D9F"/>
    <w:rsid w:val="0004616E"/>
    <w:rsid w:val="000644A4"/>
    <w:rsid w:val="00092D88"/>
    <w:rsid w:val="000965C0"/>
    <w:rsid w:val="000A4E8A"/>
    <w:rsid w:val="000B3DE3"/>
    <w:rsid w:val="000C3386"/>
    <w:rsid w:val="000E2BC9"/>
    <w:rsid w:val="00116D54"/>
    <w:rsid w:val="0012642C"/>
    <w:rsid w:val="001A231F"/>
    <w:rsid w:val="001A4376"/>
    <w:rsid w:val="001E2792"/>
    <w:rsid w:val="001F0018"/>
    <w:rsid w:val="001F447F"/>
    <w:rsid w:val="002158B3"/>
    <w:rsid w:val="0022577B"/>
    <w:rsid w:val="002937EF"/>
    <w:rsid w:val="00297AF6"/>
    <w:rsid w:val="002A7278"/>
    <w:rsid w:val="002C1747"/>
    <w:rsid w:val="002D6A6B"/>
    <w:rsid w:val="002D6F71"/>
    <w:rsid w:val="002E5DEB"/>
    <w:rsid w:val="003022C8"/>
    <w:rsid w:val="00305F72"/>
    <w:rsid w:val="00310852"/>
    <w:rsid w:val="0031151D"/>
    <w:rsid w:val="003120FA"/>
    <w:rsid w:val="0033045F"/>
    <w:rsid w:val="00333021"/>
    <w:rsid w:val="0035117D"/>
    <w:rsid w:val="003A5559"/>
    <w:rsid w:val="003B4CE4"/>
    <w:rsid w:val="003C3114"/>
    <w:rsid w:val="003D7CDD"/>
    <w:rsid w:val="003F7AB6"/>
    <w:rsid w:val="00446172"/>
    <w:rsid w:val="00474470"/>
    <w:rsid w:val="00477058"/>
    <w:rsid w:val="00485680"/>
    <w:rsid w:val="004903DB"/>
    <w:rsid w:val="00491F3F"/>
    <w:rsid w:val="004A6459"/>
    <w:rsid w:val="004B51B4"/>
    <w:rsid w:val="004C280D"/>
    <w:rsid w:val="004D5971"/>
    <w:rsid w:val="004F0ECD"/>
    <w:rsid w:val="004F57AA"/>
    <w:rsid w:val="004F6FEC"/>
    <w:rsid w:val="00500123"/>
    <w:rsid w:val="005225B1"/>
    <w:rsid w:val="005244BA"/>
    <w:rsid w:val="00527E50"/>
    <w:rsid w:val="00542CB4"/>
    <w:rsid w:val="005644BE"/>
    <w:rsid w:val="00585ABC"/>
    <w:rsid w:val="005D034E"/>
    <w:rsid w:val="005D21D1"/>
    <w:rsid w:val="005D360F"/>
    <w:rsid w:val="005F3255"/>
    <w:rsid w:val="0060366E"/>
    <w:rsid w:val="0062223E"/>
    <w:rsid w:val="00627FCC"/>
    <w:rsid w:val="00665F80"/>
    <w:rsid w:val="006A0545"/>
    <w:rsid w:val="006F613C"/>
    <w:rsid w:val="0073114D"/>
    <w:rsid w:val="00764F46"/>
    <w:rsid w:val="007E1FF1"/>
    <w:rsid w:val="007E3328"/>
    <w:rsid w:val="00804773"/>
    <w:rsid w:val="00832C32"/>
    <w:rsid w:val="00840031"/>
    <w:rsid w:val="00850ACD"/>
    <w:rsid w:val="00856CFB"/>
    <w:rsid w:val="00862D78"/>
    <w:rsid w:val="008667C1"/>
    <w:rsid w:val="00872480"/>
    <w:rsid w:val="008A35E6"/>
    <w:rsid w:val="008A6C4D"/>
    <w:rsid w:val="008E53D2"/>
    <w:rsid w:val="00905D39"/>
    <w:rsid w:val="00930E87"/>
    <w:rsid w:val="00934992"/>
    <w:rsid w:val="00935099"/>
    <w:rsid w:val="00941661"/>
    <w:rsid w:val="00944EE6"/>
    <w:rsid w:val="009927C5"/>
    <w:rsid w:val="00993153"/>
    <w:rsid w:val="00993CE6"/>
    <w:rsid w:val="009A4F53"/>
    <w:rsid w:val="009D18A1"/>
    <w:rsid w:val="009E44EC"/>
    <w:rsid w:val="00A0347C"/>
    <w:rsid w:val="00A37CB1"/>
    <w:rsid w:val="00A57D9C"/>
    <w:rsid w:val="00A8473E"/>
    <w:rsid w:val="00A87E91"/>
    <w:rsid w:val="00AA42EB"/>
    <w:rsid w:val="00AC7749"/>
    <w:rsid w:val="00AE0556"/>
    <w:rsid w:val="00B103F8"/>
    <w:rsid w:val="00B220A0"/>
    <w:rsid w:val="00B22E71"/>
    <w:rsid w:val="00B26B17"/>
    <w:rsid w:val="00B41721"/>
    <w:rsid w:val="00B45CA8"/>
    <w:rsid w:val="00B7709A"/>
    <w:rsid w:val="00B81C31"/>
    <w:rsid w:val="00B9037A"/>
    <w:rsid w:val="00BB037D"/>
    <w:rsid w:val="00BB34E5"/>
    <w:rsid w:val="00BC522F"/>
    <w:rsid w:val="00BD5A1F"/>
    <w:rsid w:val="00BF5623"/>
    <w:rsid w:val="00C1315D"/>
    <w:rsid w:val="00C21EDA"/>
    <w:rsid w:val="00CB5E3F"/>
    <w:rsid w:val="00CD0E50"/>
    <w:rsid w:val="00CE08C1"/>
    <w:rsid w:val="00D11BFF"/>
    <w:rsid w:val="00D175C7"/>
    <w:rsid w:val="00D354AA"/>
    <w:rsid w:val="00D40CC6"/>
    <w:rsid w:val="00D52EA7"/>
    <w:rsid w:val="00D57BB3"/>
    <w:rsid w:val="00D703E9"/>
    <w:rsid w:val="00D87079"/>
    <w:rsid w:val="00DB2876"/>
    <w:rsid w:val="00DC556A"/>
    <w:rsid w:val="00DC6FA3"/>
    <w:rsid w:val="00DE4635"/>
    <w:rsid w:val="00DE6C04"/>
    <w:rsid w:val="00E05A3B"/>
    <w:rsid w:val="00E443AD"/>
    <w:rsid w:val="00E47FFA"/>
    <w:rsid w:val="00E50178"/>
    <w:rsid w:val="00E67813"/>
    <w:rsid w:val="00E76E46"/>
    <w:rsid w:val="00E82105"/>
    <w:rsid w:val="00EA30FB"/>
    <w:rsid w:val="00EA39BB"/>
    <w:rsid w:val="00EC4F63"/>
    <w:rsid w:val="00F32C8F"/>
    <w:rsid w:val="00F476A5"/>
    <w:rsid w:val="00F601AB"/>
    <w:rsid w:val="00F75EB7"/>
    <w:rsid w:val="00F779C2"/>
    <w:rsid w:val="00F87260"/>
    <w:rsid w:val="00FB3D3E"/>
    <w:rsid w:val="00FB4F36"/>
    <w:rsid w:val="00FB5A90"/>
    <w:rsid w:val="00FE12AC"/>
    <w:rsid w:val="00FF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7C4AF-025B-4353-BBAC-8CFF81A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FEC"/>
    <w:pPr>
      <w:ind w:firstLineChars="200" w:firstLine="420"/>
    </w:pPr>
  </w:style>
  <w:style w:type="paragraph" w:styleId="a4">
    <w:name w:val="Date"/>
    <w:basedOn w:val="a"/>
    <w:next w:val="a"/>
    <w:link w:val="Char"/>
    <w:uiPriority w:val="99"/>
    <w:semiHidden/>
    <w:unhideWhenUsed/>
    <w:rsid w:val="00F779C2"/>
    <w:pPr>
      <w:ind w:leftChars="2500" w:left="100"/>
    </w:pPr>
  </w:style>
  <w:style w:type="character" w:customStyle="1" w:styleId="Char">
    <w:name w:val="日期 Char"/>
    <w:basedOn w:val="a0"/>
    <w:link w:val="a4"/>
    <w:uiPriority w:val="99"/>
    <w:semiHidden/>
    <w:rsid w:val="00F779C2"/>
  </w:style>
  <w:style w:type="paragraph" w:styleId="a5">
    <w:name w:val="header"/>
    <w:basedOn w:val="a"/>
    <w:link w:val="Char0"/>
    <w:uiPriority w:val="99"/>
    <w:unhideWhenUsed/>
    <w:rsid w:val="00764F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64F46"/>
    <w:rPr>
      <w:sz w:val="18"/>
      <w:szCs w:val="18"/>
    </w:rPr>
  </w:style>
  <w:style w:type="paragraph" w:styleId="a6">
    <w:name w:val="footer"/>
    <w:basedOn w:val="a"/>
    <w:link w:val="Char1"/>
    <w:uiPriority w:val="99"/>
    <w:unhideWhenUsed/>
    <w:rsid w:val="00764F46"/>
    <w:pPr>
      <w:tabs>
        <w:tab w:val="center" w:pos="4153"/>
        <w:tab w:val="right" w:pos="8306"/>
      </w:tabs>
      <w:snapToGrid w:val="0"/>
      <w:jc w:val="left"/>
    </w:pPr>
    <w:rPr>
      <w:sz w:val="18"/>
      <w:szCs w:val="18"/>
    </w:rPr>
  </w:style>
  <w:style w:type="character" w:customStyle="1" w:styleId="Char1">
    <w:name w:val="页脚 Char"/>
    <w:basedOn w:val="a0"/>
    <w:link w:val="a6"/>
    <w:uiPriority w:val="99"/>
    <w:rsid w:val="00764F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83342">
      <w:bodyDiv w:val="1"/>
      <w:marLeft w:val="0"/>
      <w:marRight w:val="0"/>
      <w:marTop w:val="0"/>
      <w:marBottom w:val="0"/>
      <w:divBdr>
        <w:top w:val="none" w:sz="0" w:space="0" w:color="auto"/>
        <w:left w:val="none" w:sz="0" w:space="0" w:color="auto"/>
        <w:bottom w:val="none" w:sz="0" w:space="0" w:color="auto"/>
        <w:right w:val="none" w:sz="0" w:space="0" w:color="auto"/>
      </w:divBdr>
      <w:divsChild>
        <w:div w:id="499589673">
          <w:marLeft w:val="0"/>
          <w:marRight w:val="0"/>
          <w:marTop w:val="100"/>
          <w:marBottom w:val="100"/>
          <w:divBdr>
            <w:top w:val="none" w:sz="0" w:space="0" w:color="auto"/>
            <w:left w:val="none" w:sz="0" w:space="0" w:color="auto"/>
            <w:bottom w:val="none" w:sz="0" w:space="0" w:color="auto"/>
            <w:right w:val="none" w:sz="0" w:space="0" w:color="auto"/>
          </w:divBdr>
          <w:divsChild>
            <w:div w:id="2123842028">
              <w:marLeft w:val="0"/>
              <w:marRight w:val="0"/>
              <w:marTop w:val="150"/>
              <w:marBottom w:val="150"/>
              <w:divBdr>
                <w:top w:val="none" w:sz="0" w:space="0" w:color="auto"/>
                <w:left w:val="none" w:sz="0" w:space="0" w:color="auto"/>
                <w:bottom w:val="none" w:sz="0" w:space="0" w:color="auto"/>
                <w:right w:val="none" w:sz="0" w:space="0" w:color="auto"/>
              </w:divBdr>
              <w:divsChild>
                <w:div w:id="1997175987">
                  <w:marLeft w:val="0"/>
                  <w:marRight w:val="0"/>
                  <w:marTop w:val="0"/>
                  <w:marBottom w:val="0"/>
                  <w:divBdr>
                    <w:top w:val="none" w:sz="0" w:space="0" w:color="auto"/>
                    <w:left w:val="none" w:sz="0" w:space="0" w:color="auto"/>
                    <w:bottom w:val="none" w:sz="0" w:space="0" w:color="auto"/>
                    <w:right w:val="none" w:sz="0" w:space="0" w:color="auto"/>
                  </w:divBdr>
                  <w:divsChild>
                    <w:div w:id="1596287900">
                      <w:marLeft w:val="0"/>
                      <w:marRight w:val="0"/>
                      <w:marTop w:val="150"/>
                      <w:marBottom w:val="0"/>
                      <w:divBdr>
                        <w:top w:val="none" w:sz="0" w:space="0" w:color="auto"/>
                        <w:left w:val="none" w:sz="0" w:space="0" w:color="auto"/>
                        <w:bottom w:val="none" w:sz="0" w:space="0" w:color="auto"/>
                        <w:right w:val="none" w:sz="0" w:space="0" w:color="auto"/>
                      </w:divBdr>
                      <w:divsChild>
                        <w:div w:id="754519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08657">
      <w:bodyDiv w:val="1"/>
      <w:marLeft w:val="0"/>
      <w:marRight w:val="0"/>
      <w:marTop w:val="0"/>
      <w:marBottom w:val="0"/>
      <w:divBdr>
        <w:top w:val="none" w:sz="0" w:space="0" w:color="auto"/>
        <w:left w:val="none" w:sz="0" w:space="0" w:color="auto"/>
        <w:bottom w:val="none" w:sz="0" w:space="0" w:color="auto"/>
        <w:right w:val="none" w:sz="0" w:space="0" w:color="auto"/>
      </w:divBdr>
      <w:divsChild>
        <w:div w:id="729308474">
          <w:marLeft w:val="0"/>
          <w:marRight w:val="0"/>
          <w:marTop w:val="100"/>
          <w:marBottom w:val="100"/>
          <w:divBdr>
            <w:top w:val="none" w:sz="0" w:space="0" w:color="auto"/>
            <w:left w:val="none" w:sz="0" w:space="0" w:color="auto"/>
            <w:bottom w:val="none" w:sz="0" w:space="0" w:color="auto"/>
            <w:right w:val="none" w:sz="0" w:space="0" w:color="auto"/>
          </w:divBdr>
          <w:divsChild>
            <w:div w:id="536702237">
              <w:marLeft w:val="0"/>
              <w:marRight w:val="0"/>
              <w:marTop w:val="150"/>
              <w:marBottom w:val="150"/>
              <w:divBdr>
                <w:top w:val="none" w:sz="0" w:space="0" w:color="auto"/>
                <w:left w:val="none" w:sz="0" w:space="0" w:color="auto"/>
                <w:bottom w:val="none" w:sz="0" w:space="0" w:color="auto"/>
                <w:right w:val="none" w:sz="0" w:space="0" w:color="auto"/>
              </w:divBdr>
              <w:divsChild>
                <w:div w:id="1462308882">
                  <w:marLeft w:val="0"/>
                  <w:marRight w:val="0"/>
                  <w:marTop w:val="0"/>
                  <w:marBottom w:val="0"/>
                  <w:divBdr>
                    <w:top w:val="none" w:sz="0" w:space="0" w:color="auto"/>
                    <w:left w:val="none" w:sz="0" w:space="0" w:color="auto"/>
                    <w:bottom w:val="none" w:sz="0" w:space="0" w:color="auto"/>
                    <w:right w:val="none" w:sz="0" w:space="0" w:color="auto"/>
                  </w:divBdr>
                  <w:divsChild>
                    <w:div w:id="307789692">
                      <w:marLeft w:val="0"/>
                      <w:marRight w:val="0"/>
                      <w:marTop w:val="150"/>
                      <w:marBottom w:val="0"/>
                      <w:divBdr>
                        <w:top w:val="none" w:sz="0" w:space="0" w:color="auto"/>
                        <w:left w:val="none" w:sz="0" w:space="0" w:color="auto"/>
                        <w:bottom w:val="none" w:sz="0" w:space="0" w:color="auto"/>
                        <w:right w:val="none" w:sz="0" w:space="0" w:color="auto"/>
                      </w:divBdr>
                      <w:divsChild>
                        <w:div w:id="12824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1310">
      <w:bodyDiv w:val="1"/>
      <w:marLeft w:val="0"/>
      <w:marRight w:val="0"/>
      <w:marTop w:val="0"/>
      <w:marBottom w:val="0"/>
      <w:divBdr>
        <w:top w:val="none" w:sz="0" w:space="0" w:color="auto"/>
        <w:left w:val="none" w:sz="0" w:space="0" w:color="auto"/>
        <w:bottom w:val="none" w:sz="0" w:space="0" w:color="auto"/>
        <w:right w:val="none" w:sz="0" w:space="0" w:color="auto"/>
      </w:divBdr>
    </w:div>
    <w:div w:id="1911499549">
      <w:bodyDiv w:val="1"/>
      <w:marLeft w:val="0"/>
      <w:marRight w:val="0"/>
      <w:marTop w:val="0"/>
      <w:marBottom w:val="0"/>
      <w:divBdr>
        <w:top w:val="none" w:sz="0" w:space="0" w:color="auto"/>
        <w:left w:val="none" w:sz="0" w:space="0" w:color="auto"/>
        <w:bottom w:val="none" w:sz="0" w:space="0" w:color="auto"/>
        <w:right w:val="none" w:sz="0" w:space="0" w:color="auto"/>
      </w:divBdr>
      <w:divsChild>
        <w:div w:id="1972782758">
          <w:marLeft w:val="0"/>
          <w:marRight w:val="0"/>
          <w:marTop w:val="0"/>
          <w:marBottom w:val="0"/>
          <w:divBdr>
            <w:top w:val="none" w:sz="0" w:space="0" w:color="auto"/>
            <w:left w:val="none" w:sz="0" w:space="0" w:color="auto"/>
            <w:bottom w:val="none" w:sz="0" w:space="0" w:color="auto"/>
            <w:right w:val="none" w:sz="0" w:space="0" w:color="auto"/>
          </w:divBdr>
          <w:divsChild>
            <w:div w:id="700252813">
              <w:marLeft w:val="0"/>
              <w:marRight w:val="0"/>
              <w:marTop w:val="0"/>
              <w:marBottom w:val="0"/>
              <w:divBdr>
                <w:top w:val="none" w:sz="0" w:space="0" w:color="auto"/>
                <w:left w:val="none" w:sz="0" w:space="0" w:color="auto"/>
                <w:bottom w:val="none" w:sz="0" w:space="0" w:color="auto"/>
                <w:right w:val="none" w:sz="0" w:space="0" w:color="auto"/>
              </w:divBdr>
              <w:divsChild>
                <w:div w:id="1742756518">
                  <w:marLeft w:val="0"/>
                  <w:marRight w:val="0"/>
                  <w:marTop w:val="0"/>
                  <w:marBottom w:val="0"/>
                  <w:divBdr>
                    <w:top w:val="none" w:sz="0" w:space="0" w:color="auto"/>
                    <w:left w:val="none" w:sz="0" w:space="0" w:color="auto"/>
                    <w:bottom w:val="none" w:sz="0" w:space="0" w:color="auto"/>
                    <w:right w:val="none" w:sz="0" w:space="0" w:color="auto"/>
                  </w:divBdr>
                  <w:divsChild>
                    <w:div w:id="1841042056">
                      <w:marLeft w:val="0"/>
                      <w:marRight w:val="0"/>
                      <w:marTop w:val="0"/>
                      <w:marBottom w:val="0"/>
                      <w:divBdr>
                        <w:top w:val="none" w:sz="0" w:space="0" w:color="auto"/>
                        <w:left w:val="none" w:sz="0" w:space="0" w:color="auto"/>
                        <w:bottom w:val="none" w:sz="0" w:space="0" w:color="auto"/>
                        <w:right w:val="none" w:sz="0" w:space="0" w:color="auto"/>
                      </w:divBdr>
                      <w:divsChild>
                        <w:div w:id="2093239514">
                          <w:marLeft w:val="0"/>
                          <w:marRight w:val="0"/>
                          <w:marTop w:val="0"/>
                          <w:marBottom w:val="0"/>
                          <w:divBdr>
                            <w:top w:val="none" w:sz="0" w:space="0" w:color="auto"/>
                            <w:left w:val="none" w:sz="0" w:space="0" w:color="auto"/>
                            <w:bottom w:val="none" w:sz="0" w:space="0" w:color="auto"/>
                            <w:right w:val="none" w:sz="0" w:space="0" w:color="auto"/>
                          </w:divBdr>
                          <w:divsChild>
                            <w:div w:id="1510750753">
                              <w:marLeft w:val="0"/>
                              <w:marRight w:val="0"/>
                              <w:marTop w:val="300"/>
                              <w:marBottom w:val="0"/>
                              <w:divBdr>
                                <w:top w:val="none" w:sz="0" w:space="0" w:color="auto"/>
                                <w:left w:val="none" w:sz="0" w:space="0" w:color="auto"/>
                                <w:bottom w:val="none" w:sz="0" w:space="0" w:color="auto"/>
                                <w:right w:val="none" w:sz="0" w:space="0" w:color="auto"/>
                              </w:divBdr>
                            </w:div>
                            <w:div w:id="18811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24</Pages>
  <Words>2215</Words>
  <Characters>12632</Characters>
  <Application>Microsoft Office Word</Application>
  <DocSecurity>0</DocSecurity>
  <Lines>105</Lines>
  <Paragraphs>29</Paragraphs>
  <ScaleCrop>false</ScaleCrop>
  <Company>Microsoft</Company>
  <LinksUpToDate>false</LinksUpToDate>
  <CharactersWithSpaces>14818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王真/健康安全环保部/国际公司/有限公司</dc:creator>
  <cp:keywords/>
  <dc:description/>
  <cp:lastModifiedBy>胡大洋</cp:lastModifiedBy>
  <cp:revision>75</cp:revision>
  <dcterms:created xsi:type="dcterms:W3CDTF">2014-07-01T02:33:00Z</dcterms:created>
  <dcterms:modified xsi:type="dcterms:W3CDTF">2016-01-08T02:59:00Z</dcterms:modified>
</cp:coreProperties>
</file>