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45F5B7" w14:textId="2F451A13" w:rsidR="00E30904" w:rsidRDefault="000A54FE" w:rsidP="00E30904">
      <w:pPr>
        <w:pStyle w:val="Heading1"/>
      </w:pPr>
      <w:bookmarkStart w:id="0" w:name="_Toc129351768"/>
      <w:r>
        <w:t>Configurin</w:t>
      </w:r>
      <w:bookmarkStart w:id="1" w:name="_GoBack"/>
      <w:bookmarkEnd w:id="1"/>
      <w:r>
        <w:t xml:space="preserve">g </w:t>
      </w:r>
      <w:proofErr w:type="spellStart"/>
      <w:r>
        <w:t>iDrac</w:t>
      </w:r>
      <w:proofErr w:type="spellEnd"/>
      <w:r>
        <w:t xml:space="preserve"> Monitoring By INC</w:t>
      </w:r>
      <w:bookmarkEnd w:id="0"/>
    </w:p>
    <w:p w14:paraId="3AB3CA58" w14:textId="77777777" w:rsidR="007947AB" w:rsidRDefault="007947AB" w:rsidP="007947AB">
      <w:r>
        <w:t>The following steps outline the necessary configuration to iDRAC to allow monitoring by INC</w:t>
      </w:r>
    </w:p>
    <w:p w14:paraId="1E666225" w14:textId="77777777" w:rsidR="007947AB" w:rsidRPr="002F23EE" w:rsidRDefault="007947AB" w:rsidP="007947AB">
      <w:pPr>
        <w:rPr>
          <w:b/>
          <w:bCs/>
        </w:rPr>
      </w:pPr>
      <w:r w:rsidRPr="002F23EE">
        <w:rPr>
          <w:b/>
          <w:bCs/>
        </w:rPr>
        <w:t>Verify the iDRAC templates are loaded to perform the monitoring.</w:t>
      </w:r>
    </w:p>
    <w:p w14:paraId="58CFE68E" w14:textId="77777777" w:rsidR="007947AB" w:rsidRDefault="007947AB" w:rsidP="007947AB">
      <w:pPr>
        <w:pStyle w:val="ListParagraph"/>
        <w:numPr>
          <w:ilvl w:val="0"/>
          <w:numId w:val="38"/>
        </w:numPr>
        <w:spacing w:line="259" w:lineRule="auto"/>
      </w:pPr>
      <w:r>
        <w:t>Log into INC</w:t>
      </w:r>
    </w:p>
    <w:p w14:paraId="3ACCA982" w14:textId="77777777" w:rsidR="007947AB" w:rsidRDefault="007947AB" w:rsidP="007947AB">
      <w:pPr>
        <w:pStyle w:val="ListParagraph"/>
        <w:numPr>
          <w:ilvl w:val="0"/>
          <w:numId w:val="38"/>
        </w:numPr>
        <w:spacing w:line="259" w:lineRule="auto"/>
      </w:pPr>
      <w:r>
        <w:t>Log into the client</w:t>
      </w:r>
    </w:p>
    <w:p w14:paraId="588FA47C" w14:textId="77777777" w:rsidR="007947AB" w:rsidRDefault="007947AB" w:rsidP="007947AB">
      <w:pPr>
        <w:pStyle w:val="ListParagraph"/>
        <w:numPr>
          <w:ilvl w:val="0"/>
          <w:numId w:val="38"/>
        </w:numPr>
        <w:spacing w:line="259" w:lineRule="auto"/>
      </w:pPr>
      <w:r>
        <w:t>Expand Configuration/Monitoring and click on Service Templates</w:t>
      </w:r>
    </w:p>
    <w:p w14:paraId="19A61519" w14:textId="77777777" w:rsidR="007947AB" w:rsidRDefault="007947AB" w:rsidP="007947AB">
      <w:pPr>
        <w:pStyle w:val="ListParagraph"/>
        <w:numPr>
          <w:ilvl w:val="0"/>
          <w:numId w:val="38"/>
        </w:numPr>
        <w:spacing w:line="259" w:lineRule="auto"/>
      </w:pPr>
      <w:r>
        <w:t>Verify the template “Dell Servers using iDRAC” is listed.</w:t>
      </w:r>
    </w:p>
    <w:p w14:paraId="138410B7" w14:textId="77777777" w:rsidR="007947AB" w:rsidRPr="002F23EE" w:rsidRDefault="007947AB" w:rsidP="007947AB">
      <w:pPr>
        <w:rPr>
          <w:b/>
          <w:bCs/>
        </w:rPr>
      </w:pPr>
      <w:r w:rsidRPr="002F23EE">
        <w:rPr>
          <w:b/>
          <w:bCs/>
        </w:rPr>
        <w:t xml:space="preserve">Configure iDRAC </w:t>
      </w:r>
      <w:r>
        <w:rPr>
          <w:b/>
          <w:bCs/>
        </w:rPr>
        <w:t>on the Hardware</w:t>
      </w:r>
    </w:p>
    <w:p w14:paraId="4C81EB89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 xml:space="preserve">Log into </w:t>
      </w:r>
      <w:proofErr w:type="spellStart"/>
      <w:r>
        <w:t>iDrac</w:t>
      </w:r>
      <w:proofErr w:type="spellEnd"/>
    </w:p>
    <w:p w14:paraId="2F35C34F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Expand iDRAC Settings.</w:t>
      </w:r>
    </w:p>
    <w:p w14:paraId="3C926DB0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Click User Authentication</w:t>
      </w:r>
    </w:p>
    <w:p w14:paraId="5886D76C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Click a Disabled user ID</w:t>
      </w:r>
    </w:p>
    <w:p w14:paraId="480325F2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Ensure Configure User is selected and click Next</w:t>
      </w:r>
    </w:p>
    <w:p w14:paraId="3BD39B57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Click Enable User</w:t>
      </w:r>
    </w:p>
    <w:p w14:paraId="3FFB3E0F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 xml:space="preserve">For Username enter </w:t>
      </w:r>
      <w:r w:rsidRPr="00E01AED">
        <w:rPr>
          <w:b/>
          <w:bCs/>
        </w:rPr>
        <w:t>Impact</w:t>
      </w:r>
    </w:p>
    <w:p w14:paraId="24889D0B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For the passwords enter a complex password</w:t>
      </w:r>
    </w:p>
    <w:p w14:paraId="27FD6F70" w14:textId="77777777" w:rsidR="007947AB" w:rsidRPr="00EF5CF0" w:rsidRDefault="007947AB" w:rsidP="007947AB">
      <w:pPr>
        <w:pStyle w:val="ListParagraph"/>
        <w:numPr>
          <w:ilvl w:val="0"/>
          <w:numId w:val="40"/>
        </w:numPr>
        <w:spacing w:line="259" w:lineRule="auto"/>
        <w:rPr>
          <w:b/>
          <w:bCs/>
        </w:rPr>
      </w:pPr>
      <w:r>
        <w:t xml:space="preserve">Under IPMI User Privileges set both drop downs to Administrator and check </w:t>
      </w:r>
      <w:r w:rsidRPr="00EF5CF0">
        <w:rPr>
          <w:b/>
          <w:bCs/>
        </w:rPr>
        <w:t>Enable Serial Over LAN</w:t>
      </w:r>
    </w:p>
    <w:p w14:paraId="40A8D741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 xml:space="preserve">Under iDRAC User Privileges change Roles to </w:t>
      </w:r>
      <w:r w:rsidRPr="00EF5CF0">
        <w:rPr>
          <w:b/>
          <w:bCs/>
        </w:rPr>
        <w:t>Administrator</w:t>
      </w:r>
    </w:p>
    <w:p w14:paraId="2856C1F7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 xml:space="preserve">Click </w:t>
      </w:r>
      <w:r w:rsidRPr="00EF5CF0">
        <w:rPr>
          <w:b/>
          <w:bCs/>
        </w:rPr>
        <w:t>Apply</w:t>
      </w:r>
    </w:p>
    <w:p w14:paraId="235BE30B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Log out</w:t>
      </w:r>
    </w:p>
    <w:p w14:paraId="1721ED52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Log in using the Impact account</w:t>
      </w:r>
    </w:p>
    <w:p w14:paraId="0B9A31D8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Expand iDRAC Settings.</w:t>
      </w:r>
    </w:p>
    <w:p w14:paraId="3576D0C9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Click User Authentication</w:t>
      </w:r>
    </w:p>
    <w:p w14:paraId="2A347408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Click the root user.</w:t>
      </w:r>
    </w:p>
    <w:p w14:paraId="3954158C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 xml:space="preserve">Click </w:t>
      </w:r>
      <w:r w:rsidRPr="00EF5CF0">
        <w:rPr>
          <w:b/>
          <w:bCs/>
        </w:rPr>
        <w:t>Next</w:t>
      </w:r>
    </w:p>
    <w:p w14:paraId="69CB7000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Select Change Password and enter a complex password.</w:t>
      </w:r>
    </w:p>
    <w:p w14:paraId="3C94AF87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 xml:space="preserve">Click </w:t>
      </w:r>
      <w:r w:rsidRPr="00EF5CF0">
        <w:rPr>
          <w:b/>
          <w:bCs/>
        </w:rPr>
        <w:t>Apply</w:t>
      </w:r>
    </w:p>
    <w:p w14:paraId="2F1EADBA" w14:textId="77777777" w:rsidR="007947AB" w:rsidRPr="00B775C2" w:rsidRDefault="007947AB" w:rsidP="007947AB">
      <w:pPr>
        <w:pStyle w:val="ListParagraph"/>
        <w:numPr>
          <w:ilvl w:val="0"/>
          <w:numId w:val="40"/>
        </w:numPr>
        <w:spacing w:line="259" w:lineRule="auto"/>
        <w:rPr>
          <w:b/>
          <w:bCs/>
        </w:rPr>
      </w:pPr>
      <w:r w:rsidRPr="00B775C2">
        <w:rPr>
          <w:b/>
          <w:bCs/>
        </w:rPr>
        <w:t>***Enter both passwords into IT GLUE</w:t>
      </w:r>
    </w:p>
    <w:p w14:paraId="46FB90B0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 xml:space="preserve">Under </w:t>
      </w:r>
      <w:proofErr w:type="spellStart"/>
      <w:r>
        <w:t>iDrac</w:t>
      </w:r>
      <w:proofErr w:type="spellEnd"/>
      <w:r>
        <w:t xml:space="preserve"> Settings select Network</w:t>
      </w:r>
    </w:p>
    <w:p w14:paraId="3BEA7ACB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Under the Options menu select Advanced Settings</w:t>
      </w:r>
    </w:p>
    <w:p w14:paraId="2D7582D5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Click Services</w:t>
      </w:r>
    </w:p>
    <w:p w14:paraId="1028EAFE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Scroll down to SNMP.</w:t>
      </w:r>
    </w:p>
    <w:p w14:paraId="0CCBBBF0" w14:textId="77777777" w:rsidR="007947AB" w:rsidRDefault="007947AB" w:rsidP="007947AB">
      <w:pPr>
        <w:pStyle w:val="ListParagraph"/>
        <w:numPr>
          <w:ilvl w:val="0"/>
          <w:numId w:val="40"/>
        </w:numPr>
        <w:spacing w:line="259" w:lineRule="auto"/>
      </w:pPr>
      <w:r>
        <w:t>Use the following settings.</w:t>
      </w:r>
    </w:p>
    <w:p w14:paraId="7EF5995C" w14:textId="77777777" w:rsidR="007947AB" w:rsidRDefault="007947AB" w:rsidP="007947AB">
      <w:pPr>
        <w:pStyle w:val="ListParagraph"/>
        <w:numPr>
          <w:ilvl w:val="1"/>
          <w:numId w:val="40"/>
        </w:numPr>
        <w:spacing w:line="259" w:lineRule="auto"/>
      </w:pPr>
      <w:r>
        <w:t>Enabled: Checked</w:t>
      </w:r>
    </w:p>
    <w:p w14:paraId="2F0960F3" w14:textId="77777777" w:rsidR="007947AB" w:rsidRDefault="007947AB" w:rsidP="007947AB">
      <w:pPr>
        <w:pStyle w:val="ListParagraph"/>
        <w:numPr>
          <w:ilvl w:val="1"/>
          <w:numId w:val="40"/>
        </w:numPr>
        <w:spacing w:line="259" w:lineRule="auto"/>
      </w:pPr>
      <w:r>
        <w:t>SNMP Community Name: Impact</w:t>
      </w:r>
    </w:p>
    <w:p w14:paraId="15D90DF1" w14:textId="77777777" w:rsidR="007947AB" w:rsidRDefault="007947AB" w:rsidP="007947AB">
      <w:pPr>
        <w:pStyle w:val="ListParagraph"/>
        <w:numPr>
          <w:ilvl w:val="1"/>
          <w:numId w:val="40"/>
        </w:numPr>
        <w:spacing w:line="259" w:lineRule="auto"/>
      </w:pPr>
      <w:r>
        <w:t>SNMP Protocol: All</w:t>
      </w:r>
    </w:p>
    <w:p w14:paraId="42F88ADA" w14:textId="77777777" w:rsidR="007947AB" w:rsidRDefault="007947AB" w:rsidP="007947AB">
      <w:pPr>
        <w:pStyle w:val="ListParagraph"/>
        <w:numPr>
          <w:ilvl w:val="1"/>
          <w:numId w:val="40"/>
        </w:numPr>
        <w:spacing w:line="259" w:lineRule="auto"/>
      </w:pPr>
      <w:r>
        <w:t>SNMP Discovery Port Number: 161</w:t>
      </w:r>
    </w:p>
    <w:p w14:paraId="53F39ECB" w14:textId="77777777" w:rsidR="007947AB" w:rsidRDefault="007947AB" w:rsidP="007947AB">
      <w:pPr>
        <w:ind w:firstLine="720"/>
      </w:pPr>
    </w:p>
    <w:p w14:paraId="441FA42B" w14:textId="77777777" w:rsidR="007947AB" w:rsidRPr="00C467CF" w:rsidRDefault="007947AB" w:rsidP="007947AB">
      <w:pPr>
        <w:rPr>
          <w:b/>
          <w:bCs/>
        </w:rPr>
      </w:pPr>
      <w:r w:rsidRPr="00C467CF">
        <w:rPr>
          <w:b/>
          <w:bCs/>
        </w:rPr>
        <w:t>Enable monitoring in INC</w:t>
      </w:r>
    </w:p>
    <w:p w14:paraId="0CE9D7F9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lastRenderedPageBreak/>
        <w:t xml:space="preserve">Perform a discovery scan in INC for the iDRAC IP. </w:t>
      </w:r>
    </w:p>
    <w:p w14:paraId="020F107A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t>Import the device. If the Device Class is Other, change to Servers – Management Interface</w:t>
      </w:r>
    </w:p>
    <w:p w14:paraId="16F7C175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t xml:space="preserve">Select the device and go to the Monitoring tab. </w:t>
      </w:r>
    </w:p>
    <w:p w14:paraId="39C574A2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t>Click Add</w:t>
      </w:r>
    </w:p>
    <w:p w14:paraId="67182E23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t>Select the following:</w:t>
      </w:r>
    </w:p>
    <w:p w14:paraId="25AED2E7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BIOS (Dell iDRAC) – Add 1</w:t>
      </w:r>
    </w:p>
    <w:p w14:paraId="3EDDA7C2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CPU Status (Dell iDRAC) - Add 1 for each physical CPU.</w:t>
      </w:r>
    </w:p>
    <w:p w14:paraId="58798E06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Memory Status (Dell iDRAC) - Add 1 for each memory stick installed.</w:t>
      </w:r>
    </w:p>
    <w:p w14:paraId="4A4A6022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Physical Drive (Dell iDRAC) - Add 1 for each drive installed in the server.</w:t>
      </w:r>
    </w:p>
    <w:p w14:paraId="2256DE08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Power Supply (Dell iDRAC) - Add 1 for each power supply installed.</w:t>
      </w:r>
    </w:p>
    <w:p w14:paraId="79909F09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Temperature Status (Dell iDRAC) - Add 1</w:t>
      </w:r>
    </w:p>
    <w:p w14:paraId="3C321D12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t>The devices will show in Monitoring. Services that had more than one added will be duplicated. For instance, if there are 2 CPUs then both will currently be listed as CPU Status (Dell iDRAC) – CPU.Socket.1</w:t>
      </w:r>
    </w:p>
    <w:p w14:paraId="69921EAB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t>The following will be for changing the second CPU Status service to point to the second CPU</w:t>
      </w:r>
    </w:p>
    <w:p w14:paraId="25AF6BE0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Click on the second CPU Status (Dell iDRAC) – CPU.Socket.1</w:t>
      </w:r>
    </w:p>
    <w:p w14:paraId="55CA3D7A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Click the Service Details tab</w:t>
      </w:r>
    </w:p>
    <w:p w14:paraId="4AA547A3" w14:textId="4B4FC815" w:rsidR="007947AB" w:rsidRDefault="00E96E30" w:rsidP="00E96E30">
      <w:pPr>
        <w:spacing w:line="259" w:lineRule="auto"/>
        <w:jc w:val="center"/>
      </w:pPr>
      <w:r w:rsidRPr="00E96E30">
        <w:rPr>
          <w:noProof/>
        </w:rPr>
        <w:drawing>
          <wp:inline distT="0" distB="0" distL="0" distR="0" wp14:anchorId="4EBBAB10" wp14:editId="1761B6F7">
            <wp:extent cx="3554262" cy="2801482"/>
            <wp:effectExtent l="190500" t="190500" r="198755" b="18986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4262" cy="28014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BA1BA5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Under SNMP Value click the drop down for Select Discovered</w:t>
      </w:r>
    </w:p>
    <w:p w14:paraId="1BC36435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Select CPU.Socket.2</w:t>
      </w:r>
    </w:p>
    <w:p w14:paraId="31E801DF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t>Click OK</w:t>
      </w:r>
    </w:p>
    <w:p w14:paraId="2C9C9FD4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t>The change should now be reflected in the monitoring section.</w:t>
      </w:r>
    </w:p>
    <w:p w14:paraId="0FAC5D5D" w14:textId="55BFAA79" w:rsidR="007947AB" w:rsidRDefault="002A524A" w:rsidP="00C7243A">
      <w:r w:rsidRPr="002A524A">
        <w:rPr>
          <w:noProof/>
        </w:rPr>
        <w:lastRenderedPageBreak/>
        <w:drawing>
          <wp:inline distT="0" distB="0" distL="0" distR="0" wp14:anchorId="34FBD061" wp14:editId="078AFC05">
            <wp:extent cx="5943600" cy="932180"/>
            <wp:effectExtent l="190500" t="190500" r="190500" b="19177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8667FD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t>Perform the changes for all of the other services.</w:t>
      </w:r>
    </w:p>
    <w:p w14:paraId="59503F62" w14:textId="77777777" w:rsidR="007947AB" w:rsidRDefault="007947AB" w:rsidP="007947AB">
      <w:pPr>
        <w:pStyle w:val="ListParagraph"/>
        <w:numPr>
          <w:ilvl w:val="0"/>
          <w:numId w:val="39"/>
        </w:numPr>
        <w:spacing w:line="259" w:lineRule="auto"/>
      </w:pPr>
      <w:r>
        <w:t>The Physical Drive monitor may need one more modification. The Used Space Percentage may always show at 100%, triggering a failure. Perform the following to turn off that threshold.</w:t>
      </w:r>
    </w:p>
    <w:p w14:paraId="769C70B5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Click on the drive.</w:t>
      </w:r>
    </w:p>
    <w:p w14:paraId="6A9CD559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Click the thresholds tab.</w:t>
      </w:r>
    </w:p>
    <w:p w14:paraId="1DB1B271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Under USED SPACE PERCENTAGE change Monitoring to Off</w:t>
      </w:r>
    </w:p>
    <w:p w14:paraId="45175D3C" w14:textId="430DA8FF" w:rsidR="007947AB" w:rsidRDefault="007D05B2" w:rsidP="00C7243A">
      <w:pPr>
        <w:jc w:val="center"/>
      </w:pPr>
      <w:r w:rsidRPr="007D05B2">
        <w:rPr>
          <w:noProof/>
        </w:rPr>
        <w:drawing>
          <wp:inline distT="0" distB="0" distL="0" distR="0" wp14:anchorId="7E190477" wp14:editId="642F7949">
            <wp:extent cx="2720980" cy="2839775"/>
            <wp:effectExtent l="190500" t="190500" r="193675" b="18923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5434" cy="28444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60ABE0" w14:textId="77777777" w:rsidR="007947AB" w:rsidRDefault="007947AB" w:rsidP="007947AB">
      <w:pPr>
        <w:pStyle w:val="ListParagraph"/>
        <w:numPr>
          <w:ilvl w:val="1"/>
          <w:numId w:val="39"/>
        </w:numPr>
        <w:spacing w:line="259" w:lineRule="auto"/>
      </w:pPr>
      <w:r>
        <w:t>Click OK</w:t>
      </w:r>
    </w:p>
    <w:p w14:paraId="13AE8B7E" w14:textId="77777777" w:rsidR="007947AB" w:rsidRDefault="007947AB" w:rsidP="007947AB"/>
    <w:p w14:paraId="5F513FE1" w14:textId="5D7DB5C9" w:rsidR="00E30904" w:rsidRPr="00E30904" w:rsidRDefault="00E30904" w:rsidP="007947AB">
      <w:pPr>
        <w:pStyle w:val="Heading2"/>
      </w:pPr>
    </w:p>
    <w:sectPr w:rsidR="00E30904" w:rsidRPr="00E30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9ADB62" w14:textId="77777777" w:rsidR="00DC74B6" w:rsidRDefault="00DC74B6" w:rsidP="00391FC4">
      <w:pPr>
        <w:spacing w:after="0"/>
      </w:pPr>
      <w:r>
        <w:separator/>
      </w:r>
    </w:p>
  </w:endnote>
  <w:endnote w:type="continuationSeparator" w:id="0">
    <w:p w14:paraId="4598A9A6" w14:textId="77777777" w:rsidR="00DC74B6" w:rsidRDefault="00DC74B6" w:rsidP="00391F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24F662" w14:textId="77777777" w:rsidR="00DC74B6" w:rsidRDefault="00DC74B6" w:rsidP="00391FC4">
      <w:pPr>
        <w:spacing w:after="0"/>
      </w:pPr>
      <w:r>
        <w:separator/>
      </w:r>
    </w:p>
  </w:footnote>
  <w:footnote w:type="continuationSeparator" w:id="0">
    <w:p w14:paraId="0393C8B2" w14:textId="77777777" w:rsidR="00DC74B6" w:rsidRDefault="00DC74B6" w:rsidP="00391F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D1614"/>
    <w:multiLevelType w:val="multilevel"/>
    <w:tmpl w:val="5E0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0A7465"/>
    <w:multiLevelType w:val="hybridMultilevel"/>
    <w:tmpl w:val="3AA650F4"/>
    <w:lvl w:ilvl="0" w:tplc="63040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164C9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C74AE3E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54E2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4ADA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CEF4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92CD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3451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7042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1C3F7D"/>
    <w:multiLevelType w:val="multilevel"/>
    <w:tmpl w:val="0409001D"/>
    <w:numStyleLink w:val="ImpactOrderedList"/>
  </w:abstractNum>
  <w:abstractNum w:abstractNumId="3">
    <w:nsid w:val="0E2013D5"/>
    <w:multiLevelType w:val="multilevel"/>
    <w:tmpl w:val="0409001D"/>
    <w:numStyleLink w:val="ImpactOrderedList"/>
  </w:abstractNum>
  <w:abstractNum w:abstractNumId="4">
    <w:nsid w:val="0E74229F"/>
    <w:multiLevelType w:val="multilevel"/>
    <w:tmpl w:val="A6F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1F80091"/>
    <w:multiLevelType w:val="hybridMultilevel"/>
    <w:tmpl w:val="DEC271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0F7523"/>
    <w:multiLevelType w:val="multilevel"/>
    <w:tmpl w:val="06A06380"/>
    <w:styleLink w:val="BulletPoin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hint="default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1221237C"/>
    <w:multiLevelType w:val="multilevel"/>
    <w:tmpl w:val="FCB6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9D5479"/>
    <w:multiLevelType w:val="hybridMultilevel"/>
    <w:tmpl w:val="35485E28"/>
    <w:lvl w:ilvl="0" w:tplc="8322582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22"/>
        <w:szCs w:val="22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2938B6"/>
    <w:multiLevelType w:val="hybridMultilevel"/>
    <w:tmpl w:val="CCC2A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303027"/>
    <w:multiLevelType w:val="multilevel"/>
    <w:tmpl w:val="2144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F1D57DC"/>
    <w:multiLevelType w:val="multilevel"/>
    <w:tmpl w:val="0409001D"/>
    <w:styleLink w:val="ImpactOrderedList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Theme="minorHAnsi" w:hAnsiTheme="minorHAnsi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Theme="minorHAnsi" w:hAnsiTheme="minorHAnsi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asciiTheme="minorHAnsi" w:hAnsiTheme="minorHAnsi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asciiTheme="minorHAnsi" w:hAnsiTheme="minorHAnsi"/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asciiTheme="minorHAnsi" w:hAnsiTheme="minorHAnsi"/>
        <w:sz w:val="22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20FC0CAA"/>
    <w:multiLevelType w:val="hybridMultilevel"/>
    <w:tmpl w:val="F99C6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2572E64"/>
    <w:multiLevelType w:val="hybridMultilevel"/>
    <w:tmpl w:val="CC3A8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3E4823"/>
    <w:multiLevelType w:val="multilevel"/>
    <w:tmpl w:val="55869012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15">
    <w:nsid w:val="257B2315"/>
    <w:multiLevelType w:val="hybridMultilevel"/>
    <w:tmpl w:val="3FC4A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8B110A"/>
    <w:multiLevelType w:val="hybridMultilevel"/>
    <w:tmpl w:val="9B9C1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785B51"/>
    <w:multiLevelType w:val="multilevel"/>
    <w:tmpl w:val="098C81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>
    <w:nsid w:val="32C153EF"/>
    <w:multiLevelType w:val="multilevel"/>
    <w:tmpl w:val="8ED2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4834200"/>
    <w:multiLevelType w:val="multilevel"/>
    <w:tmpl w:val="7374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E771C9D"/>
    <w:multiLevelType w:val="hybridMultilevel"/>
    <w:tmpl w:val="63D4509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6A28F5A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2" w:tplc="60F65466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  <w:sz w:val="14"/>
        <w:szCs w:val="14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0234C26"/>
    <w:multiLevelType w:val="multilevel"/>
    <w:tmpl w:val="6D48F21A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sz w:val="22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sz w:val="22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422255ED"/>
    <w:multiLevelType w:val="hybridMultilevel"/>
    <w:tmpl w:val="9B4E6CC6"/>
    <w:lvl w:ilvl="0" w:tplc="4E4057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22"/>
        <w:szCs w:val="18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096063"/>
    <w:multiLevelType w:val="hybridMultilevel"/>
    <w:tmpl w:val="B6AC5BD2"/>
    <w:lvl w:ilvl="0" w:tplc="60F6546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sz w:val="14"/>
        <w:szCs w:val="14"/>
      </w:rPr>
    </w:lvl>
    <w:lvl w:ilvl="1" w:tplc="FFFFFFFF">
      <w:start w:val="1"/>
      <w:numFmt w:val="decimal"/>
      <w:lvlText w:val="%2."/>
      <w:lvlJc w:val="left"/>
      <w:pPr>
        <w:ind w:left="3240" w:hanging="360"/>
      </w:p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>
    <w:nsid w:val="43D577E9"/>
    <w:multiLevelType w:val="hybridMultilevel"/>
    <w:tmpl w:val="D5024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E40F88"/>
    <w:multiLevelType w:val="multilevel"/>
    <w:tmpl w:val="10840D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6">
    <w:nsid w:val="4D7702E6"/>
    <w:multiLevelType w:val="multilevel"/>
    <w:tmpl w:val="0409001D"/>
    <w:numStyleLink w:val="ImpactOrderedList"/>
  </w:abstractNum>
  <w:abstractNum w:abstractNumId="27">
    <w:nsid w:val="50074F94"/>
    <w:multiLevelType w:val="hybridMultilevel"/>
    <w:tmpl w:val="373C810C"/>
    <w:lvl w:ilvl="0" w:tplc="FFFFFFF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>
    <w:nsid w:val="510E3CEF"/>
    <w:multiLevelType w:val="multilevel"/>
    <w:tmpl w:val="88F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4BC7C00"/>
    <w:multiLevelType w:val="multilevel"/>
    <w:tmpl w:val="DC2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AB63025"/>
    <w:multiLevelType w:val="multilevel"/>
    <w:tmpl w:val="FAD670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1">
    <w:nsid w:val="5C2D75BA"/>
    <w:multiLevelType w:val="hybridMultilevel"/>
    <w:tmpl w:val="3ABA8122"/>
    <w:lvl w:ilvl="0" w:tplc="4E2C6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957B0A"/>
    <w:multiLevelType w:val="hybridMultilevel"/>
    <w:tmpl w:val="55869012"/>
    <w:lvl w:ilvl="0" w:tplc="AF2A51BE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6D7A3EBE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plc="7D2A1EBE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 w:tplc="D116AF8E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plc="8F2AAA76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plc="1AA0BE7E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plc="84D8EA0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plc="955C7FEA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plc="D16A4996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33">
    <w:nsid w:val="669A7F32"/>
    <w:multiLevelType w:val="multilevel"/>
    <w:tmpl w:val="F5E01E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4">
    <w:nsid w:val="68AD06ED"/>
    <w:multiLevelType w:val="hybridMultilevel"/>
    <w:tmpl w:val="55869012"/>
    <w:lvl w:ilvl="0" w:tplc="4DC4EEB8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C1E06112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plc="70D4E482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 w:tplc="CF92BF98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plc="BD4EFB68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plc="6EEE230C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plc="F9585C12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plc="978C69CE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plc="9FCC01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35">
    <w:nsid w:val="6C0245F2"/>
    <w:multiLevelType w:val="multilevel"/>
    <w:tmpl w:val="2FD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4442F53"/>
    <w:multiLevelType w:val="multilevel"/>
    <w:tmpl w:val="88F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E4A2AF6"/>
    <w:multiLevelType w:val="hybridMultilevel"/>
    <w:tmpl w:val="D1E0FEC8"/>
    <w:lvl w:ilvl="0" w:tplc="FFFFFFFF">
      <w:start w:val="1"/>
      <w:numFmt w:val="decimal"/>
      <w:lvlText w:val="%1."/>
      <w:lvlJc w:val="lef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8">
    <w:nsid w:val="7EF13B56"/>
    <w:multiLevelType w:val="multilevel"/>
    <w:tmpl w:val="06A06380"/>
    <w:numStyleLink w:val="BulletPointList"/>
  </w:abstractNum>
  <w:abstractNum w:abstractNumId="39">
    <w:nsid w:val="7F1D60AD"/>
    <w:multiLevelType w:val="hybridMultilevel"/>
    <w:tmpl w:val="2A8A36F6"/>
    <w:lvl w:ilvl="0" w:tplc="63040310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32"/>
  </w:num>
  <w:num w:numId="5">
    <w:abstractNumId w:val="34"/>
  </w:num>
  <w:num w:numId="6">
    <w:abstractNumId w:val="7"/>
    <w:lvlOverride w:ilvl="0">
      <w:startOverride w:val="1"/>
    </w:lvlOverride>
  </w:num>
  <w:num w:numId="7">
    <w:abstractNumId w:val="18"/>
    <w:lvlOverride w:ilvl="0">
      <w:startOverride w:val="1"/>
    </w:lvlOverride>
  </w:num>
  <w:num w:numId="8">
    <w:abstractNumId w:val="29"/>
  </w:num>
  <w:num w:numId="9">
    <w:abstractNumId w:val="10"/>
  </w:num>
  <w:num w:numId="10">
    <w:abstractNumId w:val="35"/>
  </w:num>
  <w:num w:numId="11">
    <w:abstractNumId w:val="4"/>
  </w:num>
  <w:num w:numId="12">
    <w:abstractNumId w:val="36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28"/>
  </w:num>
  <w:num w:numId="15">
    <w:abstractNumId w:val="39"/>
  </w:num>
  <w:num w:numId="16">
    <w:abstractNumId w:val="30"/>
  </w:num>
  <w:num w:numId="17">
    <w:abstractNumId w:val="17"/>
  </w:num>
  <w:num w:numId="18">
    <w:abstractNumId w:val="33"/>
  </w:num>
  <w:num w:numId="19">
    <w:abstractNumId w:val="25"/>
  </w:num>
  <w:num w:numId="20">
    <w:abstractNumId w:val="8"/>
  </w:num>
  <w:num w:numId="21">
    <w:abstractNumId w:val="22"/>
  </w:num>
  <w:num w:numId="22">
    <w:abstractNumId w:val="20"/>
  </w:num>
  <w:num w:numId="23">
    <w:abstractNumId w:val="23"/>
  </w:num>
  <w:num w:numId="24">
    <w:abstractNumId w:val="27"/>
  </w:num>
  <w:num w:numId="25">
    <w:abstractNumId w:val="37"/>
  </w:num>
  <w:num w:numId="26">
    <w:abstractNumId w:val="31"/>
  </w:num>
  <w:num w:numId="27">
    <w:abstractNumId w:val="6"/>
  </w:num>
  <w:num w:numId="28">
    <w:abstractNumId w:val="38"/>
  </w:num>
  <w:num w:numId="29">
    <w:abstractNumId w:val="11"/>
  </w:num>
  <w:num w:numId="30">
    <w:abstractNumId w:val="26"/>
  </w:num>
  <w:num w:numId="31">
    <w:abstractNumId w:val="3"/>
  </w:num>
  <w:num w:numId="32">
    <w:abstractNumId w:val="9"/>
  </w:num>
  <w:num w:numId="33">
    <w:abstractNumId w:val="5"/>
  </w:num>
  <w:num w:numId="34">
    <w:abstractNumId w:val="12"/>
  </w:num>
  <w:num w:numId="35">
    <w:abstractNumId w:val="2"/>
  </w:num>
  <w:num w:numId="36">
    <w:abstractNumId w:val="21"/>
  </w:num>
  <w:num w:numId="37">
    <w:abstractNumId w:val="16"/>
  </w:num>
  <w:num w:numId="38">
    <w:abstractNumId w:val="15"/>
  </w:num>
  <w:num w:numId="39">
    <w:abstractNumId w:val="13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1NzY3NTC3MDYyNjVW0lEKTi0uzszPAykwrgUAQV4dRiwAAAA="/>
  </w:docVars>
  <w:rsids>
    <w:rsidRoot w:val="006E569C"/>
    <w:rsid w:val="00027F1F"/>
    <w:rsid w:val="00070502"/>
    <w:rsid w:val="000A54FE"/>
    <w:rsid w:val="000D57AD"/>
    <w:rsid w:val="001048F8"/>
    <w:rsid w:val="001E1E47"/>
    <w:rsid w:val="001E7218"/>
    <w:rsid w:val="002A524A"/>
    <w:rsid w:val="002B5C0A"/>
    <w:rsid w:val="002D6B9C"/>
    <w:rsid w:val="00361C07"/>
    <w:rsid w:val="00384D00"/>
    <w:rsid w:val="00391FC4"/>
    <w:rsid w:val="003A204B"/>
    <w:rsid w:val="005441C8"/>
    <w:rsid w:val="00556D98"/>
    <w:rsid w:val="005E3340"/>
    <w:rsid w:val="006548A3"/>
    <w:rsid w:val="00666FA0"/>
    <w:rsid w:val="00685170"/>
    <w:rsid w:val="006E569C"/>
    <w:rsid w:val="007947AB"/>
    <w:rsid w:val="007D05B2"/>
    <w:rsid w:val="007D5093"/>
    <w:rsid w:val="00875D5C"/>
    <w:rsid w:val="00B07A77"/>
    <w:rsid w:val="00BB6198"/>
    <w:rsid w:val="00BF629D"/>
    <w:rsid w:val="00C0654D"/>
    <w:rsid w:val="00C7243A"/>
    <w:rsid w:val="00C96796"/>
    <w:rsid w:val="00CF3877"/>
    <w:rsid w:val="00DB06C9"/>
    <w:rsid w:val="00DC74B6"/>
    <w:rsid w:val="00E01AED"/>
    <w:rsid w:val="00E30904"/>
    <w:rsid w:val="00E91F74"/>
    <w:rsid w:val="00E96E30"/>
    <w:rsid w:val="00EE15D3"/>
    <w:rsid w:val="00EF5CF0"/>
    <w:rsid w:val="00F0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A065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3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4"/>
    <w:qFormat/>
    <w:rsid w:val="00E30904"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E91F74"/>
    <w:pPr>
      <w:pBdr>
        <w:bottom w:val="single" w:sz="4" w:space="1" w:color="auto"/>
      </w:pBdr>
      <w:outlineLvl w:val="0"/>
    </w:pPr>
    <w:rPr>
      <w:b/>
      <w:color w:val="E71E34"/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91F74"/>
    <w:pPr>
      <w:keepNext/>
      <w:keepLines/>
      <w:spacing w:before="40" w:after="0" w:line="240" w:lineRule="exact"/>
      <w:outlineLvl w:val="1"/>
    </w:pPr>
    <w:rPr>
      <w:rFonts w:eastAsiaTheme="majorEastAsia" w:cstheme="majorBidi"/>
      <w:b/>
      <w:color w:val="E71E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E91F74"/>
    <w:pPr>
      <w:keepNext/>
      <w:keepLines/>
      <w:spacing w:before="40" w:after="0"/>
      <w:outlineLvl w:val="2"/>
    </w:pPr>
    <w:rPr>
      <w:rFonts w:eastAsiaTheme="majorEastAsia" w:cstheme="majorBidi"/>
      <w:color w:val="E71E3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0"/>
    <w:rsid w:val="001048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1"/>
    <w:rsid w:val="00E91F74"/>
    <w:rPr>
      <w:rFonts w:ascii="Arial" w:eastAsiaTheme="majorEastAsia" w:hAnsi="Arial" w:cstheme="majorBidi"/>
      <w:b/>
      <w:color w:val="E71E34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1E1E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E1E4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E91F74"/>
    <w:rPr>
      <w:rFonts w:ascii="Arial" w:hAnsi="Arial"/>
      <w:b/>
      <w:color w:val="E71E34"/>
      <w:sz w:val="36"/>
    </w:rPr>
  </w:style>
  <w:style w:type="character" w:customStyle="1" w:styleId="Heading3Char">
    <w:name w:val="Heading 3 Char"/>
    <w:basedOn w:val="DefaultParagraphFont"/>
    <w:link w:val="Heading3"/>
    <w:uiPriority w:val="2"/>
    <w:rsid w:val="00E91F74"/>
    <w:rPr>
      <w:rFonts w:ascii="Arial" w:eastAsiaTheme="majorEastAsia" w:hAnsi="Arial" w:cstheme="majorBidi"/>
      <w:color w:val="E71E34"/>
      <w:sz w:val="24"/>
      <w:szCs w:val="24"/>
    </w:rPr>
  </w:style>
  <w:style w:type="numbering" w:customStyle="1" w:styleId="ImpactOrderedList">
    <w:name w:val="Impact Ordered List"/>
    <w:basedOn w:val="NoList"/>
    <w:uiPriority w:val="99"/>
    <w:rsid w:val="00E30904"/>
    <w:pPr>
      <w:numPr>
        <w:numId w:val="2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E30904"/>
    <w:pPr>
      <w:spacing w:after="100"/>
    </w:pPr>
  </w:style>
  <w:style w:type="numbering" w:customStyle="1" w:styleId="BulletPointList">
    <w:name w:val="Bullet Point List"/>
    <w:basedOn w:val="NoList"/>
    <w:uiPriority w:val="99"/>
    <w:rsid w:val="00666FA0"/>
    <w:pPr>
      <w:numPr>
        <w:numId w:val="27"/>
      </w:numPr>
    </w:pPr>
  </w:style>
  <w:style w:type="paragraph" w:styleId="ListParagraph">
    <w:name w:val="List Paragraph"/>
    <w:basedOn w:val="Normal"/>
    <w:uiPriority w:val="34"/>
    <w:qFormat/>
    <w:rsid w:val="00DB06C9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E3090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E3090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0904"/>
  </w:style>
  <w:style w:type="paragraph" w:styleId="Footer">
    <w:name w:val="footer"/>
    <w:basedOn w:val="Normal"/>
    <w:link w:val="FooterChar"/>
    <w:uiPriority w:val="99"/>
    <w:unhideWhenUsed/>
    <w:rsid w:val="00E3090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0904"/>
  </w:style>
  <w:style w:type="paragraph" w:styleId="NormalWeb">
    <w:name w:val="Normal (Web)"/>
    <w:basedOn w:val="Normal"/>
    <w:uiPriority w:val="99"/>
    <w:semiHidden/>
    <w:unhideWhenUsed/>
    <w:rsid w:val="00E30904"/>
    <w:rPr>
      <w:rFonts w:ascii="Times New Roman" w:hAnsi="Times New Roman" w:cs="Times New Roman"/>
      <w:sz w:val="24"/>
      <w:szCs w:val="24"/>
    </w:rPr>
  </w:style>
  <w:style w:type="paragraph" w:customStyle="1" w:styleId="IMPACTHEAD">
    <w:name w:val="IMPACT HEAD"/>
    <w:basedOn w:val="Normal"/>
    <w:next w:val="Normal"/>
    <w:qFormat/>
    <w:rsid w:val="00C0654D"/>
    <w:pPr>
      <w:pBdr>
        <w:bottom w:val="single" w:sz="2" w:space="6" w:color="7F7F7F" w:themeColor="text1" w:themeTint="80"/>
      </w:pBdr>
      <w:spacing w:after="200"/>
    </w:pPr>
    <w:rPr>
      <w:rFonts w:ascii="Arial" w:hAnsi="Arial"/>
      <w:b/>
      <w:color w:val="E71E34"/>
      <w:sz w:val="3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19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1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3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4"/>
    <w:qFormat/>
    <w:rsid w:val="00E30904"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E91F74"/>
    <w:pPr>
      <w:pBdr>
        <w:bottom w:val="single" w:sz="4" w:space="1" w:color="auto"/>
      </w:pBdr>
      <w:outlineLvl w:val="0"/>
    </w:pPr>
    <w:rPr>
      <w:b/>
      <w:color w:val="E71E34"/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91F74"/>
    <w:pPr>
      <w:keepNext/>
      <w:keepLines/>
      <w:spacing w:before="40" w:after="0" w:line="240" w:lineRule="exact"/>
      <w:outlineLvl w:val="1"/>
    </w:pPr>
    <w:rPr>
      <w:rFonts w:eastAsiaTheme="majorEastAsia" w:cstheme="majorBidi"/>
      <w:b/>
      <w:color w:val="E71E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E91F74"/>
    <w:pPr>
      <w:keepNext/>
      <w:keepLines/>
      <w:spacing w:before="40" w:after="0"/>
      <w:outlineLvl w:val="2"/>
    </w:pPr>
    <w:rPr>
      <w:rFonts w:eastAsiaTheme="majorEastAsia" w:cstheme="majorBidi"/>
      <w:color w:val="E71E3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0"/>
    <w:rsid w:val="001048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1"/>
    <w:rsid w:val="00E91F74"/>
    <w:rPr>
      <w:rFonts w:ascii="Arial" w:eastAsiaTheme="majorEastAsia" w:hAnsi="Arial" w:cstheme="majorBidi"/>
      <w:b/>
      <w:color w:val="E71E34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1E1E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E1E4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E91F74"/>
    <w:rPr>
      <w:rFonts w:ascii="Arial" w:hAnsi="Arial"/>
      <w:b/>
      <w:color w:val="E71E34"/>
      <w:sz w:val="36"/>
    </w:rPr>
  </w:style>
  <w:style w:type="character" w:customStyle="1" w:styleId="Heading3Char">
    <w:name w:val="Heading 3 Char"/>
    <w:basedOn w:val="DefaultParagraphFont"/>
    <w:link w:val="Heading3"/>
    <w:uiPriority w:val="2"/>
    <w:rsid w:val="00E91F74"/>
    <w:rPr>
      <w:rFonts w:ascii="Arial" w:eastAsiaTheme="majorEastAsia" w:hAnsi="Arial" w:cstheme="majorBidi"/>
      <w:color w:val="E71E34"/>
      <w:sz w:val="24"/>
      <w:szCs w:val="24"/>
    </w:rPr>
  </w:style>
  <w:style w:type="numbering" w:customStyle="1" w:styleId="ImpactOrderedList">
    <w:name w:val="Impact Ordered List"/>
    <w:basedOn w:val="NoList"/>
    <w:uiPriority w:val="99"/>
    <w:rsid w:val="00E30904"/>
    <w:pPr>
      <w:numPr>
        <w:numId w:val="2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E30904"/>
    <w:pPr>
      <w:spacing w:after="100"/>
    </w:pPr>
  </w:style>
  <w:style w:type="numbering" w:customStyle="1" w:styleId="BulletPointList">
    <w:name w:val="Bullet Point List"/>
    <w:basedOn w:val="NoList"/>
    <w:uiPriority w:val="99"/>
    <w:rsid w:val="00666FA0"/>
    <w:pPr>
      <w:numPr>
        <w:numId w:val="27"/>
      </w:numPr>
    </w:pPr>
  </w:style>
  <w:style w:type="paragraph" w:styleId="ListParagraph">
    <w:name w:val="List Paragraph"/>
    <w:basedOn w:val="Normal"/>
    <w:uiPriority w:val="34"/>
    <w:qFormat/>
    <w:rsid w:val="00DB06C9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E3090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E3090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0904"/>
  </w:style>
  <w:style w:type="paragraph" w:styleId="Footer">
    <w:name w:val="footer"/>
    <w:basedOn w:val="Normal"/>
    <w:link w:val="FooterChar"/>
    <w:uiPriority w:val="99"/>
    <w:unhideWhenUsed/>
    <w:rsid w:val="00E3090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0904"/>
  </w:style>
  <w:style w:type="paragraph" w:styleId="NormalWeb">
    <w:name w:val="Normal (Web)"/>
    <w:basedOn w:val="Normal"/>
    <w:uiPriority w:val="99"/>
    <w:semiHidden/>
    <w:unhideWhenUsed/>
    <w:rsid w:val="00E30904"/>
    <w:rPr>
      <w:rFonts w:ascii="Times New Roman" w:hAnsi="Times New Roman" w:cs="Times New Roman"/>
      <w:sz w:val="24"/>
      <w:szCs w:val="24"/>
    </w:rPr>
  </w:style>
  <w:style w:type="paragraph" w:customStyle="1" w:styleId="IMPACTHEAD">
    <w:name w:val="IMPACT HEAD"/>
    <w:basedOn w:val="Normal"/>
    <w:next w:val="Normal"/>
    <w:qFormat/>
    <w:rsid w:val="00C0654D"/>
    <w:pPr>
      <w:pBdr>
        <w:bottom w:val="single" w:sz="2" w:space="6" w:color="7F7F7F" w:themeColor="text1" w:themeTint="80"/>
      </w:pBdr>
      <w:spacing w:after="200"/>
    </w:pPr>
    <w:rPr>
      <w:rFonts w:ascii="Arial" w:hAnsi="Arial"/>
      <w:b/>
      <w:color w:val="E71E34"/>
      <w:sz w:val="3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19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1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3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mccullough\Impact%20Networking\_MIT%20Technical%20Project%20-%20Document%20Repository\_Templates\TPT%20-%20Template%20-%20Header_Footer_Sty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191B7-194C-4EEA-93F9-0942E881A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5BA0EA-3FF2-4672-AEF0-C4A3863684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064424-57CB-447D-830E-BDE1E32D77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84ECAD-CD1D-4353-971E-D726031F2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- Template - Header_Footer_Styles.dotx</Template>
  <TotalTime>25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McCullough</dc:creator>
  <cp:keywords/>
  <dc:description/>
  <cp:lastModifiedBy>kali</cp:lastModifiedBy>
  <cp:revision>13</cp:revision>
  <dcterms:created xsi:type="dcterms:W3CDTF">2023-03-10T20:45:00Z</dcterms:created>
  <dcterms:modified xsi:type="dcterms:W3CDTF">2026-05-18T03:12:00Z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0x010100B5EB26E34DAD1041AEE697FFCA7055F2</vt:lpwstr>
  </property>
</Properties>
</file>