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eastAsia="zh-CN"/>
        </w:rPr>
      </w:pPr>
      <w:bookmarkStart w:id="0" w:name="_Toc393"/>
      <w:r>
        <w:rPr>
          <w:rFonts w:hint="eastAsia"/>
          <w:lang w:eastAsia="zh-CN"/>
        </w:rPr>
        <w:t>群共享资料说明</w:t>
      </w:r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目录</w:t>
      </w:r>
      <w:bookmarkStart w:id="22" w:name="_GoBack"/>
      <w:bookmarkEnd w:id="22"/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"1-4" \h \u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_Toc393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群共享资料说明</w:t>
      </w:r>
      <w:r>
        <w:tab/>
      </w:r>
      <w:r>
        <w:fldChar w:fldCharType="begin"/>
      </w:r>
      <w:r>
        <w:instrText xml:space="preserve"> PAGEREF _Toc393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_Toc11191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工具篇</w:t>
      </w:r>
      <w:r>
        <w:tab/>
      </w:r>
      <w:r>
        <w:fldChar w:fldCharType="begin"/>
      </w:r>
      <w:r>
        <w:instrText xml:space="preserve"> PAGEREF _Toc11191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_Toc5742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TortoiseSVN 客户端</w:t>
      </w:r>
      <w:r>
        <w:tab/>
      </w:r>
      <w:r>
        <w:fldChar w:fldCharType="begin"/>
      </w:r>
      <w:r>
        <w:instrText xml:space="preserve"> PAGEREF _Toc5742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_Toc22196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基本操作</w:t>
      </w:r>
      <w:r>
        <w:tab/>
      </w:r>
      <w:r>
        <w:fldChar w:fldCharType="begin"/>
      </w:r>
      <w:r>
        <w:instrText xml:space="preserve"> PAGEREF _Toc22196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_Toc8207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TortoiseSVN是什么？</w:t>
      </w:r>
      <w:r>
        <w:tab/>
      </w:r>
      <w:r>
        <w:fldChar w:fldCharType="begin"/>
      </w:r>
      <w:r>
        <w:instrText xml:space="preserve"> PAGEREF _Toc8207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_Toc17194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如何下载安装包？</w:t>
      </w:r>
      <w:r>
        <w:tab/>
      </w:r>
      <w:r>
        <w:fldChar w:fldCharType="begin"/>
      </w:r>
      <w:r>
        <w:instrText xml:space="preserve"> PAGEREF _Toc17194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_Toc17220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如何安装？</w:t>
      </w:r>
      <w:r>
        <w:tab/>
      </w:r>
      <w:r>
        <w:fldChar w:fldCharType="begin"/>
      </w:r>
      <w:r>
        <w:instrText xml:space="preserve"> PAGEREF _Toc17220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_Toc4586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如何判断安装成功？</w:t>
      </w:r>
      <w:r>
        <w:tab/>
      </w:r>
      <w:r>
        <w:fldChar w:fldCharType="begin"/>
      </w:r>
      <w:r>
        <w:instrText xml:space="preserve"> PAGEREF _Toc4586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_Toc22408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常用功能</w:t>
      </w:r>
      <w:r>
        <w:tab/>
      </w:r>
      <w:r>
        <w:fldChar w:fldCharType="begin"/>
      </w:r>
      <w:r>
        <w:instrText xml:space="preserve"> PAGEREF _Toc22408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_Toc22186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浏览代码库</w:t>
      </w:r>
      <w:r>
        <w:tab/>
      </w:r>
      <w:r>
        <w:fldChar w:fldCharType="begin"/>
      </w:r>
      <w:r>
        <w:instrText xml:space="preserve"> PAGEREF _Toc22186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_Toc31553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从代码库中检出(check out)代码</w:t>
      </w:r>
      <w:r>
        <w:tab/>
      </w:r>
      <w:r>
        <w:fldChar w:fldCharType="begin"/>
      </w:r>
      <w:r>
        <w:instrText xml:space="preserve"> PAGEREF _Toc31553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_Toc12725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如何提交代码</w:t>
      </w:r>
      <w:r>
        <w:tab/>
      </w:r>
      <w:r>
        <w:fldChar w:fldCharType="begin"/>
      </w:r>
      <w:r>
        <w:instrText xml:space="preserve"> PAGEREF _Toc12725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_Toc17180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特殊操作</w:t>
      </w:r>
      <w:r>
        <w:tab/>
      </w:r>
      <w:r>
        <w:fldChar w:fldCharType="begin"/>
      </w:r>
      <w:r>
        <w:instrText xml:space="preserve"> PAGEREF _Toc17180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_Toc19534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疑难问题锦集</w:t>
      </w:r>
      <w:r>
        <w:tab/>
      </w:r>
      <w:r>
        <w:fldChar w:fldCharType="begin"/>
      </w:r>
      <w:r>
        <w:instrText xml:space="preserve"> PAGEREF _Toc19534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_Toc9589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Everything文件查找工具</w:t>
      </w:r>
      <w:r>
        <w:tab/>
      </w:r>
      <w:r>
        <w:fldChar w:fldCharType="begin"/>
      </w:r>
      <w:r>
        <w:instrText xml:space="preserve"> PAGEREF _Toc9589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_Toc29948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基本操作</w:t>
      </w:r>
      <w:r>
        <w:tab/>
      </w:r>
      <w:r>
        <w:fldChar w:fldCharType="begin"/>
      </w:r>
      <w:r>
        <w:instrText xml:space="preserve"> PAGEREF _Toc29948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_Toc2535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Everything可以做什么？</w:t>
      </w:r>
      <w:r>
        <w:tab/>
      </w:r>
      <w:r>
        <w:fldChar w:fldCharType="begin"/>
      </w:r>
      <w:r>
        <w:instrText xml:space="preserve"> PAGEREF _Toc2535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_Toc17234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常用功能</w:t>
      </w:r>
      <w:r>
        <w:tab/>
      </w:r>
      <w:r>
        <w:fldChar w:fldCharType="begin"/>
      </w:r>
      <w:r>
        <w:instrText xml:space="preserve"> PAGEREF _Toc17234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_Toc26233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特殊操作</w:t>
      </w:r>
      <w:r>
        <w:tab/>
      </w:r>
      <w:r>
        <w:fldChar w:fldCharType="begin"/>
      </w:r>
      <w:r>
        <w:instrText xml:space="preserve"> PAGEREF _Toc26233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_Toc9981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疑难问题锦集</w:t>
      </w:r>
      <w:r>
        <w:tab/>
      </w:r>
      <w:r>
        <w:fldChar w:fldCharType="begin"/>
      </w:r>
      <w:r>
        <w:instrText xml:space="preserve"> PAGEREF _Toc9981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_Toc24316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代码篇</w:t>
      </w:r>
      <w:r>
        <w:tab/>
      </w:r>
      <w:r>
        <w:fldChar w:fldCharType="begin"/>
      </w:r>
      <w:r>
        <w:instrText xml:space="preserve"> PAGEREF _Toc24316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_Toc9229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文档篇</w:t>
      </w:r>
      <w:r>
        <w:tab/>
      </w:r>
      <w:r>
        <w:fldChar w:fldCharType="begin"/>
      </w:r>
      <w:r>
        <w:instrText xml:space="preserve"> PAGEREF _Toc9229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1" w:name="_Toc11191"/>
      <w:r>
        <w:rPr>
          <w:rFonts w:hint="eastAsia"/>
          <w:lang w:eastAsia="zh-CN"/>
        </w:rPr>
        <w:t>工具篇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5742"/>
      <w:r>
        <w:rPr>
          <w:rFonts w:hint="eastAsia"/>
          <w:lang w:val="en-US" w:eastAsia="zh-CN"/>
        </w:rPr>
        <w:t>TortoiseSVN 客户端</w:t>
      </w:r>
      <w:bookmarkEnd w:id="2"/>
    </w:p>
    <w:p>
      <w:pPr>
        <w:pStyle w:val="4"/>
        <w:rPr>
          <w:rFonts w:hint="eastAsia"/>
          <w:lang w:val="en-US" w:eastAsia="zh-CN"/>
        </w:rPr>
      </w:pPr>
      <w:bookmarkStart w:id="3" w:name="_Toc22196"/>
      <w:r>
        <w:rPr>
          <w:rFonts w:hint="eastAsia"/>
          <w:lang w:val="en-US" w:eastAsia="zh-CN"/>
        </w:rPr>
        <w:t>基本操作</w:t>
      </w:r>
      <w:bookmarkEnd w:id="3"/>
    </w:p>
    <w:p>
      <w:pPr>
        <w:pStyle w:val="5"/>
        <w:rPr>
          <w:rFonts w:hint="eastAsia"/>
          <w:lang w:val="en-US" w:eastAsia="zh-CN"/>
        </w:rPr>
      </w:pPr>
      <w:bookmarkStart w:id="4" w:name="_Toc8207"/>
      <w:r>
        <w:rPr>
          <w:rFonts w:hint="eastAsia"/>
          <w:lang w:val="en-US" w:eastAsia="zh-CN"/>
        </w:rPr>
        <w:t>TortoiseSVN是什么？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参考百度上的相关博客</w:t>
      </w:r>
    </w:p>
    <w:p>
      <w:pPr>
        <w:pStyle w:val="5"/>
        <w:rPr>
          <w:rFonts w:hint="eastAsia"/>
          <w:lang w:val="en-US" w:eastAsia="zh-CN"/>
        </w:rPr>
      </w:pPr>
      <w:bookmarkStart w:id="5" w:name="_Toc17194"/>
      <w:r>
        <w:rPr>
          <w:rFonts w:hint="eastAsia"/>
          <w:lang w:val="en-US" w:eastAsia="zh-CN"/>
        </w:rPr>
        <w:t>如何下载安装包？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群共享或官方网站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"https://sourceforge.net/projects/tortoisesvn/?source=typ_redirect"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https://sourceforge.net/projects/tortoisesvn/?source=typ_redirect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(TortoiseSVN在sourceforge上有镜像，可以通过上述连接直接从sourceforge上下载)</w:t>
      </w:r>
    </w:p>
    <w:p>
      <w:pPr>
        <w:pStyle w:val="5"/>
        <w:rPr>
          <w:rFonts w:hint="eastAsia"/>
          <w:lang w:val="en-US" w:eastAsia="zh-CN"/>
        </w:rPr>
      </w:pPr>
      <w:bookmarkStart w:id="6" w:name="_Toc17220"/>
      <w:r>
        <w:rPr>
          <w:rFonts w:hint="eastAsia"/>
          <w:lang w:val="en-US" w:eastAsia="zh-CN"/>
        </w:rPr>
        <w:t>如何安装？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直接双击运行安装包，安装过程中安装选项均按默认设置选择，即一路“Next”即可。</w:t>
      </w:r>
    </w:p>
    <w:p>
      <w:pPr>
        <w:pStyle w:val="5"/>
        <w:rPr>
          <w:rFonts w:hint="eastAsia"/>
          <w:lang w:val="en-US" w:eastAsia="zh-CN"/>
        </w:rPr>
      </w:pPr>
      <w:bookmarkStart w:id="7" w:name="_Toc4586"/>
      <w:r>
        <w:rPr>
          <w:rFonts w:hint="eastAsia"/>
          <w:lang w:val="en-US" w:eastAsia="zh-CN"/>
        </w:rPr>
        <w:t>如何判断安装成功？</w:t>
      </w:r>
      <w:bookmarkEnd w:id="7"/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安装完成后，在桌面上点击鼠标右键，弹出菜单中出现下图中红色线框中的选项，此时表明</w:t>
      </w:r>
      <w:r>
        <w:rPr>
          <w:rFonts w:hint="eastAsia"/>
          <w:lang w:val="en-US" w:eastAsia="zh-CN"/>
        </w:rPr>
        <w:t>TortoiseSVN客户端已安装成功。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835" cy="3089275"/>
            <wp:effectExtent l="0" t="0" r="184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1374775</wp:posOffset>
                </wp:positionV>
                <wp:extent cx="825500" cy="325120"/>
                <wp:effectExtent l="6350" t="6350" r="6350" b="1143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7420" y="2964180"/>
                          <a:ext cx="825500" cy="325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7.05pt;margin-top:108.25pt;height:25.6pt;width:65pt;z-index:251658240;v-text-anchor:middle;mso-width-relative:page;mso-height-relative:page;" filled="f" stroked="t" coordsize="21600,21600" o:gfxdata="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50GVXW&#10;AAAACwEAAA8AAAAAAAAAAQAgAAAAIgAAAGRycy9kb3ducmV2LnhtbFBLAQIUABQAAAAIAIdO4kDt&#10;hIt+WwIAAIsEAAAOAAAAAAAAAAEAIAAAACU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4"/>
        <w:rPr>
          <w:rFonts w:hint="eastAsia"/>
          <w:lang w:val="en-US" w:eastAsia="zh-CN"/>
        </w:rPr>
      </w:pPr>
      <w:bookmarkStart w:id="8" w:name="_Toc22408"/>
      <w:r>
        <w:rPr>
          <w:rFonts w:hint="eastAsia"/>
          <w:lang w:val="en-US" w:eastAsia="zh-CN"/>
        </w:rPr>
        <w:t>常用功能</w:t>
      </w:r>
      <w:bookmarkEnd w:id="8"/>
    </w:p>
    <w:p>
      <w:pPr>
        <w:pStyle w:val="5"/>
        <w:rPr>
          <w:rFonts w:hint="eastAsia"/>
          <w:lang w:val="en-US" w:eastAsia="zh-CN"/>
        </w:rPr>
      </w:pPr>
      <w:bookmarkStart w:id="9" w:name="_Toc22186"/>
      <w:r>
        <w:rPr>
          <w:rFonts w:hint="eastAsia"/>
          <w:lang w:val="en-US" w:eastAsia="zh-CN"/>
        </w:rPr>
        <w:t>浏览代码库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上面安装的是TortoiseSVN客户端，我们可以通过客户端连接到代码库，并浏览代码库中的项目。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在桌面任意出右键，弹出快捷菜单，点击TortoiseSVN子菜单中的Repo-browser按钮，可以打开代码库浏览工具。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648835" cy="3089275"/>
            <wp:effectExtent l="0" t="0" r="184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由于可以通过TortoiseSVN访问不同的代码库，各个代码库有自己唯一的url，因此，当希望浏览代码库时，需要指定代码库的url，在如下所示的窗口中，输入需要访问的url。当前的测试库url为https://github.com/kelvinchgli/TestGitRepos.git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725" cy="120967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”连接代码库，首次连接的时候需要输入账号密码，当前代码库的访问验证用户名为</w:t>
      </w:r>
      <w:r>
        <w:rPr>
          <w:rFonts w:hint="eastAsia"/>
          <w:lang w:val="en-US" w:eastAsia="zh-CN"/>
        </w:rPr>
        <w:t>kelvinchgli，密码为kelvin@1201，这个账号是一个github的账号，注册一个github账号后，可以创建多个代码库，访问此github账号创建的任意个代码库时，都可以使用此账号和密码进行验证。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连接github上的代码库时，可能会有一些延时，因为github的服务器在国外，连接会慢一些。下图为用TortoiseSVN客户端浏览代码库的视图。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0" w:name="_Toc31553"/>
      <w:r>
        <w:rPr>
          <w:rFonts w:hint="eastAsia"/>
          <w:lang w:val="en-US" w:eastAsia="zh-CN"/>
        </w:rPr>
        <w:t>从代码库中检出(check out)代码</w:t>
      </w:r>
      <w:bookmarkEnd w:id="10"/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在自己平时存放工程带文件夹下，右键，点击弹出菜单中的</w:t>
      </w:r>
      <w:r>
        <w:rPr>
          <w:rFonts w:hint="eastAsia"/>
          <w:lang w:val="en-US" w:eastAsia="zh-CN"/>
        </w:rPr>
        <w:t>SVN Checkout...，如下图所示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497195" cy="382206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2836" r="18260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版本检出窗口如下图所示：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17240" cy="2743200"/>
            <wp:effectExtent l="0" t="0" r="1651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各项选项如下所示：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 of repository</w:t>
      </w:r>
      <w:r>
        <w:rPr>
          <w:rFonts w:hint="eastAsia"/>
          <w:lang w:val="en-US" w:eastAsia="zh-CN"/>
        </w:rPr>
        <w:t>：输入需要检出的代码的url，本例url为测试代码库https://github.com/kelvinchgli/TestGitRepos.git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checkout directory</w:t>
      </w:r>
      <w:r>
        <w:rPr>
          <w:rFonts w:hint="eastAsia"/>
          <w:lang w:val="en-US" w:eastAsia="zh-CN"/>
        </w:rPr>
        <w:t>：为检出后的代码在本地的存放路径，可以使用TortoiseSVN客户端为我们选中的路径，也可以设置为自己期望的路径。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Checkout Depth：</w:t>
      </w:r>
      <w:r>
        <w:rPr>
          <w:rFonts w:hint="eastAsia"/>
          <w:b w:val="0"/>
          <w:bCs w:val="0"/>
          <w:lang w:val="en-US" w:eastAsia="zh-CN"/>
        </w:rPr>
        <w:t>选择</w:t>
      </w:r>
      <w:r>
        <w:rPr>
          <w:rFonts w:hint="eastAsia"/>
          <w:lang w:val="en-US" w:eastAsia="zh-CN"/>
        </w:rPr>
        <w:t>默认值Fully recursive，默认值表示将代码库中的所有文件全部检出，导出代码库上完整的文件结构。使用Fully recursive方式导出后，本地将有一份与代码库完全一样的文件结构。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Revision：</w:t>
      </w:r>
      <w:r>
        <w:rPr>
          <w:rFonts w:hint="eastAsia"/>
          <w:b w:val="0"/>
          <w:bCs w:val="0"/>
          <w:lang w:val="en-US" w:eastAsia="zh-CN"/>
        </w:rPr>
        <w:t>head revision表示导出代码库中的最新的一个版本（版本号最大的版本），也可以导出之前某个久的版本，此时选中Revision，然后在输入框中输入需要导出的版本号，可以通过Show log查看之前的各个版本，如下图右侧窗口所示。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808605"/>
            <wp:effectExtent l="0" t="0" r="1270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通常情况下，保持默认选项即可，然后，点击“ok”来检出代码，如下图所示，由于当前代码库中的最新版本是版本2，因此，检出的是revision2。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419350"/>
            <wp:effectExtent l="0" t="0" r="381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检出后，在本地多了一个文件夹，文件夹上有个带绿色图标的文件夹，此文件夹即为代码库的本地副本。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76775" cy="23050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/>
          <w:lang w:val="en-US" w:eastAsia="zh-CN"/>
        </w:rPr>
      </w:pPr>
      <w:bookmarkStart w:id="11" w:name="_Toc12725"/>
      <w:r>
        <w:rPr>
          <w:rFonts w:hint="eastAsia"/>
          <w:b/>
          <w:lang w:val="en-US" w:eastAsia="zh-CN"/>
        </w:rPr>
        <w:t>如何提交代码</w:t>
      </w:r>
      <w:bookmarkEnd w:id="1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如下图所示，当修改了本地的文件后，本地文件的图标会发生变化，此时需要提交本地的文件到代码库</w:t>
      </w:r>
    </w:p>
    <w:p>
      <w:r>
        <w:drawing>
          <wp:inline distT="0" distB="0" distL="114300" distR="114300">
            <wp:extent cx="5269230" cy="1510030"/>
            <wp:effectExtent l="0" t="0" r="7620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选中待提交的文件，右键，点击弹出菜单中的</w:t>
      </w:r>
      <w:r>
        <w:rPr>
          <w:rFonts w:hint="eastAsia"/>
          <w:lang w:val="en-US" w:eastAsia="zh-CN"/>
        </w:rPr>
        <w:t>SVN Commit...来提交代码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SVN Commit...后，会弹出提交窗口，窗口的下面会列出本次要提交的文件列表，上面文本框中用于让用户填写本次的提交日志，日志内容一般为本次提交的文件中有哪些改动等。</w:t>
      </w:r>
    </w:p>
    <w:p>
      <w:r>
        <w:drawing>
          <wp:inline distT="0" distB="0" distL="114300" distR="114300">
            <wp:extent cx="5274310" cy="4455160"/>
            <wp:effectExtent l="0" t="0" r="254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”提交修改，如果提交时需要输入密码，输入</w:t>
      </w:r>
      <w:r>
        <w:rPr>
          <w:rFonts w:hint="eastAsia"/>
          <w:lang w:val="en-US" w:eastAsia="zh-CN"/>
        </w:rPr>
        <w:t>github的账号和密码即可。</w:t>
      </w:r>
    </w:p>
    <w:p>
      <w:pPr>
        <w:jc w:val="center"/>
      </w:pPr>
      <w:r>
        <w:drawing>
          <wp:inline distT="0" distB="0" distL="114300" distR="114300">
            <wp:extent cx="5273040" cy="3366770"/>
            <wp:effectExtent l="0" t="0" r="381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提完成后，新提交的修改会是代码库创建一个新的版本，如当前的代码版本变为了</w:t>
      </w:r>
      <w:r>
        <w:rPr>
          <w:rFonts w:hint="eastAsia"/>
          <w:lang w:val="en-US" w:eastAsia="zh-CN"/>
        </w:rPr>
        <w:t>revision 3.</w:t>
      </w:r>
    </w:p>
    <w:p>
      <w:pPr>
        <w:jc w:val="center"/>
      </w:pPr>
      <w:r>
        <w:drawing>
          <wp:inline distT="0" distB="0" distL="114300" distR="114300">
            <wp:extent cx="5273040" cy="2419350"/>
            <wp:effectExtent l="0" t="0" r="381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提交完成后，本地修改的文件上的红色图标又会变成绿色。</w:t>
      </w:r>
    </w:p>
    <w:p>
      <w:pPr>
        <w:pStyle w:val="4"/>
        <w:rPr>
          <w:rFonts w:hint="eastAsia"/>
          <w:lang w:val="en-US" w:eastAsia="zh-CN"/>
        </w:rPr>
      </w:pPr>
      <w:bookmarkStart w:id="12" w:name="_Toc17180"/>
      <w:r>
        <w:rPr>
          <w:rFonts w:hint="eastAsia"/>
          <w:lang w:val="en-US" w:eastAsia="zh-CN"/>
        </w:rPr>
        <w:t>特殊操作</w:t>
      </w:r>
      <w:bookmarkEnd w:id="1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19534"/>
      <w:r>
        <w:rPr>
          <w:rFonts w:hint="eastAsia"/>
          <w:lang w:val="en-US" w:eastAsia="zh-CN"/>
        </w:rPr>
        <w:t>疑难问题锦集</w:t>
      </w:r>
      <w:bookmarkEnd w:id="13"/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9589"/>
      <w:r>
        <w:rPr>
          <w:rFonts w:hint="eastAsia"/>
          <w:lang w:val="en-US" w:eastAsia="zh-CN"/>
        </w:rPr>
        <w:t>Everything文件查找工具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29948"/>
      <w:r>
        <w:rPr>
          <w:rFonts w:hint="eastAsia"/>
          <w:lang w:val="en-US" w:eastAsia="zh-CN"/>
        </w:rPr>
        <w:t>基本操作</w:t>
      </w:r>
      <w:bookmarkEnd w:id="15"/>
    </w:p>
    <w:p>
      <w:pPr>
        <w:pStyle w:val="5"/>
        <w:rPr>
          <w:rFonts w:hint="eastAsia"/>
          <w:lang w:val="en-US" w:eastAsia="zh-CN"/>
        </w:rPr>
      </w:pPr>
      <w:bookmarkStart w:id="16" w:name="_Toc2535"/>
      <w:r>
        <w:rPr>
          <w:rFonts w:hint="eastAsia"/>
          <w:lang w:val="en-US" w:eastAsia="zh-CN"/>
        </w:rPr>
        <w:t>Everything可以做什么？</w:t>
      </w:r>
      <w:bookmarkEnd w:id="1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Everything可以通过模糊搜索的方式，快速的查找电脑上的文件，当需要查找隔了很久的文件时，可以根据关键字，快速查找到文件所在路劲，如下所示：</w:t>
      </w:r>
    </w:p>
    <w:p>
      <w:pPr>
        <w:jc w:val="center"/>
      </w:pPr>
      <w:r>
        <w:drawing>
          <wp:inline distT="0" distB="0" distL="114300" distR="114300">
            <wp:extent cx="5271135" cy="4401820"/>
            <wp:effectExtent l="0" t="0" r="5715" b="1778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7" w:name="_Toc17234"/>
      <w:r>
        <w:rPr>
          <w:rFonts w:hint="eastAsia"/>
          <w:lang w:eastAsia="zh-CN"/>
        </w:rPr>
        <w:t>常用功能</w:t>
      </w:r>
      <w:bookmarkEnd w:id="17"/>
    </w:p>
    <w:p>
      <w:pPr>
        <w:jc w:val="center"/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bookmarkStart w:id="18" w:name="_Toc26233"/>
      <w:r>
        <w:rPr>
          <w:rFonts w:hint="eastAsia"/>
          <w:lang w:eastAsia="zh-CN"/>
        </w:rPr>
        <w:t>特殊操作</w:t>
      </w:r>
      <w:bookmarkEnd w:id="18"/>
    </w:p>
    <w:p>
      <w:pPr>
        <w:jc w:val="center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9" w:name="_Toc9981"/>
      <w:r>
        <w:rPr>
          <w:rFonts w:hint="eastAsia"/>
          <w:lang w:eastAsia="zh-CN"/>
        </w:rPr>
        <w:t>疑难问题锦集</w:t>
      </w:r>
      <w:bookmarkEnd w:id="19"/>
    </w:p>
    <w:p>
      <w:pPr>
        <w:pStyle w:val="2"/>
        <w:rPr>
          <w:rFonts w:hint="eastAsia"/>
          <w:lang w:eastAsia="zh-CN"/>
        </w:rPr>
      </w:pPr>
      <w:bookmarkStart w:id="20" w:name="_Toc24316"/>
      <w:r>
        <w:rPr>
          <w:rFonts w:hint="eastAsia"/>
          <w:lang w:eastAsia="zh-CN"/>
        </w:rPr>
        <w:t>代码篇</w:t>
      </w:r>
      <w:bookmarkEnd w:id="20"/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21" w:name="_Toc9229"/>
      <w:r>
        <w:rPr>
          <w:rFonts w:hint="eastAsia"/>
          <w:lang w:eastAsia="zh-CN"/>
        </w:rPr>
        <w:t>文档篇</w:t>
      </w:r>
      <w:bookmarkEnd w:id="21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16AA1"/>
    <w:rsid w:val="02500534"/>
    <w:rsid w:val="03693096"/>
    <w:rsid w:val="073E0C7F"/>
    <w:rsid w:val="07E03F51"/>
    <w:rsid w:val="07EA3DB0"/>
    <w:rsid w:val="08003055"/>
    <w:rsid w:val="09110415"/>
    <w:rsid w:val="0D604B67"/>
    <w:rsid w:val="0DC36F06"/>
    <w:rsid w:val="0F0D5BF3"/>
    <w:rsid w:val="0F2F5C96"/>
    <w:rsid w:val="0F766C08"/>
    <w:rsid w:val="11EF6663"/>
    <w:rsid w:val="1208573A"/>
    <w:rsid w:val="120A6184"/>
    <w:rsid w:val="14564DAA"/>
    <w:rsid w:val="14A00DE4"/>
    <w:rsid w:val="15490813"/>
    <w:rsid w:val="16635FCB"/>
    <w:rsid w:val="17056315"/>
    <w:rsid w:val="173B512F"/>
    <w:rsid w:val="17B56F7E"/>
    <w:rsid w:val="183B6919"/>
    <w:rsid w:val="18B2651A"/>
    <w:rsid w:val="19257DCF"/>
    <w:rsid w:val="1A150ADE"/>
    <w:rsid w:val="1CB706BA"/>
    <w:rsid w:val="1CBE5DAD"/>
    <w:rsid w:val="1D336F2D"/>
    <w:rsid w:val="1E53596E"/>
    <w:rsid w:val="1EC2412C"/>
    <w:rsid w:val="2026067B"/>
    <w:rsid w:val="2190424D"/>
    <w:rsid w:val="24827EDC"/>
    <w:rsid w:val="25E62CC2"/>
    <w:rsid w:val="2744182D"/>
    <w:rsid w:val="27C64DA6"/>
    <w:rsid w:val="27F9268F"/>
    <w:rsid w:val="28886DBB"/>
    <w:rsid w:val="2A1A32EA"/>
    <w:rsid w:val="2E9741CA"/>
    <w:rsid w:val="2F0F4CBA"/>
    <w:rsid w:val="2F6A1C1F"/>
    <w:rsid w:val="2FE523E9"/>
    <w:rsid w:val="33472FD3"/>
    <w:rsid w:val="34063728"/>
    <w:rsid w:val="340C29BA"/>
    <w:rsid w:val="34833B4A"/>
    <w:rsid w:val="35F77D83"/>
    <w:rsid w:val="36762927"/>
    <w:rsid w:val="38C634DD"/>
    <w:rsid w:val="3A914669"/>
    <w:rsid w:val="3AF43909"/>
    <w:rsid w:val="3B3E6E7B"/>
    <w:rsid w:val="3B553AA4"/>
    <w:rsid w:val="3BD122D2"/>
    <w:rsid w:val="3C586F0B"/>
    <w:rsid w:val="3CE5353F"/>
    <w:rsid w:val="44333945"/>
    <w:rsid w:val="45042CFD"/>
    <w:rsid w:val="451B1050"/>
    <w:rsid w:val="45C8431E"/>
    <w:rsid w:val="467334D0"/>
    <w:rsid w:val="477D23F5"/>
    <w:rsid w:val="479335DC"/>
    <w:rsid w:val="48677687"/>
    <w:rsid w:val="49642B4E"/>
    <w:rsid w:val="4DED2D16"/>
    <w:rsid w:val="4FBC5C44"/>
    <w:rsid w:val="50A06C9B"/>
    <w:rsid w:val="513B1B53"/>
    <w:rsid w:val="515B6FB0"/>
    <w:rsid w:val="5434727E"/>
    <w:rsid w:val="54CD5CBF"/>
    <w:rsid w:val="55400F96"/>
    <w:rsid w:val="564E5A3A"/>
    <w:rsid w:val="56794E68"/>
    <w:rsid w:val="56901697"/>
    <w:rsid w:val="57435033"/>
    <w:rsid w:val="57E0797E"/>
    <w:rsid w:val="5AB21244"/>
    <w:rsid w:val="5D7679A4"/>
    <w:rsid w:val="5D786258"/>
    <w:rsid w:val="5DEC555F"/>
    <w:rsid w:val="5FC76070"/>
    <w:rsid w:val="60B74C6A"/>
    <w:rsid w:val="62665A7A"/>
    <w:rsid w:val="62D66267"/>
    <w:rsid w:val="6317084A"/>
    <w:rsid w:val="63EA6E73"/>
    <w:rsid w:val="65DB5FA4"/>
    <w:rsid w:val="65EB4FC7"/>
    <w:rsid w:val="66365F88"/>
    <w:rsid w:val="66574D9D"/>
    <w:rsid w:val="6C69734F"/>
    <w:rsid w:val="6DD1119A"/>
    <w:rsid w:val="71202B50"/>
    <w:rsid w:val="72060772"/>
    <w:rsid w:val="726F429B"/>
    <w:rsid w:val="74240F22"/>
    <w:rsid w:val="759E2381"/>
    <w:rsid w:val="76DF43E4"/>
    <w:rsid w:val="78091BD6"/>
    <w:rsid w:val="78E82BBA"/>
    <w:rsid w:val="79634FC2"/>
    <w:rsid w:val="79BA18CF"/>
    <w:rsid w:val="79EF13E2"/>
    <w:rsid w:val="7AFD01C4"/>
    <w:rsid w:val="7B111D8E"/>
    <w:rsid w:val="7CB2674A"/>
    <w:rsid w:val="7D010C17"/>
    <w:rsid w:val="7D19138C"/>
    <w:rsid w:val="7DF82B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2017-09-20T13:42:15Z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