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BA3" w:rsidRPr="004D4BA3" w:rsidRDefault="004D4BA3" w:rsidP="004D4BA3">
      <w:pPr>
        <w:pStyle w:val="ListParagraph"/>
        <w:numPr>
          <w:ilvl w:val="0"/>
          <w:numId w:val="11"/>
        </w:numPr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Create an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UUPSUpgradeable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ERC721 token smart contract and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UUPSUpgradeable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ERC20 token smart contract.</w:t>
      </w:r>
    </w:p>
    <w:p w:rsidR="004D4BA3" w:rsidRPr="004D4BA3" w:rsidRDefault="004D4BA3" w:rsidP="004D4BA3">
      <w:pPr>
        <w:ind w:firstLine="720"/>
        <w:rPr>
          <w:rFonts w:asciiTheme="majorHAnsi" w:eastAsia="Times New Roman" w:hAnsiTheme="majorHAnsi" w:cstheme="majorHAnsi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Level: </w:t>
      </w:r>
      <w:r w:rsidRPr="004D4BA3">
        <w:rPr>
          <w:rFonts w:asciiTheme="majorHAnsi" w:eastAsia="Times New Roman" w:hAnsiTheme="majorHAnsi" w:cstheme="majorHAnsi"/>
          <w:b/>
          <w:bCs/>
          <w:color w:val="1D1D1D"/>
          <w:sz w:val="22"/>
          <w:szCs w:val="22"/>
          <w:shd w:val="clear" w:color="auto" w:fill="00FF00"/>
        </w:rPr>
        <w:t>Easy</w:t>
      </w:r>
    </w:p>
    <w:p w:rsidR="004D4BA3" w:rsidRPr="004D4BA3" w:rsidRDefault="004D4BA3" w:rsidP="004D4BA3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Smart Contract:</w:t>
      </w:r>
    </w:p>
    <w:p w:rsidR="004D4BA3" w:rsidRPr="004D4BA3" w:rsidRDefault="004D4BA3" w:rsidP="004D4BA3">
      <w:pPr>
        <w:ind w:left="1440"/>
        <w:rPr>
          <w:rFonts w:asciiTheme="majorHAnsi" w:eastAsia="Times New Roman" w:hAnsiTheme="majorHAnsi" w:cstheme="majorHAnsi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The features required of the ERC721 contract:</w:t>
      </w:r>
    </w:p>
    <w:p w:rsidR="004D4BA3" w:rsidRPr="004D4BA3" w:rsidRDefault="004D4BA3" w:rsidP="004D4BA3">
      <w:pPr>
        <w:numPr>
          <w:ilvl w:val="0"/>
          <w:numId w:val="3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The token name will be “YOURNAME”</w:t>
      </w:r>
    </w:p>
    <w:p w:rsidR="004D4BA3" w:rsidRPr="004D4BA3" w:rsidRDefault="004D4BA3" w:rsidP="004D4BA3">
      <w:pPr>
        <w:numPr>
          <w:ilvl w:val="0"/>
          <w:numId w:val="3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Have a mint function with auto increment ID.</w:t>
      </w:r>
    </w:p>
    <w:p w:rsidR="004D4BA3" w:rsidRPr="004D4BA3" w:rsidRDefault="004D4BA3" w:rsidP="004D4BA3">
      <w:pPr>
        <w:numPr>
          <w:ilvl w:val="0"/>
          <w:numId w:val="3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Have a token burn, mint, and pause function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function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.</w:t>
      </w:r>
    </w:p>
    <w:p w:rsidR="004D4BA3" w:rsidRPr="004D4BA3" w:rsidRDefault="004D4BA3" w:rsidP="004D4BA3">
      <w:pPr>
        <w:numPr>
          <w:ilvl w:val="0"/>
          <w:numId w:val="3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Deploy the smart contract on the Ethereum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Testnet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and verify the source code in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Etherscan</w:t>
      </w:r>
      <w:proofErr w:type="spellEnd"/>
    </w:p>
    <w:p w:rsidR="004D4BA3" w:rsidRPr="004D4BA3" w:rsidRDefault="004D4BA3" w:rsidP="004D4BA3">
      <w:pPr>
        <w:numPr>
          <w:ilvl w:val="0"/>
          <w:numId w:val="3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Execute the following functions - mint, burn and pause function. </w:t>
      </w:r>
    </w:p>
    <w:p w:rsidR="004D4BA3" w:rsidRPr="004D4BA3" w:rsidRDefault="004D4BA3" w:rsidP="004D4BA3">
      <w:pPr>
        <w:rPr>
          <w:rFonts w:asciiTheme="majorHAnsi" w:eastAsia="Times New Roman" w:hAnsiTheme="majorHAnsi" w:cstheme="majorHAnsi"/>
          <w:sz w:val="22"/>
          <w:szCs w:val="22"/>
        </w:rPr>
      </w:pPr>
    </w:p>
    <w:p w:rsidR="004D4BA3" w:rsidRPr="004D4BA3" w:rsidRDefault="004D4BA3" w:rsidP="004D4BA3">
      <w:pPr>
        <w:ind w:left="1440"/>
        <w:rPr>
          <w:rFonts w:asciiTheme="majorHAnsi" w:eastAsia="Times New Roman" w:hAnsiTheme="majorHAnsi" w:cstheme="majorHAnsi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Feature of ERC20 contract:</w:t>
      </w:r>
    </w:p>
    <w:p w:rsidR="004D4BA3" w:rsidRPr="004D4BA3" w:rsidRDefault="004D4BA3" w:rsidP="004D4BA3">
      <w:pPr>
        <w:numPr>
          <w:ilvl w:val="0"/>
          <w:numId w:val="4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Create a token name “YOURNAME” with initial token supply of 100,000 tokens.</w:t>
      </w:r>
    </w:p>
    <w:p w:rsidR="004D4BA3" w:rsidRPr="004D4BA3" w:rsidRDefault="004D4BA3" w:rsidP="004D4BA3">
      <w:pPr>
        <w:numPr>
          <w:ilvl w:val="0"/>
          <w:numId w:val="4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Cap Supply: 1,000,000, Minimum supply: 100,000</w:t>
      </w:r>
    </w:p>
    <w:p w:rsidR="004D4BA3" w:rsidRPr="004D4BA3" w:rsidRDefault="004D4BA3" w:rsidP="004D4BA3">
      <w:pPr>
        <w:numPr>
          <w:ilvl w:val="0"/>
          <w:numId w:val="4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Add partial burn function: for every token transfer, burn 10% of transfer amount.</w:t>
      </w:r>
    </w:p>
    <w:p w:rsidR="004D4BA3" w:rsidRPr="004D4BA3" w:rsidRDefault="004D4BA3" w:rsidP="004D4BA3">
      <w:pPr>
        <w:numPr>
          <w:ilvl w:val="0"/>
          <w:numId w:val="4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Total supply = 1,000,000</w:t>
      </w:r>
    </w:p>
    <w:p w:rsidR="004D4BA3" w:rsidRPr="004D4BA3" w:rsidRDefault="004D4BA3" w:rsidP="004D4BA3">
      <w:pPr>
        <w:numPr>
          <w:ilvl w:val="0"/>
          <w:numId w:val="4"/>
        </w:numPr>
        <w:ind w:left="216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Verify the source code in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Etherscan</w:t>
      </w:r>
      <w:proofErr w:type="spellEnd"/>
    </w:p>
    <w:p w:rsidR="004D4BA3" w:rsidRPr="004D4BA3" w:rsidRDefault="004D4BA3" w:rsidP="004D4BA3">
      <w:pPr>
        <w:shd w:val="clear" w:color="auto" w:fill="FFFFFF"/>
        <w:rPr>
          <w:rFonts w:asciiTheme="majorHAnsi" w:eastAsia="Times New Roman" w:hAnsiTheme="majorHAnsi" w:cstheme="majorHAnsi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4D4BA3" w:rsidRPr="004D4BA3" w:rsidRDefault="004D4BA3" w:rsidP="004D4BA3">
      <w:pPr>
        <w:numPr>
          <w:ilvl w:val="0"/>
          <w:numId w:val="5"/>
        </w:numPr>
        <w:shd w:val="clear" w:color="auto" w:fill="FFFFFF"/>
        <w:ind w:left="144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Frontend:</w:t>
      </w:r>
    </w:p>
    <w:p w:rsidR="004D4BA3" w:rsidRPr="004D4BA3" w:rsidRDefault="004D4BA3" w:rsidP="004D4BA3">
      <w:pPr>
        <w:numPr>
          <w:ilvl w:val="2"/>
          <w:numId w:val="6"/>
        </w:numPr>
        <w:shd w:val="clear" w:color="auto" w:fill="FFFFFF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Create a frontend that allows users to mint above tokens.</w:t>
      </w:r>
    </w:p>
    <w:p w:rsidR="004D4BA3" w:rsidRPr="004D4BA3" w:rsidRDefault="004D4BA3" w:rsidP="004D4BA3">
      <w:pPr>
        <w:numPr>
          <w:ilvl w:val="2"/>
          <w:numId w:val="6"/>
        </w:numPr>
        <w:shd w:val="clear" w:color="auto" w:fill="FFFFFF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Deploy application on free hosting service(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i.e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: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netlify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,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github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pages) and send us the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dapp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URL.</w:t>
      </w:r>
    </w:p>
    <w:p w:rsidR="004D4BA3" w:rsidRPr="004D4BA3" w:rsidRDefault="004D4BA3" w:rsidP="004D4BA3">
      <w:pPr>
        <w:numPr>
          <w:ilvl w:val="2"/>
          <w:numId w:val="6"/>
        </w:numPr>
        <w:shd w:val="clear" w:color="auto" w:fill="FFFFFF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Upload source code to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github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and share the repo with us.</w:t>
      </w:r>
    </w:p>
    <w:p w:rsidR="004D4BA3" w:rsidRPr="004D4BA3" w:rsidRDefault="004D4BA3" w:rsidP="004D4BA3">
      <w:pPr>
        <w:numPr>
          <w:ilvl w:val="2"/>
          <w:numId w:val="6"/>
        </w:numPr>
        <w:shd w:val="clear" w:color="auto" w:fill="FFFFFF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Frontend features include but not limited to</w:t>
      </w:r>
    </w:p>
    <w:p w:rsidR="004D4BA3" w:rsidRPr="004D4BA3" w:rsidRDefault="004D4BA3" w:rsidP="004D4BA3">
      <w:pPr>
        <w:numPr>
          <w:ilvl w:val="2"/>
          <w:numId w:val="7"/>
        </w:numPr>
        <w:shd w:val="clear" w:color="auto" w:fill="FFFFFF"/>
        <w:ind w:left="288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Mint function</w:t>
      </w:r>
    </w:p>
    <w:p w:rsidR="004D4BA3" w:rsidRPr="004D4BA3" w:rsidRDefault="004D4BA3" w:rsidP="004D4BA3">
      <w:pPr>
        <w:numPr>
          <w:ilvl w:val="2"/>
          <w:numId w:val="7"/>
        </w:numPr>
        <w:shd w:val="clear" w:color="auto" w:fill="FFFFFF"/>
        <w:ind w:left="2880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Display the token supply on your web page.</w:t>
      </w:r>
    </w:p>
    <w:p w:rsidR="004D4BA3" w:rsidRPr="004D4BA3" w:rsidRDefault="004D4BA3" w:rsidP="004D4BA3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</w:p>
    <w:p w:rsidR="004D4BA3" w:rsidRDefault="004D4BA3" w:rsidP="004D4BA3">
      <w:pPr>
        <w:textAlignment w:val="baseline"/>
        <w:rPr>
          <w:rFonts w:asciiTheme="majorHAnsi" w:eastAsia="Times New Roman" w:hAnsiTheme="majorHAnsi" w:cstheme="majorHAnsi"/>
          <w:b/>
          <w:bCs/>
          <w:color w:val="0000FF"/>
          <w:sz w:val="22"/>
          <w:szCs w:val="22"/>
        </w:rPr>
      </w:pPr>
    </w:p>
    <w:p w:rsidR="004D4BA3" w:rsidRPr="004D4BA3" w:rsidRDefault="004D4BA3" w:rsidP="004D4BA3">
      <w:pPr>
        <w:pStyle w:val="ListParagraph"/>
        <w:numPr>
          <w:ilvl w:val="0"/>
          <w:numId w:val="11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b/>
          <w:bCs/>
          <w:color w:val="0000FF"/>
          <w:sz w:val="22"/>
          <w:szCs w:val="22"/>
        </w:rPr>
        <w:t>Bonus!!</w:t>
      </w:r>
      <w:r>
        <w:rPr>
          <w:rFonts w:asciiTheme="majorHAnsi" w:eastAsia="Times New Roman" w:hAnsiTheme="majorHAnsi" w:cstheme="majorHAnsi"/>
          <w:b/>
          <w:bCs/>
          <w:color w:val="0000FF"/>
          <w:sz w:val="22"/>
          <w:szCs w:val="22"/>
        </w:rPr>
        <w:t xml:space="preserve"> </w:t>
      </w: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Deploy your own private blockchain on Ethereum and deploy below smart contracts on it.</w:t>
      </w:r>
      <w:r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</w:t>
      </w: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(Bonus question)</w:t>
      </w:r>
    </w:p>
    <w:p w:rsidR="004D4BA3" w:rsidRPr="004D4BA3" w:rsidRDefault="004D4BA3" w:rsidP="004D4BA3">
      <w:pPr>
        <w:ind w:left="1440"/>
        <w:rPr>
          <w:rFonts w:asciiTheme="majorHAnsi" w:eastAsia="Times New Roman" w:hAnsiTheme="majorHAnsi" w:cstheme="majorHAnsi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Level: </w:t>
      </w: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  <w:shd w:val="clear" w:color="auto" w:fill="FFFF00"/>
        </w:rPr>
        <w:t>Medium</w:t>
      </w:r>
    </w:p>
    <w:p w:rsidR="004D4BA3" w:rsidRPr="004D4BA3" w:rsidRDefault="004D4BA3" w:rsidP="004D4BA3">
      <w:pPr>
        <w:rPr>
          <w:rFonts w:asciiTheme="majorHAnsi" w:eastAsia="Times New Roman" w:hAnsiTheme="majorHAnsi" w:cstheme="majorHAnsi"/>
          <w:sz w:val="22"/>
          <w:szCs w:val="22"/>
        </w:rPr>
      </w:pPr>
    </w:p>
    <w:p w:rsidR="004D4BA3" w:rsidRPr="004D4BA3" w:rsidRDefault="004D4BA3" w:rsidP="004D4BA3">
      <w:pPr>
        <w:pStyle w:val="ListParagraph"/>
        <w:numPr>
          <w:ilvl w:val="0"/>
          <w:numId w:val="12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Set up a private blockchain that is EVM compatible and create a </w:t>
      </w:r>
      <w:r w:rsidRPr="004D4BA3">
        <w:rPr>
          <w:rFonts w:asciiTheme="majorHAnsi" w:eastAsia="Times New Roman" w:hAnsiTheme="majorHAnsi" w:cstheme="majorHAnsi"/>
          <w:b/>
          <w:bCs/>
          <w:color w:val="1D1D1D"/>
          <w:sz w:val="22"/>
          <w:szCs w:val="22"/>
          <w:u w:val="single"/>
        </w:rPr>
        <w:t>RPC URL</w:t>
      </w: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which we can connect to using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Metamask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(Sent testing token to this address(Eth) </w:t>
      </w:r>
      <w:r w:rsidRPr="004D4BA3">
        <w:rPr>
          <w:rFonts w:asciiTheme="majorHAnsi" w:eastAsia="Times New Roman" w:hAnsiTheme="majorHAnsi" w:cstheme="majorHAnsi"/>
          <w:color w:val="4D4D4D"/>
          <w:sz w:val="22"/>
          <w:szCs w:val="22"/>
        </w:rPr>
        <w:t>0x34846BF00C64A56A5FB10a9EE7717aBC7887FEdf)</w:t>
      </w:r>
    </w:p>
    <w:p w:rsidR="004D4BA3" w:rsidRPr="004D4BA3" w:rsidRDefault="004D4BA3" w:rsidP="004D4BA3">
      <w:pPr>
        <w:pStyle w:val="ListParagraph"/>
        <w:numPr>
          <w:ilvl w:val="0"/>
          <w:numId w:val="12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Create 3 smart contracts with the below functions.</w:t>
      </w:r>
    </w:p>
    <w:p w:rsidR="004D4BA3" w:rsidRPr="004D4BA3" w:rsidRDefault="004D4BA3" w:rsidP="004D4BA3">
      <w:pPr>
        <w:numPr>
          <w:ilvl w:val="2"/>
          <w:numId w:val="10"/>
        </w:numPr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b/>
          <w:bCs/>
          <w:color w:val="1D1D1D"/>
          <w:sz w:val="22"/>
          <w:szCs w:val="22"/>
        </w:rPr>
        <w:t>First smart contract:</w:t>
      </w: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Create a function to check if the “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msg.sender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” is a contract address or a non-smart contract address by using the “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extcodesize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” function. This is to protect the smart contract from being interacted by other smart contracts. </w:t>
      </w:r>
    </w:p>
    <w:p w:rsidR="004D4BA3" w:rsidRPr="004D4BA3" w:rsidRDefault="004D4BA3" w:rsidP="004D4BA3">
      <w:pPr>
        <w:numPr>
          <w:ilvl w:val="2"/>
          <w:numId w:val="10"/>
        </w:numPr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b/>
          <w:bCs/>
          <w:color w:val="1D1D1D"/>
          <w:sz w:val="22"/>
          <w:szCs w:val="22"/>
        </w:rPr>
        <w:t>Second smart contract:</w:t>
      </w: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Create a smart contract to interact with the first contract but it will fail due to the check function of the first contract.</w:t>
      </w:r>
    </w:p>
    <w:p w:rsidR="004D4BA3" w:rsidRDefault="004D4BA3" w:rsidP="004D4BA3">
      <w:pPr>
        <w:numPr>
          <w:ilvl w:val="2"/>
          <w:numId w:val="10"/>
        </w:numPr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b/>
          <w:bCs/>
          <w:color w:val="1D1D1D"/>
          <w:sz w:val="22"/>
          <w:szCs w:val="22"/>
        </w:rPr>
        <w:t>Third smart contract:</w:t>
      </w: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Create a smart contract to interact with the first smart contract and successfully pass the check function of the first contract.</w:t>
      </w:r>
    </w:p>
    <w:p w:rsidR="004D4BA3" w:rsidRDefault="004D4BA3" w:rsidP="004D4BA3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Deploy all the smart contracts to the Ethereum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Testnet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 (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Ropsten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/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Rinkeby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)</w:t>
      </w:r>
    </w:p>
    <w:p w:rsidR="004D4BA3" w:rsidRPr="004D4BA3" w:rsidRDefault="004D4BA3" w:rsidP="004D4BA3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theme="majorHAnsi"/>
          <w:color w:val="1D1D1D"/>
          <w:sz w:val="22"/>
          <w:szCs w:val="22"/>
        </w:rPr>
      </w:pPr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 xml:space="preserve">Verify the source code in </w:t>
      </w:r>
      <w:proofErr w:type="spellStart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Etherscan</w:t>
      </w:r>
      <w:proofErr w:type="spellEnd"/>
      <w:r w:rsidRPr="004D4BA3">
        <w:rPr>
          <w:rFonts w:asciiTheme="majorHAnsi" w:eastAsia="Times New Roman" w:hAnsiTheme="majorHAnsi" w:cstheme="majorHAnsi"/>
          <w:color w:val="1D1D1D"/>
          <w:sz w:val="22"/>
          <w:szCs w:val="22"/>
        </w:rPr>
        <w:t>.</w:t>
      </w:r>
    </w:p>
    <w:p w:rsidR="004205DF" w:rsidRPr="004D4BA3" w:rsidRDefault="004205DF">
      <w:pPr>
        <w:rPr>
          <w:rFonts w:asciiTheme="majorHAnsi" w:hAnsiTheme="majorHAnsi" w:cstheme="majorHAnsi"/>
          <w:sz w:val="22"/>
          <w:szCs w:val="22"/>
        </w:rPr>
      </w:pPr>
    </w:p>
    <w:sectPr w:rsidR="004205DF" w:rsidRPr="004D4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2E19"/>
    <w:multiLevelType w:val="multilevel"/>
    <w:tmpl w:val="52DA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D66B8"/>
    <w:multiLevelType w:val="hybridMultilevel"/>
    <w:tmpl w:val="B9740E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A526B"/>
    <w:multiLevelType w:val="hybridMultilevel"/>
    <w:tmpl w:val="4698C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D3D21"/>
    <w:multiLevelType w:val="hybridMultilevel"/>
    <w:tmpl w:val="A030FBDA"/>
    <w:lvl w:ilvl="0" w:tplc="3618B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A6094"/>
    <w:multiLevelType w:val="multilevel"/>
    <w:tmpl w:val="D40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57326"/>
    <w:multiLevelType w:val="multilevel"/>
    <w:tmpl w:val="8118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720D1"/>
    <w:multiLevelType w:val="multilevel"/>
    <w:tmpl w:val="3E56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43402"/>
    <w:multiLevelType w:val="multilevel"/>
    <w:tmpl w:val="F038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075C6"/>
    <w:multiLevelType w:val="multilevel"/>
    <w:tmpl w:val="FA40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46475"/>
    <w:multiLevelType w:val="multilevel"/>
    <w:tmpl w:val="7438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358676">
    <w:abstractNumId w:val="0"/>
  </w:num>
  <w:num w:numId="2" w16cid:durableId="197081617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75210168">
    <w:abstractNumId w:val="7"/>
  </w:num>
  <w:num w:numId="4" w16cid:durableId="1640838289">
    <w:abstractNumId w:val="4"/>
  </w:num>
  <w:num w:numId="5" w16cid:durableId="169333819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69333819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lowerRoman"/>
        <w:lvlText w:val="%2."/>
        <w:lvlJc w:val="right"/>
      </w:lvl>
    </w:lvlOverride>
  </w:num>
  <w:num w:numId="7" w16cid:durableId="169333819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015812094">
    <w:abstractNumId w:val="6"/>
  </w:num>
  <w:num w:numId="9" w16cid:durableId="483544731">
    <w:abstractNumId w:val="9"/>
    <w:lvlOverride w:ilvl="0">
      <w:lvl w:ilvl="0">
        <w:numFmt w:val="lowerLetter"/>
        <w:lvlText w:val="%1."/>
        <w:lvlJc w:val="left"/>
      </w:lvl>
    </w:lvlOverride>
  </w:num>
  <w:num w:numId="10" w16cid:durableId="483544731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 w16cid:durableId="1804619798">
    <w:abstractNumId w:val="3"/>
  </w:num>
  <w:num w:numId="12" w16cid:durableId="654454884">
    <w:abstractNumId w:val="1"/>
  </w:num>
  <w:num w:numId="13" w16cid:durableId="252279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A3"/>
    <w:rsid w:val="004205DF"/>
    <w:rsid w:val="004D4BA3"/>
    <w:rsid w:val="0071647E"/>
    <w:rsid w:val="00A9537E"/>
    <w:rsid w:val="00C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575642D"/>
  <w15:chartTrackingRefBased/>
  <w15:docId w15:val="{E43B3187-9513-0542-8931-7389E945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B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D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2022-10-13T05:16:00Z</dcterms:created>
  <dcterms:modified xsi:type="dcterms:W3CDTF">2022-10-13T05:18:00Z</dcterms:modified>
</cp:coreProperties>
</file>