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2F41" w14:textId="77777777" w:rsidR="00533C51" w:rsidRDefault="00533C51" w:rsidP="00533C51">
      <w:pPr>
        <w:spacing w:line="360" w:lineRule="auto"/>
        <w:ind w:right="234"/>
        <w:jc w:val="center"/>
        <w:rPr>
          <w:b/>
        </w:rPr>
      </w:pPr>
    </w:p>
    <w:p w14:paraId="082587FD" w14:textId="77777777" w:rsidR="00533C51" w:rsidRDefault="00533C51" w:rsidP="00533C51">
      <w:pPr>
        <w:spacing w:line="360" w:lineRule="auto"/>
        <w:ind w:right="234"/>
        <w:jc w:val="center"/>
        <w:rPr>
          <w:b/>
        </w:rPr>
      </w:pPr>
      <w:r>
        <w:rPr>
          <w:rFonts w:eastAsia="Arial" w:cs="Arial"/>
          <w:b/>
        </w:rPr>
        <w:t xml:space="preserve">UNIVERSIDAD TECNOLÓGICA DE PANAMÁ </w:t>
      </w:r>
    </w:p>
    <w:p w14:paraId="22DEB14E" w14:textId="77777777" w:rsidR="00533C51" w:rsidRDefault="00533C51" w:rsidP="00533C51">
      <w:pPr>
        <w:spacing w:line="360" w:lineRule="auto"/>
        <w:ind w:right="234"/>
        <w:jc w:val="center"/>
        <w:rPr>
          <w:b/>
        </w:rPr>
      </w:pPr>
      <w:r>
        <w:rPr>
          <w:rFonts w:eastAsia="Arial" w:cs="Arial"/>
          <w:b/>
        </w:rPr>
        <w:t xml:space="preserve">FACULTAD DE INGENIERÍA DE SISTEMAS COMPUTACIONALES   </w:t>
      </w:r>
    </w:p>
    <w:p w14:paraId="5444C03F" w14:textId="77777777" w:rsidR="00533C51" w:rsidRDefault="00533C51" w:rsidP="00B03075">
      <w:pPr>
        <w:spacing w:after="0" w:line="240" w:lineRule="auto"/>
        <w:ind w:right="234"/>
        <w:rPr>
          <w:rFonts w:eastAsia="Arial" w:cs="Arial"/>
          <w:b/>
        </w:rPr>
      </w:pPr>
      <w:r>
        <w:rPr>
          <w:rFonts w:eastAsia="Arial" w:cs="Arial"/>
          <w:b/>
        </w:rPr>
        <w:t xml:space="preserve"> </w:t>
      </w:r>
    </w:p>
    <w:p w14:paraId="6C901297" w14:textId="77777777" w:rsidR="0004432A" w:rsidRDefault="0004432A" w:rsidP="00B0238C">
      <w:pPr>
        <w:spacing w:after="0" w:line="276" w:lineRule="auto"/>
        <w:ind w:right="234"/>
        <w:jc w:val="center"/>
        <w:rPr>
          <w:rFonts w:eastAsia="Arial" w:cs="Arial"/>
          <w:b/>
        </w:rPr>
      </w:pPr>
      <w:r>
        <w:rPr>
          <w:rFonts w:eastAsia="Arial" w:cs="Arial"/>
          <w:b/>
        </w:rPr>
        <w:t xml:space="preserve">PLATAFORMA MARKETPLACE PARA LA COMERCIALIZACIÓN DE PRODUCTOS Y SERVICIOS </w:t>
      </w:r>
    </w:p>
    <w:p w14:paraId="6E2625A9" w14:textId="77777777" w:rsidR="00533C51" w:rsidRDefault="007C3EE9" w:rsidP="00B0238C">
      <w:pPr>
        <w:spacing w:after="0" w:line="276" w:lineRule="auto"/>
        <w:ind w:right="234"/>
        <w:jc w:val="center"/>
        <w:rPr>
          <w:rFonts w:eastAsia="Arial" w:cs="Arial"/>
          <w:b/>
        </w:rPr>
      </w:pPr>
      <w:r>
        <w:rPr>
          <w:rFonts w:eastAsia="Arial" w:cs="Arial"/>
          <w:b/>
        </w:rPr>
        <w:t>BASADA EN ARQUITECTURA DE MICROSERVICIOS</w:t>
      </w:r>
    </w:p>
    <w:p w14:paraId="487FB982" w14:textId="77777777" w:rsidR="0004432A" w:rsidRDefault="0004432A" w:rsidP="0004432A">
      <w:pPr>
        <w:spacing w:line="240" w:lineRule="auto"/>
        <w:ind w:right="234"/>
        <w:jc w:val="center"/>
        <w:rPr>
          <w:b/>
        </w:rPr>
      </w:pPr>
    </w:p>
    <w:p w14:paraId="66FC8678" w14:textId="77777777" w:rsidR="00533C51" w:rsidRDefault="00533C51" w:rsidP="0004432A">
      <w:pPr>
        <w:spacing w:line="360" w:lineRule="auto"/>
        <w:ind w:right="234"/>
        <w:jc w:val="center"/>
        <w:rPr>
          <w:b/>
        </w:rPr>
      </w:pPr>
      <w:r>
        <w:rPr>
          <w:rFonts w:eastAsia="Arial" w:cs="Arial"/>
          <w:b/>
        </w:rPr>
        <w:t xml:space="preserve">ANTEPROYECTO DE TRABAJO DE GRADUACIÓN  </w:t>
      </w:r>
    </w:p>
    <w:p w14:paraId="00BF860F" w14:textId="77777777" w:rsidR="00533C51" w:rsidRDefault="008B6B78" w:rsidP="00533C51">
      <w:pPr>
        <w:spacing w:line="360" w:lineRule="auto"/>
        <w:ind w:right="234"/>
        <w:jc w:val="center"/>
        <w:rPr>
          <w:b/>
          <w:u w:val="single"/>
        </w:rPr>
      </w:pPr>
      <w:r>
        <w:rPr>
          <w:rFonts w:eastAsia="Arial" w:cs="Arial"/>
          <w:b/>
        </w:rPr>
        <w:t>TEÓRICO PRÁCTICO</w:t>
      </w:r>
    </w:p>
    <w:p w14:paraId="4E86A678" w14:textId="77777777" w:rsidR="00533C51" w:rsidRDefault="00533C51" w:rsidP="00533C51">
      <w:pPr>
        <w:spacing w:line="360" w:lineRule="auto"/>
        <w:ind w:right="234"/>
        <w:jc w:val="center"/>
        <w:rPr>
          <w:b/>
        </w:rPr>
      </w:pPr>
      <w:r>
        <w:rPr>
          <w:rFonts w:eastAsia="Arial" w:cs="Arial"/>
          <w:b/>
        </w:rPr>
        <w:t xml:space="preserve">  </w:t>
      </w:r>
    </w:p>
    <w:p w14:paraId="1EAD2C34" w14:textId="77777777" w:rsidR="00533C51" w:rsidRDefault="00533C51" w:rsidP="00533C51">
      <w:pPr>
        <w:spacing w:line="360" w:lineRule="auto"/>
        <w:ind w:right="234"/>
        <w:jc w:val="center"/>
        <w:rPr>
          <w:rFonts w:eastAsia="Arial" w:cs="Arial"/>
          <w:b/>
        </w:rPr>
      </w:pPr>
      <w:r>
        <w:rPr>
          <w:rFonts w:eastAsia="Arial" w:cs="Arial"/>
          <w:b/>
        </w:rPr>
        <w:t>ASESOR</w:t>
      </w:r>
    </w:p>
    <w:p w14:paraId="74858753" w14:textId="77777777" w:rsidR="00533450" w:rsidRDefault="006E696F" w:rsidP="00533C51">
      <w:pPr>
        <w:spacing w:line="360" w:lineRule="auto"/>
        <w:ind w:right="234"/>
        <w:jc w:val="center"/>
        <w:rPr>
          <w:b/>
        </w:rPr>
      </w:pPr>
      <w:r w:rsidRPr="006E696F">
        <w:rPr>
          <w:rFonts w:eastAsia="Arial" w:cs="Arial"/>
          <w:b/>
        </w:rPr>
        <w:t>JOSÉ JAVIER CHIRÚ FIGUEROA</w:t>
      </w:r>
    </w:p>
    <w:p w14:paraId="41A58372" w14:textId="77777777" w:rsidR="00533C51" w:rsidRDefault="00533C51" w:rsidP="00533C51">
      <w:pPr>
        <w:spacing w:line="360" w:lineRule="auto"/>
        <w:ind w:right="234"/>
        <w:jc w:val="center"/>
        <w:rPr>
          <w:b/>
        </w:rPr>
      </w:pPr>
      <w:r>
        <w:rPr>
          <w:rFonts w:eastAsia="Arial" w:cs="Arial"/>
          <w:b/>
        </w:rPr>
        <w:t xml:space="preserve">  </w:t>
      </w:r>
    </w:p>
    <w:p w14:paraId="05B095D8" w14:textId="77777777" w:rsidR="00533C51" w:rsidRDefault="00533C51" w:rsidP="00533C51">
      <w:pPr>
        <w:spacing w:line="360" w:lineRule="auto"/>
        <w:ind w:right="234"/>
        <w:jc w:val="center"/>
        <w:rPr>
          <w:b/>
        </w:rPr>
      </w:pPr>
      <w:r>
        <w:rPr>
          <w:rFonts w:eastAsia="Arial" w:cs="Arial"/>
          <w:b/>
        </w:rPr>
        <w:t xml:space="preserve">INTEGRANTE </w:t>
      </w:r>
    </w:p>
    <w:p w14:paraId="62712262" w14:textId="77777777" w:rsidR="00533C51" w:rsidRDefault="000F1162" w:rsidP="00533C51">
      <w:pPr>
        <w:spacing w:after="163" w:line="360" w:lineRule="auto"/>
        <w:ind w:right="234"/>
        <w:jc w:val="center"/>
        <w:rPr>
          <w:rFonts w:eastAsia="Arial" w:cs="Arial"/>
          <w:b/>
        </w:rPr>
      </w:pPr>
      <w:r>
        <w:rPr>
          <w:rFonts w:eastAsia="Arial" w:cs="Arial"/>
          <w:b/>
        </w:rPr>
        <w:t>KELVIN HE WU</w:t>
      </w:r>
    </w:p>
    <w:p w14:paraId="2940FC2B" w14:textId="77777777" w:rsidR="001822BD" w:rsidRDefault="001822BD" w:rsidP="00533C51">
      <w:pPr>
        <w:spacing w:after="163" w:line="360" w:lineRule="auto"/>
        <w:ind w:right="234"/>
        <w:jc w:val="center"/>
        <w:rPr>
          <w:b/>
        </w:rPr>
      </w:pPr>
    </w:p>
    <w:p w14:paraId="3D16CD0C" w14:textId="77777777" w:rsidR="00533C51" w:rsidRDefault="00533C51" w:rsidP="00533C51">
      <w:pPr>
        <w:spacing w:line="360" w:lineRule="auto"/>
        <w:ind w:right="234"/>
        <w:jc w:val="center"/>
        <w:rPr>
          <w:rFonts w:eastAsia="Arial" w:cs="Arial"/>
          <w:b/>
        </w:rPr>
      </w:pPr>
      <w:r>
        <w:rPr>
          <w:rFonts w:eastAsia="Arial" w:cs="Arial"/>
          <w:b/>
        </w:rPr>
        <w:t>TRABAJO DE GRADUACIÓN PARA OPTAR AL</w:t>
      </w:r>
      <w:r w:rsidR="001734B1">
        <w:rPr>
          <w:rFonts w:eastAsia="Arial" w:cs="Arial"/>
          <w:b/>
        </w:rPr>
        <w:t xml:space="preserve"> </w:t>
      </w:r>
      <w:r>
        <w:rPr>
          <w:rFonts w:eastAsia="Arial" w:cs="Arial"/>
          <w:b/>
        </w:rPr>
        <w:t xml:space="preserve">TÍTULO </w:t>
      </w:r>
      <w:r w:rsidR="001822BD">
        <w:rPr>
          <w:rFonts w:eastAsia="Arial" w:cs="Arial"/>
          <w:b/>
        </w:rPr>
        <w:t xml:space="preserve">DE  </w:t>
      </w:r>
    </w:p>
    <w:p w14:paraId="2EC50D84" w14:textId="78CC160B" w:rsidR="00E220D3" w:rsidRPr="00E220D3" w:rsidRDefault="00E85729" w:rsidP="00E220D3">
      <w:pPr>
        <w:jc w:val="center"/>
        <w:rPr>
          <w:b/>
          <w:bCs/>
        </w:rPr>
      </w:pPr>
      <w:hyperlink r:id="rId11" w:tgtFrame="_blank" w:history="1">
        <w:r w:rsidRPr="00E220D3">
          <w:rPr>
            <w:b/>
            <w:bCs/>
          </w:rPr>
          <w:t>LICENCIATURA EN DESARROLLO Y GESTIÓN DE SOFTWARE</w:t>
        </w:r>
      </w:hyperlink>
    </w:p>
    <w:p w14:paraId="58A457B8" w14:textId="77777777" w:rsidR="00E220D3" w:rsidRDefault="00E220D3" w:rsidP="00533C51">
      <w:pPr>
        <w:spacing w:line="360" w:lineRule="auto"/>
        <w:ind w:right="234"/>
        <w:jc w:val="center"/>
        <w:rPr>
          <w:b/>
        </w:rPr>
      </w:pPr>
    </w:p>
    <w:p w14:paraId="33C614B9" w14:textId="77777777" w:rsidR="00533C51" w:rsidRDefault="00533C51" w:rsidP="00533C51">
      <w:pPr>
        <w:spacing w:line="360" w:lineRule="auto"/>
        <w:ind w:right="234"/>
        <w:jc w:val="center"/>
        <w:rPr>
          <w:b/>
        </w:rPr>
      </w:pPr>
      <w:r>
        <w:rPr>
          <w:rFonts w:eastAsia="Arial" w:cs="Arial"/>
          <w:b/>
        </w:rPr>
        <w:t xml:space="preserve"> </w:t>
      </w:r>
    </w:p>
    <w:p w14:paraId="5115BFBE" w14:textId="77777777" w:rsidR="00533C51" w:rsidRDefault="00533C51" w:rsidP="00533C51">
      <w:pPr>
        <w:spacing w:line="360" w:lineRule="auto"/>
        <w:ind w:right="234"/>
        <w:rPr>
          <w:b/>
        </w:rPr>
      </w:pPr>
      <w:r>
        <w:rPr>
          <w:rFonts w:eastAsia="Arial" w:cs="Arial"/>
          <w:b/>
        </w:rPr>
        <w:t xml:space="preserve"> </w:t>
      </w:r>
    </w:p>
    <w:p w14:paraId="4A69C140" w14:textId="77777777" w:rsidR="00347FD0" w:rsidRPr="00347FD0" w:rsidRDefault="00533C51" w:rsidP="00347FD0">
      <w:pPr>
        <w:spacing w:after="193" w:line="360" w:lineRule="auto"/>
        <w:ind w:right="234"/>
        <w:jc w:val="center"/>
        <w:rPr>
          <w:rFonts w:eastAsia="Arial" w:cs="Arial"/>
          <w:b/>
        </w:rPr>
      </w:pPr>
      <w:r>
        <w:rPr>
          <w:rFonts w:eastAsia="Arial" w:cs="Arial"/>
          <w:b/>
        </w:rPr>
        <w:t xml:space="preserve"> </w:t>
      </w:r>
    </w:p>
    <w:p w14:paraId="56279D4C" w14:textId="77777777" w:rsidR="002050DC" w:rsidRDefault="00533C51" w:rsidP="00E46645">
      <w:pPr>
        <w:jc w:val="center"/>
        <w:rPr>
          <w:rFonts w:eastAsia="Arial" w:cs="Arial"/>
          <w:b/>
          <w:szCs w:val="24"/>
        </w:rPr>
      </w:pPr>
      <w:r>
        <w:rPr>
          <w:rFonts w:eastAsia="Arial" w:cs="Arial"/>
          <w:b/>
        </w:rPr>
        <w:t>AÑO</w:t>
      </w:r>
      <w:r>
        <w:rPr>
          <w:rFonts w:eastAsia="Arial" w:cs="Arial"/>
          <w:b/>
          <w:szCs w:val="24"/>
        </w:rPr>
        <w:t xml:space="preserve"> 202</w:t>
      </w:r>
      <w:r w:rsidR="008201DF">
        <w:rPr>
          <w:rFonts w:eastAsia="Arial" w:cs="Arial"/>
          <w:b/>
          <w:szCs w:val="24"/>
        </w:rPr>
        <w:t>6</w:t>
      </w:r>
    </w:p>
    <w:p w14:paraId="48CA5FC6" w14:textId="77777777" w:rsidR="001822BD" w:rsidRDefault="001822BD" w:rsidP="00533C51">
      <w:pPr>
        <w:jc w:val="center"/>
        <w:rPr>
          <w:rFonts w:eastAsia="Arial" w:cs="Arial"/>
          <w:b/>
          <w:szCs w:val="24"/>
        </w:rPr>
      </w:pPr>
    </w:p>
    <w:sdt>
      <w:sdtPr>
        <w:rPr>
          <w:rFonts w:ascii="Calibri" w:eastAsia="Calibri" w:hAnsi="Calibri" w:cs="Calibri"/>
          <w:color w:val="auto"/>
          <w:sz w:val="32"/>
          <w:szCs w:val="22"/>
          <w:lang w:val="es-ES"/>
        </w:rPr>
        <w:id w:val="37712243"/>
        <w:docPartObj>
          <w:docPartGallery w:val="Table of Contents"/>
          <w:docPartUnique/>
        </w:docPartObj>
      </w:sdtPr>
      <w:sdtEndPr>
        <w:rPr>
          <w:rFonts w:ascii="Arial" w:hAnsi="Arial"/>
          <w:b/>
          <w:bCs/>
          <w:sz w:val="24"/>
        </w:rPr>
      </w:sdtEndPr>
      <w:sdtContent>
        <w:p w14:paraId="16C90FBD" w14:textId="77777777" w:rsidR="00CE3410" w:rsidRDefault="00CE3410" w:rsidP="00CE3410">
          <w:pPr>
            <w:pStyle w:val="TOCHeading"/>
            <w:jc w:val="center"/>
            <w:rPr>
              <w:b/>
              <w:bCs/>
              <w:sz w:val="32"/>
              <w:lang w:val="es-ES"/>
            </w:rPr>
          </w:pPr>
          <w:r w:rsidRPr="004A6E6D">
            <w:rPr>
              <w:b/>
              <w:bCs/>
              <w:sz w:val="32"/>
              <w:lang w:val="es-ES"/>
            </w:rPr>
            <w:t>Índice del Anteproyecto</w:t>
          </w:r>
        </w:p>
        <w:p w14:paraId="3A6D9336" w14:textId="77777777" w:rsidR="00227199" w:rsidRPr="00227199" w:rsidRDefault="00227199" w:rsidP="00227199">
          <w:pPr>
            <w:rPr>
              <w:lang w:val="es-ES"/>
            </w:rPr>
          </w:pPr>
        </w:p>
        <w:p w14:paraId="462500E9" w14:textId="3E99A008" w:rsidR="00471965" w:rsidRDefault="00CE3410">
          <w:pPr>
            <w:pStyle w:val="TOC1"/>
            <w:tabs>
              <w:tab w:val="left" w:pos="480"/>
              <w:tab w:val="right" w:leader="dot" w:pos="8828"/>
            </w:tabs>
            <w:rPr>
              <w:rFonts w:asciiTheme="minorHAnsi" w:eastAsiaTheme="minorEastAsia" w:hAnsiTheme="minorHAnsi" w:cstheme="minorBidi"/>
              <w:noProof/>
              <w:kern w:val="2"/>
              <w:szCs w:val="24"/>
              <w:lang w:val="en-US" w:eastAsia="zh-CN"/>
              <w14:ligatures w14:val="standardContextual"/>
            </w:rPr>
          </w:pPr>
          <w:r w:rsidRPr="00E574EE">
            <w:rPr>
              <w:szCs w:val="24"/>
            </w:rPr>
            <w:fldChar w:fldCharType="begin"/>
          </w:r>
          <w:r w:rsidRPr="00E574EE">
            <w:rPr>
              <w:szCs w:val="24"/>
            </w:rPr>
            <w:instrText xml:space="preserve"> TOC \o "1-3" \h \z \u </w:instrText>
          </w:r>
          <w:r w:rsidRPr="00E574EE">
            <w:rPr>
              <w:szCs w:val="24"/>
            </w:rPr>
            <w:fldChar w:fldCharType="separate"/>
          </w:r>
          <w:hyperlink w:anchor="_Toc234653118" w:history="1">
            <w:r w:rsidR="00471965" w:rsidRPr="00966455">
              <w:rPr>
                <w:rStyle w:val="Hyperlink"/>
                <w:rFonts w:eastAsia="Arial" w:cs="Arial"/>
                <w:b/>
                <w:noProof/>
              </w:rPr>
              <w:t>1.</w:t>
            </w:r>
            <w:r w:rsidR="00471965">
              <w:rPr>
                <w:rFonts w:asciiTheme="minorHAnsi" w:eastAsiaTheme="minorEastAsia" w:hAnsiTheme="minorHAnsi" w:cstheme="minorBidi"/>
                <w:noProof/>
                <w:kern w:val="2"/>
                <w:szCs w:val="24"/>
                <w:lang w:val="en-US" w:eastAsia="zh-CN"/>
                <w14:ligatures w14:val="standardContextual"/>
              </w:rPr>
              <w:tab/>
            </w:r>
            <w:r w:rsidR="00471965" w:rsidRPr="00966455">
              <w:rPr>
                <w:rStyle w:val="Hyperlink"/>
                <w:rFonts w:eastAsia="Arial" w:cs="Arial"/>
                <w:b/>
                <w:noProof/>
              </w:rPr>
              <w:t>Introducción</w:t>
            </w:r>
            <w:r w:rsidR="00471965">
              <w:rPr>
                <w:noProof/>
                <w:webHidden/>
              </w:rPr>
              <w:tab/>
            </w:r>
            <w:r w:rsidR="00471965">
              <w:rPr>
                <w:noProof/>
                <w:webHidden/>
              </w:rPr>
              <w:fldChar w:fldCharType="begin"/>
            </w:r>
            <w:r w:rsidR="00471965">
              <w:rPr>
                <w:noProof/>
                <w:webHidden/>
              </w:rPr>
              <w:instrText xml:space="preserve"> PAGEREF _Toc234653118 \h </w:instrText>
            </w:r>
            <w:r w:rsidR="00471965">
              <w:rPr>
                <w:noProof/>
                <w:webHidden/>
              </w:rPr>
            </w:r>
            <w:r w:rsidR="00471965">
              <w:rPr>
                <w:noProof/>
                <w:webHidden/>
              </w:rPr>
              <w:fldChar w:fldCharType="separate"/>
            </w:r>
            <w:r w:rsidR="005E6A40">
              <w:rPr>
                <w:noProof/>
                <w:webHidden/>
              </w:rPr>
              <w:t>1</w:t>
            </w:r>
            <w:r w:rsidR="00471965">
              <w:rPr>
                <w:noProof/>
                <w:webHidden/>
              </w:rPr>
              <w:fldChar w:fldCharType="end"/>
            </w:r>
          </w:hyperlink>
        </w:p>
        <w:p w14:paraId="14A0CF0D" w14:textId="2E655F57" w:rsidR="00471965" w:rsidRDefault="00471965">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19" w:history="1">
            <w:r w:rsidRPr="00966455">
              <w:rPr>
                <w:rStyle w:val="Hyperlink"/>
                <w:noProof/>
              </w:rPr>
              <w:t>1.1. Situación actual:</w:t>
            </w:r>
            <w:r>
              <w:rPr>
                <w:noProof/>
                <w:webHidden/>
              </w:rPr>
              <w:tab/>
            </w:r>
            <w:r>
              <w:rPr>
                <w:noProof/>
                <w:webHidden/>
              </w:rPr>
              <w:fldChar w:fldCharType="begin"/>
            </w:r>
            <w:r>
              <w:rPr>
                <w:noProof/>
                <w:webHidden/>
              </w:rPr>
              <w:instrText xml:space="preserve"> PAGEREF _Toc234653119 \h </w:instrText>
            </w:r>
            <w:r>
              <w:rPr>
                <w:noProof/>
                <w:webHidden/>
              </w:rPr>
            </w:r>
            <w:r>
              <w:rPr>
                <w:noProof/>
                <w:webHidden/>
              </w:rPr>
              <w:fldChar w:fldCharType="separate"/>
            </w:r>
            <w:r w:rsidR="005E6A40">
              <w:rPr>
                <w:noProof/>
                <w:webHidden/>
              </w:rPr>
              <w:t>2</w:t>
            </w:r>
            <w:r>
              <w:rPr>
                <w:noProof/>
                <w:webHidden/>
              </w:rPr>
              <w:fldChar w:fldCharType="end"/>
            </w:r>
          </w:hyperlink>
        </w:p>
        <w:p w14:paraId="7833E87B" w14:textId="70E6759A" w:rsidR="00471965" w:rsidRDefault="00471965">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20" w:history="1">
            <w:r w:rsidRPr="00966455">
              <w:rPr>
                <w:rStyle w:val="Hyperlink"/>
                <w:noProof/>
              </w:rPr>
              <w:t>1.2. Propuesta y mejora:</w:t>
            </w:r>
            <w:r>
              <w:rPr>
                <w:noProof/>
                <w:webHidden/>
              </w:rPr>
              <w:tab/>
            </w:r>
            <w:r>
              <w:rPr>
                <w:noProof/>
                <w:webHidden/>
              </w:rPr>
              <w:fldChar w:fldCharType="begin"/>
            </w:r>
            <w:r>
              <w:rPr>
                <w:noProof/>
                <w:webHidden/>
              </w:rPr>
              <w:instrText xml:space="preserve"> PAGEREF _Toc234653120 \h </w:instrText>
            </w:r>
            <w:r>
              <w:rPr>
                <w:noProof/>
                <w:webHidden/>
              </w:rPr>
            </w:r>
            <w:r>
              <w:rPr>
                <w:noProof/>
                <w:webHidden/>
              </w:rPr>
              <w:fldChar w:fldCharType="separate"/>
            </w:r>
            <w:r w:rsidR="005E6A40">
              <w:rPr>
                <w:noProof/>
                <w:webHidden/>
              </w:rPr>
              <w:t>2</w:t>
            </w:r>
            <w:r>
              <w:rPr>
                <w:noProof/>
                <w:webHidden/>
              </w:rPr>
              <w:fldChar w:fldCharType="end"/>
            </w:r>
          </w:hyperlink>
        </w:p>
        <w:p w14:paraId="7A6AB0D0" w14:textId="63202204" w:rsidR="00471965" w:rsidRDefault="00471965">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21" w:history="1">
            <w:r w:rsidRPr="00966455">
              <w:rPr>
                <w:rStyle w:val="Hyperlink"/>
                <w:noProof/>
              </w:rPr>
              <w:t>1.3. Definición y alcance:</w:t>
            </w:r>
            <w:r>
              <w:rPr>
                <w:noProof/>
                <w:webHidden/>
              </w:rPr>
              <w:tab/>
            </w:r>
            <w:r>
              <w:rPr>
                <w:noProof/>
                <w:webHidden/>
              </w:rPr>
              <w:fldChar w:fldCharType="begin"/>
            </w:r>
            <w:r>
              <w:rPr>
                <w:noProof/>
                <w:webHidden/>
              </w:rPr>
              <w:instrText xml:space="preserve"> PAGEREF _Toc234653121 \h </w:instrText>
            </w:r>
            <w:r>
              <w:rPr>
                <w:noProof/>
                <w:webHidden/>
              </w:rPr>
            </w:r>
            <w:r>
              <w:rPr>
                <w:noProof/>
                <w:webHidden/>
              </w:rPr>
              <w:fldChar w:fldCharType="separate"/>
            </w:r>
            <w:r w:rsidR="005E6A40">
              <w:rPr>
                <w:noProof/>
                <w:webHidden/>
              </w:rPr>
              <w:t>3</w:t>
            </w:r>
            <w:r>
              <w:rPr>
                <w:noProof/>
                <w:webHidden/>
              </w:rPr>
              <w:fldChar w:fldCharType="end"/>
            </w:r>
          </w:hyperlink>
        </w:p>
        <w:p w14:paraId="6A0E1EC2" w14:textId="5DC5755A" w:rsidR="00471965" w:rsidRDefault="00471965">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22" w:history="1">
            <w:r w:rsidRPr="00966455">
              <w:rPr>
                <w:rStyle w:val="Hyperlink"/>
                <w:noProof/>
              </w:rPr>
              <w:t>1.4. Metodología:</w:t>
            </w:r>
            <w:r>
              <w:rPr>
                <w:noProof/>
                <w:webHidden/>
              </w:rPr>
              <w:tab/>
            </w:r>
            <w:r>
              <w:rPr>
                <w:noProof/>
                <w:webHidden/>
              </w:rPr>
              <w:fldChar w:fldCharType="begin"/>
            </w:r>
            <w:r>
              <w:rPr>
                <w:noProof/>
                <w:webHidden/>
              </w:rPr>
              <w:instrText xml:space="preserve"> PAGEREF _Toc234653122 \h </w:instrText>
            </w:r>
            <w:r>
              <w:rPr>
                <w:noProof/>
                <w:webHidden/>
              </w:rPr>
            </w:r>
            <w:r>
              <w:rPr>
                <w:noProof/>
                <w:webHidden/>
              </w:rPr>
              <w:fldChar w:fldCharType="separate"/>
            </w:r>
            <w:r w:rsidR="005E6A40">
              <w:rPr>
                <w:noProof/>
                <w:webHidden/>
              </w:rPr>
              <w:t>4</w:t>
            </w:r>
            <w:r>
              <w:rPr>
                <w:noProof/>
                <w:webHidden/>
              </w:rPr>
              <w:fldChar w:fldCharType="end"/>
            </w:r>
          </w:hyperlink>
        </w:p>
        <w:p w14:paraId="3ABEFAC7" w14:textId="0ECC555A" w:rsidR="00471965" w:rsidRDefault="00471965">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23" w:history="1">
            <w:r w:rsidRPr="00966455">
              <w:rPr>
                <w:rStyle w:val="Hyperlink"/>
                <w:noProof/>
              </w:rPr>
              <w:t>1.5. Técnica de investigación:</w:t>
            </w:r>
            <w:r>
              <w:rPr>
                <w:noProof/>
                <w:webHidden/>
              </w:rPr>
              <w:tab/>
            </w:r>
            <w:r>
              <w:rPr>
                <w:noProof/>
                <w:webHidden/>
              </w:rPr>
              <w:fldChar w:fldCharType="begin"/>
            </w:r>
            <w:r>
              <w:rPr>
                <w:noProof/>
                <w:webHidden/>
              </w:rPr>
              <w:instrText xml:space="preserve"> PAGEREF _Toc234653123 \h </w:instrText>
            </w:r>
            <w:r>
              <w:rPr>
                <w:noProof/>
                <w:webHidden/>
              </w:rPr>
            </w:r>
            <w:r>
              <w:rPr>
                <w:noProof/>
                <w:webHidden/>
              </w:rPr>
              <w:fldChar w:fldCharType="separate"/>
            </w:r>
            <w:r w:rsidR="005E6A40">
              <w:rPr>
                <w:noProof/>
                <w:webHidden/>
              </w:rPr>
              <w:t>4</w:t>
            </w:r>
            <w:r>
              <w:rPr>
                <w:noProof/>
                <w:webHidden/>
              </w:rPr>
              <w:fldChar w:fldCharType="end"/>
            </w:r>
          </w:hyperlink>
        </w:p>
        <w:p w14:paraId="4BA77943" w14:textId="396B27BA" w:rsidR="00471965" w:rsidRDefault="00471965">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24" w:history="1">
            <w:r w:rsidRPr="00966455">
              <w:rPr>
                <w:rStyle w:val="Hyperlink"/>
                <w:rFonts w:eastAsia="Arial" w:cs="Arial"/>
                <w:b/>
                <w:noProof/>
              </w:rPr>
              <w:t>2. Objetivos</w:t>
            </w:r>
            <w:r>
              <w:rPr>
                <w:noProof/>
                <w:webHidden/>
              </w:rPr>
              <w:tab/>
            </w:r>
            <w:r>
              <w:rPr>
                <w:noProof/>
                <w:webHidden/>
              </w:rPr>
              <w:fldChar w:fldCharType="begin"/>
            </w:r>
            <w:r>
              <w:rPr>
                <w:noProof/>
                <w:webHidden/>
              </w:rPr>
              <w:instrText xml:space="preserve"> PAGEREF _Toc234653124 \h </w:instrText>
            </w:r>
            <w:r>
              <w:rPr>
                <w:noProof/>
                <w:webHidden/>
              </w:rPr>
            </w:r>
            <w:r>
              <w:rPr>
                <w:noProof/>
                <w:webHidden/>
              </w:rPr>
              <w:fldChar w:fldCharType="separate"/>
            </w:r>
            <w:r w:rsidR="005E6A40">
              <w:rPr>
                <w:noProof/>
                <w:webHidden/>
              </w:rPr>
              <w:t>5</w:t>
            </w:r>
            <w:r>
              <w:rPr>
                <w:noProof/>
                <w:webHidden/>
              </w:rPr>
              <w:fldChar w:fldCharType="end"/>
            </w:r>
          </w:hyperlink>
        </w:p>
        <w:p w14:paraId="72E3D86D" w14:textId="4F4196B2" w:rsidR="00471965" w:rsidRDefault="00471965">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25" w:history="1">
            <w:r w:rsidRPr="00966455">
              <w:rPr>
                <w:rStyle w:val="Hyperlink"/>
                <w:noProof/>
              </w:rPr>
              <w:t>2.1. Objetivo General:</w:t>
            </w:r>
            <w:r>
              <w:rPr>
                <w:noProof/>
                <w:webHidden/>
              </w:rPr>
              <w:tab/>
            </w:r>
            <w:r>
              <w:rPr>
                <w:noProof/>
                <w:webHidden/>
              </w:rPr>
              <w:fldChar w:fldCharType="begin"/>
            </w:r>
            <w:r>
              <w:rPr>
                <w:noProof/>
                <w:webHidden/>
              </w:rPr>
              <w:instrText xml:space="preserve"> PAGEREF _Toc234653125 \h </w:instrText>
            </w:r>
            <w:r>
              <w:rPr>
                <w:noProof/>
                <w:webHidden/>
              </w:rPr>
            </w:r>
            <w:r>
              <w:rPr>
                <w:noProof/>
                <w:webHidden/>
              </w:rPr>
              <w:fldChar w:fldCharType="separate"/>
            </w:r>
            <w:r w:rsidR="005E6A40">
              <w:rPr>
                <w:noProof/>
                <w:webHidden/>
              </w:rPr>
              <w:t>5</w:t>
            </w:r>
            <w:r>
              <w:rPr>
                <w:noProof/>
                <w:webHidden/>
              </w:rPr>
              <w:fldChar w:fldCharType="end"/>
            </w:r>
          </w:hyperlink>
        </w:p>
        <w:p w14:paraId="29F2CCAD" w14:textId="652CAB16" w:rsidR="00471965" w:rsidRDefault="00471965">
          <w:pPr>
            <w:pStyle w:val="TOC2"/>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26" w:history="1">
            <w:r w:rsidRPr="00966455">
              <w:rPr>
                <w:rStyle w:val="Hyperlink"/>
                <w:noProof/>
              </w:rPr>
              <w:t>2.2. Objetivos Específicos:</w:t>
            </w:r>
            <w:r>
              <w:rPr>
                <w:noProof/>
                <w:webHidden/>
              </w:rPr>
              <w:tab/>
            </w:r>
            <w:r>
              <w:rPr>
                <w:noProof/>
                <w:webHidden/>
              </w:rPr>
              <w:fldChar w:fldCharType="begin"/>
            </w:r>
            <w:r>
              <w:rPr>
                <w:noProof/>
                <w:webHidden/>
              </w:rPr>
              <w:instrText xml:space="preserve"> PAGEREF _Toc234653126 \h </w:instrText>
            </w:r>
            <w:r>
              <w:rPr>
                <w:noProof/>
                <w:webHidden/>
              </w:rPr>
            </w:r>
            <w:r>
              <w:rPr>
                <w:noProof/>
                <w:webHidden/>
              </w:rPr>
              <w:fldChar w:fldCharType="separate"/>
            </w:r>
            <w:r w:rsidR="005E6A40">
              <w:rPr>
                <w:noProof/>
                <w:webHidden/>
              </w:rPr>
              <w:t>5</w:t>
            </w:r>
            <w:r>
              <w:rPr>
                <w:noProof/>
                <w:webHidden/>
              </w:rPr>
              <w:fldChar w:fldCharType="end"/>
            </w:r>
          </w:hyperlink>
        </w:p>
        <w:p w14:paraId="62A2E515" w14:textId="5918002A" w:rsidR="00471965" w:rsidRDefault="00471965">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27" w:history="1">
            <w:r w:rsidRPr="00966455">
              <w:rPr>
                <w:rStyle w:val="Hyperlink"/>
                <w:rFonts w:eastAsia="Arial" w:cs="Arial"/>
                <w:b/>
                <w:noProof/>
              </w:rPr>
              <w:t>3. Plan de Contenido</w:t>
            </w:r>
            <w:r>
              <w:rPr>
                <w:noProof/>
                <w:webHidden/>
              </w:rPr>
              <w:tab/>
            </w:r>
            <w:r>
              <w:rPr>
                <w:noProof/>
                <w:webHidden/>
              </w:rPr>
              <w:fldChar w:fldCharType="begin"/>
            </w:r>
            <w:r>
              <w:rPr>
                <w:noProof/>
                <w:webHidden/>
              </w:rPr>
              <w:instrText xml:space="preserve"> PAGEREF _Toc234653127 \h </w:instrText>
            </w:r>
            <w:r>
              <w:rPr>
                <w:noProof/>
                <w:webHidden/>
              </w:rPr>
            </w:r>
            <w:r>
              <w:rPr>
                <w:noProof/>
                <w:webHidden/>
              </w:rPr>
              <w:fldChar w:fldCharType="separate"/>
            </w:r>
            <w:r w:rsidR="005E6A40">
              <w:rPr>
                <w:noProof/>
                <w:webHidden/>
              </w:rPr>
              <w:t>6</w:t>
            </w:r>
            <w:r>
              <w:rPr>
                <w:noProof/>
                <w:webHidden/>
              </w:rPr>
              <w:fldChar w:fldCharType="end"/>
            </w:r>
          </w:hyperlink>
        </w:p>
        <w:p w14:paraId="1E3B4779" w14:textId="768E6867" w:rsidR="00471965" w:rsidRDefault="00471965">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28" w:history="1">
            <w:r w:rsidRPr="00966455">
              <w:rPr>
                <w:rStyle w:val="Hyperlink"/>
                <w:rFonts w:eastAsia="Arial" w:cs="Arial"/>
                <w:b/>
                <w:noProof/>
              </w:rPr>
              <w:t>4. Bibliografía</w:t>
            </w:r>
            <w:r>
              <w:rPr>
                <w:noProof/>
                <w:webHidden/>
              </w:rPr>
              <w:tab/>
            </w:r>
            <w:r>
              <w:rPr>
                <w:noProof/>
                <w:webHidden/>
              </w:rPr>
              <w:fldChar w:fldCharType="begin"/>
            </w:r>
            <w:r>
              <w:rPr>
                <w:noProof/>
                <w:webHidden/>
              </w:rPr>
              <w:instrText xml:space="preserve"> PAGEREF _Toc234653128 \h </w:instrText>
            </w:r>
            <w:r>
              <w:rPr>
                <w:noProof/>
                <w:webHidden/>
              </w:rPr>
            </w:r>
            <w:r>
              <w:rPr>
                <w:noProof/>
                <w:webHidden/>
              </w:rPr>
              <w:fldChar w:fldCharType="separate"/>
            </w:r>
            <w:r w:rsidR="005E6A40">
              <w:rPr>
                <w:noProof/>
                <w:webHidden/>
              </w:rPr>
              <w:t>8</w:t>
            </w:r>
            <w:r>
              <w:rPr>
                <w:noProof/>
                <w:webHidden/>
              </w:rPr>
              <w:fldChar w:fldCharType="end"/>
            </w:r>
          </w:hyperlink>
        </w:p>
        <w:p w14:paraId="6331B590" w14:textId="7D28E4E7" w:rsidR="00471965" w:rsidRDefault="00471965">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29" w:history="1">
            <w:r w:rsidRPr="00966455">
              <w:rPr>
                <w:rStyle w:val="Hyperlink"/>
                <w:b/>
                <w:bCs/>
                <w:noProof/>
              </w:rPr>
              <w:t>5. Cronograma de Actividades</w:t>
            </w:r>
            <w:r>
              <w:rPr>
                <w:noProof/>
                <w:webHidden/>
              </w:rPr>
              <w:tab/>
            </w:r>
            <w:r>
              <w:rPr>
                <w:noProof/>
                <w:webHidden/>
              </w:rPr>
              <w:fldChar w:fldCharType="begin"/>
            </w:r>
            <w:r>
              <w:rPr>
                <w:noProof/>
                <w:webHidden/>
              </w:rPr>
              <w:instrText xml:space="preserve"> PAGEREF _Toc234653129 \h </w:instrText>
            </w:r>
            <w:r>
              <w:rPr>
                <w:noProof/>
                <w:webHidden/>
              </w:rPr>
            </w:r>
            <w:r>
              <w:rPr>
                <w:noProof/>
                <w:webHidden/>
              </w:rPr>
              <w:fldChar w:fldCharType="separate"/>
            </w:r>
            <w:r w:rsidR="005E6A40">
              <w:rPr>
                <w:noProof/>
                <w:webHidden/>
              </w:rPr>
              <w:t>12</w:t>
            </w:r>
            <w:r>
              <w:rPr>
                <w:noProof/>
                <w:webHidden/>
              </w:rPr>
              <w:fldChar w:fldCharType="end"/>
            </w:r>
          </w:hyperlink>
        </w:p>
        <w:p w14:paraId="050F2F88" w14:textId="1D3B4CB4" w:rsidR="00471965" w:rsidRDefault="00471965">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30" w:history="1">
            <w:r w:rsidRPr="00966455">
              <w:rPr>
                <w:rStyle w:val="Hyperlink"/>
                <w:rFonts w:eastAsia="Arial" w:cs="Arial"/>
                <w:b/>
                <w:noProof/>
              </w:rPr>
              <w:t>6. Créditos Oficiales</w:t>
            </w:r>
            <w:r>
              <w:rPr>
                <w:noProof/>
                <w:webHidden/>
              </w:rPr>
              <w:tab/>
            </w:r>
            <w:r>
              <w:rPr>
                <w:noProof/>
                <w:webHidden/>
              </w:rPr>
              <w:fldChar w:fldCharType="begin"/>
            </w:r>
            <w:r>
              <w:rPr>
                <w:noProof/>
                <w:webHidden/>
              </w:rPr>
              <w:instrText xml:space="preserve"> PAGEREF _Toc234653130 \h </w:instrText>
            </w:r>
            <w:r>
              <w:rPr>
                <w:noProof/>
                <w:webHidden/>
              </w:rPr>
            </w:r>
            <w:r>
              <w:rPr>
                <w:noProof/>
                <w:webHidden/>
              </w:rPr>
              <w:fldChar w:fldCharType="separate"/>
            </w:r>
            <w:r w:rsidR="005E6A40">
              <w:rPr>
                <w:noProof/>
                <w:webHidden/>
              </w:rPr>
              <w:t>14</w:t>
            </w:r>
            <w:r>
              <w:rPr>
                <w:noProof/>
                <w:webHidden/>
              </w:rPr>
              <w:fldChar w:fldCharType="end"/>
            </w:r>
          </w:hyperlink>
        </w:p>
        <w:p w14:paraId="329F1C32" w14:textId="4F2E2BC1" w:rsidR="00471965" w:rsidRDefault="00471965">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38" w:history="1">
            <w:r w:rsidRPr="00966455">
              <w:rPr>
                <w:rStyle w:val="Hyperlink"/>
                <w:b/>
                <w:bCs/>
                <w:noProof/>
              </w:rPr>
              <w:t>7. Constancia de Matrícula</w:t>
            </w:r>
            <w:r>
              <w:rPr>
                <w:noProof/>
                <w:webHidden/>
              </w:rPr>
              <w:tab/>
            </w:r>
            <w:r>
              <w:rPr>
                <w:noProof/>
                <w:webHidden/>
              </w:rPr>
              <w:fldChar w:fldCharType="begin"/>
            </w:r>
            <w:r>
              <w:rPr>
                <w:noProof/>
                <w:webHidden/>
              </w:rPr>
              <w:instrText xml:space="preserve"> PAGEREF _Toc234653138 \h </w:instrText>
            </w:r>
            <w:r>
              <w:rPr>
                <w:noProof/>
                <w:webHidden/>
              </w:rPr>
            </w:r>
            <w:r>
              <w:rPr>
                <w:noProof/>
                <w:webHidden/>
              </w:rPr>
              <w:fldChar w:fldCharType="separate"/>
            </w:r>
            <w:r w:rsidR="005E6A40">
              <w:rPr>
                <w:noProof/>
                <w:webHidden/>
              </w:rPr>
              <w:t>18</w:t>
            </w:r>
            <w:r>
              <w:rPr>
                <w:noProof/>
                <w:webHidden/>
              </w:rPr>
              <w:fldChar w:fldCharType="end"/>
            </w:r>
          </w:hyperlink>
        </w:p>
        <w:p w14:paraId="1D096EF3" w14:textId="02869739" w:rsidR="00471965" w:rsidRDefault="00471965">
          <w:pPr>
            <w:pStyle w:val="TOC1"/>
            <w:tabs>
              <w:tab w:val="right" w:leader="dot" w:pos="8828"/>
            </w:tabs>
            <w:rPr>
              <w:rFonts w:asciiTheme="minorHAnsi" w:eastAsiaTheme="minorEastAsia" w:hAnsiTheme="minorHAnsi" w:cstheme="minorBidi"/>
              <w:noProof/>
              <w:kern w:val="2"/>
              <w:szCs w:val="24"/>
              <w:lang w:val="en-US" w:eastAsia="zh-CN"/>
              <w14:ligatures w14:val="standardContextual"/>
            </w:rPr>
          </w:pPr>
          <w:hyperlink w:anchor="_Toc234653139" w:history="1">
            <w:r w:rsidRPr="00966455">
              <w:rPr>
                <w:rStyle w:val="Hyperlink"/>
                <w:rFonts w:eastAsia="Arial" w:cs="Arial"/>
                <w:b/>
                <w:noProof/>
              </w:rPr>
              <w:t>8. Herramientas de Software y Hardware a utilizar</w:t>
            </w:r>
            <w:r>
              <w:rPr>
                <w:noProof/>
                <w:webHidden/>
              </w:rPr>
              <w:tab/>
            </w:r>
            <w:r>
              <w:rPr>
                <w:noProof/>
                <w:webHidden/>
              </w:rPr>
              <w:fldChar w:fldCharType="begin"/>
            </w:r>
            <w:r>
              <w:rPr>
                <w:noProof/>
                <w:webHidden/>
              </w:rPr>
              <w:instrText xml:space="preserve"> PAGEREF _Toc234653139 \h </w:instrText>
            </w:r>
            <w:r>
              <w:rPr>
                <w:noProof/>
                <w:webHidden/>
              </w:rPr>
            </w:r>
            <w:r>
              <w:rPr>
                <w:noProof/>
                <w:webHidden/>
              </w:rPr>
              <w:fldChar w:fldCharType="separate"/>
            </w:r>
            <w:r w:rsidR="005E6A40">
              <w:rPr>
                <w:noProof/>
                <w:webHidden/>
              </w:rPr>
              <w:t>20</w:t>
            </w:r>
            <w:r>
              <w:rPr>
                <w:noProof/>
                <w:webHidden/>
              </w:rPr>
              <w:fldChar w:fldCharType="end"/>
            </w:r>
          </w:hyperlink>
        </w:p>
        <w:p w14:paraId="06AB06B9" w14:textId="0DF23061" w:rsidR="00CE3410" w:rsidRDefault="00CE3410">
          <w:r w:rsidRPr="00E574EE">
            <w:rPr>
              <w:szCs w:val="24"/>
              <w:lang w:val="es-ES"/>
            </w:rPr>
            <w:fldChar w:fldCharType="end"/>
          </w:r>
        </w:p>
      </w:sdtContent>
    </w:sdt>
    <w:p w14:paraId="6A2D8B65" w14:textId="77777777" w:rsidR="00533C51" w:rsidRDefault="00533C51" w:rsidP="00533C51">
      <w:pPr>
        <w:jc w:val="center"/>
        <w:rPr>
          <w:rFonts w:eastAsia="Arial" w:cs="Arial"/>
          <w:b/>
          <w:szCs w:val="24"/>
        </w:rPr>
      </w:pPr>
    </w:p>
    <w:p w14:paraId="704997A0" w14:textId="77777777" w:rsidR="00533C51" w:rsidRDefault="00533C51" w:rsidP="00533C51">
      <w:pPr>
        <w:jc w:val="center"/>
        <w:rPr>
          <w:rFonts w:eastAsia="Arial" w:cs="Arial"/>
          <w:b/>
          <w:szCs w:val="24"/>
        </w:rPr>
      </w:pPr>
    </w:p>
    <w:p w14:paraId="524AD195" w14:textId="77777777" w:rsidR="00533C51" w:rsidRDefault="00533C51" w:rsidP="00533C51">
      <w:pPr>
        <w:jc w:val="center"/>
        <w:rPr>
          <w:rFonts w:eastAsia="Arial" w:cs="Arial"/>
          <w:b/>
          <w:szCs w:val="24"/>
        </w:rPr>
      </w:pPr>
    </w:p>
    <w:p w14:paraId="1B570FBB" w14:textId="77777777" w:rsidR="00533C51" w:rsidRDefault="00533C51" w:rsidP="00533C51">
      <w:pPr>
        <w:jc w:val="center"/>
        <w:rPr>
          <w:rFonts w:eastAsia="Arial" w:cs="Arial"/>
          <w:b/>
          <w:szCs w:val="24"/>
        </w:rPr>
      </w:pPr>
    </w:p>
    <w:p w14:paraId="76034129" w14:textId="77777777" w:rsidR="00533C51" w:rsidRDefault="00533C51" w:rsidP="00533C51">
      <w:pPr>
        <w:jc w:val="center"/>
        <w:rPr>
          <w:rFonts w:eastAsia="Arial" w:cs="Arial"/>
          <w:b/>
          <w:szCs w:val="24"/>
        </w:rPr>
      </w:pPr>
    </w:p>
    <w:p w14:paraId="75E7C5FD" w14:textId="77777777" w:rsidR="00533C51" w:rsidRDefault="00533C51" w:rsidP="00533C51">
      <w:pPr>
        <w:jc w:val="center"/>
        <w:rPr>
          <w:rFonts w:eastAsia="Arial" w:cs="Arial"/>
          <w:b/>
          <w:szCs w:val="24"/>
        </w:rPr>
      </w:pPr>
    </w:p>
    <w:p w14:paraId="57A3841A" w14:textId="77777777" w:rsidR="00074026" w:rsidRDefault="00074026" w:rsidP="0032162E">
      <w:pPr>
        <w:rPr>
          <w:rFonts w:eastAsia="Arial" w:cs="Arial"/>
          <w:b/>
          <w:szCs w:val="24"/>
        </w:rPr>
        <w:sectPr w:rsidR="00074026">
          <w:pgSz w:w="12240" w:h="15840"/>
          <w:pgMar w:top="1417" w:right="1701" w:bottom="1417" w:left="1701" w:header="708" w:footer="708" w:gutter="0"/>
          <w:cols w:space="708"/>
          <w:docGrid w:linePitch="360"/>
        </w:sectPr>
      </w:pPr>
    </w:p>
    <w:p w14:paraId="73BC2264" w14:textId="6BAE851A" w:rsidR="00533C51" w:rsidRDefault="007D218C" w:rsidP="003D4CAB">
      <w:pPr>
        <w:pStyle w:val="Heading1"/>
        <w:numPr>
          <w:ilvl w:val="0"/>
          <w:numId w:val="28"/>
        </w:numPr>
        <w:jc w:val="center"/>
        <w:rPr>
          <w:rFonts w:eastAsia="Arial" w:cs="Arial"/>
          <w:b/>
          <w:color w:val="000000"/>
          <w:szCs w:val="24"/>
        </w:rPr>
      </w:pPr>
      <w:bookmarkStart w:id="0" w:name="_Toc234653118"/>
      <w:r>
        <w:rPr>
          <w:rFonts w:eastAsia="Arial" w:cs="Arial"/>
          <w:b/>
          <w:color w:val="000000"/>
          <w:szCs w:val="24"/>
        </w:rPr>
        <w:lastRenderedPageBreak/>
        <w:t>Introducción</w:t>
      </w:r>
      <w:bookmarkEnd w:id="0"/>
    </w:p>
    <w:p w14:paraId="44938DAA" w14:textId="77777777" w:rsidR="003D4CAB" w:rsidRPr="003D4CAB" w:rsidRDefault="003D4CAB" w:rsidP="003D4CAB"/>
    <w:p w14:paraId="2D904E25" w14:textId="0B73C237" w:rsidR="00887CE3" w:rsidRDefault="00ED7161" w:rsidP="003D4CAB">
      <w:pPr>
        <w:spacing w:line="360" w:lineRule="auto"/>
        <w:jc w:val="both"/>
      </w:pPr>
      <w:r w:rsidRPr="00ED7161">
        <w:t xml:space="preserve">En los últimos años, el comercio electrónico ha experimentado un crecimiento importante, impulsando la creación de plataformas que facilitan la compra y venta de productos y servicios a través de Internet. Entre ellas, los </w:t>
      </w:r>
      <w:proofErr w:type="spellStart"/>
      <w:r w:rsidRPr="00ED7161">
        <w:rPr>
          <w:i/>
          <w:iCs/>
        </w:rPr>
        <w:t>marketplace</w:t>
      </w:r>
      <w:proofErr w:type="spellEnd"/>
      <w:r w:rsidRPr="00ED7161">
        <w:t xml:space="preserve"> se han convertido en una de las alternativas más utilizadas, ya que permiten que varios vendedores ofrezcan sus productos dentro de una misma plataforma, mientras los clientes pueden comparar opciones y realizar sus compras desde un solo lugar. Debido al incremento de usuarios y transacciones, estas plataformas requieren soluciones tecnológicas que garanticen un buen rendimiento, disponibilidad y capacidad de crecimiento. En este sentido,</w:t>
      </w:r>
      <w:r>
        <w:t xml:space="preserve"> </w:t>
      </w:r>
      <w:proofErr w:type="spellStart"/>
      <w:r w:rsidR="003D4CAB" w:rsidRPr="003D4CAB">
        <w:t>Laigner</w:t>
      </w:r>
      <w:proofErr w:type="spellEnd"/>
      <w:r w:rsidR="003D4CAB" w:rsidRPr="003D4CAB">
        <w:t xml:space="preserve"> </w:t>
      </w:r>
      <w:r w:rsidR="003D4CAB" w:rsidRPr="00ED7161">
        <w:rPr>
          <w:i/>
          <w:iCs/>
        </w:rPr>
        <w:t>et al.</w:t>
      </w:r>
      <w:r w:rsidR="003D4CAB" w:rsidRPr="003D4CAB">
        <w:t xml:space="preserve"> </w:t>
      </w:r>
      <w:sdt>
        <w:sdtPr>
          <w:rPr>
            <w:rFonts w:cs="Arial"/>
            <w:color w:val="000000"/>
          </w:rPr>
          <w:tag w:val="MENDELEY_CITATION_v3_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"/>
          <w:id w:val="-381867457"/>
          <w:placeholder>
            <w:docPart w:val="DefaultPlaceholder_-1854013440"/>
          </w:placeholder>
        </w:sdtPr>
        <w:sdtContent>
          <w:r w:rsidRPr="00ED7161">
            <w:rPr>
              <w:rFonts w:cs="Arial"/>
              <w:color w:val="000000"/>
            </w:rPr>
            <w:t>[1]</w:t>
          </w:r>
        </w:sdtContent>
      </w:sdt>
      <w:r w:rsidR="003D4CAB" w:rsidRPr="003D4CAB">
        <w:t xml:space="preserve"> </w:t>
      </w:r>
      <w:r w:rsidRPr="00ED7161">
        <w:t>indican que la arquitectura de microservicios se ha consolidado como una alternativa para el desarrollo de aplicaciones distribuidas, debido a que divide el sistema en servicios independientes que pueden desarrollarse y desplegarse de forma autónoma.</w:t>
      </w:r>
    </w:p>
    <w:p w14:paraId="71168E3A" w14:textId="0EA93F12" w:rsidR="00ED7161" w:rsidRDefault="00ED7161" w:rsidP="003D4CAB">
      <w:pPr>
        <w:spacing w:line="360" w:lineRule="auto"/>
        <w:jc w:val="both"/>
      </w:pPr>
      <w:r w:rsidRPr="00ED7161">
        <w:t xml:space="preserve">La arquitectura de microservicios organiza las funcionalidades del sistema en servicios independientes, cada uno responsable de una capacidad específica del negocio. Este enfoque permite desarrollar, actualizar y desplegar cada servicio sin afectar el funcionamiento de los demás. De acuerdo con Söylemez </w:t>
      </w:r>
      <w:r w:rsidRPr="00FF322C">
        <w:rPr>
          <w:i/>
          <w:iCs/>
        </w:rPr>
        <w:t>et al</w:t>
      </w:r>
      <w:r w:rsidRPr="00ED7161">
        <w:t xml:space="preserve">. </w:t>
      </w:r>
      <w:sdt>
        <w:sdtPr>
          <w:rPr>
            <w:rFonts w:cs="Arial"/>
            <w:color w:val="000000"/>
          </w:rPr>
          <w:tag w:val="MENDELEY_CITATION_v3_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"/>
          <w:id w:val="1728568445"/>
          <w:placeholder>
            <w:docPart w:val="DefaultPlaceholder_-1854013440"/>
          </w:placeholder>
        </w:sdtPr>
        <w:sdtContent>
          <w:r w:rsidRPr="00ED7161">
            <w:rPr>
              <w:rFonts w:cs="Arial"/>
              <w:color w:val="000000"/>
            </w:rPr>
            <w:t>[2]</w:t>
          </w:r>
        </w:sdtContent>
      </w:sdt>
      <w:r w:rsidR="00FF322C" w:rsidRPr="00FF322C">
        <w:t xml:space="preserve"> , esta arquitectura mejora la escalabilidad, facilita el mantenimiento y favorece la tolerancia a fallos, aunque también requiere una adecuada definición de los servicios, los mecanismos de comunicación y la gestión de los datos distribuidos</w:t>
      </w:r>
    </w:p>
    <w:p w14:paraId="2EA6E1D8" w14:textId="289A2BDE" w:rsidR="00ED7161" w:rsidRDefault="00FF322C" w:rsidP="003D4CAB">
      <w:pPr>
        <w:spacing w:line="360" w:lineRule="auto"/>
        <w:jc w:val="both"/>
      </w:pPr>
      <w:r w:rsidRPr="00FF322C">
        <w:t xml:space="preserve">Con base en este enfoque, el presente trabajo propone el desarrollo de una plataforma </w:t>
      </w:r>
      <w:proofErr w:type="spellStart"/>
      <w:r w:rsidRPr="00FF322C">
        <w:rPr>
          <w:i/>
          <w:iCs/>
        </w:rPr>
        <w:t>marketplace</w:t>
      </w:r>
      <w:proofErr w:type="spellEnd"/>
      <w:r w:rsidRPr="00FF322C">
        <w:t xml:space="preserve"> para la comercialización de productos y servicios basada en una arquitectura de microservicios. La solución estará conformada por servicios independientes para la gestión de usuarios, autenticación, catálogo, carrito de compras, órdenes, pagos y notificaciones, integrados mediante un API Gateway y mecanismos de comunicación síncrona y asíncrona</w:t>
      </w:r>
      <w:r>
        <w:t xml:space="preserve">. </w:t>
      </w:r>
      <w:r w:rsidR="00ED7161" w:rsidRPr="00ED7161">
        <w:t xml:space="preserve">Abhilash </w:t>
      </w:r>
      <w:r w:rsidR="00ED7161" w:rsidRPr="00FF322C">
        <w:rPr>
          <w:i/>
          <w:iCs/>
        </w:rPr>
        <w:t>et al.</w:t>
      </w:r>
      <w:r w:rsidR="00ED7161" w:rsidRPr="00ED7161">
        <w:t xml:space="preserve"> </w:t>
      </w:r>
      <w:sdt>
        <w:sdtPr>
          <w:rPr>
            <w:rFonts w:cs="Arial"/>
            <w:color w:val="000000"/>
          </w:rPr>
          <w:tag w:val="MENDELEY_CITATION_v3_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"/>
          <w:id w:val="-2105485256"/>
          <w:placeholder>
            <w:docPart w:val="DefaultPlaceholder_-1854013440"/>
          </w:placeholder>
        </w:sdtPr>
        <w:sdtContent>
          <w:r w:rsidR="00ED7161" w:rsidRPr="00ED7161">
            <w:rPr>
              <w:rFonts w:cs="Arial"/>
              <w:color w:val="000000"/>
            </w:rPr>
            <w:t>[3]</w:t>
          </w:r>
        </w:sdtContent>
      </w:sdt>
      <w:r w:rsidR="00ED7161" w:rsidRPr="00ED7161">
        <w:t xml:space="preserve"> </w:t>
      </w:r>
      <w:r w:rsidRPr="00FF322C">
        <w:t>señalan que este tipo de arquitectura favorece el desacoplamiento entre los servicios y mejora la capacidad de respuesta de las plataformas de comercio electrónico frente a variaciones en la carga de trabajo</w:t>
      </w:r>
    </w:p>
    <w:p w14:paraId="27D22C8A" w14:textId="11F61541" w:rsidR="00FF322C" w:rsidRPr="00887CE3" w:rsidRDefault="00FF322C" w:rsidP="003D4CAB">
      <w:pPr>
        <w:spacing w:line="360" w:lineRule="auto"/>
        <w:jc w:val="both"/>
      </w:pPr>
      <w:r w:rsidRPr="00FF322C">
        <w:lastRenderedPageBreak/>
        <w:t xml:space="preserve">Finalmente, se desarrollará un prototipo funcional que será evaluado mediante pruebas de rendimiento y escalabilidad, con el propósito de analizar el comportamiento de la arquitectura propuesta y determinar su viabilidad para el desarrollo de plataformas </w:t>
      </w:r>
      <w:proofErr w:type="spellStart"/>
      <w:r w:rsidRPr="00FF322C">
        <w:rPr>
          <w:i/>
          <w:iCs/>
        </w:rPr>
        <w:t>marketplace</w:t>
      </w:r>
      <w:proofErr w:type="spellEnd"/>
      <w:r w:rsidRPr="00FF322C">
        <w:t>.</w:t>
      </w:r>
    </w:p>
    <w:p w14:paraId="0F674EDE" w14:textId="77777777" w:rsidR="005576B8" w:rsidRPr="005576B8" w:rsidRDefault="004D1AA3" w:rsidP="007C2128">
      <w:pPr>
        <w:pStyle w:val="Heading2"/>
      </w:pPr>
      <w:bookmarkStart w:id="1" w:name="_Toc106043077"/>
      <w:bookmarkStart w:id="2" w:name="_Toc234653119"/>
      <w:r>
        <w:t>1.1.</w:t>
      </w:r>
      <w:r w:rsidR="00467ED6">
        <w:t xml:space="preserve"> </w:t>
      </w:r>
      <w:r w:rsidR="00533C51" w:rsidRPr="00765BBD">
        <w:t>Situación actual:</w:t>
      </w:r>
      <w:bookmarkEnd w:id="1"/>
      <w:bookmarkEnd w:id="2"/>
      <w:r w:rsidR="00533C51" w:rsidRPr="00765BBD">
        <w:t xml:space="preserve"> </w:t>
      </w:r>
    </w:p>
    <w:p w14:paraId="6AD253CC" w14:textId="4B617EB0" w:rsidR="00FF322C" w:rsidRDefault="00FF322C" w:rsidP="00635D95">
      <w:pPr>
        <w:spacing w:line="360" w:lineRule="auto"/>
        <w:jc w:val="both"/>
      </w:pPr>
      <w:r w:rsidRPr="00FF322C">
        <w:t xml:space="preserve">Actualmente, muchas plataformas de comercio electrónico y </w:t>
      </w:r>
      <w:proofErr w:type="spellStart"/>
      <w:r w:rsidRPr="00FF322C">
        <w:t>marketplace</w:t>
      </w:r>
      <w:proofErr w:type="spellEnd"/>
      <w:r w:rsidRPr="00FF322C">
        <w:t xml:space="preserve"> continúan desarrollándose mediante arquitecturas monolíticas, donde todas las funcionalidades del sistema se encuentran integradas en una única aplicación. Aunque este enfoque facilita el desarrollo inicial, a medida que aumenta el número de usuarios y funcionalidades también incrementa la complejidad del sistema. </w:t>
      </w:r>
      <w:proofErr w:type="spellStart"/>
      <w:r w:rsidRPr="00FF322C">
        <w:t>Thalor</w:t>
      </w:r>
      <w:proofErr w:type="spellEnd"/>
      <w:r w:rsidRPr="00FF322C">
        <w:t xml:space="preserve"> </w:t>
      </w:r>
      <w:r w:rsidRPr="00FF322C">
        <w:rPr>
          <w:i/>
          <w:iCs/>
        </w:rPr>
        <w:t>et al</w:t>
      </w:r>
      <w:r>
        <w:rPr>
          <w:i/>
          <w:iCs/>
        </w:rPr>
        <w:t>.</w:t>
      </w:r>
      <w:r>
        <w:t xml:space="preserve"> </w:t>
      </w:r>
      <w:sdt>
        <w:sdtPr>
          <w:rPr>
            <w:rFonts w:cs="Arial"/>
            <w:color w:val="000000"/>
          </w:rPr>
          <w:tag w:val="MENDELEY_CITATION_v3_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"/>
          <w:id w:val="1093516640"/>
          <w:placeholder>
            <w:docPart w:val="DefaultPlaceholder_-1854013440"/>
          </w:placeholder>
        </w:sdtPr>
        <w:sdtContent>
          <w:r w:rsidRPr="00FF322C">
            <w:rPr>
              <w:rFonts w:cs="Arial"/>
              <w:color w:val="000000"/>
            </w:rPr>
            <w:t>[4]</w:t>
          </w:r>
          <w:r>
            <w:rPr>
              <w:rFonts w:cs="Arial"/>
              <w:color w:val="000000"/>
            </w:rPr>
            <w:t xml:space="preserve"> </w:t>
          </w:r>
        </w:sdtContent>
      </w:sdt>
      <w:r w:rsidRPr="00FF322C">
        <w:t>señalan que este tipo de arquitectura presenta limitaciones relacionadas con la escalabilidad, el mantenimiento y la disponibilidad cuando las aplicaciones experimentan un crecimiento continuo</w:t>
      </w:r>
      <w:r>
        <w:t>.</w:t>
      </w:r>
    </w:p>
    <w:p w14:paraId="3152914D" w14:textId="165EBC10" w:rsidR="00FF322C" w:rsidRDefault="00FF322C" w:rsidP="00635D95">
      <w:pPr>
        <w:spacing w:line="360" w:lineRule="auto"/>
        <w:jc w:val="both"/>
      </w:pPr>
      <w:r w:rsidRPr="00FF322C">
        <w:t xml:space="preserve">En este tipo de plataformas, cualquier cambio o actualización requiere desplegar nuevamente toda la aplicación, lo que puede afectar servicios que ya se encuentran en funcionamiento. Además, la dependencia entre los diferentes módulos dificulta escalar únicamente aquellos que reciben una mayor carga de trabajo. Söylemez </w:t>
      </w:r>
      <w:r w:rsidRPr="00FF322C">
        <w:rPr>
          <w:i/>
          <w:iCs/>
        </w:rPr>
        <w:t>et al</w:t>
      </w:r>
      <w:r w:rsidRPr="00FF322C">
        <w:t xml:space="preserve">. </w:t>
      </w:r>
      <w:sdt>
        <w:sdtPr>
          <w:rPr>
            <w:rFonts w:cs="Arial"/>
            <w:color w:val="000000"/>
          </w:rPr>
          <w:tag w:val="MENDELEY_CITATION_v3_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"/>
          <w:id w:val="807586153"/>
          <w:placeholder>
            <w:docPart w:val="DefaultPlaceholder_-1854013440"/>
          </w:placeholder>
        </w:sdtPr>
        <w:sdtContent>
          <w:r w:rsidRPr="00FF322C">
            <w:rPr>
              <w:rFonts w:cs="Arial"/>
              <w:color w:val="000000"/>
            </w:rPr>
            <w:t>[2]</w:t>
          </w:r>
        </w:sdtContent>
      </w:sdt>
      <w:r w:rsidRPr="00FF322C">
        <w:t xml:space="preserve"> indican que estas características reducen la flexibilidad de la aplicación y dificultan su evolución conforme aumentan las necesidades del negocio</w:t>
      </w:r>
      <w:r>
        <w:t>.</w:t>
      </w:r>
    </w:p>
    <w:p w14:paraId="302B6D68" w14:textId="75DF8933" w:rsidR="00FF322C" w:rsidRPr="004C56AC" w:rsidRDefault="00FF322C" w:rsidP="00635D95">
      <w:pPr>
        <w:spacing w:line="360" w:lineRule="auto"/>
        <w:jc w:val="both"/>
      </w:pPr>
      <w:r w:rsidRPr="00FF322C">
        <w:t>Estas limitaciones evidencian la necesidad de utilizar una arquitectura que facilite el desarrollo y la evolución de este tipo de plataformas, especialmente cuando aumenta la cantidad de usuarios y transacciones.</w:t>
      </w:r>
    </w:p>
    <w:p w14:paraId="5E9158EA" w14:textId="77777777" w:rsidR="00533C51" w:rsidRDefault="00467ED6" w:rsidP="007C2128">
      <w:pPr>
        <w:pStyle w:val="Heading2"/>
      </w:pPr>
      <w:bookmarkStart w:id="3" w:name="_Toc106043078"/>
      <w:bookmarkStart w:id="4" w:name="_Toc234653120"/>
      <w:r>
        <w:t xml:space="preserve">1.2. </w:t>
      </w:r>
      <w:r w:rsidR="00533C51" w:rsidRPr="00467ED6">
        <w:t>Propuesta y mejora:</w:t>
      </w:r>
      <w:bookmarkEnd w:id="3"/>
      <w:bookmarkEnd w:id="4"/>
      <w:r w:rsidR="00533C51" w:rsidRPr="00467ED6">
        <w:t xml:space="preserve"> </w:t>
      </w:r>
    </w:p>
    <w:p w14:paraId="219A2271" w14:textId="0D3B8291" w:rsidR="00D33E57" w:rsidRDefault="00D33E57" w:rsidP="00D33E57">
      <w:pPr>
        <w:spacing w:line="360" w:lineRule="auto"/>
        <w:jc w:val="both"/>
      </w:pPr>
      <w:r w:rsidRPr="00D33E57">
        <w:t xml:space="preserve">Se propone desarrollar una plataforma </w:t>
      </w:r>
      <w:proofErr w:type="spellStart"/>
      <w:r w:rsidRPr="00D33E57">
        <w:t>marketplace</w:t>
      </w:r>
      <w:proofErr w:type="spellEnd"/>
      <w:r w:rsidRPr="00D33E57">
        <w:t xml:space="preserve"> para la comercialización de productos y servicios basada en una arquitectura de microservicios. La plataforma estará conformada por servicios independientes para la gestión de usuarios, catálogo, carrito de compras, órdenes, pagos y notificaciones.</w:t>
      </w:r>
      <w:r>
        <w:t xml:space="preserve"> </w:t>
      </w:r>
      <w:r w:rsidRPr="00D33E57">
        <w:t xml:space="preserve">Söylemez </w:t>
      </w:r>
      <w:r w:rsidRPr="00D33E57">
        <w:rPr>
          <w:i/>
          <w:iCs/>
        </w:rPr>
        <w:t>et al</w:t>
      </w:r>
      <w:r w:rsidRPr="00D33E57">
        <w:t xml:space="preserve">. </w:t>
      </w:r>
      <w:sdt>
        <w:sdtPr>
          <w:rPr>
            <w:rFonts w:cs="Arial"/>
            <w:color w:val="000000"/>
          </w:rPr>
          <w:tag w:val="MENDELEY_CITATION_v3_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"/>
          <w:id w:val="100921226"/>
          <w:placeholder>
            <w:docPart w:val="DefaultPlaceholder_-1854013440"/>
          </w:placeholder>
        </w:sdtPr>
        <w:sdtContent>
          <w:r w:rsidRPr="00D33E57">
            <w:rPr>
              <w:rFonts w:cs="Arial"/>
              <w:color w:val="000000"/>
            </w:rPr>
            <w:t>[2]</w:t>
          </w:r>
          <w:r>
            <w:rPr>
              <w:rFonts w:cs="Arial"/>
              <w:color w:val="000000"/>
            </w:rPr>
            <w:t xml:space="preserve"> </w:t>
          </w:r>
        </w:sdtContent>
      </w:sdt>
      <w:r w:rsidRPr="00D33E57">
        <w:t>indican que este tipo de arquitectura facilita el desarrollo y mantenimiento de las aplicaciones, ya que cada servicio puede implementarse y actualizarse de forma independiente.</w:t>
      </w:r>
    </w:p>
    <w:p w14:paraId="034CA4C7" w14:textId="73442FDF" w:rsidR="00D33E57" w:rsidRDefault="00D33E57" w:rsidP="00D33E57">
      <w:pPr>
        <w:spacing w:line="360" w:lineRule="auto"/>
        <w:jc w:val="both"/>
      </w:pPr>
      <w:r w:rsidRPr="00D33E57">
        <w:lastRenderedPageBreak/>
        <w:t xml:space="preserve">La comunicación con los diferentes servicios se realizará mediante un </w:t>
      </w:r>
      <w:r w:rsidRPr="00D33E57">
        <w:rPr>
          <w:b/>
          <w:bCs/>
        </w:rPr>
        <w:t>API Gateway</w:t>
      </w:r>
      <w:r w:rsidRPr="00D33E57">
        <w:t xml:space="preserve">, que centralizará las solicitudes de los usuarios, mientras que el intercambio de información entre los microservicios combinará comunicación síncrona mediante servicios REST y comunicación asíncrona basada en eventos. Abhilash </w:t>
      </w:r>
      <w:r w:rsidRPr="00D33E57">
        <w:rPr>
          <w:i/>
          <w:iCs/>
        </w:rPr>
        <w:t>et al.</w:t>
      </w:r>
      <w:r w:rsidRPr="00D33E57">
        <w:t xml:space="preserve"> </w:t>
      </w:r>
      <w:sdt>
        <w:sdtPr>
          <w:rPr>
            <w:rFonts w:cs="Arial"/>
            <w:color w:val="000000"/>
          </w:rPr>
          <w:tag w:val="MENDELEY_CITATION_v3_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"/>
          <w:id w:val="-625080055"/>
          <w:placeholder>
            <w:docPart w:val="DefaultPlaceholder_-1854013440"/>
          </w:placeholder>
        </w:sdtPr>
        <w:sdtContent>
          <w:r w:rsidRPr="00D33E57">
            <w:rPr>
              <w:rFonts w:cs="Arial"/>
              <w:color w:val="000000"/>
            </w:rPr>
            <w:t>[3]</w:t>
          </w:r>
        </w:sdtContent>
      </w:sdt>
      <w:r w:rsidRPr="00D33E57">
        <w:t xml:space="preserve"> señalan que esta organización contribuye al desacoplamiento entre los servicios y mejora la capacidad de respuesta de las aplicaciones de comercio electrónico.</w:t>
      </w:r>
    </w:p>
    <w:p w14:paraId="781D13C6" w14:textId="7FE98EEE" w:rsidR="00D33E57" w:rsidRPr="004C56AC" w:rsidRDefault="00D33E57" w:rsidP="00D33E57">
      <w:pPr>
        <w:spacing w:line="360" w:lineRule="auto"/>
        <w:jc w:val="both"/>
      </w:pPr>
      <w:r w:rsidRPr="00D33E57">
        <w:t>Con esta propuesta se espera desarrollar una plataforma más flexible, que facilite la incorporación de nuevas funcionalidades, simplifique las tareas de mantenimiento y permita responder de mejor manera al crecimiento de usuarios y transacciones.</w:t>
      </w:r>
    </w:p>
    <w:p w14:paraId="4ED4AB97" w14:textId="77777777" w:rsidR="00533C51" w:rsidRDefault="00635D95" w:rsidP="00635D95">
      <w:pPr>
        <w:pStyle w:val="Heading2"/>
      </w:pPr>
      <w:bookmarkStart w:id="5" w:name="_Toc106043079"/>
      <w:bookmarkStart w:id="6" w:name="_Toc234653121"/>
      <w:r>
        <w:t xml:space="preserve">1.3. </w:t>
      </w:r>
      <w:r w:rsidR="00533C51" w:rsidRPr="00635D95">
        <w:t>Definición y alcance:</w:t>
      </w:r>
      <w:bookmarkEnd w:id="5"/>
      <w:bookmarkEnd w:id="6"/>
      <w:r w:rsidR="00533C51" w:rsidRPr="00635D95">
        <w:t xml:space="preserve"> </w:t>
      </w:r>
    </w:p>
    <w:p w14:paraId="4C1DC782" w14:textId="79823260" w:rsidR="00D33E57" w:rsidRDefault="00D33E57" w:rsidP="00D33E57">
      <w:pPr>
        <w:spacing w:line="360" w:lineRule="auto"/>
        <w:jc w:val="both"/>
      </w:pPr>
      <w:bookmarkStart w:id="7" w:name="_Toc106043080"/>
      <w:r>
        <w:t xml:space="preserve">El proyecto comprende el análisis, diseño, desarrollo y validación de un prototipo funcional de una plataforma </w:t>
      </w:r>
      <w:proofErr w:type="spellStart"/>
      <w:r>
        <w:t>marketplace</w:t>
      </w:r>
      <w:proofErr w:type="spellEnd"/>
      <w:r>
        <w:t xml:space="preserve"> para la comercialización de productos y servicios basada en una arquitectura de microservicios. La solución incluirá los servicios de autenticación, gestión de usuarios, catálogo, carrito de compras, órdenes, pagos y notificaciones, además de un API Gateway que actuará como punto de acceso a los diferentes servicios. Asimismo, se implementarán mecanismos de comunicación síncrona mediante servicios REST y comunicación asíncrona basada en eventos, junto con una interfaz web para el usuario.</w:t>
      </w:r>
    </w:p>
    <w:p w14:paraId="7AA17EE1" w14:textId="12D397F2" w:rsidR="00D33E57" w:rsidRDefault="00D33E57" w:rsidP="00D33E57">
      <w:pPr>
        <w:spacing w:line="360" w:lineRule="auto"/>
        <w:jc w:val="both"/>
      </w:pPr>
      <w:r>
        <w:t>Como parte del proyecto, se realizarán pruebas de rendimiento y escalabilidad con el propósito de evaluar el comportamiento del prototipo y analizar el desempeño de la arquitectura propuesta bajo diferentes niveles de carga.</w:t>
      </w:r>
    </w:p>
    <w:p w14:paraId="45D95B6B" w14:textId="208D7819" w:rsidR="00887CE3" w:rsidRDefault="00D33E57" w:rsidP="00D33E57">
      <w:pPr>
        <w:spacing w:line="360" w:lineRule="auto"/>
        <w:jc w:val="both"/>
      </w:pPr>
      <w:r>
        <w:t>No forman parte del alcance del proyecto la integración con pasarelas de pago en un entorno de producción, la gestión logística de envíos ni el despliegue de la plataforma en una infraestructura de nube para uso comercial. Estos aspectos podrán considerarse como trabajos futuros.</w:t>
      </w:r>
    </w:p>
    <w:p w14:paraId="75D284B7" w14:textId="77777777" w:rsidR="00887CE3" w:rsidRDefault="00887CE3" w:rsidP="009E0929"/>
    <w:p w14:paraId="5EDBD684" w14:textId="77777777" w:rsidR="00887CE3" w:rsidRDefault="00887CE3">
      <w:pPr>
        <w:rPr>
          <w:rFonts w:eastAsiaTheme="majorEastAsia" w:cstheme="majorBidi"/>
          <w:b/>
          <w:szCs w:val="26"/>
        </w:rPr>
      </w:pPr>
      <w:r>
        <w:br w:type="page"/>
      </w:r>
    </w:p>
    <w:p w14:paraId="36D6198B" w14:textId="283A47A9" w:rsidR="00533C51" w:rsidRDefault="00635D95" w:rsidP="009E0929">
      <w:pPr>
        <w:pStyle w:val="Heading2"/>
      </w:pPr>
      <w:bookmarkStart w:id="8" w:name="_Toc234653122"/>
      <w:r>
        <w:lastRenderedPageBreak/>
        <w:t xml:space="preserve">1.4. </w:t>
      </w:r>
      <w:r w:rsidR="00533C51" w:rsidRPr="00765BBD">
        <w:t>Metodología:</w:t>
      </w:r>
      <w:bookmarkEnd w:id="7"/>
      <w:bookmarkEnd w:id="8"/>
    </w:p>
    <w:p w14:paraId="7709598C" w14:textId="075F6C8F" w:rsidR="00D33E57" w:rsidRDefault="00D33E57" w:rsidP="00D33E57">
      <w:pPr>
        <w:spacing w:line="360" w:lineRule="auto"/>
        <w:jc w:val="both"/>
      </w:pPr>
      <w:r>
        <w:t xml:space="preserve">La investigación se desarrollará bajo un enfoque aplicado, ya que tiene como propósito diseñar e implementar una solución tecnológica para mejorar la comercialización de productos y servicios mediante una plataforma </w:t>
      </w:r>
      <w:proofErr w:type="spellStart"/>
      <w:r>
        <w:t>marketplace</w:t>
      </w:r>
      <w:proofErr w:type="spellEnd"/>
      <w:r>
        <w:t xml:space="preserve"> basada en una arquitectura de microservicios. Asimismo, se adoptará un enfoque cuantitativo, debido a que el desempeño de la arquitectura será evaluado mediante pruebas de rendimiento y escalabilidad, cuyos resultados permitirán analizar su comportamiento a partir de métricas objetivas.</w:t>
      </w:r>
    </w:p>
    <w:p w14:paraId="40673FED" w14:textId="3CBD3D7B" w:rsidR="00D33E57" w:rsidRPr="001B2E95" w:rsidRDefault="00D33E57" w:rsidP="00D33E57">
      <w:pPr>
        <w:spacing w:line="360" w:lineRule="auto"/>
        <w:jc w:val="both"/>
      </w:pPr>
      <w:r>
        <w:t xml:space="preserve">Para el desarrollo del prototipo se utilizará la metodología ágil Scrum, debido a que facilita la organización del trabajo en iteraciones cortas y permite incorporar funcionalidades de manera progresiva. El desarrollo se realizará en </w:t>
      </w:r>
      <w:proofErr w:type="spellStart"/>
      <w:r>
        <w:t>sprints</w:t>
      </w:r>
      <w:proofErr w:type="spellEnd"/>
      <w:r>
        <w:t>, durante los cuales se implementarán los diferentes microservicios, se efectuarán las actividades de integración y se ejecutarán las pruebas correspondientes. Al finalizar cada sprint se revisarán los resultados obtenidos y se realizarán los ajustes necesarios para la siguiente iteración</w:t>
      </w:r>
    </w:p>
    <w:p w14:paraId="3C8D4258" w14:textId="79A1BF69" w:rsidR="00533C51" w:rsidRDefault="00635D95" w:rsidP="00635D95">
      <w:pPr>
        <w:pStyle w:val="Heading2"/>
      </w:pPr>
      <w:bookmarkStart w:id="9" w:name="_Toc234653123"/>
      <w:r>
        <w:t xml:space="preserve">1.5. </w:t>
      </w:r>
      <w:r w:rsidR="00533C51" w:rsidRPr="00635D95">
        <w:t>Técnica de investigación</w:t>
      </w:r>
      <w:r>
        <w:t>:</w:t>
      </w:r>
      <w:bookmarkEnd w:id="9"/>
    </w:p>
    <w:p w14:paraId="6315AB54" w14:textId="77777777" w:rsidR="00172356" w:rsidRPr="00172356" w:rsidRDefault="00172356" w:rsidP="00172356">
      <w:pPr>
        <w:spacing w:line="360" w:lineRule="auto"/>
        <w:jc w:val="both"/>
        <w:rPr>
          <w:rFonts w:cs="Arial"/>
        </w:rPr>
      </w:pPr>
      <w:r w:rsidRPr="00172356">
        <w:rPr>
          <w:rFonts w:cs="Arial"/>
        </w:rPr>
        <w:t>Para el desarrollo de la investigación se emplearán las siguientes técnicas:</w:t>
      </w:r>
    </w:p>
    <w:p w14:paraId="515A9C64" w14:textId="77777777" w:rsidR="00172356" w:rsidRPr="00172356" w:rsidRDefault="00172356" w:rsidP="00172356">
      <w:pPr>
        <w:pStyle w:val="ListParagraph"/>
        <w:numPr>
          <w:ilvl w:val="0"/>
          <w:numId w:val="31"/>
        </w:numPr>
        <w:spacing w:line="360" w:lineRule="auto"/>
        <w:jc w:val="both"/>
        <w:rPr>
          <w:rFonts w:ascii="Arial" w:hAnsi="Arial" w:cs="Arial"/>
        </w:rPr>
      </w:pPr>
      <w:r w:rsidRPr="00172356">
        <w:rPr>
          <w:rFonts w:ascii="Arial" w:hAnsi="Arial" w:cs="Arial"/>
          <w:b/>
          <w:bCs/>
        </w:rPr>
        <w:t>Revisión bibliográfica</w:t>
      </w:r>
      <w:r w:rsidRPr="00172356">
        <w:rPr>
          <w:rFonts w:ascii="Arial" w:hAnsi="Arial" w:cs="Arial"/>
        </w:rPr>
        <w:t xml:space="preserve">, para analizar artículos científicos y documentación relacionada con arquitecturas de microservicios y plataformas </w:t>
      </w:r>
      <w:proofErr w:type="spellStart"/>
      <w:r w:rsidRPr="00172356">
        <w:rPr>
          <w:rFonts w:ascii="Arial" w:hAnsi="Arial" w:cs="Arial"/>
          <w:i/>
          <w:iCs/>
        </w:rPr>
        <w:t>marketplace</w:t>
      </w:r>
      <w:proofErr w:type="spellEnd"/>
      <w:r w:rsidRPr="00172356">
        <w:rPr>
          <w:rFonts w:ascii="Arial" w:hAnsi="Arial" w:cs="Arial"/>
        </w:rPr>
        <w:t xml:space="preserve">. </w:t>
      </w:r>
    </w:p>
    <w:p w14:paraId="1C2E913B" w14:textId="77777777" w:rsidR="00172356" w:rsidRPr="00172356" w:rsidRDefault="00172356" w:rsidP="00172356">
      <w:pPr>
        <w:pStyle w:val="ListParagraph"/>
        <w:numPr>
          <w:ilvl w:val="0"/>
          <w:numId w:val="31"/>
        </w:numPr>
        <w:spacing w:line="360" w:lineRule="auto"/>
        <w:jc w:val="both"/>
        <w:rPr>
          <w:rFonts w:ascii="Arial" w:hAnsi="Arial" w:cs="Arial"/>
        </w:rPr>
      </w:pPr>
      <w:r w:rsidRPr="00172356">
        <w:rPr>
          <w:rFonts w:ascii="Arial" w:hAnsi="Arial" w:cs="Arial"/>
          <w:b/>
          <w:bCs/>
        </w:rPr>
        <w:t>Observación experimental</w:t>
      </w:r>
      <w:r w:rsidRPr="00172356">
        <w:rPr>
          <w:rFonts w:ascii="Arial" w:hAnsi="Arial" w:cs="Arial"/>
        </w:rPr>
        <w:t xml:space="preserve">, mediante el desarrollo y evaluación del prototipo para registrar el comportamiento de la arquitectura propuesta. </w:t>
      </w:r>
    </w:p>
    <w:p w14:paraId="4186434C" w14:textId="77777777" w:rsidR="00172356" w:rsidRPr="00172356" w:rsidRDefault="00172356" w:rsidP="00172356">
      <w:pPr>
        <w:pStyle w:val="ListParagraph"/>
        <w:numPr>
          <w:ilvl w:val="0"/>
          <w:numId w:val="31"/>
        </w:numPr>
        <w:spacing w:line="360" w:lineRule="auto"/>
        <w:jc w:val="both"/>
        <w:rPr>
          <w:rFonts w:ascii="Arial" w:hAnsi="Arial" w:cs="Arial"/>
        </w:rPr>
      </w:pPr>
      <w:r w:rsidRPr="00172356">
        <w:rPr>
          <w:rFonts w:ascii="Arial" w:hAnsi="Arial" w:cs="Arial"/>
          <w:b/>
          <w:bCs/>
        </w:rPr>
        <w:t>Medición</w:t>
      </w:r>
      <w:r w:rsidRPr="00172356">
        <w:rPr>
          <w:rFonts w:ascii="Arial" w:hAnsi="Arial" w:cs="Arial"/>
        </w:rPr>
        <w:t>, para obtener métricas de rendimiento y escalabilidad durante la ejecución de las pruebas.</w:t>
      </w:r>
    </w:p>
    <w:p w14:paraId="680E9D71" w14:textId="77777777" w:rsidR="00172356" w:rsidRPr="00172356" w:rsidRDefault="00172356" w:rsidP="00172356">
      <w:pPr>
        <w:spacing w:line="276" w:lineRule="auto"/>
        <w:jc w:val="both"/>
      </w:pPr>
    </w:p>
    <w:p w14:paraId="45CD4AB3" w14:textId="77777777" w:rsidR="00533C51" w:rsidRDefault="00D31343" w:rsidP="00EB7740">
      <w:pPr>
        <w:pStyle w:val="Heading1"/>
        <w:pageBreakBefore/>
        <w:jc w:val="center"/>
        <w:rPr>
          <w:rFonts w:eastAsia="Arial" w:cs="Arial"/>
          <w:b/>
          <w:color w:val="000000"/>
          <w:szCs w:val="24"/>
        </w:rPr>
      </w:pPr>
      <w:bookmarkStart w:id="10" w:name="_Toc234653124"/>
      <w:r>
        <w:rPr>
          <w:rFonts w:eastAsia="Arial" w:cs="Arial"/>
          <w:b/>
          <w:color w:val="000000"/>
          <w:szCs w:val="24"/>
        </w:rPr>
        <w:lastRenderedPageBreak/>
        <w:t xml:space="preserve">2. </w:t>
      </w:r>
      <w:r w:rsidR="00533C51" w:rsidRPr="00533C51">
        <w:rPr>
          <w:rFonts w:eastAsia="Arial" w:cs="Arial"/>
          <w:b/>
          <w:color w:val="000000"/>
          <w:szCs w:val="24"/>
        </w:rPr>
        <w:t>Objetivos</w:t>
      </w:r>
      <w:bookmarkEnd w:id="10"/>
    </w:p>
    <w:p w14:paraId="6FB78712" w14:textId="77777777" w:rsidR="00533C51" w:rsidRDefault="00871E31" w:rsidP="00C9677C">
      <w:pPr>
        <w:pStyle w:val="Heading2"/>
      </w:pPr>
      <w:bookmarkStart w:id="11" w:name="_Toc234653125"/>
      <w:r>
        <w:t>2</w:t>
      </w:r>
      <w:r w:rsidR="00C9677C">
        <w:t xml:space="preserve">.1. </w:t>
      </w:r>
      <w:r w:rsidR="00533C51">
        <w:t>O</w:t>
      </w:r>
      <w:r w:rsidR="00533C51" w:rsidRPr="00533C51">
        <w:t>bjetivo General</w:t>
      </w:r>
      <w:r w:rsidR="00A83233">
        <w:t>:</w:t>
      </w:r>
      <w:bookmarkEnd w:id="11"/>
    </w:p>
    <w:p w14:paraId="4097650D" w14:textId="790D9F3D" w:rsidR="00172356" w:rsidRPr="004C56AC" w:rsidRDefault="00172356" w:rsidP="00871E31">
      <w:pPr>
        <w:spacing w:line="360" w:lineRule="auto"/>
        <w:jc w:val="both"/>
      </w:pPr>
      <w:r w:rsidRPr="00172356">
        <w:t xml:space="preserve">Desarrollar una plataforma </w:t>
      </w:r>
      <w:proofErr w:type="spellStart"/>
      <w:r w:rsidRPr="00172356">
        <w:rPr>
          <w:i/>
          <w:iCs/>
        </w:rPr>
        <w:t>marketplace</w:t>
      </w:r>
      <w:proofErr w:type="spellEnd"/>
      <w:r w:rsidRPr="00172356">
        <w:t xml:space="preserve"> para la comercialización de productos y servicios basada en una arquitectura de microservicios, mediante el diseño, implementación y evaluación de un prototipo funcional.</w:t>
      </w:r>
    </w:p>
    <w:p w14:paraId="32749AB3" w14:textId="77777777" w:rsidR="00533C51" w:rsidRPr="00C9677C" w:rsidRDefault="00871E31" w:rsidP="00C9677C">
      <w:pPr>
        <w:pStyle w:val="Heading2"/>
      </w:pPr>
      <w:bookmarkStart w:id="12" w:name="_Toc234653126"/>
      <w:r>
        <w:t>2</w:t>
      </w:r>
      <w:r w:rsidR="00C9677C">
        <w:t xml:space="preserve">.2. </w:t>
      </w:r>
      <w:r w:rsidR="0086593E" w:rsidRPr="00C9677C">
        <w:t>Objetivos Específicos</w:t>
      </w:r>
      <w:r w:rsidR="00A83233">
        <w:t>:</w:t>
      </w:r>
      <w:bookmarkEnd w:id="12"/>
    </w:p>
    <w:p w14:paraId="61234B33" w14:textId="77777777" w:rsidR="00172356" w:rsidRPr="00172356" w:rsidRDefault="00172356" w:rsidP="00172356">
      <w:pPr>
        <w:pStyle w:val="ListParagraph"/>
        <w:numPr>
          <w:ilvl w:val="0"/>
          <w:numId w:val="27"/>
        </w:numPr>
        <w:spacing w:line="360" w:lineRule="auto"/>
        <w:jc w:val="both"/>
        <w:rPr>
          <w:rFonts w:ascii="Arial" w:hAnsi="Arial" w:cs="Arial"/>
        </w:rPr>
      </w:pPr>
      <w:r w:rsidRPr="00172356">
        <w:rPr>
          <w:rFonts w:ascii="Arial" w:hAnsi="Arial" w:cs="Arial"/>
        </w:rPr>
        <w:t xml:space="preserve">Analizar los fundamentos teóricos relacionados con las plataformas </w:t>
      </w:r>
      <w:proofErr w:type="spellStart"/>
      <w:r w:rsidRPr="00172356">
        <w:rPr>
          <w:rFonts w:ascii="Arial" w:hAnsi="Arial" w:cs="Arial"/>
        </w:rPr>
        <w:t>marketplace</w:t>
      </w:r>
      <w:proofErr w:type="spellEnd"/>
      <w:r w:rsidRPr="00172356">
        <w:rPr>
          <w:rFonts w:ascii="Arial" w:hAnsi="Arial" w:cs="Arial"/>
        </w:rPr>
        <w:t>, las arquitecturas de microservicios y las tecnologías que sustentan el desarrollo de la propuesta.</w:t>
      </w:r>
    </w:p>
    <w:p w14:paraId="2208C157" w14:textId="77777777" w:rsidR="00172356" w:rsidRPr="00172356" w:rsidRDefault="00172356" w:rsidP="00172356">
      <w:pPr>
        <w:pStyle w:val="ListParagraph"/>
        <w:numPr>
          <w:ilvl w:val="0"/>
          <w:numId w:val="27"/>
        </w:numPr>
        <w:spacing w:line="360" w:lineRule="auto"/>
        <w:jc w:val="both"/>
        <w:rPr>
          <w:rFonts w:ascii="Arial" w:hAnsi="Arial" w:cs="Arial"/>
        </w:rPr>
      </w:pPr>
      <w:r w:rsidRPr="00172356">
        <w:rPr>
          <w:rFonts w:ascii="Arial" w:hAnsi="Arial" w:cs="Arial"/>
        </w:rPr>
        <w:t xml:space="preserve">Diseñar la arquitectura de la plataforma </w:t>
      </w:r>
      <w:proofErr w:type="spellStart"/>
      <w:r w:rsidRPr="00172356">
        <w:rPr>
          <w:rFonts w:ascii="Arial" w:hAnsi="Arial" w:cs="Arial"/>
        </w:rPr>
        <w:t>marketplace</w:t>
      </w:r>
      <w:proofErr w:type="spellEnd"/>
      <w:r w:rsidRPr="00172356">
        <w:rPr>
          <w:rFonts w:ascii="Arial" w:hAnsi="Arial" w:cs="Arial"/>
        </w:rPr>
        <w:t>, definiendo los microservicios, sus responsabilidades, los mecanismos de comunicación y los componentes que integrarán la solución.</w:t>
      </w:r>
    </w:p>
    <w:p w14:paraId="44EDE9F7" w14:textId="77777777" w:rsidR="00172356" w:rsidRPr="00172356" w:rsidRDefault="00172356" w:rsidP="00172356">
      <w:pPr>
        <w:pStyle w:val="ListParagraph"/>
        <w:numPr>
          <w:ilvl w:val="0"/>
          <w:numId w:val="27"/>
        </w:numPr>
        <w:spacing w:line="360" w:lineRule="auto"/>
        <w:jc w:val="both"/>
        <w:rPr>
          <w:rFonts w:ascii="Arial" w:hAnsi="Arial" w:cs="Arial"/>
        </w:rPr>
      </w:pPr>
      <w:r w:rsidRPr="00172356">
        <w:rPr>
          <w:rFonts w:ascii="Arial" w:hAnsi="Arial" w:cs="Arial"/>
        </w:rPr>
        <w:t xml:space="preserve">Implementar un prototipo funcional de la plataforma </w:t>
      </w:r>
      <w:proofErr w:type="spellStart"/>
      <w:r w:rsidRPr="00172356">
        <w:rPr>
          <w:rFonts w:ascii="Arial" w:hAnsi="Arial" w:cs="Arial"/>
        </w:rPr>
        <w:t>marketplace</w:t>
      </w:r>
      <w:proofErr w:type="spellEnd"/>
      <w:r w:rsidRPr="00172356">
        <w:rPr>
          <w:rFonts w:ascii="Arial" w:hAnsi="Arial" w:cs="Arial"/>
        </w:rPr>
        <w:t xml:space="preserve"> basado en una arquitectura de microservicios, incorporando los servicios de autenticación, gestión de usuarios, catálogo, carrito de compras, órdenes, pagos y notificaciones.</w:t>
      </w:r>
    </w:p>
    <w:p w14:paraId="76358DE1" w14:textId="77777777" w:rsidR="00172356" w:rsidRPr="00172356" w:rsidRDefault="00172356" w:rsidP="00172356">
      <w:pPr>
        <w:pStyle w:val="ListParagraph"/>
        <w:numPr>
          <w:ilvl w:val="0"/>
          <w:numId w:val="27"/>
        </w:numPr>
        <w:spacing w:line="360" w:lineRule="auto"/>
        <w:jc w:val="both"/>
        <w:rPr>
          <w:rFonts w:ascii="Arial" w:hAnsi="Arial" w:cs="Arial"/>
        </w:rPr>
      </w:pPr>
      <w:r w:rsidRPr="00172356">
        <w:rPr>
          <w:rFonts w:ascii="Arial" w:hAnsi="Arial" w:cs="Arial"/>
        </w:rPr>
        <w:t>Integrar los microservicios mediante un API Gateway y mecanismos de comunicación síncrona y asíncrona para garantizar el intercambio de información entre los diferentes componentes de la plataforma.</w:t>
      </w:r>
    </w:p>
    <w:p w14:paraId="28F0814A" w14:textId="7F90F92E" w:rsidR="00172356" w:rsidRPr="00871E31" w:rsidRDefault="00172356" w:rsidP="00172356">
      <w:pPr>
        <w:pStyle w:val="ListParagraph"/>
        <w:numPr>
          <w:ilvl w:val="0"/>
          <w:numId w:val="27"/>
        </w:numPr>
        <w:spacing w:line="360" w:lineRule="auto"/>
        <w:jc w:val="both"/>
        <w:rPr>
          <w:rFonts w:ascii="Arial" w:hAnsi="Arial" w:cs="Arial"/>
        </w:rPr>
      </w:pPr>
      <w:r w:rsidRPr="00172356">
        <w:rPr>
          <w:rFonts w:ascii="Arial" w:hAnsi="Arial" w:cs="Arial"/>
          <w:lang w:val="es-PA"/>
        </w:rPr>
        <w:t>Evaluar el desempeño del prototipo mediante pruebas de rendimiento y escalabilidad, con el fin de analizar el comportamiento de la arquitectura propuesta bajo diferentes niveles de carga.</w:t>
      </w:r>
    </w:p>
    <w:p w14:paraId="72D23FD5" w14:textId="4552F706" w:rsidR="00533C51" w:rsidRPr="00533C51" w:rsidRDefault="00E74C22" w:rsidP="00EB7740">
      <w:pPr>
        <w:pStyle w:val="Heading1"/>
        <w:pageBreakBefore/>
        <w:spacing w:before="0" w:after="80"/>
        <w:jc w:val="center"/>
        <w:rPr>
          <w:rFonts w:eastAsia="Arial" w:cs="Arial"/>
          <w:b/>
          <w:color w:val="000000"/>
          <w:szCs w:val="24"/>
        </w:rPr>
      </w:pPr>
      <w:bookmarkStart w:id="13" w:name="_Toc106043085"/>
      <w:bookmarkStart w:id="14" w:name="_Toc234653127"/>
      <w:r>
        <w:rPr>
          <w:rFonts w:eastAsia="Arial" w:cs="Arial"/>
          <w:b/>
          <w:color w:val="000000"/>
          <w:szCs w:val="24"/>
        </w:rPr>
        <w:lastRenderedPageBreak/>
        <w:t xml:space="preserve">3. </w:t>
      </w:r>
      <w:r w:rsidR="00533C51" w:rsidRPr="00533C51">
        <w:rPr>
          <w:rFonts w:eastAsia="Arial" w:cs="Arial"/>
          <w:b/>
          <w:color w:val="000000"/>
          <w:szCs w:val="24"/>
        </w:rPr>
        <w:t>Plan de Contenido</w:t>
      </w:r>
      <w:bookmarkEnd w:id="13"/>
      <w:bookmarkEnd w:id="14"/>
    </w:p>
    <w:p w14:paraId="06E7C525" w14:textId="77777777" w:rsidR="00087241" w:rsidRDefault="00087241" w:rsidP="00172356">
      <w:pPr>
        <w:spacing w:after="0" w:line="276" w:lineRule="auto"/>
        <w:rPr>
          <w:rFonts w:cs="Arial"/>
          <w:szCs w:val="24"/>
        </w:rPr>
      </w:pPr>
      <w:r>
        <w:rPr>
          <w:rFonts w:cs="Arial"/>
          <w:szCs w:val="24"/>
        </w:rPr>
        <w:t>Dedicatoria</w:t>
      </w:r>
    </w:p>
    <w:p w14:paraId="0482CC2D" w14:textId="77777777" w:rsidR="00087241" w:rsidRDefault="00087241" w:rsidP="00172356">
      <w:pPr>
        <w:spacing w:after="0" w:line="276" w:lineRule="auto"/>
        <w:rPr>
          <w:rFonts w:cs="Arial"/>
          <w:szCs w:val="24"/>
        </w:rPr>
      </w:pPr>
      <w:r>
        <w:rPr>
          <w:rFonts w:cs="Arial"/>
          <w:szCs w:val="24"/>
        </w:rPr>
        <w:t>Agradecimiento</w:t>
      </w:r>
    </w:p>
    <w:p w14:paraId="28DF8283" w14:textId="77777777" w:rsidR="00087241" w:rsidRDefault="00087241" w:rsidP="00172356">
      <w:pPr>
        <w:spacing w:after="0" w:line="276" w:lineRule="auto"/>
        <w:rPr>
          <w:rFonts w:cs="Arial"/>
          <w:szCs w:val="24"/>
        </w:rPr>
      </w:pPr>
      <w:r>
        <w:rPr>
          <w:rFonts w:cs="Arial"/>
          <w:szCs w:val="24"/>
        </w:rPr>
        <w:t>Índice General</w:t>
      </w:r>
    </w:p>
    <w:p w14:paraId="219E9CDB" w14:textId="77777777" w:rsidR="00087241" w:rsidRDefault="00087241" w:rsidP="00172356">
      <w:pPr>
        <w:spacing w:after="0" w:line="276" w:lineRule="auto"/>
        <w:rPr>
          <w:rFonts w:cs="Arial"/>
          <w:szCs w:val="24"/>
        </w:rPr>
      </w:pPr>
      <w:r>
        <w:rPr>
          <w:rFonts w:cs="Arial"/>
          <w:szCs w:val="24"/>
        </w:rPr>
        <w:t>Índice de Tablas y Figuras</w:t>
      </w:r>
    </w:p>
    <w:p w14:paraId="5CF4390D" w14:textId="77777777" w:rsidR="00087241" w:rsidRDefault="00087241" w:rsidP="00172356">
      <w:pPr>
        <w:spacing w:after="0" w:line="276" w:lineRule="auto"/>
        <w:rPr>
          <w:rFonts w:cs="Arial"/>
          <w:szCs w:val="24"/>
        </w:rPr>
      </w:pPr>
      <w:r>
        <w:rPr>
          <w:rFonts w:cs="Arial"/>
          <w:szCs w:val="24"/>
        </w:rPr>
        <w:t>Introducción</w:t>
      </w:r>
    </w:p>
    <w:p w14:paraId="203D8A1B" w14:textId="77777777" w:rsidR="00087241" w:rsidRDefault="00087241" w:rsidP="00172356">
      <w:pPr>
        <w:spacing w:after="0" w:line="276" w:lineRule="auto"/>
        <w:rPr>
          <w:rFonts w:cs="Arial"/>
          <w:szCs w:val="24"/>
        </w:rPr>
      </w:pPr>
      <w:r>
        <w:rPr>
          <w:rFonts w:cs="Arial"/>
          <w:szCs w:val="24"/>
        </w:rPr>
        <w:t>Resumen (</w:t>
      </w:r>
      <w:proofErr w:type="spellStart"/>
      <w:r>
        <w:rPr>
          <w:rFonts w:cs="Arial"/>
          <w:szCs w:val="24"/>
        </w:rPr>
        <w:t>Abstract</w:t>
      </w:r>
      <w:proofErr w:type="spellEnd"/>
      <w:r>
        <w:rPr>
          <w:rFonts w:cs="Arial"/>
          <w:szCs w:val="24"/>
        </w:rPr>
        <w:t>)</w:t>
      </w:r>
    </w:p>
    <w:p w14:paraId="6625E8D0" w14:textId="48678A6C" w:rsidR="00172356" w:rsidRPr="00172356" w:rsidRDefault="00172356" w:rsidP="00172356">
      <w:pPr>
        <w:spacing w:after="0" w:line="360" w:lineRule="auto"/>
        <w:rPr>
          <w:rFonts w:cs="Arial"/>
          <w:b/>
          <w:bCs/>
          <w:szCs w:val="24"/>
        </w:rPr>
      </w:pPr>
      <w:r w:rsidRPr="00172356">
        <w:rPr>
          <w:rFonts w:cs="Arial"/>
          <w:b/>
          <w:bCs/>
          <w:szCs w:val="24"/>
        </w:rPr>
        <w:t xml:space="preserve">CAPÍTULO </w:t>
      </w:r>
      <w:r>
        <w:rPr>
          <w:rFonts w:cs="Arial"/>
          <w:b/>
          <w:bCs/>
          <w:szCs w:val="24"/>
        </w:rPr>
        <w:t>I</w:t>
      </w:r>
      <w:r w:rsidRPr="00172356">
        <w:rPr>
          <w:rFonts w:cs="Arial"/>
          <w:b/>
          <w:bCs/>
          <w:szCs w:val="24"/>
        </w:rPr>
        <w:t>. GENERALIDADES DE LA INVESTIGACIÓN</w:t>
      </w:r>
    </w:p>
    <w:p w14:paraId="4BFCED6A" w14:textId="7722AF20" w:rsidR="00172356" w:rsidRPr="00172356" w:rsidRDefault="00172356" w:rsidP="00172356">
      <w:pPr>
        <w:spacing w:after="0" w:line="240" w:lineRule="auto"/>
        <w:rPr>
          <w:rFonts w:cs="Arial"/>
          <w:szCs w:val="24"/>
        </w:rPr>
      </w:pPr>
      <w:r w:rsidRPr="00172356">
        <w:rPr>
          <w:rFonts w:cs="Arial"/>
          <w:szCs w:val="24"/>
        </w:rPr>
        <w:t>1.1. Situación actual</w:t>
      </w:r>
    </w:p>
    <w:p w14:paraId="72A7EA7B" w14:textId="08A548E1" w:rsidR="00172356" w:rsidRPr="00172356" w:rsidRDefault="00172356" w:rsidP="00172356">
      <w:pPr>
        <w:spacing w:after="0" w:line="240" w:lineRule="auto"/>
        <w:rPr>
          <w:rFonts w:cs="Arial"/>
          <w:szCs w:val="24"/>
        </w:rPr>
      </w:pPr>
      <w:r w:rsidRPr="00172356">
        <w:rPr>
          <w:rFonts w:cs="Arial"/>
          <w:szCs w:val="24"/>
        </w:rPr>
        <w:t>1.2. Propuesta y mejora</w:t>
      </w:r>
    </w:p>
    <w:p w14:paraId="316FDE44" w14:textId="47E982BB" w:rsidR="00172356" w:rsidRPr="00172356" w:rsidRDefault="00172356" w:rsidP="00172356">
      <w:pPr>
        <w:spacing w:after="0" w:line="240" w:lineRule="auto"/>
        <w:rPr>
          <w:rFonts w:cs="Arial"/>
          <w:szCs w:val="24"/>
        </w:rPr>
      </w:pPr>
      <w:r w:rsidRPr="00172356">
        <w:rPr>
          <w:rFonts w:cs="Arial"/>
          <w:szCs w:val="24"/>
        </w:rPr>
        <w:t>1.3. Definición y alcance</w:t>
      </w:r>
    </w:p>
    <w:p w14:paraId="6894EC35" w14:textId="6449131A" w:rsidR="00172356" w:rsidRPr="00172356" w:rsidRDefault="00172356" w:rsidP="00172356">
      <w:pPr>
        <w:spacing w:after="0" w:line="240" w:lineRule="auto"/>
        <w:rPr>
          <w:rFonts w:cs="Arial"/>
          <w:szCs w:val="24"/>
        </w:rPr>
      </w:pPr>
      <w:r w:rsidRPr="00172356">
        <w:rPr>
          <w:rFonts w:cs="Arial"/>
          <w:szCs w:val="24"/>
        </w:rPr>
        <w:t>1.4. Metodología</w:t>
      </w:r>
    </w:p>
    <w:p w14:paraId="2F0865EE" w14:textId="626EBE1C" w:rsidR="00172356" w:rsidRPr="00172356" w:rsidRDefault="00172356" w:rsidP="00172356">
      <w:pPr>
        <w:spacing w:after="0" w:line="240" w:lineRule="auto"/>
        <w:rPr>
          <w:rFonts w:cs="Arial"/>
          <w:szCs w:val="24"/>
        </w:rPr>
      </w:pPr>
      <w:r w:rsidRPr="00172356">
        <w:rPr>
          <w:rFonts w:cs="Arial"/>
          <w:szCs w:val="24"/>
        </w:rPr>
        <w:t>1.5. Técnicas de investigación</w:t>
      </w:r>
    </w:p>
    <w:p w14:paraId="27F7997C" w14:textId="4D802711" w:rsidR="00172356" w:rsidRPr="00172356" w:rsidRDefault="00172356" w:rsidP="00172356">
      <w:pPr>
        <w:spacing w:after="0" w:line="240" w:lineRule="auto"/>
        <w:rPr>
          <w:rFonts w:cs="Arial"/>
          <w:szCs w:val="24"/>
        </w:rPr>
      </w:pPr>
      <w:r w:rsidRPr="00172356">
        <w:rPr>
          <w:rFonts w:cs="Arial"/>
          <w:szCs w:val="24"/>
        </w:rPr>
        <w:t>1.6. Objetivo general</w:t>
      </w:r>
    </w:p>
    <w:p w14:paraId="60C801C9" w14:textId="77777777" w:rsidR="00172356" w:rsidRPr="00172356" w:rsidRDefault="00172356" w:rsidP="00172356">
      <w:pPr>
        <w:spacing w:after="0" w:line="240" w:lineRule="auto"/>
        <w:rPr>
          <w:rFonts w:cs="Arial"/>
          <w:szCs w:val="24"/>
        </w:rPr>
      </w:pPr>
      <w:r w:rsidRPr="00172356">
        <w:rPr>
          <w:rFonts w:cs="Arial"/>
          <w:szCs w:val="24"/>
        </w:rPr>
        <w:t>1.7. Objetivos específicos</w:t>
      </w:r>
    </w:p>
    <w:p w14:paraId="73F970C1" w14:textId="77777777" w:rsidR="00172356" w:rsidRPr="00172356" w:rsidRDefault="00172356" w:rsidP="00172356">
      <w:pPr>
        <w:spacing w:after="0" w:line="240" w:lineRule="auto"/>
        <w:rPr>
          <w:rFonts w:cs="Arial"/>
          <w:b/>
          <w:bCs/>
          <w:szCs w:val="24"/>
        </w:rPr>
      </w:pPr>
    </w:p>
    <w:p w14:paraId="78DEE16E" w14:textId="084A8014" w:rsidR="00172356" w:rsidRDefault="00172356" w:rsidP="00172356">
      <w:pPr>
        <w:spacing w:after="0" w:line="240" w:lineRule="auto"/>
        <w:rPr>
          <w:rFonts w:cs="Arial"/>
          <w:b/>
          <w:bCs/>
          <w:szCs w:val="24"/>
        </w:rPr>
      </w:pPr>
      <w:r w:rsidRPr="00172356">
        <w:rPr>
          <w:rFonts w:cs="Arial"/>
          <w:b/>
          <w:bCs/>
          <w:szCs w:val="24"/>
        </w:rPr>
        <w:t xml:space="preserve">CAPÍTULO </w:t>
      </w:r>
      <w:r>
        <w:rPr>
          <w:rFonts w:cs="Arial"/>
          <w:b/>
          <w:bCs/>
          <w:szCs w:val="24"/>
        </w:rPr>
        <w:t>II</w:t>
      </w:r>
      <w:r w:rsidRPr="00172356">
        <w:rPr>
          <w:rFonts w:cs="Arial"/>
          <w:b/>
          <w:bCs/>
          <w:szCs w:val="24"/>
        </w:rPr>
        <w:t>. MARCO TEÓRICO</w:t>
      </w:r>
    </w:p>
    <w:p w14:paraId="47A6506D" w14:textId="77777777" w:rsidR="00172356" w:rsidRPr="00172356" w:rsidRDefault="00172356" w:rsidP="00172356">
      <w:pPr>
        <w:spacing w:after="0" w:line="240" w:lineRule="auto"/>
        <w:rPr>
          <w:rFonts w:cs="Arial"/>
          <w:b/>
          <w:bCs/>
          <w:szCs w:val="24"/>
        </w:rPr>
      </w:pPr>
    </w:p>
    <w:p w14:paraId="23C35AAB" w14:textId="47362381" w:rsidR="00172356" w:rsidRPr="00172356" w:rsidRDefault="00172356" w:rsidP="00172356">
      <w:pPr>
        <w:spacing w:after="0" w:line="240" w:lineRule="auto"/>
        <w:rPr>
          <w:rFonts w:cs="Arial"/>
          <w:szCs w:val="24"/>
        </w:rPr>
      </w:pPr>
      <w:r w:rsidRPr="00172356">
        <w:rPr>
          <w:rFonts w:cs="Arial"/>
          <w:szCs w:val="24"/>
        </w:rPr>
        <w:t>2.1. Comercio electrónico</w:t>
      </w:r>
    </w:p>
    <w:p w14:paraId="20F5798D" w14:textId="02FCF6A4" w:rsidR="00172356" w:rsidRPr="00172356" w:rsidRDefault="00172356" w:rsidP="00172356">
      <w:pPr>
        <w:spacing w:after="0" w:line="240" w:lineRule="auto"/>
        <w:rPr>
          <w:rFonts w:cs="Arial"/>
          <w:szCs w:val="24"/>
        </w:rPr>
      </w:pPr>
      <w:r w:rsidRPr="00172356">
        <w:rPr>
          <w:rFonts w:cs="Arial"/>
          <w:szCs w:val="24"/>
        </w:rPr>
        <w:t>2.2. Plataformas Marketplace</w:t>
      </w:r>
    </w:p>
    <w:p w14:paraId="6122655B" w14:textId="3D8E9ED6" w:rsidR="00172356" w:rsidRPr="00172356" w:rsidRDefault="00172356" w:rsidP="00172356">
      <w:pPr>
        <w:spacing w:after="0" w:line="240" w:lineRule="auto"/>
        <w:rPr>
          <w:rFonts w:cs="Arial"/>
          <w:szCs w:val="24"/>
        </w:rPr>
      </w:pPr>
      <w:r w:rsidRPr="00172356">
        <w:rPr>
          <w:rFonts w:cs="Arial"/>
          <w:szCs w:val="24"/>
        </w:rPr>
        <w:t>2.3. Arquitectura de software</w:t>
      </w:r>
    </w:p>
    <w:p w14:paraId="6A660D12" w14:textId="2370467F" w:rsidR="00172356" w:rsidRPr="00172356" w:rsidRDefault="00172356" w:rsidP="00172356">
      <w:pPr>
        <w:spacing w:after="0" w:line="240" w:lineRule="auto"/>
        <w:rPr>
          <w:rFonts w:cs="Arial"/>
          <w:szCs w:val="24"/>
        </w:rPr>
      </w:pPr>
      <w:r w:rsidRPr="00172356">
        <w:rPr>
          <w:rFonts w:cs="Arial"/>
          <w:szCs w:val="24"/>
        </w:rPr>
        <w:t>2.4. Arquitectura de microservicios</w:t>
      </w:r>
    </w:p>
    <w:p w14:paraId="5816744D" w14:textId="254D3CF2" w:rsidR="00172356" w:rsidRPr="00172356" w:rsidRDefault="00172356" w:rsidP="00172356">
      <w:pPr>
        <w:spacing w:after="0" w:line="240" w:lineRule="auto"/>
        <w:rPr>
          <w:rFonts w:cs="Arial"/>
          <w:szCs w:val="24"/>
        </w:rPr>
      </w:pPr>
      <w:r w:rsidRPr="00172356">
        <w:rPr>
          <w:rFonts w:cs="Arial"/>
          <w:szCs w:val="24"/>
        </w:rPr>
        <w:t>2.5. API Gateway</w:t>
      </w:r>
    </w:p>
    <w:p w14:paraId="59D415AF" w14:textId="1F27DC58" w:rsidR="00172356" w:rsidRPr="00172356" w:rsidRDefault="00172356" w:rsidP="00172356">
      <w:pPr>
        <w:spacing w:after="0" w:line="240" w:lineRule="auto"/>
        <w:rPr>
          <w:rFonts w:cs="Arial"/>
          <w:szCs w:val="24"/>
        </w:rPr>
      </w:pPr>
      <w:r w:rsidRPr="00172356">
        <w:rPr>
          <w:rFonts w:cs="Arial"/>
          <w:szCs w:val="24"/>
        </w:rPr>
        <w:t>2.6. Comunicación síncrona mediante REST</w:t>
      </w:r>
    </w:p>
    <w:p w14:paraId="0C178D52" w14:textId="573CD9EF" w:rsidR="00172356" w:rsidRPr="00172356" w:rsidRDefault="00172356" w:rsidP="00172356">
      <w:pPr>
        <w:spacing w:after="0" w:line="240" w:lineRule="auto"/>
        <w:rPr>
          <w:rFonts w:cs="Arial"/>
          <w:szCs w:val="24"/>
        </w:rPr>
      </w:pPr>
      <w:r w:rsidRPr="00172356">
        <w:rPr>
          <w:rFonts w:cs="Arial"/>
          <w:szCs w:val="24"/>
        </w:rPr>
        <w:t>2.7. Comunicación asíncrona basada en eventos</w:t>
      </w:r>
    </w:p>
    <w:p w14:paraId="3D1BE2B4" w14:textId="548187FB" w:rsidR="00172356" w:rsidRPr="00172356" w:rsidRDefault="00172356" w:rsidP="00172356">
      <w:pPr>
        <w:spacing w:after="0" w:line="240" w:lineRule="auto"/>
        <w:rPr>
          <w:rFonts w:cs="Arial"/>
          <w:szCs w:val="24"/>
        </w:rPr>
      </w:pPr>
      <w:r w:rsidRPr="00172356">
        <w:rPr>
          <w:rFonts w:cs="Arial"/>
          <w:szCs w:val="24"/>
        </w:rPr>
        <w:t>2.8. Contenedores y orquestación</w:t>
      </w:r>
    </w:p>
    <w:p w14:paraId="6B38D4C8" w14:textId="01363CAF" w:rsidR="00172356" w:rsidRPr="00172356" w:rsidRDefault="00172356" w:rsidP="00172356">
      <w:pPr>
        <w:spacing w:after="0" w:line="240" w:lineRule="auto"/>
        <w:rPr>
          <w:rFonts w:cs="Arial"/>
          <w:szCs w:val="24"/>
        </w:rPr>
      </w:pPr>
      <w:r w:rsidRPr="00172356">
        <w:rPr>
          <w:rFonts w:cs="Arial"/>
          <w:szCs w:val="24"/>
        </w:rPr>
        <w:t>2.9. Tecnologías para el desarrollo de plataformas Marketplace</w:t>
      </w:r>
    </w:p>
    <w:p w14:paraId="27EAD60E" w14:textId="77777777" w:rsidR="00172356" w:rsidRPr="00172356" w:rsidRDefault="00172356" w:rsidP="00172356">
      <w:pPr>
        <w:spacing w:after="0" w:line="240" w:lineRule="auto"/>
        <w:rPr>
          <w:rFonts w:cs="Arial"/>
          <w:b/>
          <w:bCs/>
          <w:szCs w:val="24"/>
        </w:rPr>
      </w:pPr>
    </w:p>
    <w:p w14:paraId="30662D62" w14:textId="52685072" w:rsidR="00172356" w:rsidRDefault="00172356" w:rsidP="00172356">
      <w:pPr>
        <w:spacing w:after="0" w:line="240" w:lineRule="auto"/>
        <w:rPr>
          <w:rFonts w:cs="Arial"/>
          <w:b/>
          <w:bCs/>
          <w:szCs w:val="24"/>
        </w:rPr>
      </w:pPr>
      <w:r w:rsidRPr="00172356">
        <w:rPr>
          <w:rFonts w:cs="Arial"/>
          <w:b/>
          <w:bCs/>
          <w:szCs w:val="24"/>
        </w:rPr>
        <w:t xml:space="preserve">CAPÍTULO </w:t>
      </w:r>
      <w:r>
        <w:rPr>
          <w:rFonts w:cs="Arial"/>
          <w:b/>
          <w:bCs/>
          <w:szCs w:val="24"/>
        </w:rPr>
        <w:t>III</w:t>
      </w:r>
      <w:r w:rsidRPr="00172356">
        <w:rPr>
          <w:rFonts w:cs="Arial"/>
          <w:b/>
          <w:bCs/>
          <w:szCs w:val="24"/>
        </w:rPr>
        <w:t>. DISEÑO DE LA SOLUCIÓN</w:t>
      </w:r>
    </w:p>
    <w:p w14:paraId="4D83F0FE" w14:textId="77777777" w:rsidR="00172356" w:rsidRPr="00172356" w:rsidRDefault="00172356" w:rsidP="00172356">
      <w:pPr>
        <w:spacing w:after="0" w:line="240" w:lineRule="auto"/>
        <w:rPr>
          <w:rFonts w:cs="Arial"/>
          <w:b/>
          <w:bCs/>
          <w:szCs w:val="24"/>
        </w:rPr>
      </w:pPr>
    </w:p>
    <w:p w14:paraId="0D6B14C7" w14:textId="59C116D0" w:rsidR="00172356" w:rsidRPr="00172356" w:rsidRDefault="00172356" w:rsidP="00172356">
      <w:pPr>
        <w:spacing w:after="0" w:line="240" w:lineRule="auto"/>
        <w:rPr>
          <w:rFonts w:cs="Arial"/>
          <w:szCs w:val="24"/>
        </w:rPr>
      </w:pPr>
      <w:r w:rsidRPr="00172356">
        <w:rPr>
          <w:rFonts w:cs="Arial"/>
          <w:szCs w:val="24"/>
        </w:rPr>
        <w:t>3.1. Análisis de requerimientos</w:t>
      </w:r>
    </w:p>
    <w:p w14:paraId="4C765922" w14:textId="5F9521E5" w:rsidR="00172356" w:rsidRPr="00172356" w:rsidRDefault="00172356" w:rsidP="00172356">
      <w:pPr>
        <w:spacing w:after="0" w:line="240" w:lineRule="auto"/>
        <w:ind w:left="708"/>
        <w:rPr>
          <w:rFonts w:cs="Arial"/>
          <w:szCs w:val="24"/>
        </w:rPr>
      </w:pPr>
      <w:r w:rsidRPr="00172356">
        <w:rPr>
          <w:rFonts w:cs="Arial"/>
          <w:szCs w:val="24"/>
        </w:rPr>
        <w:t>3.1.1. Requerimientos funcionales</w:t>
      </w:r>
    </w:p>
    <w:p w14:paraId="6C819950" w14:textId="44229D3F" w:rsidR="00172356" w:rsidRPr="00172356" w:rsidRDefault="00172356" w:rsidP="00172356">
      <w:pPr>
        <w:spacing w:after="0" w:line="240" w:lineRule="auto"/>
        <w:ind w:left="708"/>
        <w:rPr>
          <w:rFonts w:cs="Arial"/>
          <w:szCs w:val="24"/>
        </w:rPr>
      </w:pPr>
      <w:r w:rsidRPr="00172356">
        <w:rPr>
          <w:rFonts w:cs="Arial"/>
          <w:szCs w:val="24"/>
        </w:rPr>
        <w:t>3.1.2. Requerimientos no funcionales</w:t>
      </w:r>
    </w:p>
    <w:p w14:paraId="2C27B237" w14:textId="77424373" w:rsidR="00172356" w:rsidRPr="00172356" w:rsidRDefault="00172356" w:rsidP="00172356">
      <w:pPr>
        <w:spacing w:after="0" w:line="240" w:lineRule="auto"/>
        <w:rPr>
          <w:rFonts w:cs="Arial"/>
          <w:szCs w:val="24"/>
        </w:rPr>
      </w:pPr>
      <w:r w:rsidRPr="00172356">
        <w:rPr>
          <w:rFonts w:cs="Arial"/>
          <w:szCs w:val="24"/>
        </w:rPr>
        <w:t>3.2. Arquitectura propuesta</w:t>
      </w:r>
    </w:p>
    <w:p w14:paraId="582B259C" w14:textId="7EF74722" w:rsidR="00172356" w:rsidRPr="00172356" w:rsidRDefault="00172356" w:rsidP="00172356">
      <w:pPr>
        <w:spacing w:after="0" w:line="240" w:lineRule="auto"/>
        <w:rPr>
          <w:rFonts w:cs="Arial"/>
          <w:szCs w:val="24"/>
        </w:rPr>
      </w:pPr>
      <w:r w:rsidRPr="00172356">
        <w:rPr>
          <w:rFonts w:cs="Arial"/>
          <w:szCs w:val="24"/>
        </w:rPr>
        <w:t>3.3. Diseño de los microservicios</w:t>
      </w:r>
    </w:p>
    <w:p w14:paraId="09A8D4A6" w14:textId="6F70EDF7" w:rsidR="00172356" w:rsidRPr="00172356" w:rsidRDefault="00172356" w:rsidP="00172356">
      <w:pPr>
        <w:spacing w:after="0" w:line="240" w:lineRule="auto"/>
        <w:rPr>
          <w:rFonts w:cs="Arial"/>
          <w:szCs w:val="24"/>
        </w:rPr>
      </w:pPr>
      <w:r w:rsidRPr="00172356">
        <w:rPr>
          <w:rFonts w:cs="Arial"/>
          <w:szCs w:val="24"/>
        </w:rPr>
        <w:t>3.4. Diseño de la base de datos</w:t>
      </w:r>
    </w:p>
    <w:p w14:paraId="73F1AB97" w14:textId="5A661E6E" w:rsidR="00172356" w:rsidRPr="00172356" w:rsidRDefault="00172356" w:rsidP="00172356">
      <w:pPr>
        <w:spacing w:after="0" w:line="240" w:lineRule="auto"/>
        <w:rPr>
          <w:rFonts w:cs="Arial"/>
          <w:szCs w:val="24"/>
        </w:rPr>
      </w:pPr>
      <w:r w:rsidRPr="00172356">
        <w:rPr>
          <w:rFonts w:cs="Arial"/>
          <w:szCs w:val="24"/>
        </w:rPr>
        <w:t>3.5. Diseño de la comunicación entre servicios</w:t>
      </w:r>
    </w:p>
    <w:p w14:paraId="1950B126" w14:textId="77777777" w:rsidR="00172356" w:rsidRPr="00172356" w:rsidRDefault="00172356" w:rsidP="00172356">
      <w:pPr>
        <w:spacing w:after="0" w:line="240" w:lineRule="auto"/>
        <w:rPr>
          <w:rFonts w:cs="Arial"/>
          <w:szCs w:val="24"/>
        </w:rPr>
      </w:pPr>
      <w:r w:rsidRPr="00172356">
        <w:rPr>
          <w:rFonts w:cs="Arial"/>
          <w:szCs w:val="24"/>
        </w:rPr>
        <w:t>3.6. Diseño de la interfaz de usuario</w:t>
      </w:r>
    </w:p>
    <w:p w14:paraId="23153F9D" w14:textId="77777777" w:rsidR="00172356" w:rsidRPr="00172356" w:rsidRDefault="00172356" w:rsidP="00172356">
      <w:pPr>
        <w:spacing w:after="0" w:line="240" w:lineRule="auto"/>
        <w:rPr>
          <w:rFonts w:cs="Arial"/>
          <w:b/>
          <w:bCs/>
          <w:szCs w:val="24"/>
        </w:rPr>
      </w:pPr>
    </w:p>
    <w:p w14:paraId="317B1B69" w14:textId="474B8FE9" w:rsidR="00172356" w:rsidRPr="00172356" w:rsidRDefault="00172356" w:rsidP="00172356">
      <w:pPr>
        <w:spacing w:after="0" w:line="240" w:lineRule="auto"/>
        <w:rPr>
          <w:rFonts w:cs="Arial"/>
          <w:b/>
          <w:bCs/>
          <w:szCs w:val="24"/>
        </w:rPr>
      </w:pPr>
      <w:r w:rsidRPr="00172356">
        <w:rPr>
          <w:rFonts w:cs="Arial"/>
          <w:b/>
          <w:bCs/>
          <w:szCs w:val="24"/>
        </w:rPr>
        <w:t xml:space="preserve">CAPÍTULO </w:t>
      </w:r>
      <w:r>
        <w:rPr>
          <w:rFonts w:cs="Arial"/>
          <w:b/>
          <w:bCs/>
          <w:szCs w:val="24"/>
        </w:rPr>
        <w:t>IV</w:t>
      </w:r>
      <w:r w:rsidRPr="00172356">
        <w:rPr>
          <w:rFonts w:cs="Arial"/>
          <w:b/>
          <w:bCs/>
          <w:szCs w:val="24"/>
        </w:rPr>
        <w:t>. DESARROLLO E IMPLEMENTACIÓN</w:t>
      </w:r>
    </w:p>
    <w:p w14:paraId="5AD75B8B" w14:textId="77777777" w:rsidR="00172356" w:rsidRPr="00172356" w:rsidRDefault="00172356" w:rsidP="00172356">
      <w:pPr>
        <w:spacing w:after="0" w:line="240" w:lineRule="auto"/>
        <w:rPr>
          <w:rFonts w:cs="Arial"/>
          <w:b/>
          <w:bCs/>
          <w:szCs w:val="24"/>
        </w:rPr>
      </w:pPr>
    </w:p>
    <w:p w14:paraId="2BDCC483" w14:textId="18C2C677" w:rsidR="00172356" w:rsidRPr="00172356" w:rsidRDefault="00172356" w:rsidP="00172356">
      <w:pPr>
        <w:spacing w:after="0" w:line="240" w:lineRule="auto"/>
        <w:rPr>
          <w:rFonts w:cs="Arial"/>
          <w:szCs w:val="24"/>
        </w:rPr>
      </w:pPr>
      <w:r w:rsidRPr="00172356">
        <w:rPr>
          <w:rFonts w:cs="Arial"/>
          <w:szCs w:val="24"/>
        </w:rPr>
        <w:t>4.1. Tecnologías utilizadas</w:t>
      </w:r>
    </w:p>
    <w:p w14:paraId="6E2523F0" w14:textId="03448240" w:rsidR="00172356" w:rsidRPr="00172356" w:rsidRDefault="00172356" w:rsidP="00172356">
      <w:pPr>
        <w:spacing w:after="0" w:line="240" w:lineRule="auto"/>
        <w:rPr>
          <w:rFonts w:cs="Arial"/>
          <w:szCs w:val="24"/>
        </w:rPr>
      </w:pPr>
      <w:r w:rsidRPr="00172356">
        <w:rPr>
          <w:rFonts w:cs="Arial"/>
          <w:szCs w:val="24"/>
        </w:rPr>
        <w:t>4.2. Implementación de los microservicios</w:t>
      </w:r>
    </w:p>
    <w:p w14:paraId="21E09418" w14:textId="77777777" w:rsidR="00172356" w:rsidRPr="00172356" w:rsidRDefault="00172356" w:rsidP="00172356">
      <w:pPr>
        <w:spacing w:after="0" w:line="240" w:lineRule="auto"/>
        <w:rPr>
          <w:rFonts w:cs="Arial"/>
          <w:szCs w:val="24"/>
        </w:rPr>
      </w:pPr>
      <w:r w:rsidRPr="00172356">
        <w:rPr>
          <w:rFonts w:cs="Arial"/>
          <w:szCs w:val="24"/>
        </w:rPr>
        <w:t>4.3. Implementación del API Gateway</w:t>
      </w:r>
    </w:p>
    <w:p w14:paraId="3F9E1165" w14:textId="77777777" w:rsidR="00172356" w:rsidRPr="00172356" w:rsidRDefault="00172356" w:rsidP="00172356">
      <w:pPr>
        <w:spacing w:after="0" w:line="240" w:lineRule="auto"/>
        <w:rPr>
          <w:rFonts w:cs="Arial"/>
          <w:szCs w:val="24"/>
        </w:rPr>
      </w:pPr>
    </w:p>
    <w:p w14:paraId="6E98CC61" w14:textId="76458702" w:rsidR="00172356" w:rsidRPr="00172356" w:rsidRDefault="00172356" w:rsidP="00172356">
      <w:pPr>
        <w:spacing w:after="0" w:line="240" w:lineRule="auto"/>
        <w:rPr>
          <w:rFonts w:cs="Arial"/>
          <w:szCs w:val="24"/>
        </w:rPr>
      </w:pPr>
      <w:r w:rsidRPr="00172356">
        <w:rPr>
          <w:rFonts w:cs="Arial"/>
          <w:szCs w:val="24"/>
        </w:rPr>
        <w:lastRenderedPageBreak/>
        <w:t>4.4. Implementación de la comunicación entre servicios</w:t>
      </w:r>
    </w:p>
    <w:p w14:paraId="62311B6C" w14:textId="6459514C" w:rsidR="00172356" w:rsidRPr="00172356" w:rsidRDefault="00172356" w:rsidP="00172356">
      <w:pPr>
        <w:spacing w:after="0" w:line="240" w:lineRule="auto"/>
        <w:rPr>
          <w:rFonts w:cs="Arial"/>
          <w:szCs w:val="24"/>
        </w:rPr>
      </w:pPr>
      <w:r w:rsidRPr="00172356">
        <w:rPr>
          <w:rFonts w:cs="Arial"/>
          <w:szCs w:val="24"/>
        </w:rPr>
        <w:t>4.5. Desarrollo de la interfaz web</w:t>
      </w:r>
    </w:p>
    <w:p w14:paraId="10F5D9E0" w14:textId="77777777" w:rsidR="00172356" w:rsidRPr="00172356" w:rsidRDefault="00172356" w:rsidP="00172356">
      <w:pPr>
        <w:spacing w:after="0" w:line="240" w:lineRule="auto"/>
        <w:rPr>
          <w:rFonts w:cs="Arial"/>
          <w:szCs w:val="24"/>
        </w:rPr>
      </w:pPr>
      <w:r w:rsidRPr="00172356">
        <w:rPr>
          <w:rFonts w:cs="Arial"/>
          <w:szCs w:val="24"/>
        </w:rPr>
        <w:t>4.6. Despliegue del prototipo</w:t>
      </w:r>
    </w:p>
    <w:p w14:paraId="42B41F78" w14:textId="77777777" w:rsidR="00172356" w:rsidRPr="00172356" w:rsidRDefault="00172356" w:rsidP="00172356">
      <w:pPr>
        <w:spacing w:after="0" w:line="240" w:lineRule="auto"/>
        <w:rPr>
          <w:rFonts w:cs="Arial"/>
          <w:b/>
          <w:bCs/>
          <w:szCs w:val="24"/>
        </w:rPr>
      </w:pPr>
    </w:p>
    <w:p w14:paraId="1328282C" w14:textId="526B987F" w:rsidR="00172356" w:rsidRPr="00172356" w:rsidRDefault="00172356" w:rsidP="00172356">
      <w:pPr>
        <w:spacing w:after="0" w:line="240" w:lineRule="auto"/>
        <w:rPr>
          <w:rFonts w:cs="Arial"/>
          <w:b/>
          <w:bCs/>
          <w:szCs w:val="24"/>
        </w:rPr>
      </w:pPr>
      <w:r w:rsidRPr="00172356">
        <w:rPr>
          <w:rFonts w:cs="Arial"/>
          <w:b/>
          <w:bCs/>
          <w:szCs w:val="24"/>
        </w:rPr>
        <w:t xml:space="preserve">CAPÍTULO </w:t>
      </w:r>
      <w:r>
        <w:rPr>
          <w:rFonts w:cs="Arial"/>
          <w:b/>
          <w:bCs/>
          <w:szCs w:val="24"/>
        </w:rPr>
        <w:t>V</w:t>
      </w:r>
      <w:r w:rsidRPr="00172356">
        <w:rPr>
          <w:rFonts w:cs="Arial"/>
          <w:b/>
          <w:bCs/>
          <w:szCs w:val="24"/>
        </w:rPr>
        <w:t>. PRUEBAS Y RESULTADOS</w:t>
      </w:r>
    </w:p>
    <w:p w14:paraId="0699D0D7" w14:textId="77777777" w:rsidR="00172356" w:rsidRPr="00172356" w:rsidRDefault="00172356" w:rsidP="00172356">
      <w:pPr>
        <w:spacing w:after="0" w:line="240" w:lineRule="auto"/>
        <w:rPr>
          <w:rFonts w:cs="Arial"/>
          <w:b/>
          <w:bCs/>
          <w:szCs w:val="24"/>
        </w:rPr>
      </w:pPr>
    </w:p>
    <w:p w14:paraId="1523385A" w14:textId="5190C99E" w:rsidR="00172356" w:rsidRPr="00172356" w:rsidRDefault="00172356" w:rsidP="00172356">
      <w:pPr>
        <w:spacing w:after="0" w:line="240" w:lineRule="auto"/>
        <w:rPr>
          <w:rFonts w:cs="Arial"/>
          <w:szCs w:val="24"/>
        </w:rPr>
      </w:pPr>
      <w:r w:rsidRPr="00172356">
        <w:rPr>
          <w:rFonts w:cs="Arial"/>
          <w:szCs w:val="24"/>
        </w:rPr>
        <w:t>5.1. Escenarios de prueba</w:t>
      </w:r>
    </w:p>
    <w:p w14:paraId="39C0FA1F" w14:textId="3A9399A6" w:rsidR="00172356" w:rsidRPr="00172356" w:rsidRDefault="00172356" w:rsidP="00172356">
      <w:pPr>
        <w:spacing w:after="0" w:line="240" w:lineRule="auto"/>
        <w:rPr>
          <w:rFonts w:cs="Arial"/>
          <w:szCs w:val="24"/>
        </w:rPr>
      </w:pPr>
      <w:r w:rsidRPr="00172356">
        <w:rPr>
          <w:rFonts w:cs="Arial"/>
          <w:szCs w:val="24"/>
        </w:rPr>
        <w:t>5.2. Pruebas funcionales</w:t>
      </w:r>
    </w:p>
    <w:p w14:paraId="5D20605D" w14:textId="4B7A5AAF" w:rsidR="00172356" w:rsidRPr="00172356" w:rsidRDefault="00172356" w:rsidP="00172356">
      <w:pPr>
        <w:spacing w:after="0" w:line="240" w:lineRule="auto"/>
        <w:rPr>
          <w:rFonts w:cs="Arial"/>
          <w:szCs w:val="24"/>
        </w:rPr>
      </w:pPr>
      <w:r w:rsidRPr="00172356">
        <w:rPr>
          <w:rFonts w:cs="Arial"/>
          <w:szCs w:val="24"/>
        </w:rPr>
        <w:t>5.3. Pruebas de rendimiento</w:t>
      </w:r>
    </w:p>
    <w:p w14:paraId="16F7E326" w14:textId="2FF5BC33" w:rsidR="00172356" w:rsidRPr="00172356" w:rsidRDefault="00172356" w:rsidP="00172356">
      <w:pPr>
        <w:spacing w:after="0" w:line="240" w:lineRule="auto"/>
        <w:rPr>
          <w:rFonts w:cs="Arial"/>
          <w:szCs w:val="24"/>
        </w:rPr>
      </w:pPr>
      <w:r w:rsidRPr="00172356">
        <w:rPr>
          <w:rFonts w:cs="Arial"/>
          <w:szCs w:val="24"/>
        </w:rPr>
        <w:t>5.4. Pruebas de escalabilidad</w:t>
      </w:r>
    </w:p>
    <w:p w14:paraId="1461234E" w14:textId="0141B517" w:rsidR="00172356" w:rsidRPr="00172356" w:rsidRDefault="00172356" w:rsidP="00172356">
      <w:pPr>
        <w:spacing w:after="0" w:line="240" w:lineRule="auto"/>
        <w:rPr>
          <w:rFonts w:cs="Arial"/>
          <w:szCs w:val="24"/>
        </w:rPr>
      </w:pPr>
      <w:r w:rsidRPr="00172356">
        <w:rPr>
          <w:rFonts w:cs="Arial"/>
          <w:szCs w:val="24"/>
        </w:rPr>
        <w:t>5.5. Análisis de resultados</w:t>
      </w:r>
    </w:p>
    <w:p w14:paraId="3EDC7D9F" w14:textId="77777777" w:rsidR="00172356" w:rsidRPr="00172356" w:rsidRDefault="00172356" w:rsidP="00172356">
      <w:pPr>
        <w:spacing w:after="0" w:line="240" w:lineRule="auto"/>
        <w:rPr>
          <w:rFonts w:cs="Arial"/>
          <w:szCs w:val="24"/>
        </w:rPr>
      </w:pPr>
      <w:r w:rsidRPr="00172356">
        <w:rPr>
          <w:rFonts w:cs="Arial"/>
          <w:szCs w:val="24"/>
        </w:rPr>
        <w:t>5.6. Discusión de resultados</w:t>
      </w:r>
    </w:p>
    <w:p w14:paraId="1C24C7FE" w14:textId="77777777" w:rsidR="00172356" w:rsidRDefault="00172356" w:rsidP="00172356">
      <w:pPr>
        <w:spacing w:after="0" w:line="240" w:lineRule="auto"/>
        <w:rPr>
          <w:rFonts w:cs="Arial"/>
          <w:b/>
          <w:bCs/>
          <w:szCs w:val="24"/>
        </w:rPr>
      </w:pPr>
    </w:p>
    <w:p w14:paraId="67C489DF" w14:textId="5413F181" w:rsidR="00087241" w:rsidRDefault="00087241" w:rsidP="00172356">
      <w:pPr>
        <w:spacing w:after="0" w:line="276" w:lineRule="auto"/>
        <w:rPr>
          <w:rFonts w:cs="Arial"/>
          <w:szCs w:val="24"/>
        </w:rPr>
      </w:pPr>
      <w:r>
        <w:rPr>
          <w:rFonts w:cs="Arial"/>
          <w:szCs w:val="24"/>
        </w:rPr>
        <w:t>Conclusiones</w:t>
      </w:r>
    </w:p>
    <w:p w14:paraId="79EA1024" w14:textId="77777777" w:rsidR="00087241" w:rsidRDefault="00087241" w:rsidP="00172356">
      <w:pPr>
        <w:spacing w:after="0" w:line="276" w:lineRule="auto"/>
        <w:rPr>
          <w:rFonts w:cs="Arial"/>
          <w:szCs w:val="24"/>
        </w:rPr>
      </w:pPr>
      <w:r>
        <w:rPr>
          <w:rFonts w:cs="Arial"/>
          <w:szCs w:val="24"/>
        </w:rPr>
        <w:t>Recomendaciones</w:t>
      </w:r>
    </w:p>
    <w:p w14:paraId="237A3702" w14:textId="77777777" w:rsidR="00087241" w:rsidRDefault="00087241" w:rsidP="00172356">
      <w:pPr>
        <w:spacing w:after="0" w:line="276" w:lineRule="auto"/>
        <w:rPr>
          <w:rFonts w:cs="Arial"/>
          <w:szCs w:val="24"/>
        </w:rPr>
      </w:pPr>
      <w:r>
        <w:rPr>
          <w:rFonts w:cs="Arial"/>
          <w:szCs w:val="24"/>
        </w:rPr>
        <w:t>Referencias y Bibliografía</w:t>
      </w:r>
    </w:p>
    <w:p w14:paraId="229CFA01" w14:textId="3375F5F5" w:rsidR="00087241" w:rsidRDefault="00087241" w:rsidP="00172356">
      <w:pPr>
        <w:spacing w:after="0" w:line="276" w:lineRule="auto"/>
        <w:rPr>
          <w:rFonts w:cs="Arial"/>
          <w:szCs w:val="24"/>
        </w:rPr>
      </w:pPr>
      <w:r>
        <w:rPr>
          <w:rFonts w:cs="Arial"/>
          <w:szCs w:val="24"/>
        </w:rPr>
        <w:t xml:space="preserve">Anexos </w:t>
      </w:r>
    </w:p>
    <w:p w14:paraId="66ECE26A" w14:textId="2654BF3E" w:rsidR="00172356" w:rsidRPr="00172356" w:rsidRDefault="00E74C22" w:rsidP="00172356">
      <w:pPr>
        <w:pStyle w:val="Heading1"/>
        <w:pageBreakBefore/>
        <w:ind w:left="720"/>
        <w:jc w:val="center"/>
        <w:rPr>
          <w:rFonts w:eastAsia="Arial" w:cs="Arial"/>
          <w:b/>
          <w:color w:val="000000"/>
          <w:szCs w:val="24"/>
        </w:rPr>
      </w:pPr>
      <w:bookmarkStart w:id="15" w:name="_Toc234653128"/>
      <w:r>
        <w:rPr>
          <w:rFonts w:eastAsia="Arial" w:cs="Arial"/>
          <w:b/>
          <w:color w:val="000000"/>
          <w:szCs w:val="24"/>
        </w:rPr>
        <w:lastRenderedPageBreak/>
        <w:t xml:space="preserve">4. </w:t>
      </w:r>
      <w:r w:rsidR="00172356" w:rsidRPr="00533C51">
        <w:rPr>
          <w:rFonts w:eastAsia="Arial" w:cs="Arial"/>
          <w:b/>
          <w:color w:val="000000"/>
          <w:szCs w:val="24"/>
        </w:rPr>
        <w:t>B</w:t>
      </w:r>
      <w:r w:rsidR="00172356">
        <w:rPr>
          <w:rFonts w:eastAsia="Arial" w:cs="Arial"/>
          <w:b/>
          <w:color w:val="000000"/>
          <w:szCs w:val="24"/>
        </w:rPr>
        <w:t>ibliografía</w:t>
      </w:r>
      <w:bookmarkEnd w:id="15"/>
    </w:p>
    <w:p w14:paraId="4B9F6E4D" w14:textId="77777777" w:rsidR="00172356" w:rsidRPr="00172356" w:rsidRDefault="00172356" w:rsidP="00172356">
      <w:pPr>
        <w:pStyle w:val="NormalWeb"/>
        <w:numPr>
          <w:ilvl w:val="0"/>
          <w:numId w:val="17"/>
        </w:numPr>
        <w:spacing w:line="360" w:lineRule="auto"/>
        <w:rPr>
          <w:rFonts w:ascii="Arial" w:hAnsi="Arial" w:cs="Arial"/>
          <w:lang w:val="en-US"/>
        </w:rPr>
      </w:pPr>
      <w:r w:rsidRPr="00172356">
        <w:rPr>
          <w:rFonts w:ascii="Arial" w:hAnsi="Arial" w:cs="Arial"/>
          <w:lang w:val="en-US"/>
        </w:rPr>
        <w:t xml:space="preserve">R. Laigner, Z. Zhang, Y. Liu, L. F. Gomes, and Y. Zhou, “Online Marketplace: A Benchmark for Data Management in Microservices,” Proceedings of the ACM on Management of Data, vol. 3, no. 1, pp. 1–26, Feb. 2025, </w:t>
      </w:r>
      <w:proofErr w:type="spellStart"/>
      <w:r w:rsidRPr="00172356">
        <w:rPr>
          <w:rFonts w:ascii="Arial" w:hAnsi="Arial" w:cs="Arial"/>
          <w:lang w:val="en-US"/>
        </w:rPr>
        <w:t>doi</w:t>
      </w:r>
      <w:proofErr w:type="spellEnd"/>
      <w:r w:rsidRPr="00172356">
        <w:rPr>
          <w:rFonts w:ascii="Arial" w:hAnsi="Arial" w:cs="Arial"/>
          <w:lang w:val="en-US"/>
        </w:rPr>
        <w:t>: 10.1145/3709653.</w:t>
      </w:r>
    </w:p>
    <w:p w14:paraId="3E576EA4" w14:textId="77777777" w:rsidR="00172356" w:rsidRPr="00172356" w:rsidRDefault="00172356" w:rsidP="00172356">
      <w:pPr>
        <w:pStyle w:val="NormalWeb"/>
        <w:numPr>
          <w:ilvl w:val="0"/>
          <w:numId w:val="17"/>
        </w:numPr>
        <w:spacing w:line="360" w:lineRule="auto"/>
        <w:rPr>
          <w:rFonts w:ascii="Arial" w:hAnsi="Arial" w:cs="Arial"/>
          <w:lang w:val="en-US"/>
        </w:rPr>
      </w:pPr>
      <w:r w:rsidRPr="00172356">
        <w:rPr>
          <w:rFonts w:ascii="Arial" w:hAnsi="Arial" w:cs="Arial"/>
          <w:lang w:val="en-US"/>
        </w:rPr>
        <w:t xml:space="preserve">M. Söylemez, B. </w:t>
      </w:r>
      <w:proofErr w:type="spellStart"/>
      <w:r w:rsidRPr="00172356">
        <w:rPr>
          <w:rFonts w:ascii="Arial" w:hAnsi="Arial" w:cs="Arial"/>
          <w:lang w:val="en-US"/>
        </w:rPr>
        <w:t>Tekinerdogan</w:t>
      </w:r>
      <w:proofErr w:type="spellEnd"/>
      <w:r w:rsidRPr="00172356">
        <w:rPr>
          <w:rFonts w:ascii="Arial" w:hAnsi="Arial" w:cs="Arial"/>
          <w:lang w:val="en-US"/>
        </w:rPr>
        <w:t xml:space="preserve">, and A. K. Tarhan, “Microservice reference architecture design: A multi-case study,” </w:t>
      </w:r>
      <w:proofErr w:type="spellStart"/>
      <w:r w:rsidRPr="00172356">
        <w:rPr>
          <w:rFonts w:ascii="Arial" w:hAnsi="Arial" w:cs="Arial"/>
          <w:lang w:val="en-US"/>
        </w:rPr>
        <w:t>Softw</w:t>
      </w:r>
      <w:proofErr w:type="spellEnd"/>
      <w:r w:rsidRPr="00172356">
        <w:rPr>
          <w:rFonts w:ascii="Arial" w:hAnsi="Arial" w:cs="Arial"/>
          <w:lang w:val="en-US"/>
        </w:rPr>
        <w:t xml:space="preserve">. </w:t>
      </w:r>
      <w:proofErr w:type="spellStart"/>
      <w:r w:rsidRPr="00172356">
        <w:rPr>
          <w:rFonts w:ascii="Arial" w:hAnsi="Arial" w:cs="Arial"/>
          <w:lang w:val="en-US"/>
        </w:rPr>
        <w:t>Pract</w:t>
      </w:r>
      <w:proofErr w:type="spellEnd"/>
      <w:r w:rsidRPr="00172356">
        <w:rPr>
          <w:rFonts w:ascii="Arial" w:hAnsi="Arial" w:cs="Arial"/>
          <w:lang w:val="en-US"/>
        </w:rPr>
        <w:t xml:space="preserve">. Exp., vol. 54, no. 1, pp. 58–84, Jan. 2024, </w:t>
      </w:r>
      <w:proofErr w:type="spellStart"/>
      <w:r w:rsidRPr="00172356">
        <w:rPr>
          <w:rFonts w:ascii="Arial" w:hAnsi="Arial" w:cs="Arial"/>
          <w:lang w:val="en-US"/>
        </w:rPr>
        <w:t>doi</w:t>
      </w:r>
      <w:proofErr w:type="spellEnd"/>
      <w:r w:rsidRPr="00172356">
        <w:rPr>
          <w:rFonts w:ascii="Arial" w:hAnsi="Arial" w:cs="Arial"/>
          <w:lang w:val="en-US"/>
        </w:rPr>
        <w:t>: 10.1002/spe.3241.</w:t>
      </w:r>
    </w:p>
    <w:p w14:paraId="3B3C6E48" w14:textId="77777777" w:rsidR="00172356" w:rsidRPr="00172356" w:rsidRDefault="00172356" w:rsidP="00172356">
      <w:pPr>
        <w:pStyle w:val="NormalWeb"/>
        <w:numPr>
          <w:ilvl w:val="0"/>
          <w:numId w:val="17"/>
        </w:numPr>
        <w:spacing w:line="360" w:lineRule="auto"/>
        <w:rPr>
          <w:rFonts w:ascii="Arial" w:hAnsi="Arial" w:cs="Arial"/>
          <w:lang w:val="en-US"/>
        </w:rPr>
      </w:pPr>
      <w:r w:rsidRPr="00172356">
        <w:rPr>
          <w:rFonts w:ascii="Arial" w:hAnsi="Arial" w:cs="Arial"/>
          <w:lang w:val="en-US"/>
        </w:rPr>
        <w:t xml:space="preserve">V. Abhilash, S. H. Venkat, S. Nishal, S. M. Rajagopal, and N. Panda, “E-commerce Evolution: Unleashing the Potential of Serverless Microservices,” in 2024 15th International Conference on Computing Communication and Networking Technologies, ICCCNT 2024, Institute of Electrical and Electronics Engineers Inc., 2024. </w:t>
      </w:r>
      <w:proofErr w:type="spellStart"/>
      <w:r w:rsidRPr="00172356">
        <w:rPr>
          <w:rFonts w:ascii="Arial" w:hAnsi="Arial" w:cs="Arial"/>
          <w:lang w:val="en-US"/>
        </w:rPr>
        <w:t>doi</w:t>
      </w:r>
      <w:proofErr w:type="spellEnd"/>
      <w:r w:rsidRPr="00172356">
        <w:rPr>
          <w:rFonts w:ascii="Arial" w:hAnsi="Arial" w:cs="Arial"/>
          <w:lang w:val="en-US"/>
        </w:rPr>
        <w:t>: 10.1109/ICCCNT61001.2024.10726037.</w:t>
      </w:r>
    </w:p>
    <w:p w14:paraId="18C1A633" w14:textId="599A895D" w:rsidR="00172356" w:rsidRPr="00172356" w:rsidRDefault="00172356" w:rsidP="00172356">
      <w:pPr>
        <w:pStyle w:val="NormalWeb"/>
        <w:numPr>
          <w:ilvl w:val="0"/>
          <w:numId w:val="17"/>
        </w:numPr>
        <w:spacing w:line="360" w:lineRule="auto"/>
        <w:rPr>
          <w:rFonts w:ascii="Arial" w:hAnsi="Arial" w:cs="Arial"/>
          <w:lang w:val="en-US"/>
        </w:rPr>
      </w:pPr>
      <w:r w:rsidRPr="00172356">
        <w:rPr>
          <w:rFonts w:ascii="Arial" w:hAnsi="Arial" w:cs="Arial"/>
          <w:lang w:val="en-US"/>
        </w:rPr>
        <w:t xml:space="preserve">M. Thalor, S. R. </w:t>
      </w:r>
      <w:proofErr w:type="spellStart"/>
      <w:r w:rsidRPr="00172356">
        <w:rPr>
          <w:rFonts w:ascii="Arial" w:hAnsi="Arial" w:cs="Arial"/>
          <w:lang w:val="en-US"/>
        </w:rPr>
        <w:t>Allur</w:t>
      </w:r>
      <w:proofErr w:type="spellEnd"/>
      <w:r w:rsidRPr="00172356">
        <w:rPr>
          <w:rFonts w:ascii="Arial" w:hAnsi="Arial" w:cs="Arial"/>
          <w:lang w:val="en-US"/>
        </w:rPr>
        <w:t>, V. Suhas Bhende, and A. Chavan, “International Journal of INTELLIGENT SYSTEMS AND APPLICATIONS IN ENGINEERING Analysis of Monolithic and Microservices System Architectures for an E-Commerce Web Application.” [Online]. Available: www.ijisae.org</w:t>
      </w:r>
    </w:p>
    <w:p w14:paraId="6E95C072" w14:textId="0BB779A0" w:rsidR="00A47B70" w:rsidRPr="00A47B70" w:rsidRDefault="00A47B70" w:rsidP="002E4FEC">
      <w:pPr>
        <w:pStyle w:val="NormalWeb"/>
        <w:numPr>
          <w:ilvl w:val="0"/>
          <w:numId w:val="17"/>
        </w:numPr>
        <w:spacing w:line="360" w:lineRule="auto"/>
        <w:rPr>
          <w:rFonts w:ascii="Arial" w:hAnsi="Arial" w:cs="Arial"/>
          <w:lang w:val="en-US"/>
        </w:rPr>
      </w:pPr>
      <w:r w:rsidRPr="00887CE3">
        <w:rPr>
          <w:rFonts w:ascii="Arial" w:hAnsi="Arial" w:cs="Arial"/>
          <w:b/>
          <w:bCs/>
          <w:lang w:val="en-US"/>
        </w:rPr>
        <w:t>Baresi, L., &amp; Garriga, M. (2020).</w:t>
      </w:r>
      <w:r w:rsidRPr="00887CE3">
        <w:rPr>
          <w:rFonts w:ascii="Arial" w:hAnsi="Arial" w:cs="Arial"/>
          <w:lang w:val="en-US"/>
        </w:rPr>
        <w:t xml:space="preserve"> Microservices: The evolution and extinction of web services? En A. </w:t>
      </w:r>
      <w:proofErr w:type="spellStart"/>
      <w:r w:rsidRPr="00887CE3">
        <w:rPr>
          <w:rFonts w:ascii="Arial" w:hAnsi="Arial" w:cs="Arial"/>
          <w:lang w:val="en-US"/>
        </w:rPr>
        <w:t>Bucchiarone</w:t>
      </w:r>
      <w:proofErr w:type="spellEnd"/>
      <w:r w:rsidRPr="00887CE3">
        <w:rPr>
          <w:rFonts w:ascii="Arial" w:hAnsi="Arial" w:cs="Arial"/>
          <w:lang w:val="en-US"/>
        </w:rPr>
        <w:t xml:space="preserve"> et al. (Eds.), Microservices: Science and engineering (pp. 3–28). Springer. </w:t>
      </w:r>
      <w:hyperlink r:id="rId12">
        <w:r w:rsidRPr="00887CE3">
          <w:rPr>
            <w:rFonts w:ascii="Arial" w:hAnsi="Arial" w:cs="Arial"/>
            <w:color w:val="0563C1"/>
            <w:u w:val="single"/>
            <w:lang w:val="en-US"/>
          </w:rPr>
          <w:t>https://doi.org/10.1007/978-3-030-31646-4_1</w:t>
        </w:r>
      </w:hyperlink>
    </w:p>
    <w:p w14:paraId="0204BA32" w14:textId="1B36EAFD" w:rsidR="00A47B70" w:rsidRPr="00A47B70" w:rsidRDefault="00A47B70" w:rsidP="002E4FEC">
      <w:pPr>
        <w:pStyle w:val="NormalWeb"/>
        <w:numPr>
          <w:ilvl w:val="0"/>
          <w:numId w:val="17"/>
        </w:numPr>
        <w:spacing w:line="360" w:lineRule="auto"/>
        <w:rPr>
          <w:rFonts w:ascii="Arial" w:hAnsi="Arial" w:cs="Arial"/>
          <w:lang w:val="en-US"/>
        </w:rPr>
      </w:pPr>
      <w:r>
        <w:rPr>
          <w:rFonts w:ascii="Arial" w:hAnsi="Arial" w:cs="Arial"/>
          <w:b/>
          <w:bCs/>
        </w:rPr>
        <w:t>Bruce, M., &amp; Pereira, P. A. (2019).</w:t>
      </w:r>
      <w:r>
        <w:rPr>
          <w:rFonts w:ascii="Arial" w:hAnsi="Arial" w:cs="Arial"/>
        </w:rPr>
        <w:t xml:space="preserve"> </w:t>
      </w:r>
      <w:r w:rsidRPr="00887CE3">
        <w:rPr>
          <w:rFonts w:ascii="Arial" w:hAnsi="Arial" w:cs="Arial"/>
          <w:lang w:val="en-US"/>
        </w:rPr>
        <w:t xml:space="preserve">Microservices in action. Manning Publications. </w:t>
      </w:r>
      <w:hyperlink r:id="rId13">
        <w:r>
          <w:rPr>
            <w:rFonts w:ascii="Arial" w:hAnsi="Arial" w:cs="Arial"/>
            <w:color w:val="0563C1"/>
            <w:u w:val="single"/>
          </w:rPr>
          <w:t>https://www.manning.com/books/microservices-in-action</w:t>
        </w:r>
      </w:hyperlink>
    </w:p>
    <w:p w14:paraId="0A67CF7B" w14:textId="02F0B97F" w:rsidR="00A47B70" w:rsidRPr="00A47B70" w:rsidRDefault="00A47B70" w:rsidP="002E4FEC">
      <w:pPr>
        <w:pStyle w:val="NormalWeb"/>
        <w:numPr>
          <w:ilvl w:val="0"/>
          <w:numId w:val="17"/>
        </w:numPr>
        <w:spacing w:line="360" w:lineRule="auto"/>
        <w:rPr>
          <w:rFonts w:ascii="Arial" w:hAnsi="Arial" w:cs="Arial"/>
        </w:rPr>
      </w:pPr>
      <w:r w:rsidRPr="00887CE3">
        <w:rPr>
          <w:rFonts w:ascii="Arial" w:hAnsi="Arial" w:cs="Arial"/>
          <w:b/>
          <w:bCs/>
          <w:lang w:val="en-US"/>
        </w:rPr>
        <w:t>Burns, B., Beda, J., &amp; Hightower, K. (2019).</w:t>
      </w:r>
      <w:r w:rsidRPr="00887CE3">
        <w:rPr>
          <w:rFonts w:ascii="Arial" w:hAnsi="Arial" w:cs="Arial"/>
          <w:lang w:val="en-US"/>
        </w:rPr>
        <w:t xml:space="preserve"> Kubernetes: Up and running (2.ª ed.). </w:t>
      </w:r>
      <w:r>
        <w:rPr>
          <w:rFonts w:ascii="Arial" w:hAnsi="Arial" w:cs="Arial"/>
        </w:rPr>
        <w:t xml:space="preserve">O’Reilly Media. </w:t>
      </w:r>
      <w:hyperlink r:id="rId14">
        <w:r>
          <w:rPr>
            <w:rFonts w:ascii="Arial" w:hAnsi="Arial" w:cs="Arial"/>
            <w:color w:val="0563C1"/>
            <w:u w:val="single"/>
          </w:rPr>
          <w:t>https://www.oreilly.com/library/view/kubernetes-up-and/9781492046523/</w:t>
        </w:r>
      </w:hyperlink>
    </w:p>
    <w:p w14:paraId="4B8F67D2" w14:textId="3AFABD97" w:rsidR="00A47B70" w:rsidRPr="00887CE3" w:rsidRDefault="00A47B70" w:rsidP="002E4FEC">
      <w:pPr>
        <w:pStyle w:val="NormalWeb"/>
        <w:numPr>
          <w:ilvl w:val="0"/>
          <w:numId w:val="17"/>
        </w:numPr>
        <w:spacing w:line="360" w:lineRule="auto"/>
        <w:rPr>
          <w:rFonts w:ascii="Arial" w:hAnsi="Arial" w:cs="Arial"/>
          <w:lang w:val="en-US"/>
        </w:rPr>
      </w:pPr>
      <w:r w:rsidRPr="003D4CAB">
        <w:rPr>
          <w:rFonts w:ascii="Arial" w:hAnsi="Arial" w:cs="Arial"/>
          <w:b/>
          <w:bCs/>
          <w:lang w:val="de-DE"/>
        </w:rPr>
        <w:t>Chacon, S., &amp; Straub, B. (2014).</w:t>
      </w:r>
      <w:r w:rsidRPr="003D4CAB">
        <w:rPr>
          <w:rFonts w:ascii="Arial" w:hAnsi="Arial" w:cs="Arial"/>
          <w:lang w:val="de-DE"/>
        </w:rPr>
        <w:t xml:space="preserve"> Pro Git (2.ª ed.). </w:t>
      </w:r>
      <w:proofErr w:type="spellStart"/>
      <w:r w:rsidRPr="00887CE3">
        <w:rPr>
          <w:rFonts w:ascii="Arial" w:hAnsi="Arial" w:cs="Arial"/>
          <w:lang w:val="en-US"/>
        </w:rPr>
        <w:t>Apress</w:t>
      </w:r>
      <w:proofErr w:type="spellEnd"/>
      <w:r w:rsidRPr="00887CE3">
        <w:rPr>
          <w:rFonts w:ascii="Arial" w:hAnsi="Arial" w:cs="Arial"/>
          <w:lang w:val="en-US"/>
        </w:rPr>
        <w:t xml:space="preserve">. </w:t>
      </w:r>
      <w:hyperlink r:id="rId15">
        <w:r w:rsidRPr="00887CE3">
          <w:rPr>
            <w:rFonts w:ascii="Arial" w:hAnsi="Arial" w:cs="Arial"/>
            <w:color w:val="0563C1"/>
            <w:u w:val="single"/>
            <w:lang w:val="en-US"/>
          </w:rPr>
          <w:t>https://git-scm.com/book/es/v2</w:t>
        </w:r>
      </w:hyperlink>
    </w:p>
    <w:p w14:paraId="578EAE5B" w14:textId="26D10067" w:rsidR="00A47B70" w:rsidRPr="00A47B70" w:rsidRDefault="00A47B70" w:rsidP="002E4FEC">
      <w:pPr>
        <w:pStyle w:val="NormalWeb"/>
        <w:numPr>
          <w:ilvl w:val="0"/>
          <w:numId w:val="17"/>
        </w:numPr>
        <w:spacing w:line="360" w:lineRule="auto"/>
        <w:rPr>
          <w:rFonts w:ascii="Arial" w:hAnsi="Arial" w:cs="Arial"/>
        </w:rPr>
      </w:pPr>
      <w:proofErr w:type="spellStart"/>
      <w:r>
        <w:rPr>
          <w:rFonts w:ascii="Arial" w:hAnsi="Arial" w:cs="Arial"/>
          <w:b/>
          <w:bCs/>
        </w:rPr>
        <w:t>Dragoni</w:t>
      </w:r>
      <w:proofErr w:type="spellEnd"/>
      <w:r>
        <w:rPr>
          <w:rFonts w:ascii="Arial" w:hAnsi="Arial" w:cs="Arial"/>
          <w:b/>
          <w:bCs/>
        </w:rPr>
        <w:t>, N., Giallorenzo, S., Lafuente, A. L., Mazzara, M., Montesi, F., Mustafin, R., &amp; Safina, L. (2017).</w:t>
      </w:r>
      <w:r>
        <w:rPr>
          <w:rFonts w:ascii="Arial" w:hAnsi="Arial" w:cs="Arial"/>
        </w:rPr>
        <w:t xml:space="preserve"> </w:t>
      </w:r>
      <w:r w:rsidRPr="00887CE3">
        <w:rPr>
          <w:rFonts w:ascii="Arial" w:hAnsi="Arial" w:cs="Arial"/>
          <w:lang w:val="en-US"/>
        </w:rPr>
        <w:t xml:space="preserve">Microservices: Yesterday, today, and tomorrow. En Present and ulterior software engineering (pp. 195–216). </w:t>
      </w:r>
      <w:r>
        <w:rPr>
          <w:rFonts w:ascii="Arial" w:hAnsi="Arial" w:cs="Arial"/>
        </w:rPr>
        <w:t xml:space="preserve">Springer. </w:t>
      </w:r>
      <w:hyperlink r:id="rId16">
        <w:r>
          <w:rPr>
            <w:rFonts w:ascii="Arial" w:hAnsi="Arial" w:cs="Arial"/>
            <w:color w:val="0563C1"/>
            <w:u w:val="single"/>
          </w:rPr>
          <w:t>https://doi.org/10.1007/978-3-319-67425-4_12</w:t>
        </w:r>
      </w:hyperlink>
    </w:p>
    <w:p w14:paraId="17C3CA21" w14:textId="6CEAAA8E" w:rsidR="00A47B70" w:rsidRPr="00887CE3" w:rsidRDefault="00A47B70" w:rsidP="002E4FEC">
      <w:pPr>
        <w:pStyle w:val="NormalWeb"/>
        <w:numPr>
          <w:ilvl w:val="0"/>
          <w:numId w:val="17"/>
        </w:numPr>
        <w:spacing w:line="360" w:lineRule="auto"/>
        <w:rPr>
          <w:rFonts w:ascii="Arial" w:hAnsi="Arial" w:cs="Arial"/>
          <w:lang w:val="en-US"/>
        </w:rPr>
      </w:pPr>
      <w:r w:rsidRPr="00887CE3">
        <w:rPr>
          <w:rFonts w:ascii="Arial" w:hAnsi="Arial" w:cs="Arial"/>
          <w:b/>
          <w:bCs/>
          <w:lang w:val="en-US"/>
        </w:rPr>
        <w:lastRenderedPageBreak/>
        <w:t>Elmasri, R., &amp; Navathe, S. B. (2016).</w:t>
      </w:r>
      <w:r w:rsidRPr="00887CE3">
        <w:rPr>
          <w:rFonts w:ascii="Arial" w:hAnsi="Arial" w:cs="Arial"/>
          <w:lang w:val="en-US"/>
        </w:rPr>
        <w:t xml:space="preserve"> Fundamentals of database systems (7.ª ed.). Pearson. </w:t>
      </w:r>
      <w:hyperlink r:id="rId17">
        <w:r w:rsidRPr="00887CE3">
          <w:rPr>
            <w:rFonts w:ascii="Arial" w:hAnsi="Arial" w:cs="Arial"/>
            <w:color w:val="0563C1"/>
            <w:u w:val="single"/>
            <w:lang w:val="en-US"/>
          </w:rPr>
          <w:t>https://www.pearson.com/en-us/subject-catalog/p/fundamentals-of-database-systems/P200000003546/9780137502523</w:t>
        </w:r>
      </w:hyperlink>
    </w:p>
    <w:p w14:paraId="4D2E0B23" w14:textId="2252B11A" w:rsidR="00A47B70" w:rsidRPr="00A47B70" w:rsidRDefault="00A47B70" w:rsidP="002E4FEC">
      <w:pPr>
        <w:pStyle w:val="NormalWeb"/>
        <w:numPr>
          <w:ilvl w:val="0"/>
          <w:numId w:val="17"/>
        </w:numPr>
        <w:spacing w:line="360" w:lineRule="auto"/>
        <w:rPr>
          <w:rFonts w:ascii="Arial" w:hAnsi="Arial" w:cs="Arial"/>
          <w:lang w:val="en-US"/>
        </w:rPr>
      </w:pPr>
      <w:r w:rsidRPr="00887CE3">
        <w:rPr>
          <w:rFonts w:ascii="Arial" w:hAnsi="Arial" w:cs="Arial"/>
          <w:b/>
          <w:bCs/>
          <w:lang w:val="en-US"/>
        </w:rPr>
        <w:t>Evans, E. (2003).</w:t>
      </w:r>
      <w:r w:rsidRPr="00887CE3">
        <w:rPr>
          <w:rFonts w:ascii="Arial" w:hAnsi="Arial" w:cs="Arial"/>
          <w:lang w:val="en-US"/>
        </w:rPr>
        <w:t xml:space="preserve"> Domain-driven design: Tackling complexity in the heart of software. Addison-Wesley. </w:t>
      </w:r>
      <w:hyperlink r:id="rId18">
        <w:r w:rsidRPr="00887CE3">
          <w:rPr>
            <w:rFonts w:ascii="Arial" w:hAnsi="Arial" w:cs="Arial"/>
            <w:color w:val="0563C1"/>
            <w:u w:val="single"/>
            <w:lang w:val="en-US"/>
          </w:rPr>
          <w:t>https://www.oreilly.com/library/view/domain-driven-design-tackling/0321125215/</w:t>
        </w:r>
      </w:hyperlink>
    </w:p>
    <w:p w14:paraId="7A6E0B90" w14:textId="7707F8E5" w:rsidR="00A47B70" w:rsidRPr="00A47B70" w:rsidRDefault="00A47B70" w:rsidP="002E4FEC">
      <w:pPr>
        <w:pStyle w:val="NormalWeb"/>
        <w:numPr>
          <w:ilvl w:val="0"/>
          <w:numId w:val="17"/>
        </w:numPr>
        <w:spacing w:line="360" w:lineRule="auto"/>
        <w:rPr>
          <w:rFonts w:ascii="Arial" w:hAnsi="Arial" w:cs="Arial"/>
          <w:lang w:val="en-US"/>
        </w:rPr>
      </w:pPr>
      <w:r w:rsidRPr="00887CE3">
        <w:rPr>
          <w:rFonts w:ascii="Arial" w:hAnsi="Arial" w:cs="Arial"/>
          <w:b/>
          <w:bCs/>
          <w:lang w:val="en-US"/>
        </w:rPr>
        <w:t>Fowler, M. (2002).</w:t>
      </w:r>
      <w:r w:rsidRPr="00887CE3">
        <w:rPr>
          <w:rFonts w:ascii="Arial" w:hAnsi="Arial" w:cs="Arial"/>
          <w:lang w:val="en-US"/>
        </w:rPr>
        <w:t xml:space="preserve"> Patterns of enterprise application architecture. </w:t>
      </w:r>
      <w:r>
        <w:rPr>
          <w:rFonts w:ascii="Arial" w:hAnsi="Arial" w:cs="Arial"/>
        </w:rPr>
        <w:t xml:space="preserve">Addison-Wesley. </w:t>
      </w:r>
      <w:hyperlink r:id="rId19">
        <w:r>
          <w:rPr>
            <w:rFonts w:ascii="Arial" w:hAnsi="Arial" w:cs="Arial"/>
            <w:color w:val="0563C1"/>
            <w:u w:val="single"/>
          </w:rPr>
          <w:t>https://martinfowler.com/books/eaa.html</w:t>
        </w:r>
      </w:hyperlink>
    </w:p>
    <w:p w14:paraId="6ABE88F3" w14:textId="5E42152B" w:rsidR="00A47B70" w:rsidRPr="00A47B70" w:rsidRDefault="00A47B70" w:rsidP="002E4FEC">
      <w:pPr>
        <w:pStyle w:val="NormalWeb"/>
        <w:numPr>
          <w:ilvl w:val="0"/>
          <w:numId w:val="17"/>
        </w:numPr>
        <w:spacing w:line="360" w:lineRule="auto"/>
        <w:rPr>
          <w:rFonts w:ascii="Arial" w:hAnsi="Arial" w:cs="Arial"/>
          <w:lang w:val="en-US"/>
        </w:rPr>
      </w:pPr>
      <w:proofErr w:type="spellStart"/>
      <w:r w:rsidRPr="00887CE3">
        <w:rPr>
          <w:rFonts w:ascii="Arial" w:hAnsi="Arial" w:cs="Arial"/>
          <w:b/>
          <w:bCs/>
          <w:lang w:val="en-US"/>
        </w:rPr>
        <w:t>Hohpe</w:t>
      </w:r>
      <w:proofErr w:type="spellEnd"/>
      <w:r w:rsidRPr="00887CE3">
        <w:rPr>
          <w:rFonts w:ascii="Arial" w:hAnsi="Arial" w:cs="Arial"/>
          <w:b/>
          <w:bCs/>
          <w:lang w:val="en-US"/>
        </w:rPr>
        <w:t>, G., &amp; Woolf, B. (2003).</w:t>
      </w:r>
      <w:r w:rsidRPr="00887CE3">
        <w:rPr>
          <w:rFonts w:ascii="Arial" w:hAnsi="Arial" w:cs="Arial"/>
          <w:lang w:val="en-US"/>
        </w:rPr>
        <w:t xml:space="preserve"> Enterprise integration patterns: Designing, building, and deploying messaging solutions. </w:t>
      </w:r>
      <w:r>
        <w:rPr>
          <w:rFonts w:ascii="Arial" w:hAnsi="Arial" w:cs="Arial"/>
        </w:rPr>
        <w:t xml:space="preserve">Addison-Wesley. </w:t>
      </w:r>
      <w:hyperlink r:id="rId20">
        <w:r>
          <w:rPr>
            <w:rFonts w:ascii="Arial" w:hAnsi="Arial" w:cs="Arial"/>
            <w:color w:val="0563C1"/>
            <w:u w:val="single"/>
          </w:rPr>
          <w:t>https://www.enterpriseintegrationpatterns.com/</w:t>
        </w:r>
      </w:hyperlink>
    </w:p>
    <w:p w14:paraId="2A98B303" w14:textId="4521D6FA" w:rsidR="00A47B70" w:rsidRPr="00A47B70" w:rsidRDefault="00A47B70" w:rsidP="002E4FEC">
      <w:pPr>
        <w:pStyle w:val="NormalWeb"/>
        <w:numPr>
          <w:ilvl w:val="0"/>
          <w:numId w:val="17"/>
        </w:numPr>
        <w:spacing w:line="360" w:lineRule="auto"/>
        <w:rPr>
          <w:rFonts w:ascii="Arial" w:hAnsi="Arial" w:cs="Arial"/>
          <w:lang w:val="en-US"/>
        </w:rPr>
      </w:pPr>
      <w:proofErr w:type="spellStart"/>
      <w:r w:rsidRPr="00887CE3">
        <w:rPr>
          <w:rFonts w:ascii="Arial" w:hAnsi="Arial" w:cs="Arial"/>
          <w:b/>
          <w:bCs/>
          <w:lang w:val="en-US"/>
        </w:rPr>
        <w:t>Indrasiri</w:t>
      </w:r>
      <w:proofErr w:type="spellEnd"/>
      <w:r w:rsidRPr="00887CE3">
        <w:rPr>
          <w:rFonts w:ascii="Arial" w:hAnsi="Arial" w:cs="Arial"/>
          <w:b/>
          <w:bCs/>
          <w:lang w:val="en-US"/>
        </w:rPr>
        <w:t>, K., &amp; Siriwardena, P. (2018).</w:t>
      </w:r>
      <w:r w:rsidRPr="00887CE3">
        <w:rPr>
          <w:rFonts w:ascii="Arial" w:hAnsi="Arial" w:cs="Arial"/>
          <w:lang w:val="en-US"/>
        </w:rPr>
        <w:t xml:space="preserve"> Microservices for the enterprise: Designing, developing, and deploying. </w:t>
      </w:r>
      <w:proofErr w:type="spellStart"/>
      <w:r>
        <w:rPr>
          <w:rFonts w:ascii="Arial" w:hAnsi="Arial" w:cs="Arial"/>
        </w:rPr>
        <w:t>Apress</w:t>
      </w:r>
      <w:proofErr w:type="spellEnd"/>
      <w:r>
        <w:rPr>
          <w:rFonts w:ascii="Arial" w:hAnsi="Arial" w:cs="Arial"/>
        </w:rPr>
        <w:t xml:space="preserve">. </w:t>
      </w:r>
      <w:hyperlink r:id="rId21">
        <w:r>
          <w:rPr>
            <w:rFonts w:ascii="Arial" w:hAnsi="Arial" w:cs="Arial"/>
            <w:color w:val="0563C1"/>
            <w:u w:val="single"/>
          </w:rPr>
          <w:t>https://doi.org/10.1007/978-1-4842-3858-5</w:t>
        </w:r>
      </w:hyperlink>
    </w:p>
    <w:p w14:paraId="3F1840AC" w14:textId="62FB829F" w:rsidR="00A47B70" w:rsidRPr="00A47B70" w:rsidRDefault="00A47B70" w:rsidP="002E4FEC">
      <w:pPr>
        <w:pStyle w:val="NormalWeb"/>
        <w:numPr>
          <w:ilvl w:val="0"/>
          <w:numId w:val="17"/>
        </w:numPr>
        <w:spacing w:line="360" w:lineRule="auto"/>
        <w:rPr>
          <w:rFonts w:ascii="Arial" w:hAnsi="Arial" w:cs="Arial"/>
          <w:lang w:val="en-US"/>
        </w:rPr>
      </w:pPr>
      <w:r w:rsidRPr="00887CE3">
        <w:rPr>
          <w:rFonts w:ascii="Arial" w:hAnsi="Arial" w:cs="Arial"/>
          <w:b/>
          <w:bCs/>
          <w:lang w:val="en-US"/>
        </w:rPr>
        <w:t>Jamshidi, P., Pahl, C., Mendonça, N. C., Lewis, J., &amp; Tilkov, S. (2018).</w:t>
      </w:r>
      <w:r w:rsidRPr="00887CE3">
        <w:rPr>
          <w:rFonts w:ascii="Arial" w:hAnsi="Arial" w:cs="Arial"/>
          <w:lang w:val="en-US"/>
        </w:rPr>
        <w:t xml:space="preserve"> Microservices: The journey so far and challenges ahead. IEEE Software, 35(3), 24–35. </w:t>
      </w:r>
      <w:hyperlink r:id="rId22">
        <w:r>
          <w:rPr>
            <w:rFonts w:ascii="Arial" w:hAnsi="Arial" w:cs="Arial"/>
            <w:color w:val="0563C1"/>
            <w:u w:val="single"/>
          </w:rPr>
          <w:t>https://doi.org/10.1109/MS.2018.2141039</w:t>
        </w:r>
      </w:hyperlink>
    </w:p>
    <w:p w14:paraId="2075E45F" w14:textId="5188C339" w:rsidR="00A47B70" w:rsidRPr="00CA64B1" w:rsidRDefault="00A47B70" w:rsidP="002E4FEC">
      <w:pPr>
        <w:pStyle w:val="NormalWeb"/>
        <w:numPr>
          <w:ilvl w:val="0"/>
          <w:numId w:val="17"/>
        </w:numPr>
        <w:spacing w:line="360" w:lineRule="auto"/>
        <w:rPr>
          <w:rFonts w:ascii="Arial" w:hAnsi="Arial" w:cs="Arial"/>
          <w:lang w:val="en-US"/>
        </w:rPr>
      </w:pPr>
      <w:r w:rsidRPr="00887CE3">
        <w:rPr>
          <w:rFonts w:ascii="Arial" w:hAnsi="Arial" w:cs="Arial"/>
          <w:b/>
          <w:bCs/>
          <w:lang w:val="en-US"/>
        </w:rPr>
        <w:t>Kleppmann, M. (2017).</w:t>
      </w:r>
      <w:r w:rsidRPr="00887CE3">
        <w:rPr>
          <w:rFonts w:ascii="Arial" w:hAnsi="Arial" w:cs="Arial"/>
          <w:lang w:val="en-US"/>
        </w:rPr>
        <w:t xml:space="preserve"> Designing data-intensive applications: The big ideas behind reliable, scalable, and maintainable systems. </w:t>
      </w:r>
      <w:r>
        <w:rPr>
          <w:rFonts w:ascii="Arial" w:hAnsi="Arial" w:cs="Arial"/>
        </w:rPr>
        <w:t xml:space="preserve">O’Reilly Media. </w:t>
      </w:r>
      <w:hyperlink r:id="rId23">
        <w:r>
          <w:rPr>
            <w:rFonts w:ascii="Arial" w:hAnsi="Arial" w:cs="Arial"/>
            <w:color w:val="0563C1"/>
            <w:u w:val="single"/>
          </w:rPr>
          <w:t>https://dataintensive.net/</w:t>
        </w:r>
      </w:hyperlink>
    </w:p>
    <w:p w14:paraId="65C6DAD7" w14:textId="19B808C8" w:rsidR="00CA64B1" w:rsidRPr="002D150E" w:rsidRDefault="00CA64B1" w:rsidP="002E4FEC">
      <w:pPr>
        <w:pStyle w:val="NormalWeb"/>
        <w:numPr>
          <w:ilvl w:val="0"/>
          <w:numId w:val="17"/>
        </w:numPr>
        <w:spacing w:line="360" w:lineRule="auto"/>
        <w:rPr>
          <w:rFonts w:ascii="Arial" w:hAnsi="Arial" w:cs="Arial"/>
        </w:rPr>
      </w:pPr>
      <w:r w:rsidRPr="00887CE3">
        <w:rPr>
          <w:rFonts w:ascii="Arial" w:hAnsi="Arial" w:cs="Arial"/>
          <w:b/>
          <w:bCs/>
          <w:lang w:val="en-US"/>
        </w:rPr>
        <w:t>Márquez, G., &amp; Astudillo, H. (2018).</w:t>
      </w:r>
      <w:r w:rsidRPr="00887CE3">
        <w:rPr>
          <w:rFonts w:ascii="Arial" w:hAnsi="Arial" w:cs="Arial"/>
          <w:lang w:val="en-US"/>
        </w:rPr>
        <w:t xml:space="preserve"> Actual use of architectural patterns in microservices-based </w:t>
      </w:r>
      <w:proofErr w:type="gramStart"/>
      <w:r w:rsidRPr="00887CE3">
        <w:rPr>
          <w:rFonts w:ascii="Arial" w:hAnsi="Arial" w:cs="Arial"/>
          <w:lang w:val="en-US"/>
        </w:rPr>
        <w:t>open source</w:t>
      </w:r>
      <w:proofErr w:type="gramEnd"/>
      <w:r w:rsidRPr="00887CE3">
        <w:rPr>
          <w:rFonts w:ascii="Arial" w:hAnsi="Arial" w:cs="Arial"/>
          <w:lang w:val="en-US"/>
        </w:rPr>
        <w:t xml:space="preserve"> projects. En 2018 25th Asia-Pacific Software Engineering Conference (APSEC) (pp. 31–40). IEEE. </w:t>
      </w:r>
      <w:hyperlink r:id="rId24">
        <w:r>
          <w:rPr>
            <w:rFonts w:ascii="Arial" w:hAnsi="Arial" w:cs="Arial"/>
            <w:color w:val="0563C1"/>
            <w:u w:val="single"/>
          </w:rPr>
          <w:t>https://doi.org/10.1109/APSEC.2018.00017</w:t>
        </w:r>
      </w:hyperlink>
    </w:p>
    <w:p w14:paraId="18C64B24" w14:textId="58DF32BC" w:rsidR="002D150E" w:rsidRPr="00887CE3" w:rsidRDefault="002D150E" w:rsidP="002E4FEC">
      <w:pPr>
        <w:pStyle w:val="NormalWeb"/>
        <w:numPr>
          <w:ilvl w:val="0"/>
          <w:numId w:val="17"/>
        </w:numPr>
        <w:spacing w:line="360" w:lineRule="auto"/>
        <w:rPr>
          <w:rFonts w:ascii="Arial" w:hAnsi="Arial" w:cs="Arial"/>
          <w:lang w:val="en-US"/>
        </w:rPr>
      </w:pPr>
      <w:r>
        <w:rPr>
          <w:rFonts w:ascii="Arial" w:hAnsi="Arial" w:cs="Arial"/>
          <w:b/>
          <w:bCs/>
        </w:rPr>
        <w:t>Nadareishvili, I., Mitra, R., McLarty, M., &amp; Amundsen, M. (2016).</w:t>
      </w:r>
      <w:r>
        <w:rPr>
          <w:rFonts w:ascii="Arial" w:hAnsi="Arial" w:cs="Arial"/>
        </w:rPr>
        <w:t xml:space="preserve"> </w:t>
      </w:r>
      <w:r w:rsidRPr="00887CE3">
        <w:rPr>
          <w:rFonts w:ascii="Arial" w:hAnsi="Arial" w:cs="Arial"/>
          <w:lang w:val="en-US"/>
        </w:rPr>
        <w:t xml:space="preserve">Microservice architecture: Aligning principles, practices, and culture. O’Reilly Media. </w:t>
      </w:r>
      <w:hyperlink r:id="rId25">
        <w:r w:rsidRPr="00887CE3">
          <w:rPr>
            <w:rFonts w:ascii="Arial" w:hAnsi="Arial" w:cs="Arial"/>
            <w:color w:val="0563C1"/>
            <w:u w:val="single"/>
            <w:lang w:val="en-US"/>
          </w:rPr>
          <w:t>https://www.oreilly.com/library/view/microservice-architecture/9781491956328/</w:t>
        </w:r>
      </w:hyperlink>
    </w:p>
    <w:p w14:paraId="0A3D602D" w14:textId="77777777" w:rsidR="008807F2" w:rsidRPr="00887CE3" w:rsidRDefault="008807F2" w:rsidP="008807F2">
      <w:pPr>
        <w:pStyle w:val="NormalWeb"/>
        <w:numPr>
          <w:ilvl w:val="0"/>
          <w:numId w:val="17"/>
        </w:numPr>
        <w:spacing w:line="360" w:lineRule="auto"/>
        <w:rPr>
          <w:rFonts w:ascii="Arial" w:hAnsi="Arial" w:cs="Arial"/>
          <w:lang w:val="en-US"/>
        </w:rPr>
        <w:sectPr w:rsidR="008807F2" w:rsidRPr="00887CE3" w:rsidSect="00E57E01">
          <w:headerReference w:type="default" r:id="rId26"/>
          <w:footerReference w:type="default" r:id="rId27"/>
          <w:pgSz w:w="12240" w:h="15840" w:code="1"/>
          <w:pgMar w:top="1440" w:right="1440" w:bottom="1440" w:left="1440" w:header="706" w:footer="706" w:gutter="0"/>
          <w:pgNumType w:start="1"/>
          <w:cols w:space="708"/>
          <w:docGrid w:linePitch="360"/>
        </w:sectPr>
      </w:pPr>
    </w:p>
    <w:p w14:paraId="6F9F4562" w14:textId="6EDFCB0C" w:rsidR="008807F2" w:rsidRPr="00A83A8C" w:rsidRDefault="008807F2" w:rsidP="008807F2">
      <w:pPr>
        <w:pStyle w:val="NormalWeb"/>
        <w:numPr>
          <w:ilvl w:val="0"/>
          <w:numId w:val="17"/>
        </w:numPr>
        <w:spacing w:line="360" w:lineRule="auto"/>
        <w:rPr>
          <w:rFonts w:ascii="Arial" w:hAnsi="Arial" w:cs="Arial"/>
          <w:lang w:val="en-US"/>
        </w:rPr>
      </w:pPr>
      <w:r w:rsidRPr="00887CE3">
        <w:rPr>
          <w:rFonts w:ascii="Arial" w:hAnsi="Arial" w:cs="Arial"/>
          <w:b/>
          <w:bCs/>
          <w:lang w:val="en-US"/>
        </w:rPr>
        <w:t>Newman, S. (2019).</w:t>
      </w:r>
      <w:r w:rsidRPr="00887CE3">
        <w:rPr>
          <w:rFonts w:ascii="Arial" w:hAnsi="Arial" w:cs="Arial"/>
          <w:lang w:val="en-US"/>
        </w:rPr>
        <w:t xml:space="preserve"> Monolith to microservices: Evolutionary patterns to transform your monolith. </w:t>
      </w:r>
      <w:r>
        <w:rPr>
          <w:rFonts w:ascii="Arial" w:hAnsi="Arial" w:cs="Arial"/>
        </w:rPr>
        <w:t xml:space="preserve">O’Reilly Media. </w:t>
      </w:r>
      <w:hyperlink r:id="rId28">
        <w:r>
          <w:rPr>
            <w:rFonts w:ascii="Arial" w:hAnsi="Arial" w:cs="Arial"/>
            <w:color w:val="0563C1"/>
            <w:u w:val="single"/>
          </w:rPr>
          <w:t>https://samnewman.io/books/monolith-to-microservices/</w:t>
        </w:r>
      </w:hyperlink>
    </w:p>
    <w:p w14:paraId="4C35B2CB" w14:textId="592435E4" w:rsidR="00A83A8C" w:rsidRPr="00887CE3" w:rsidRDefault="00A83A8C" w:rsidP="008807F2">
      <w:pPr>
        <w:pStyle w:val="NormalWeb"/>
        <w:numPr>
          <w:ilvl w:val="0"/>
          <w:numId w:val="17"/>
        </w:numPr>
        <w:spacing w:line="360" w:lineRule="auto"/>
        <w:rPr>
          <w:rFonts w:ascii="Arial" w:hAnsi="Arial" w:cs="Arial"/>
        </w:rPr>
      </w:pPr>
      <w:r w:rsidRPr="00887CE3">
        <w:rPr>
          <w:rFonts w:ascii="Arial" w:hAnsi="Arial" w:cs="Arial"/>
          <w:b/>
          <w:bCs/>
          <w:lang w:val="en-US"/>
        </w:rPr>
        <w:lastRenderedPageBreak/>
        <w:t>Newman, S. (2021).</w:t>
      </w:r>
      <w:r w:rsidRPr="00887CE3">
        <w:rPr>
          <w:rFonts w:ascii="Arial" w:hAnsi="Arial" w:cs="Arial"/>
          <w:lang w:val="en-US"/>
        </w:rPr>
        <w:t xml:space="preserve"> Building microservices: Designing fine-grained systems (2.ª ed.). </w:t>
      </w:r>
      <w:r>
        <w:rPr>
          <w:rFonts w:ascii="Arial" w:hAnsi="Arial" w:cs="Arial"/>
        </w:rPr>
        <w:t xml:space="preserve">O’Reilly Media. </w:t>
      </w:r>
      <w:hyperlink r:id="rId29">
        <w:r>
          <w:rPr>
            <w:rFonts w:ascii="Arial" w:hAnsi="Arial" w:cs="Arial"/>
            <w:color w:val="0563C1"/>
            <w:u w:val="single"/>
          </w:rPr>
          <w:t>https://samnewman.io/books/building_microservices_2nd_edition/</w:t>
        </w:r>
      </w:hyperlink>
    </w:p>
    <w:p w14:paraId="4318E8B1" w14:textId="38842CC0" w:rsidR="00B63B81" w:rsidRDefault="00B63B81" w:rsidP="008807F2">
      <w:pPr>
        <w:pStyle w:val="NormalWeb"/>
        <w:numPr>
          <w:ilvl w:val="0"/>
          <w:numId w:val="17"/>
        </w:numPr>
        <w:spacing w:line="360" w:lineRule="auto"/>
        <w:rPr>
          <w:rFonts w:ascii="Arial" w:hAnsi="Arial" w:cs="Arial"/>
          <w:lang w:val="en-US"/>
        </w:rPr>
      </w:pPr>
      <w:r w:rsidRPr="003D4CAB">
        <w:rPr>
          <w:rFonts w:ascii="Arial" w:hAnsi="Arial" w:cs="Arial"/>
          <w:b/>
          <w:bCs/>
          <w:lang w:val="de-DE"/>
        </w:rPr>
        <w:t>Nickoloff, J., &amp; Kuenzli, S. (2019).</w:t>
      </w:r>
      <w:r w:rsidRPr="003D4CAB">
        <w:rPr>
          <w:rFonts w:ascii="Arial" w:hAnsi="Arial" w:cs="Arial"/>
          <w:lang w:val="de-DE"/>
        </w:rPr>
        <w:t xml:space="preserve"> Docker in action (2.ª ed.). </w:t>
      </w:r>
      <w:r w:rsidRPr="00887CE3">
        <w:rPr>
          <w:rFonts w:ascii="Arial" w:hAnsi="Arial" w:cs="Arial"/>
          <w:lang w:val="en-US"/>
        </w:rPr>
        <w:t xml:space="preserve">Manning Publications. </w:t>
      </w:r>
      <w:hyperlink r:id="rId30">
        <w:r w:rsidRPr="00887CE3">
          <w:rPr>
            <w:rFonts w:ascii="Arial" w:hAnsi="Arial" w:cs="Arial"/>
            <w:color w:val="0563C1"/>
            <w:u w:val="single"/>
            <w:lang w:val="en-US"/>
          </w:rPr>
          <w:t>https://www.manning.com/books/docker-in-action-second-edition</w:t>
        </w:r>
      </w:hyperlink>
    </w:p>
    <w:p w14:paraId="2DA3AB10" w14:textId="709D1053" w:rsidR="00E364F6" w:rsidRPr="00EB3EDD" w:rsidRDefault="00E364F6" w:rsidP="008807F2">
      <w:pPr>
        <w:pStyle w:val="NormalWeb"/>
        <w:numPr>
          <w:ilvl w:val="0"/>
          <w:numId w:val="17"/>
        </w:numPr>
        <w:spacing w:line="360" w:lineRule="auto"/>
        <w:rPr>
          <w:rFonts w:ascii="Arial" w:hAnsi="Arial" w:cs="Arial"/>
        </w:rPr>
      </w:pPr>
      <w:proofErr w:type="spellStart"/>
      <w:r w:rsidRPr="00887CE3">
        <w:rPr>
          <w:rFonts w:ascii="Arial" w:hAnsi="Arial" w:cs="Arial"/>
          <w:b/>
          <w:bCs/>
          <w:lang w:val="en-US"/>
        </w:rPr>
        <w:t>Ojdowska</w:t>
      </w:r>
      <w:proofErr w:type="spellEnd"/>
      <w:r w:rsidRPr="00887CE3">
        <w:rPr>
          <w:rFonts w:ascii="Arial" w:hAnsi="Arial" w:cs="Arial"/>
          <w:b/>
          <w:bCs/>
          <w:lang w:val="en-US"/>
        </w:rPr>
        <w:t xml:space="preserve">, A., &amp; </w:t>
      </w:r>
      <w:proofErr w:type="spellStart"/>
      <w:r w:rsidRPr="00887CE3">
        <w:rPr>
          <w:rFonts w:ascii="Arial" w:hAnsi="Arial" w:cs="Arial"/>
          <w:b/>
          <w:bCs/>
          <w:lang w:val="en-US"/>
        </w:rPr>
        <w:t>Przybyłek</w:t>
      </w:r>
      <w:proofErr w:type="spellEnd"/>
      <w:r w:rsidRPr="00887CE3">
        <w:rPr>
          <w:rFonts w:ascii="Arial" w:hAnsi="Arial" w:cs="Arial"/>
          <w:b/>
          <w:bCs/>
          <w:lang w:val="en-US"/>
        </w:rPr>
        <w:t>, A. (2022).</w:t>
      </w:r>
      <w:r w:rsidRPr="00887CE3">
        <w:rPr>
          <w:rFonts w:ascii="Arial" w:hAnsi="Arial" w:cs="Arial"/>
          <w:lang w:val="en-US"/>
        </w:rPr>
        <w:t xml:space="preserve"> Monolithic vs. microservice architecture: A performance and scalability evaluation. </w:t>
      </w:r>
      <w:r>
        <w:rPr>
          <w:rFonts w:ascii="Arial" w:hAnsi="Arial" w:cs="Arial"/>
        </w:rPr>
        <w:t xml:space="preserve">IEEE Access, 10, 20357–20374. </w:t>
      </w:r>
      <w:hyperlink r:id="rId31">
        <w:r>
          <w:rPr>
            <w:rFonts w:ascii="Arial" w:hAnsi="Arial" w:cs="Arial"/>
            <w:color w:val="0563C1"/>
            <w:u w:val="single"/>
          </w:rPr>
          <w:t>https://doi.org/10.1109/ACCESS.2022.3152803</w:t>
        </w:r>
      </w:hyperlink>
    </w:p>
    <w:p w14:paraId="7AE659B4" w14:textId="0861E8AC" w:rsidR="00EB3EDD" w:rsidRPr="00CC72B0" w:rsidRDefault="00EB3EDD" w:rsidP="008807F2">
      <w:pPr>
        <w:pStyle w:val="NormalWeb"/>
        <w:numPr>
          <w:ilvl w:val="0"/>
          <w:numId w:val="17"/>
        </w:numPr>
        <w:spacing w:line="360" w:lineRule="auto"/>
        <w:rPr>
          <w:rFonts w:ascii="Arial" w:hAnsi="Arial" w:cs="Arial"/>
          <w:lang w:val="en-US"/>
        </w:rPr>
      </w:pPr>
      <w:r w:rsidRPr="00887CE3">
        <w:rPr>
          <w:rFonts w:ascii="Arial" w:hAnsi="Arial" w:cs="Arial"/>
          <w:b/>
          <w:bCs/>
          <w:lang w:val="en-US"/>
        </w:rPr>
        <w:t>Pressman, R. S., &amp; Maxim, B. R. (2020).</w:t>
      </w:r>
      <w:r w:rsidRPr="00887CE3">
        <w:rPr>
          <w:rFonts w:ascii="Arial" w:hAnsi="Arial" w:cs="Arial"/>
          <w:lang w:val="en-US"/>
        </w:rPr>
        <w:t xml:space="preserve"> Software engineering: A practitioner’s approach (9.ª ed.). McGraw-Hill Education. </w:t>
      </w:r>
      <w:hyperlink r:id="rId32">
        <w:r w:rsidRPr="00887CE3">
          <w:rPr>
            <w:rFonts w:ascii="Arial" w:hAnsi="Arial" w:cs="Arial"/>
            <w:color w:val="0563C1"/>
            <w:u w:val="single"/>
            <w:lang w:val="en-US"/>
          </w:rPr>
          <w:t>https://www.mheducation.com/highered/product/software-engineering-a-practitioners-approach-pressman.html</w:t>
        </w:r>
      </w:hyperlink>
    </w:p>
    <w:p w14:paraId="720C46DF" w14:textId="220F7A23" w:rsidR="003D12A1" w:rsidRPr="00B33606" w:rsidRDefault="00CC72B0" w:rsidP="003D12A1">
      <w:pPr>
        <w:pStyle w:val="NormalWeb"/>
        <w:numPr>
          <w:ilvl w:val="0"/>
          <w:numId w:val="17"/>
        </w:numPr>
        <w:spacing w:line="360" w:lineRule="auto"/>
        <w:rPr>
          <w:rFonts w:ascii="Arial" w:hAnsi="Arial" w:cs="Arial"/>
        </w:rPr>
      </w:pPr>
      <w:r w:rsidRPr="00887CE3">
        <w:rPr>
          <w:rFonts w:ascii="Arial" w:hAnsi="Arial" w:cs="Arial"/>
          <w:b/>
          <w:bCs/>
          <w:lang w:val="en-US"/>
        </w:rPr>
        <w:t xml:space="preserve">Project Management Institute, &amp; Agile Alliance. </w:t>
      </w:r>
      <w:r>
        <w:rPr>
          <w:rFonts w:ascii="Arial" w:hAnsi="Arial" w:cs="Arial"/>
          <w:b/>
          <w:bCs/>
        </w:rPr>
        <w:t>(2017).</w:t>
      </w:r>
      <w:r>
        <w:rPr>
          <w:rFonts w:ascii="Arial" w:hAnsi="Arial" w:cs="Arial"/>
        </w:rPr>
        <w:t xml:space="preserve"> Guía práctica de ágil. Project Management </w:t>
      </w:r>
      <w:proofErr w:type="spellStart"/>
      <w:r>
        <w:rPr>
          <w:rFonts w:ascii="Arial" w:hAnsi="Arial" w:cs="Arial"/>
        </w:rPr>
        <w:t>Institute</w:t>
      </w:r>
      <w:proofErr w:type="spellEnd"/>
      <w:r>
        <w:rPr>
          <w:rFonts w:ascii="Arial" w:hAnsi="Arial" w:cs="Arial"/>
        </w:rPr>
        <w:t xml:space="preserve">. </w:t>
      </w:r>
      <w:hyperlink r:id="rId33">
        <w:r>
          <w:rPr>
            <w:rFonts w:ascii="Arial" w:hAnsi="Arial" w:cs="Arial"/>
            <w:color w:val="0563C1"/>
            <w:u w:val="single"/>
          </w:rPr>
          <w:t>https://www.agilealliance.org/wp-content/uploads/2018/07/AgilePG_SPA.pdf</w:t>
        </w:r>
      </w:hyperlink>
    </w:p>
    <w:p w14:paraId="5C07DC36" w14:textId="4FC00F4D" w:rsidR="00B33606" w:rsidRPr="00EF169A" w:rsidRDefault="00B33606" w:rsidP="00B33606">
      <w:pPr>
        <w:pStyle w:val="NormalWeb"/>
        <w:numPr>
          <w:ilvl w:val="0"/>
          <w:numId w:val="17"/>
        </w:numPr>
        <w:spacing w:line="360" w:lineRule="auto"/>
        <w:rPr>
          <w:rFonts w:ascii="Arial" w:hAnsi="Arial" w:cs="Arial"/>
          <w:lang w:val="en-US"/>
        </w:rPr>
      </w:pPr>
      <w:r w:rsidRPr="00887CE3">
        <w:rPr>
          <w:rFonts w:ascii="Arial" w:hAnsi="Arial" w:cs="Arial"/>
          <w:b/>
          <w:bCs/>
          <w:lang w:val="en-US"/>
        </w:rPr>
        <w:t>Richardson, C. (2018).</w:t>
      </w:r>
      <w:r w:rsidRPr="00887CE3">
        <w:rPr>
          <w:rFonts w:ascii="Arial" w:hAnsi="Arial" w:cs="Arial"/>
          <w:lang w:val="en-US"/>
        </w:rPr>
        <w:t xml:space="preserve"> Microservices patterns: With examples in Java. </w:t>
      </w:r>
      <w:r>
        <w:rPr>
          <w:rFonts w:ascii="Arial" w:hAnsi="Arial" w:cs="Arial"/>
        </w:rPr>
        <w:t xml:space="preserve">Manning </w:t>
      </w:r>
      <w:proofErr w:type="spellStart"/>
      <w:r>
        <w:rPr>
          <w:rFonts w:ascii="Arial" w:hAnsi="Arial" w:cs="Arial"/>
        </w:rPr>
        <w:t>Publications</w:t>
      </w:r>
      <w:proofErr w:type="spellEnd"/>
      <w:r>
        <w:rPr>
          <w:rFonts w:ascii="Arial" w:hAnsi="Arial" w:cs="Arial"/>
        </w:rPr>
        <w:t xml:space="preserve">. </w:t>
      </w:r>
      <w:hyperlink r:id="rId34">
        <w:r>
          <w:rPr>
            <w:rFonts w:ascii="Arial" w:hAnsi="Arial" w:cs="Arial"/>
            <w:color w:val="0563C1"/>
            <w:u w:val="single"/>
          </w:rPr>
          <w:t>https://www.manning.com/books/microservices-patterns</w:t>
        </w:r>
      </w:hyperlink>
    </w:p>
    <w:p w14:paraId="3497DF8E" w14:textId="2F44B0F2" w:rsidR="00EF169A" w:rsidRPr="00887CE3" w:rsidRDefault="00EF169A" w:rsidP="00B33606">
      <w:pPr>
        <w:pStyle w:val="NormalWeb"/>
        <w:numPr>
          <w:ilvl w:val="0"/>
          <w:numId w:val="17"/>
        </w:numPr>
        <w:spacing w:line="360" w:lineRule="auto"/>
        <w:rPr>
          <w:rStyle w:val="Hyperlink"/>
          <w:rFonts w:ascii="Arial" w:hAnsi="Arial" w:cs="Arial"/>
          <w:color w:val="auto"/>
          <w:u w:val="none"/>
        </w:rPr>
      </w:pPr>
      <w:r w:rsidRPr="00887CE3">
        <w:rPr>
          <w:rFonts w:ascii="Arial" w:hAnsi="Arial" w:cs="Arial"/>
          <w:b/>
          <w:bCs/>
          <w:lang w:val="en-US"/>
        </w:rPr>
        <w:t>Richardson, L., &amp; Ruby, S. (2007).</w:t>
      </w:r>
      <w:r w:rsidRPr="00887CE3">
        <w:rPr>
          <w:rFonts w:ascii="Arial" w:hAnsi="Arial" w:cs="Arial"/>
          <w:lang w:val="en-US"/>
        </w:rPr>
        <w:t xml:space="preserve"> RESTful web services. </w:t>
      </w:r>
      <w:r>
        <w:rPr>
          <w:rFonts w:ascii="Arial" w:hAnsi="Arial" w:cs="Arial"/>
        </w:rPr>
        <w:t xml:space="preserve">O’Reilly Media. </w:t>
      </w:r>
      <w:hyperlink r:id="rId35">
        <w:r>
          <w:rPr>
            <w:rFonts w:ascii="Arial" w:hAnsi="Arial" w:cs="Arial"/>
            <w:color w:val="0563C1"/>
            <w:u w:val="single"/>
          </w:rPr>
          <w:t>https://www.oreilly.com/library/view/restful-web-services/9780596529260/</w:t>
        </w:r>
      </w:hyperlink>
    </w:p>
    <w:p w14:paraId="41681F8E" w14:textId="68615FF7" w:rsidR="00DA388C" w:rsidRDefault="00A741DE" w:rsidP="00DA388C">
      <w:pPr>
        <w:pStyle w:val="NormalWeb"/>
        <w:numPr>
          <w:ilvl w:val="0"/>
          <w:numId w:val="17"/>
        </w:numPr>
        <w:spacing w:line="360" w:lineRule="auto"/>
        <w:rPr>
          <w:rFonts w:ascii="Arial" w:hAnsi="Arial" w:cs="Arial"/>
          <w:lang w:val="en-US"/>
        </w:rPr>
      </w:pPr>
      <w:r w:rsidRPr="003D4CAB">
        <w:rPr>
          <w:rFonts w:ascii="Arial" w:hAnsi="Arial" w:cs="Arial"/>
          <w:b/>
          <w:bCs/>
          <w:lang w:val="de-DE"/>
        </w:rPr>
        <w:t>Silberschatz, A., Korth, H. F., &amp; Sudarshan, S. (2019).</w:t>
      </w:r>
      <w:r w:rsidRPr="003D4CAB">
        <w:rPr>
          <w:rFonts w:ascii="Arial" w:hAnsi="Arial" w:cs="Arial"/>
          <w:lang w:val="de-DE"/>
        </w:rPr>
        <w:t xml:space="preserve"> </w:t>
      </w:r>
      <w:r w:rsidRPr="00887CE3">
        <w:rPr>
          <w:rFonts w:ascii="Arial" w:hAnsi="Arial" w:cs="Arial"/>
          <w:lang w:val="en-US"/>
        </w:rPr>
        <w:t xml:space="preserve">Database system concepts (7.ª ed.). </w:t>
      </w:r>
      <w:r>
        <w:rPr>
          <w:rFonts w:ascii="Arial" w:hAnsi="Arial" w:cs="Arial"/>
        </w:rPr>
        <w:t xml:space="preserve">McGraw-Hill </w:t>
      </w:r>
      <w:proofErr w:type="spellStart"/>
      <w:r>
        <w:rPr>
          <w:rFonts w:ascii="Arial" w:hAnsi="Arial" w:cs="Arial"/>
        </w:rPr>
        <w:t>Education</w:t>
      </w:r>
      <w:proofErr w:type="spellEnd"/>
      <w:r>
        <w:rPr>
          <w:rFonts w:ascii="Arial" w:hAnsi="Arial" w:cs="Arial"/>
        </w:rPr>
        <w:t xml:space="preserve">. </w:t>
      </w:r>
      <w:hyperlink r:id="rId36">
        <w:r>
          <w:rPr>
            <w:rFonts w:ascii="Arial" w:hAnsi="Arial" w:cs="Arial"/>
            <w:color w:val="0563C1"/>
            <w:u w:val="single"/>
          </w:rPr>
          <w:t>https://www.db-book.com/</w:t>
        </w:r>
      </w:hyperlink>
    </w:p>
    <w:p w14:paraId="528F63AD" w14:textId="1F30E9D9" w:rsidR="00DA388C" w:rsidRPr="00887CE3" w:rsidRDefault="00DA388C" w:rsidP="00DA388C">
      <w:pPr>
        <w:pStyle w:val="NormalWeb"/>
        <w:numPr>
          <w:ilvl w:val="0"/>
          <w:numId w:val="17"/>
        </w:numPr>
        <w:spacing w:line="360" w:lineRule="auto"/>
        <w:rPr>
          <w:rStyle w:val="Hyperlink"/>
          <w:rFonts w:ascii="Arial" w:hAnsi="Arial" w:cs="Arial"/>
          <w:color w:val="auto"/>
          <w:u w:val="none"/>
        </w:rPr>
      </w:pPr>
      <w:r>
        <w:rPr>
          <w:rFonts w:ascii="Arial" w:hAnsi="Arial" w:cs="Arial"/>
          <w:b/>
          <w:bCs/>
        </w:rPr>
        <w:t>Sommerville, I. (2011).</w:t>
      </w:r>
      <w:r>
        <w:rPr>
          <w:rFonts w:ascii="Arial" w:hAnsi="Arial" w:cs="Arial"/>
        </w:rPr>
        <w:t xml:space="preserve"> Ingeniería de software (9.ª ed.). Pearson Educación. </w:t>
      </w:r>
      <w:hyperlink r:id="rId37">
        <w:r>
          <w:rPr>
            <w:rFonts w:ascii="Arial" w:hAnsi="Arial" w:cs="Arial"/>
            <w:color w:val="0563C1"/>
            <w:u w:val="single"/>
          </w:rPr>
          <w:t>https://books.google.com.pa/books/about/Ingenier%C3%ADa_del_software.html?id=gQWd49zSut4C</w:t>
        </w:r>
      </w:hyperlink>
    </w:p>
    <w:p w14:paraId="61EFBC90" w14:textId="2186EE45" w:rsidR="008A2230" w:rsidRPr="00DA388C" w:rsidRDefault="008A2230" w:rsidP="00DA388C">
      <w:pPr>
        <w:pStyle w:val="NormalWeb"/>
        <w:numPr>
          <w:ilvl w:val="0"/>
          <w:numId w:val="17"/>
        </w:numPr>
        <w:spacing w:line="360" w:lineRule="auto"/>
        <w:rPr>
          <w:rFonts w:ascii="Arial" w:hAnsi="Arial" w:cs="Arial"/>
          <w:lang w:val="en-US"/>
        </w:rPr>
      </w:pPr>
      <w:r>
        <w:rPr>
          <w:rFonts w:ascii="Arial" w:hAnsi="Arial" w:cs="Arial"/>
          <w:b/>
          <w:bCs/>
        </w:rPr>
        <w:t>Taibi, D., Lenarduzzi, V., &amp; Pahl, C. (2017).</w:t>
      </w:r>
      <w:r>
        <w:rPr>
          <w:rFonts w:ascii="Arial" w:hAnsi="Arial" w:cs="Arial"/>
        </w:rPr>
        <w:t xml:space="preserve"> </w:t>
      </w:r>
      <w:r w:rsidRPr="00887CE3">
        <w:rPr>
          <w:rFonts w:ascii="Arial" w:hAnsi="Arial" w:cs="Arial"/>
          <w:lang w:val="en-US"/>
        </w:rPr>
        <w:t xml:space="preserve">Processes, motivations, and issues for migrating to microservices architectures: An empirical investigation. </w:t>
      </w:r>
      <w:r>
        <w:rPr>
          <w:rFonts w:ascii="Arial" w:hAnsi="Arial" w:cs="Arial"/>
        </w:rPr>
        <w:t xml:space="preserve">IEEE Cloud Computing, 4(5), 22–32. </w:t>
      </w:r>
      <w:hyperlink r:id="rId38">
        <w:r>
          <w:rPr>
            <w:rFonts w:ascii="Arial" w:hAnsi="Arial" w:cs="Arial"/>
            <w:color w:val="0563C1"/>
            <w:u w:val="single"/>
          </w:rPr>
          <w:t>https://doi.org/10.1109/MCC.2017.4250931</w:t>
        </w:r>
      </w:hyperlink>
    </w:p>
    <w:p w14:paraId="4521BC8D" w14:textId="62FECB02" w:rsidR="008807F2" w:rsidRPr="00A83A8C" w:rsidRDefault="008807F2" w:rsidP="008807F2">
      <w:pPr>
        <w:pStyle w:val="NormalWeb"/>
        <w:numPr>
          <w:ilvl w:val="0"/>
          <w:numId w:val="17"/>
        </w:numPr>
        <w:spacing w:line="360" w:lineRule="auto"/>
        <w:rPr>
          <w:rFonts w:ascii="Arial" w:hAnsi="Arial" w:cs="Arial"/>
          <w:lang w:val="en-US"/>
        </w:rPr>
      </w:pPr>
      <w:r w:rsidRPr="00887CE3">
        <w:rPr>
          <w:rFonts w:ascii="Arial" w:hAnsi="Arial" w:cs="Arial"/>
          <w:b/>
          <w:bCs/>
          <w:lang w:val="en-US"/>
        </w:rPr>
        <w:t>Vernon, V. (2013).</w:t>
      </w:r>
      <w:r w:rsidRPr="00887CE3">
        <w:rPr>
          <w:rFonts w:ascii="Arial" w:hAnsi="Arial" w:cs="Arial"/>
          <w:lang w:val="en-US"/>
        </w:rPr>
        <w:t xml:space="preserve"> Implementing domain-driven design. Addison-Wesley. </w:t>
      </w:r>
      <w:hyperlink r:id="rId39">
        <w:r w:rsidRPr="00887CE3">
          <w:rPr>
            <w:rFonts w:ascii="Arial" w:hAnsi="Arial" w:cs="Arial"/>
            <w:color w:val="0563C1"/>
            <w:u w:val="single"/>
            <w:lang w:val="en-US"/>
          </w:rPr>
          <w:t>https://www.pearson.com/en-us/subject-catalog/p/implementing-domain-driven-design/P200000009616/9780133039887</w:t>
        </w:r>
      </w:hyperlink>
    </w:p>
    <w:p w14:paraId="3A4B37B4" w14:textId="2FF220E6" w:rsidR="008807F2" w:rsidRPr="00A83A8C" w:rsidRDefault="008807F2" w:rsidP="008807F2">
      <w:pPr>
        <w:pStyle w:val="NormalWeb"/>
        <w:numPr>
          <w:ilvl w:val="0"/>
          <w:numId w:val="17"/>
        </w:numPr>
        <w:spacing w:line="360" w:lineRule="auto"/>
        <w:rPr>
          <w:rFonts w:ascii="Arial" w:hAnsi="Arial" w:cs="Arial"/>
          <w:lang w:val="en-US"/>
        </w:rPr>
      </w:pPr>
      <w:r>
        <w:rPr>
          <w:rFonts w:ascii="Arial" w:hAnsi="Arial" w:cs="Arial"/>
          <w:b/>
          <w:bCs/>
        </w:rPr>
        <w:lastRenderedPageBreak/>
        <w:t xml:space="preserve">Villamizar, M., Garcés, O., Castro, H., </w:t>
      </w:r>
      <w:proofErr w:type="gramStart"/>
      <w:r>
        <w:rPr>
          <w:rFonts w:ascii="Arial" w:hAnsi="Arial" w:cs="Arial"/>
          <w:b/>
          <w:bCs/>
        </w:rPr>
        <w:t>Verano</w:t>
      </w:r>
      <w:proofErr w:type="gramEnd"/>
      <w:r>
        <w:rPr>
          <w:rFonts w:ascii="Arial" w:hAnsi="Arial" w:cs="Arial"/>
          <w:b/>
          <w:bCs/>
        </w:rPr>
        <w:t>, M., Salamanca, L., Casallas, R., &amp; Gil, S. (2015).</w:t>
      </w:r>
      <w:r>
        <w:rPr>
          <w:rFonts w:ascii="Arial" w:hAnsi="Arial" w:cs="Arial"/>
        </w:rPr>
        <w:t xml:space="preserve"> </w:t>
      </w:r>
      <w:r w:rsidRPr="00887CE3">
        <w:rPr>
          <w:rFonts w:ascii="Arial" w:hAnsi="Arial" w:cs="Arial"/>
          <w:lang w:val="en-US"/>
        </w:rPr>
        <w:t xml:space="preserve">Evaluating the monolithic and the microservice architecture pattern to deploy web applications in the cloud. En 2015 10th Computing Colombian Conference (10CCC) (pp. 583–590). IEEE. </w:t>
      </w:r>
      <w:hyperlink r:id="rId40">
        <w:r w:rsidRPr="00887CE3">
          <w:rPr>
            <w:rFonts w:ascii="Arial" w:hAnsi="Arial" w:cs="Arial"/>
            <w:color w:val="0563C1"/>
            <w:u w:val="single"/>
            <w:lang w:val="en-US"/>
          </w:rPr>
          <w:t>https://doi.org/10.1109/ColumbianCC.2015.7333476</w:t>
        </w:r>
      </w:hyperlink>
    </w:p>
    <w:p w14:paraId="72A4BCFE" w14:textId="4458EC0A" w:rsidR="008807F2" w:rsidRPr="00A83A8C" w:rsidRDefault="008807F2" w:rsidP="008807F2">
      <w:pPr>
        <w:pStyle w:val="NormalWeb"/>
        <w:numPr>
          <w:ilvl w:val="0"/>
          <w:numId w:val="17"/>
        </w:numPr>
        <w:spacing w:line="360" w:lineRule="auto"/>
        <w:rPr>
          <w:rFonts w:ascii="Arial" w:hAnsi="Arial" w:cs="Arial"/>
          <w:lang w:val="en-US"/>
        </w:rPr>
      </w:pPr>
      <w:r w:rsidRPr="00887CE3">
        <w:rPr>
          <w:rFonts w:ascii="Arial" w:hAnsi="Arial" w:cs="Arial"/>
          <w:b/>
          <w:bCs/>
          <w:lang w:val="en-US"/>
        </w:rPr>
        <w:t>Wolff, E. (2016).</w:t>
      </w:r>
      <w:r w:rsidRPr="00887CE3">
        <w:rPr>
          <w:rFonts w:ascii="Arial" w:hAnsi="Arial" w:cs="Arial"/>
          <w:lang w:val="en-US"/>
        </w:rPr>
        <w:t xml:space="preserve"> Microservices: Flexible software architecture. Addison-Wesley. </w:t>
      </w:r>
      <w:hyperlink r:id="rId41">
        <w:r w:rsidRPr="00887CE3">
          <w:rPr>
            <w:rFonts w:ascii="Arial" w:hAnsi="Arial" w:cs="Arial"/>
            <w:color w:val="0563C1"/>
            <w:u w:val="single"/>
            <w:lang w:val="en-US"/>
          </w:rPr>
          <w:t>https://www.oreilly.com/library/view/microservices-flexible-software/9780134650449/</w:t>
        </w:r>
      </w:hyperlink>
    </w:p>
    <w:p w14:paraId="34F35CDA" w14:textId="77777777" w:rsidR="00CB5EA4" w:rsidRPr="00B33606" w:rsidRDefault="00CB5EA4" w:rsidP="00CB5EA4">
      <w:pPr>
        <w:pStyle w:val="NormalWeb"/>
        <w:spacing w:line="360" w:lineRule="auto"/>
        <w:rPr>
          <w:rFonts w:ascii="Arial" w:hAnsi="Arial" w:cs="Arial"/>
          <w:lang w:val="en-US"/>
        </w:rPr>
        <w:sectPr w:rsidR="00CB5EA4" w:rsidRPr="00B33606" w:rsidSect="00375F57">
          <w:footerReference w:type="default" r:id="rId42"/>
          <w:type w:val="continuous"/>
          <w:pgSz w:w="12240" w:h="15840" w:code="1"/>
          <w:pgMar w:top="1440" w:right="1440" w:bottom="1440" w:left="1440" w:header="706" w:footer="706" w:gutter="0"/>
          <w:cols w:space="708"/>
          <w:docGrid w:linePitch="360"/>
        </w:sectPr>
      </w:pPr>
    </w:p>
    <w:p w14:paraId="773DE558" w14:textId="77777777" w:rsidR="00871E31" w:rsidRPr="00B33606" w:rsidRDefault="00871E31" w:rsidP="006218CB">
      <w:pPr>
        <w:rPr>
          <w:rFonts w:eastAsia="Arial" w:cs="Arial"/>
          <w:szCs w:val="24"/>
          <w:lang w:val="en-US"/>
        </w:rPr>
      </w:pPr>
    </w:p>
    <w:p w14:paraId="1C944C1E" w14:textId="77777777" w:rsidR="00000173" w:rsidRPr="00E74C22" w:rsidRDefault="006B5B88" w:rsidP="00E57E01">
      <w:pPr>
        <w:pStyle w:val="Heading1"/>
        <w:jc w:val="center"/>
        <w:rPr>
          <w:b/>
          <w:bCs/>
          <w:color w:val="auto"/>
          <w:lang w:val="en-US"/>
        </w:rPr>
      </w:pPr>
      <w:bookmarkStart w:id="16" w:name="_Toc234653129"/>
      <w:r w:rsidRPr="00E74C22">
        <w:rPr>
          <w:b/>
          <w:bCs/>
        </w:rPr>
        <w:t xml:space="preserve">5. </w:t>
      </w:r>
      <w:r w:rsidR="00000173" w:rsidRPr="00E74C22">
        <w:rPr>
          <w:b/>
          <w:bCs/>
        </w:rPr>
        <w:t>Cronograma de Actividades</w:t>
      </w:r>
      <w:bookmarkEnd w:id="16"/>
    </w:p>
    <w:p w14:paraId="0038EB27" w14:textId="77777777" w:rsidR="0098199A" w:rsidRDefault="0098199A" w:rsidP="00BF1E80">
      <w:pPr>
        <w:rPr>
          <w:rFonts w:eastAsia="Arial" w:cs="Arial"/>
          <w:szCs w:val="24"/>
          <w:lang w:val="en-US"/>
        </w:rPr>
        <w:sectPr w:rsidR="0098199A" w:rsidSect="00375F57">
          <w:pgSz w:w="12240" w:h="15840" w:code="1"/>
          <w:pgMar w:top="1440" w:right="1440" w:bottom="1440" w:left="1440" w:header="706" w:footer="706" w:gutter="0"/>
          <w:cols w:space="708"/>
          <w:vAlign w:val="center"/>
          <w:docGrid w:linePitch="360"/>
        </w:sectPr>
      </w:pPr>
    </w:p>
    <w:p w14:paraId="22A1D8E3" w14:textId="77777777" w:rsidR="00533C51" w:rsidRDefault="00533C51" w:rsidP="002E4FEC">
      <w:pPr>
        <w:rPr>
          <w:lang w:val="en-US"/>
        </w:rPr>
      </w:pPr>
    </w:p>
    <w:p w14:paraId="38ED2698" w14:textId="77777777" w:rsidR="00613033" w:rsidRDefault="00613033" w:rsidP="002E4FEC">
      <w:pPr>
        <w:rPr>
          <w:lang w:val="en-US"/>
        </w:rPr>
      </w:pPr>
    </w:p>
    <w:p w14:paraId="628EDF77" w14:textId="77777777" w:rsidR="00613033" w:rsidRDefault="00613033" w:rsidP="002E4FEC">
      <w:pPr>
        <w:rPr>
          <w:lang w:val="en-US"/>
        </w:rPr>
      </w:pPr>
    </w:p>
    <w:p w14:paraId="41B725EF" w14:textId="77777777" w:rsidR="00613033" w:rsidRPr="008743B6" w:rsidRDefault="00613033" w:rsidP="002E4FEC">
      <w:pPr>
        <w:rPr>
          <w:lang w:val="en-US"/>
        </w:rPr>
      </w:pPr>
    </w:p>
    <w:p w14:paraId="360A4C44" w14:textId="77777777" w:rsidR="00533C51" w:rsidRDefault="00533C51" w:rsidP="00533C51">
      <w:pPr>
        <w:jc w:val="cente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0"/>
        <w:gridCol w:w="2664"/>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rsidR="002640D5" w14:paraId="02E21A3E" w14:textId="77777777" w:rsidTr="00613033">
        <w:trPr>
          <w:jc w:val="center"/>
        </w:trPr>
        <w:tc>
          <w:tcPr>
            <w:tcW w:w="1440" w:type="dxa"/>
            <w:vMerge w:val="restart"/>
            <w:shd w:val="clear" w:color="auto" w:fill="9FC5E8"/>
            <w:vAlign w:val="center"/>
          </w:tcPr>
          <w:p w14:paraId="441C9FB9" w14:textId="77777777" w:rsidR="002640D5" w:rsidRDefault="00461210">
            <w:pPr>
              <w:spacing w:after="0"/>
              <w:jc w:val="center"/>
            </w:pPr>
            <w:r>
              <w:rPr>
                <w:b/>
                <w:sz w:val="16"/>
              </w:rPr>
              <w:t>Fases</w:t>
            </w:r>
          </w:p>
        </w:tc>
        <w:tc>
          <w:tcPr>
            <w:tcW w:w="2664" w:type="dxa"/>
            <w:vMerge w:val="restart"/>
            <w:shd w:val="clear" w:color="auto" w:fill="9FC5E8"/>
            <w:vAlign w:val="center"/>
          </w:tcPr>
          <w:p w14:paraId="19285FF0" w14:textId="77777777" w:rsidR="002640D5" w:rsidRDefault="00461210">
            <w:pPr>
              <w:spacing w:after="0"/>
              <w:jc w:val="center"/>
            </w:pPr>
            <w:r>
              <w:rPr>
                <w:b/>
                <w:sz w:val="16"/>
              </w:rPr>
              <w:t>Actividades</w:t>
            </w:r>
          </w:p>
        </w:tc>
        <w:tc>
          <w:tcPr>
            <w:tcW w:w="1440" w:type="dxa"/>
            <w:gridSpan w:val="4"/>
            <w:shd w:val="clear" w:color="auto" w:fill="9FC5E8"/>
            <w:vAlign w:val="center"/>
          </w:tcPr>
          <w:p w14:paraId="3CF54AF6" w14:textId="77777777" w:rsidR="002640D5" w:rsidRDefault="00461210">
            <w:pPr>
              <w:spacing w:after="0"/>
              <w:jc w:val="center"/>
            </w:pPr>
            <w:r>
              <w:rPr>
                <w:b/>
                <w:sz w:val="14"/>
              </w:rPr>
              <w:t>Mes 1</w:t>
            </w:r>
          </w:p>
        </w:tc>
        <w:tc>
          <w:tcPr>
            <w:tcW w:w="1440" w:type="dxa"/>
            <w:gridSpan w:val="4"/>
            <w:shd w:val="clear" w:color="auto" w:fill="9FC5E8"/>
            <w:vAlign w:val="center"/>
          </w:tcPr>
          <w:p w14:paraId="294991DD" w14:textId="77777777" w:rsidR="002640D5" w:rsidRDefault="00461210">
            <w:pPr>
              <w:spacing w:after="0"/>
              <w:jc w:val="center"/>
            </w:pPr>
            <w:r>
              <w:rPr>
                <w:b/>
                <w:sz w:val="14"/>
              </w:rPr>
              <w:t>Mes 2</w:t>
            </w:r>
          </w:p>
        </w:tc>
        <w:tc>
          <w:tcPr>
            <w:tcW w:w="1440" w:type="dxa"/>
            <w:gridSpan w:val="4"/>
            <w:shd w:val="clear" w:color="auto" w:fill="9FC5E8"/>
            <w:vAlign w:val="center"/>
          </w:tcPr>
          <w:p w14:paraId="066DA49B" w14:textId="77777777" w:rsidR="002640D5" w:rsidRDefault="00461210">
            <w:pPr>
              <w:spacing w:after="0"/>
              <w:jc w:val="center"/>
            </w:pPr>
            <w:r>
              <w:rPr>
                <w:b/>
                <w:sz w:val="14"/>
              </w:rPr>
              <w:t>Mes 3</w:t>
            </w:r>
          </w:p>
        </w:tc>
        <w:tc>
          <w:tcPr>
            <w:tcW w:w="1440" w:type="dxa"/>
            <w:gridSpan w:val="4"/>
            <w:shd w:val="clear" w:color="auto" w:fill="9FC5E8"/>
            <w:vAlign w:val="center"/>
          </w:tcPr>
          <w:p w14:paraId="37506F34" w14:textId="77777777" w:rsidR="002640D5" w:rsidRDefault="00461210">
            <w:pPr>
              <w:spacing w:after="0"/>
              <w:jc w:val="center"/>
            </w:pPr>
            <w:r>
              <w:rPr>
                <w:b/>
                <w:sz w:val="14"/>
              </w:rPr>
              <w:t>Mes 4</w:t>
            </w:r>
          </w:p>
        </w:tc>
        <w:tc>
          <w:tcPr>
            <w:tcW w:w="1440" w:type="dxa"/>
            <w:gridSpan w:val="4"/>
            <w:shd w:val="clear" w:color="auto" w:fill="9FC5E8"/>
            <w:vAlign w:val="center"/>
          </w:tcPr>
          <w:p w14:paraId="23C6EDC4" w14:textId="77777777" w:rsidR="002640D5" w:rsidRDefault="00461210">
            <w:pPr>
              <w:spacing w:after="0"/>
              <w:jc w:val="center"/>
            </w:pPr>
            <w:r>
              <w:rPr>
                <w:b/>
                <w:sz w:val="14"/>
              </w:rPr>
              <w:t>Mes 5</w:t>
            </w:r>
          </w:p>
        </w:tc>
        <w:tc>
          <w:tcPr>
            <w:tcW w:w="1440" w:type="dxa"/>
            <w:gridSpan w:val="4"/>
            <w:shd w:val="clear" w:color="auto" w:fill="9FC5E8"/>
            <w:vAlign w:val="center"/>
          </w:tcPr>
          <w:p w14:paraId="219C43CF" w14:textId="77777777" w:rsidR="002640D5" w:rsidRDefault="00461210">
            <w:pPr>
              <w:spacing w:after="0"/>
              <w:jc w:val="center"/>
            </w:pPr>
            <w:r>
              <w:rPr>
                <w:b/>
                <w:sz w:val="14"/>
              </w:rPr>
              <w:t>Mes 6</w:t>
            </w:r>
          </w:p>
        </w:tc>
      </w:tr>
      <w:tr w:rsidR="002640D5" w14:paraId="3687B7AE" w14:textId="77777777" w:rsidTr="00613033">
        <w:trPr>
          <w:jc w:val="center"/>
        </w:trPr>
        <w:tc>
          <w:tcPr>
            <w:tcW w:w="360" w:type="dxa"/>
            <w:vMerge/>
          </w:tcPr>
          <w:p w14:paraId="37157F49" w14:textId="77777777" w:rsidR="002640D5" w:rsidRDefault="002640D5"/>
        </w:tc>
        <w:tc>
          <w:tcPr>
            <w:tcW w:w="360" w:type="dxa"/>
            <w:vMerge/>
          </w:tcPr>
          <w:p w14:paraId="4EC0E74B" w14:textId="77777777" w:rsidR="002640D5" w:rsidRDefault="002640D5"/>
        </w:tc>
        <w:tc>
          <w:tcPr>
            <w:tcW w:w="432" w:type="dxa"/>
            <w:shd w:val="clear" w:color="auto" w:fill="CFE2F3"/>
            <w:vAlign w:val="center"/>
          </w:tcPr>
          <w:p w14:paraId="5975F592" w14:textId="77777777" w:rsidR="002640D5" w:rsidRDefault="00461210">
            <w:pPr>
              <w:spacing w:after="0"/>
              <w:jc w:val="center"/>
            </w:pPr>
            <w:r>
              <w:rPr>
                <w:sz w:val="10"/>
              </w:rPr>
              <w:t>Sem1</w:t>
            </w:r>
          </w:p>
        </w:tc>
        <w:tc>
          <w:tcPr>
            <w:tcW w:w="432" w:type="dxa"/>
            <w:shd w:val="clear" w:color="auto" w:fill="CFE2F3"/>
            <w:vAlign w:val="center"/>
          </w:tcPr>
          <w:p w14:paraId="1D5ACD44" w14:textId="77777777" w:rsidR="002640D5" w:rsidRDefault="00461210">
            <w:pPr>
              <w:spacing w:after="0"/>
              <w:jc w:val="center"/>
            </w:pPr>
            <w:r>
              <w:rPr>
                <w:sz w:val="10"/>
              </w:rPr>
              <w:t>Sem2</w:t>
            </w:r>
          </w:p>
        </w:tc>
        <w:tc>
          <w:tcPr>
            <w:tcW w:w="432" w:type="dxa"/>
            <w:shd w:val="clear" w:color="auto" w:fill="CFE2F3"/>
            <w:vAlign w:val="center"/>
          </w:tcPr>
          <w:p w14:paraId="3F815A68" w14:textId="77777777" w:rsidR="002640D5" w:rsidRDefault="00461210">
            <w:pPr>
              <w:spacing w:after="0"/>
              <w:jc w:val="center"/>
            </w:pPr>
            <w:r>
              <w:rPr>
                <w:sz w:val="10"/>
              </w:rPr>
              <w:t>Sem3</w:t>
            </w:r>
          </w:p>
        </w:tc>
        <w:tc>
          <w:tcPr>
            <w:tcW w:w="432" w:type="dxa"/>
            <w:shd w:val="clear" w:color="auto" w:fill="CFE2F3"/>
            <w:vAlign w:val="center"/>
          </w:tcPr>
          <w:p w14:paraId="6076242B" w14:textId="77777777" w:rsidR="002640D5" w:rsidRDefault="00461210">
            <w:pPr>
              <w:spacing w:after="0"/>
              <w:jc w:val="center"/>
            </w:pPr>
            <w:r>
              <w:rPr>
                <w:sz w:val="10"/>
              </w:rPr>
              <w:t>Sem4</w:t>
            </w:r>
          </w:p>
        </w:tc>
        <w:tc>
          <w:tcPr>
            <w:tcW w:w="432" w:type="dxa"/>
            <w:shd w:val="clear" w:color="auto" w:fill="CFE2F3"/>
            <w:vAlign w:val="center"/>
          </w:tcPr>
          <w:p w14:paraId="2F565E0A" w14:textId="77777777" w:rsidR="002640D5" w:rsidRDefault="00461210">
            <w:pPr>
              <w:spacing w:after="0"/>
              <w:jc w:val="center"/>
            </w:pPr>
            <w:r>
              <w:rPr>
                <w:sz w:val="10"/>
              </w:rPr>
              <w:t>Sem5</w:t>
            </w:r>
          </w:p>
        </w:tc>
        <w:tc>
          <w:tcPr>
            <w:tcW w:w="432" w:type="dxa"/>
            <w:shd w:val="clear" w:color="auto" w:fill="CFE2F3"/>
            <w:vAlign w:val="center"/>
          </w:tcPr>
          <w:p w14:paraId="1F626600" w14:textId="77777777" w:rsidR="002640D5" w:rsidRDefault="00461210">
            <w:pPr>
              <w:spacing w:after="0"/>
              <w:jc w:val="center"/>
            </w:pPr>
            <w:r>
              <w:rPr>
                <w:sz w:val="10"/>
              </w:rPr>
              <w:t>Sem6</w:t>
            </w:r>
          </w:p>
        </w:tc>
        <w:tc>
          <w:tcPr>
            <w:tcW w:w="432" w:type="dxa"/>
            <w:shd w:val="clear" w:color="auto" w:fill="CFE2F3"/>
            <w:vAlign w:val="center"/>
          </w:tcPr>
          <w:p w14:paraId="1CEFC29A" w14:textId="77777777" w:rsidR="002640D5" w:rsidRDefault="00461210">
            <w:pPr>
              <w:spacing w:after="0"/>
              <w:jc w:val="center"/>
            </w:pPr>
            <w:r>
              <w:rPr>
                <w:sz w:val="10"/>
              </w:rPr>
              <w:t>Sem7</w:t>
            </w:r>
          </w:p>
        </w:tc>
        <w:tc>
          <w:tcPr>
            <w:tcW w:w="432" w:type="dxa"/>
            <w:shd w:val="clear" w:color="auto" w:fill="CFE2F3"/>
            <w:vAlign w:val="center"/>
          </w:tcPr>
          <w:p w14:paraId="3509550E" w14:textId="77777777" w:rsidR="002640D5" w:rsidRDefault="00461210">
            <w:pPr>
              <w:spacing w:after="0"/>
              <w:jc w:val="center"/>
            </w:pPr>
            <w:r>
              <w:rPr>
                <w:sz w:val="10"/>
              </w:rPr>
              <w:t>Sem8</w:t>
            </w:r>
          </w:p>
        </w:tc>
        <w:tc>
          <w:tcPr>
            <w:tcW w:w="432" w:type="dxa"/>
            <w:shd w:val="clear" w:color="auto" w:fill="CFE2F3"/>
            <w:vAlign w:val="center"/>
          </w:tcPr>
          <w:p w14:paraId="4210BC06" w14:textId="77777777" w:rsidR="002640D5" w:rsidRDefault="00461210">
            <w:pPr>
              <w:spacing w:after="0"/>
              <w:jc w:val="center"/>
            </w:pPr>
            <w:r>
              <w:rPr>
                <w:sz w:val="10"/>
              </w:rPr>
              <w:t>Sem9</w:t>
            </w:r>
          </w:p>
        </w:tc>
        <w:tc>
          <w:tcPr>
            <w:tcW w:w="432" w:type="dxa"/>
            <w:shd w:val="clear" w:color="auto" w:fill="CFE2F3"/>
            <w:vAlign w:val="center"/>
          </w:tcPr>
          <w:p w14:paraId="170A0607" w14:textId="77777777" w:rsidR="002640D5" w:rsidRDefault="00461210">
            <w:pPr>
              <w:spacing w:after="0"/>
              <w:jc w:val="center"/>
            </w:pPr>
            <w:r>
              <w:rPr>
                <w:sz w:val="10"/>
              </w:rPr>
              <w:t>Sem10</w:t>
            </w:r>
          </w:p>
        </w:tc>
        <w:tc>
          <w:tcPr>
            <w:tcW w:w="432" w:type="dxa"/>
            <w:shd w:val="clear" w:color="auto" w:fill="CFE2F3"/>
            <w:vAlign w:val="center"/>
          </w:tcPr>
          <w:p w14:paraId="7695F7D5" w14:textId="77777777" w:rsidR="002640D5" w:rsidRDefault="00461210">
            <w:pPr>
              <w:spacing w:after="0"/>
              <w:jc w:val="center"/>
            </w:pPr>
            <w:r>
              <w:rPr>
                <w:sz w:val="10"/>
              </w:rPr>
              <w:t>Sem11</w:t>
            </w:r>
          </w:p>
        </w:tc>
        <w:tc>
          <w:tcPr>
            <w:tcW w:w="432" w:type="dxa"/>
            <w:shd w:val="clear" w:color="auto" w:fill="CFE2F3"/>
            <w:vAlign w:val="center"/>
          </w:tcPr>
          <w:p w14:paraId="7251968B" w14:textId="77777777" w:rsidR="002640D5" w:rsidRDefault="00461210">
            <w:pPr>
              <w:spacing w:after="0"/>
              <w:jc w:val="center"/>
            </w:pPr>
            <w:r>
              <w:rPr>
                <w:sz w:val="10"/>
              </w:rPr>
              <w:t>Sem12</w:t>
            </w:r>
          </w:p>
        </w:tc>
        <w:tc>
          <w:tcPr>
            <w:tcW w:w="432" w:type="dxa"/>
            <w:shd w:val="clear" w:color="auto" w:fill="CFE2F3"/>
            <w:vAlign w:val="center"/>
          </w:tcPr>
          <w:p w14:paraId="3F094F8D" w14:textId="77777777" w:rsidR="002640D5" w:rsidRDefault="00461210">
            <w:pPr>
              <w:spacing w:after="0"/>
              <w:jc w:val="center"/>
            </w:pPr>
            <w:r>
              <w:rPr>
                <w:sz w:val="10"/>
              </w:rPr>
              <w:t>Sem13</w:t>
            </w:r>
          </w:p>
        </w:tc>
        <w:tc>
          <w:tcPr>
            <w:tcW w:w="432" w:type="dxa"/>
            <w:shd w:val="clear" w:color="auto" w:fill="CFE2F3"/>
            <w:vAlign w:val="center"/>
          </w:tcPr>
          <w:p w14:paraId="633DB434" w14:textId="77777777" w:rsidR="002640D5" w:rsidRDefault="00461210">
            <w:pPr>
              <w:spacing w:after="0"/>
              <w:jc w:val="center"/>
            </w:pPr>
            <w:r>
              <w:rPr>
                <w:sz w:val="10"/>
              </w:rPr>
              <w:t>Sem14</w:t>
            </w:r>
          </w:p>
        </w:tc>
        <w:tc>
          <w:tcPr>
            <w:tcW w:w="432" w:type="dxa"/>
            <w:shd w:val="clear" w:color="auto" w:fill="CFE2F3"/>
            <w:vAlign w:val="center"/>
          </w:tcPr>
          <w:p w14:paraId="513722E1" w14:textId="77777777" w:rsidR="002640D5" w:rsidRDefault="00461210">
            <w:pPr>
              <w:spacing w:after="0"/>
              <w:jc w:val="center"/>
            </w:pPr>
            <w:r>
              <w:rPr>
                <w:sz w:val="10"/>
              </w:rPr>
              <w:t>Sem15</w:t>
            </w:r>
          </w:p>
        </w:tc>
        <w:tc>
          <w:tcPr>
            <w:tcW w:w="432" w:type="dxa"/>
            <w:shd w:val="clear" w:color="auto" w:fill="CFE2F3"/>
            <w:vAlign w:val="center"/>
          </w:tcPr>
          <w:p w14:paraId="4B41F278" w14:textId="77777777" w:rsidR="002640D5" w:rsidRDefault="00461210">
            <w:pPr>
              <w:spacing w:after="0"/>
              <w:jc w:val="center"/>
            </w:pPr>
            <w:r>
              <w:rPr>
                <w:sz w:val="10"/>
              </w:rPr>
              <w:t>Sem16</w:t>
            </w:r>
          </w:p>
        </w:tc>
        <w:tc>
          <w:tcPr>
            <w:tcW w:w="432" w:type="dxa"/>
            <w:shd w:val="clear" w:color="auto" w:fill="CFE2F3"/>
            <w:vAlign w:val="center"/>
          </w:tcPr>
          <w:p w14:paraId="3BFFD28A" w14:textId="77777777" w:rsidR="002640D5" w:rsidRDefault="00461210">
            <w:pPr>
              <w:spacing w:after="0"/>
              <w:jc w:val="center"/>
            </w:pPr>
            <w:r>
              <w:rPr>
                <w:sz w:val="10"/>
              </w:rPr>
              <w:t>Sem17</w:t>
            </w:r>
          </w:p>
        </w:tc>
        <w:tc>
          <w:tcPr>
            <w:tcW w:w="432" w:type="dxa"/>
            <w:shd w:val="clear" w:color="auto" w:fill="CFE2F3"/>
            <w:vAlign w:val="center"/>
          </w:tcPr>
          <w:p w14:paraId="603CD604" w14:textId="77777777" w:rsidR="002640D5" w:rsidRDefault="00461210">
            <w:pPr>
              <w:spacing w:after="0"/>
              <w:jc w:val="center"/>
            </w:pPr>
            <w:r>
              <w:rPr>
                <w:sz w:val="10"/>
              </w:rPr>
              <w:t>Sem18</w:t>
            </w:r>
          </w:p>
        </w:tc>
        <w:tc>
          <w:tcPr>
            <w:tcW w:w="432" w:type="dxa"/>
            <w:shd w:val="clear" w:color="auto" w:fill="CFE2F3"/>
            <w:vAlign w:val="center"/>
          </w:tcPr>
          <w:p w14:paraId="18EB4826" w14:textId="77777777" w:rsidR="002640D5" w:rsidRDefault="00461210">
            <w:pPr>
              <w:spacing w:after="0"/>
              <w:jc w:val="center"/>
            </w:pPr>
            <w:r>
              <w:rPr>
                <w:sz w:val="10"/>
              </w:rPr>
              <w:t>Sem19</w:t>
            </w:r>
          </w:p>
        </w:tc>
        <w:tc>
          <w:tcPr>
            <w:tcW w:w="432" w:type="dxa"/>
            <w:shd w:val="clear" w:color="auto" w:fill="CFE2F3"/>
            <w:vAlign w:val="center"/>
          </w:tcPr>
          <w:p w14:paraId="153B947A" w14:textId="77777777" w:rsidR="002640D5" w:rsidRDefault="00461210">
            <w:pPr>
              <w:spacing w:after="0"/>
              <w:jc w:val="center"/>
            </w:pPr>
            <w:r>
              <w:rPr>
                <w:sz w:val="10"/>
              </w:rPr>
              <w:t>Sem20</w:t>
            </w:r>
          </w:p>
        </w:tc>
        <w:tc>
          <w:tcPr>
            <w:tcW w:w="432" w:type="dxa"/>
            <w:shd w:val="clear" w:color="auto" w:fill="CFE2F3"/>
            <w:vAlign w:val="center"/>
          </w:tcPr>
          <w:p w14:paraId="29BBC86A" w14:textId="77777777" w:rsidR="002640D5" w:rsidRDefault="00461210">
            <w:pPr>
              <w:spacing w:after="0"/>
              <w:jc w:val="center"/>
            </w:pPr>
            <w:r>
              <w:rPr>
                <w:sz w:val="10"/>
              </w:rPr>
              <w:t>Sem21</w:t>
            </w:r>
          </w:p>
        </w:tc>
        <w:tc>
          <w:tcPr>
            <w:tcW w:w="432" w:type="dxa"/>
            <w:shd w:val="clear" w:color="auto" w:fill="CFE2F3"/>
            <w:vAlign w:val="center"/>
          </w:tcPr>
          <w:p w14:paraId="240457E9" w14:textId="77777777" w:rsidR="002640D5" w:rsidRDefault="00461210">
            <w:pPr>
              <w:spacing w:after="0"/>
              <w:jc w:val="center"/>
            </w:pPr>
            <w:r>
              <w:rPr>
                <w:sz w:val="10"/>
              </w:rPr>
              <w:t>Sem22</w:t>
            </w:r>
          </w:p>
        </w:tc>
        <w:tc>
          <w:tcPr>
            <w:tcW w:w="432" w:type="dxa"/>
            <w:shd w:val="clear" w:color="auto" w:fill="CFE2F3"/>
            <w:vAlign w:val="center"/>
          </w:tcPr>
          <w:p w14:paraId="55AD5179" w14:textId="77777777" w:rsidR="002640D5" w:rsidRDefault="00461210">
            <w:pPr>
              <w:spacing w:after="0"/>
              <w:jc w:val="center"/>
            </w:pPr>
            <w:r>
              <w:rPr>
                <w:sz w:val="10"/>
              </w:rPr>
              <w:t>Sem23</w:t>
            </w:r>
          </w:p>
        </w:tc>
        <w:tc>
          <w:tcPr>
            <w:tcW w:w="432" w:type="dxa"/>
            <w:shd w:val="clear" w:color="auto" w:fill="CFE2F3"/>
            <w:vAlign w:val="center"/>
          </w:tcPr>
          <w:p w14:paraId="751B61E6" w14:textId="77777777" w:rsidR="002640D5" w:rsidRDefault="00461210">
            <w:pPr>
              <w:spacing w:after="0"/>
              <w:jc w:val="center"/>
            </w:pPr>
            <w:r>
              <w:rPr>
                <w:sz w:val="10"/>
              </w:rPr>
              <w:t>Sem24</w:t>
            </w:r>
          </w:p>
        </w:tc>
      </w:tr>
      <w:tr w:rsidR="002640D5" w14:paraId="757988E6" w14:textId="77777777" w:rsidTr="00613033">
        <w:trPr>
          <w:jc w:val="center"/>
        </w:trPr>
        <w:tc>
          <w:tcPr>
            <w:tcW w:w="1440" w:type="dxa"/>
            <w:vMerge w:val="restart"/>
            <w:shd w:val="clear" w:color="auto" w:fill="B4A7D6"/>
            <w:vAlign w:val="center"/>
          </w:tcPr>
          <w:p w14:paraId="0F9E6342" w14:textId="77777777" w:rsidR="002640D5" w:rsidRDefault="00461210">
            <w:pPr>
              <w:spacing w:after="0"/>
              <w:jc w:val="center"/>
            </w:pPr>
            <w:r>
              <w:rPr>
                <w:b/>
                <w:sz w:val="13"/>
              </w:rPr>
              <w:t>Fase 1: Investigación y Análisis</w:t>
            </w:r>
          </w:p>
        </w:tc>
        <w:tc>
          <w:tcPr>
            <w:tcW w:w="2664" w:type="dxa"/>
            <w:shd w:val="clear" w:color="auto" w:fill="B4A7D6"/>
            <w:vAlign w:val="center"/>
          </w:tcPr>
          <w:p w14:paraId="4A5294AC" w14:textId="77777777" w:rsidR="002640D5" w:rsidRDefault="00461210">
            <w:pPr>
              <w:spacing w:after="0"/>
            </w:pPr>
            <w:r>
              <w:rPr>
                <w:sz w:val="13"/>
              </w:rPr>
              <w:t xml:space="preserve">Investigación bibliográfica sobre microservicios, patrones y </w:t>
            </w:r>
            <w:proofErr w:type="spellStart"/>
            <w:r>
              <w:rPr>
                <w:sz w:val="13"/>
              </w:rPr>
              <w:t>marketplaces</w:t>
            </w:r>
            <w:proofErr w:type="spellEnd"/>
          </w:p>
        </w:tc>
        <w:tc>
          <w:tcPr>
            <w:tcW w:w="432" w:type="dxa"/>
            <w:shd w:val="clear" w:color="auto" w:fill="8E7CC3"/>
            <w:vAlign w:val="center"/>
          </w:tcPr>
          <w:p w14:paraId="5D1E5F14" w14:textId="77777777" w:rsidR="002640D5" w:rsidRDefault="002640D5">
            <w:pPr>
              <w:spacing w:after="0"/>
              <w:jc w:val="center"/>
            </w:pPr>
          </w:p>
        </w:tc>
        <w:tc>
          <w:tcPr>
            <w:tcW w:w="432" w:type="dxa"/>
            <w:shd w:val="clear" w:color="auto" w:fill="8E7CC3"/>
            <w:vAlign w:val="center"/>
          </w:tcPr>
          <w:p w14:paraId="71325EE0" w14:textId="77777777" w:rsidR="002640D5" w:rsidRDefault="002640D5">
            <w:pPr>
              <w:spacing w:after="0"/>
              <w:jc w:val="center"/>
            </w:pPr>
          </w:p>
        </w:tc>
        <w:tc>
          <w:tcPr>
            <w:tcW w:w="432" w:type="dxa"/>
            <w:shd w:val="clear" w:color="auto" w:fill="F2F2F2"/>
            <w:vAlign w:val="center"/>
          </w:tcPr>
          <w:p w14:paraId="346EA4B2" w14:textId="77777777" w:rsidR="002640D5" w:rsidRDefault="002640D5">
            <w:pPr>
              <w:spacing w:after="0"/>
              <w:jc w:val="center"/>
            </w:pPr>
          </w:p>
        </w:tc>
        <w:tc>
          <w:tcPr>
            <w:tcW w:w="432" w:type="dxa"/>
            <w:shd w:val="clear" w:color="auto" w:fill="F2F2F2"/>
            <w:vAlign w:val="center"/>
          </w:tcPr>
          <w:p w14:paraId="13B11B1B" w14:textId="77777777" w:rsidR="002640D5" w:rsidRDefault="002640D5">
            <w:pPr>
              <w:spacing w:after="0"/>
              <w:jc w:val="center"/>
            </w:pPr>
          </w:p>
        </w:tc>
        <w:tc>
          <w:tcPr>
            <w:tcW w:w="432" w:type="dxa"/>
            <w:shd w:val="clear" w:color="auto" w:fill="F2F2F2"/>
            <w:vAlign w:val="center"/>
          </w:tcPr>
          <w:p w14:paraId="0C699781" w14:textId="77777777" w:rsidR="002640D5" w:rsidRDefault="002640D5">
            <w:pPr>
              <w:spacing w:after="0"/>
              <w:jc w:val="center"/>
            </w:pPr>
          </w:p>
        </w:tc>
        <w:tc>
          <w:tcPr>
            <w:tcW w:w="432" w:type="dxa"/>
            <w:shd w:val="clear" w:color="auto" w:fill="F2F2F2"/>
            <w:vAlign w:val="center"/>
          </w:tcPr>
          <w:p w14:paraId="49E5E849" w14:textId="77777777" w:rsidR="002640D5" w:rsidRDefault="002640D5">
            <w:pPr>
              <w:spacing w:after="0"/>
              <w:jc w:val="center"/>
            </w:pPr>
          </w:p>
        </w:tc>
        <w:tc>
          <w:tcPr>
            <w:tcW w:w="432" w:type="dxa"/>
            <w:shd w:val="clear" w:color="auto" w:fill="F2F2F2"/>
            <w:vAlign w:val="center"/>
          </w:tcPr>
          <w:p w14:paraId="140D09BF" w14:textId="77777777" w:rsidR="002640D5" w:rsidRDefault="002640D5">
            <w:pPr>
              <w:spacing w:after="0"/>
              <w:jc w:val="center"/>
            </w:pPr>
          </w:p>
        </w:tc>
        <w:tc>
          <w:tcPr>
            <w:tcW w:w="432" w:type="dxa"/>
            <w:shd w:val="clear" w:color="auto" w:fill="F2F2F2"/>
            <w:vAlign w:val="center"/>
          </w:tcPr>
          <w:p w14:paraId="533B93F7" w14:textId="77777777" w:rsidR="002640D5" w:rsidRDefault="002640D5">
            <w:pPr>
              <w:spacing w:after="0"/>
              <w:jc w:val="center"/>
            </w:pPr>
          </w:p>
        </w:tc>
        <w:tc>
          <w:tcPr>
            <w:tcW w:w="432" w:type="dxa"/>
            <w:shd w:val="clear" w:color="auto" w:fill="F2F2F2"/>
            <w:vAlign w:val="center"/>
          </w:tcPr>
          <w:p w14:paraId="2FA851AF" w14:textId="77777777" w:rsidR="002640D5" w:rsidRDefault="002640D5">
            <w:pPr>
              <w:spacing w:after="0"/>
              <w:jc w:val="center"/>
            </w:pPr>
          </w:p>
        </w:tc>
        <w:tc>
          <w:tcPr>
            <w:tcW w:w="432" w:type="dxa"/>
            <w:shd w:val="clear" w:color="auto" w:fill="F2F2F2"/>
            <w:vAlign w:val="center"/>
          </w:tcPr>
          <w:p w14:paraId="67527014" w14:textId="77777777" w:rsidR="002640D5" w:rsidRDefault="002640D5">
            <w:pPr>
              <w:spacing w:after="0"/>
              <w:jc w:val="center"/>
            </w:pPr>
          </w:p>
        </w:tc>
        <w:tc>
          <w:tcPr>
            <w:tcW w:w="432" w:type="dxa"/>
            <w:shd w:val="clear" w:color="auto" w:fill="F2F2F2"/>
            <w:vAlign w:val="center"/>
          </w:tcPr>
          <w:p w14:paraId="60A2905F" w14:textId="77777777" w:rsidR="002640D5" w:rsidRDefault="002640D5">
            <w:pPr>
              <w:spacing w:after="0"/>
              <w:jc w:val="center"/>
            </w:pPr>
          </w:p>
        </w:tc>
        <w:tc>
          <w:tcPr>
            <w:tcW w:w="432" w:type="dxa"/>
            <w:shd w:val="clear" w:color="auto" w:fill="F2F2F2"/>
            <w:vAlign w:val="center"/>
          </w:tcPr>
          <w:p w14:paraId="578975EF" w14:textId="77777777" w:rsidR="002640D5" w:rsidRDefault="002640D5">
            <w:pPr>
              <w:spacing w:after="0"/>
              <w:jc w:val="center"/>
            </w:pPr>
          </w:p>
        </w:tc>
        <w:tc>
          <w:tcPr>
            <w:tcW w:w="432" w:type="dxa"/>
            <w:shd w:val="clear" w:color="auto" w:fill="F2F2F2"/>
            <w:vAlign w:val="center"/>
          </w:tcPr>
          <w:p w14:paraId="4F7E4177" w14:textId="77777777" w:rsidR="002640D5" w:rsidRDefault="002640D5">
            <w:pPr>
              <w:spacing w:after="0"/>
              <w:jc w:val="center"/>
            </w:pPr>
          </w:p>
        </w:tc>
        <w:tc>
          <w:tcPr>
            <w:tcW w:w="432" w:type="dxa"/>
            <w:shd w:val="clear" w:color="auto" w:fill="F2F2F2"/>
            <w:vAlign w:val="center"/>
          </w:tcPr>
          <w:p w14:paraId="39A264CC" w14:textId="77777777" w:rsidR="002640D5" w:rsidRDefault="002640D5">
            <w:pPr>
              <w:spacing w:after="0"/>
              <w:jc w:val="center"/>
            </w:pPr>
          </w:p>
        </w:tc>
        <w:tc>
          <w:tcPr>
            <w:tcW w:w="432" w:type="dxa"/>
            <w:shd w:val="clear" w:color="auto" w:fill="F2F2F2"/>
            <w:vAlign w:val="center"/>
          </w:tcPr>
          <w:p w14:paraId="2601B589" w14:textId="77777777" w:rsidR="002640D5" w:rsidRDefault="002640D5">
            <w:pPr>
              <w:spacing w:after="0"/>
              <w:jc w:val="center"/>
            </w:pPr>
          </w:p>
        </w:tc>
        <w:tc>
          <w:tcPr>
            <w:tcW w:w="432" w:type="dxa"/>
            <w:shd w:val="clear" w:color="auto" w:fill="F2F2F2"/>
            <w:vAlign w:val="center"/>
          </w:tcPr>
          <w:p w14:paraId="2A9E10ED" w14:textId="77777777" w:rsidR="002640D5" w:rsidRDefault="002640D5">
            <w:pPr>
              <w:spacing w:after="0"/>
              <w:jc w:val="center"/>
            </w:pPr>
          </w:p>
        </w:tc>
        <w:tc>
          <w:tcPr>
            <w:tcW w:w="432" w:type="dxa"/>
            <w:shd w:val="clear" w:color="auto" w:fill="F2F2F2"/>
            <w:vAlign w:val="center"/>
          </w:tcPr>
          <w:p w14:paraId="0CFC2ADE" w14:textId="77777777" w:rsidR="002640D5" w:rsidRDefault="002640D5">
            <w:pPr>
              <w:spacing w:after="0"/>
              <w:jc w:val="center"/>
            </w:pPr>
          </w:p>
        </w:tc>
        <w:tc>
          <w:tcPr>
            <w:tcW w:w="432" w:type="dxa"/>
            <w:shd w:val="clear" w:color="auto" w:fill="F2F2F2"/>
            <w:vAlign w:val="center"/>
          </w:tcPr>
          <w:p w14:paraId="41054729" w14:textId="77777777" w:rsidR="002640D5" w:rsidRDefault="002640D5">
            <w:pPr>
              <w:spacing w:after="0"/>
              <w:jc w:val="center"/>
            </w:pPr>
          </w:p>
        </w:tc>
        <w:tc>
          <w:tcPr>
            <w:tcW w:w="432" w:type="dxa"/>
            <w:shd w:val="clear" w:color="auto" w:fill="F2F2F2"/>
            <w:vAlign w:val="center"/>
          </w:tcPr>
          <w:p w14:paraId="0287D8CC" w14:textId="77777777" w:rsidR="002640D5" w:rsidRDefault="002640D5">
            <w:pPr>
              <w:spacing w:after="0"/>
              <w:jc w:val="center"/>
            </w:pPr>
          </w:p>
        </w:tc>
        <w:tc>
          <w:tcPr>
            <w:tcW w:w="432" w:type="dxa"/>
            <w:shd w:val="clear" w:color="auto" w:fill="F2F2F2"/>
            <w:vAlign w:val="center"/>
          </w:tcPr>
          <w:p w14:paraId="3094C8FA" w14:textId="77777777" w:rsidR="002640D5" w:rsidRDefault="002640D5">
            <w:pPr>
              <w:spacing w:after="0"/>
              <w:jc w:val="center"/>
            </w:pPr>
          </w:p>
        </w:tc>
        <w:tc>
          <w:tcPr>
            <w:tcW w:w="432" w:type="dxa"/>
            <w:shd w:val="clear" w:color="auto" w:fill="F2F2F2"/>
            <w:vAlign w:val="center"/>
          </w:tcPr>
          <w:p w14:paraId="56EEE182" w14:textId="77777777" w:rsidR="002640D5" w:rsidRDefault="002640D5">
            <w:pPr>
              <w:spacing w:after="0"/>
              <w:jc w:val="center"/>
            </w:pPr>
          </w:p>
        </w:tc>
        <w:tc>
          <w:tcPr>
            <w:tcW w:w="432" w:type="dxa"/>
            <w:shd w:val="clear" w:color="auto" w:fill="F2F2F2"/>
            <w:vAlign w:val="center"/>
          </w:tcPr>
          <w:p w14:paraId="254E1C08" w14:textId="77777777" w:rsidR="002640D5" w:rsidRDefault="002640D5">
            <w:pPr>
              <w:spacing w:after="0"/>
              <w:jc w:val="center"/>
            </w:pPr>
          </w:p>
        </w:tc>
        <w:tc>
          <w:tcPr>
            <w:tcW w:w="432" w:type="dxa"/>
            <w:shd w:val="clear" w:color="auto" w:fill="F2F2F2"/>
            <w:vAlign w:val="center"/>
          </w:tcPr>
          <w:p w14:paraId="409636A6" w14:textId="77777777" w:rsidR="002640D5" w:rsidRDefault="002640D5">
            <w:pPr>
              <w:spacing w:after="0"/>
              <w:jc w:val="center"/>
            </w:pPr>
          </w:p>
        </w:tc>
        <w:tc>
          <w:tcPr>
            <w:tcW w:w="432" w:type="dxa"/>
            <w:shd w:val="clear" w:color="auto" w:fill="F2F2F2"/>
            <w:vAlign w:val="center"/>
          </w:tcPr>
          <w:p w14:paraId="5DBB4CAE" w14:textId="77777777" w:rsidR="002640D5" w:rsidRDefault="002640D5">
            <w:pPr>
              <w:spacing w:after="0"/>
              <w:jc w:val="center"/>
            </w:pPr>
          </w:p>
        </w:tc>
      </w:tr>
      <w:tr w:rsidR="002640D5" w14:paraId="24BCD17B" w14:textId="77777777" w:rsidTr="00613033">
        <w:trPr>
          <w:jc w:val="center"/>
        </w:trPr>
        <w:tc>
          <w:tcPr>
            <w:tcW w:w="360" w:type="dxa"/>
            <w:vMerge/>
          </w:tcPr>
          <w:p w14:paraId="5285C9A7" w14:textId="77777777" w:rsidR="002640D5" w:rsidRDefault="002640D5"/>
        </w:tc>
        <w:tc>
          <w:tcPr>
            <w:tcW w:w="2664" w:type="dxa"/>
            <w:shd w:val="clear" w:color="auto" w:fill="B4A7D6"/>
            <w:vAlign w:val="center"/>
          </w:tcPr>
          <w:p w14:paraId="7195ED4C" w14:textId="77777777" w:rsidR="002640D5" w:rsidRDefault="00461210">
            <w:pPr>
              <w:spacing w:after="0"/>
            </w:pPr>
            <w:r>
              <w:rPr>
                <w:sz w:val="13"/>
              </w:rPr>
              <w:t>Análisis de requisitos y definición del alcance del sistema</w:t>
            </w:r>
          </w:p>
        </w:tc>
        <w:tc>
          <w:tcPr>
            <w:tcW w:w="432" w:type="dxa"/>
            <w:shd w:val="clear" w:color="auto" w:fill="F2F2F2"/>
            <w:vAlign w:val="center"/>
          </w:tcPr>
          <w:p w14:paraId="1FBD7073" w14:textId="77777777" w:rsidR="002640D5" w:rsidRDefault="002640D5">
            <w:pPr>
              <w:spacing w:after="0"/>
              <w:jc w:val="center"/>
            </w:pPr>
          </w:p>
        </w:tc>
        <w:tc>
          <w:tcPr>
            <w:tcW w:w="432" w:type="dxa"/>
            <w:shd w:val="clear" w:color="auto" w:fill="F2F2F2"/>
            <w:vAlign w:val="center"/>
          </w:tcPr>
          <w:p w14:paraId="418FBEB9" w14:textId="77777777" w:rsidR="002640D5" w:rsidRDefault="002640D5">
            <w:pPr>
              <w:spacing w:after="0"/>
              <w:jc w:val="center"/>
            </w:pPr>
          </w:p>
        </w:tc>
        <w:tc>
          <w:tcPr>
            <w:tcW w:w="432" w:type="dxa"/>
            <w:shd w:val="clear" w:color="auto" w:fill="8E7CC3"/>
            <w:vAlign w:val="center"/>
          </w:tcPr>
          <w:p w14:paraId="42949BF8" w14:textId="77777777" w:rsidR="002640D5" w:rsidRDefault="002640D5">
            <w:pPr>
              <w:spacing w:after="0"/>
              <w:jc w:val="center"/>
            </w:pPr>
          </w:p>
        </w:tc>
        <w:tc>
          <w:tcPr>
            <w:tcW w:w="432" w:type="dxa"/>
            <w:shd w:val="clear" w:color="auto" w:fill="8E7CC3"/>
            <w:vAlign w:val="center"/>
          </w:tcPr>
          <w:p w14:paraId="5A304DFC" w14:textId="77777777" w:rsidR="002640D5" w:rsidRDefault="002640D5">
            <w:pPr>
              <w:spacing w:after="0"/>
              <w:jc w:val="center"/>
            </w:pPr>
          </w:p>
        </w:tc>
        <w:tc>
          <w:tcPr>
            <w:tcW w:w="432" w:type="dxa"/>
            <w:shd w:val="clear" w:color="auto" w:fill="F2F2F2"/>
            <w:vAlign w:val="center"/>
          </w:tcPr>
          <w:p w14:paraId="0A2CB509" w14:textId="77777777" w:rsidR="002640D5" w:rsidRDefault="002640D5">
            <w:pPr>
              <w:spacing w:after="0"/>
              <w:jc w:val="center"/>
            </w:pPr>
          </w:p>
        </w:tc>
        <w:tc>
          <w:tcPr>
            <w:tcW w:w="432" w:type="dxa"/>
            <w:shd w:val="clear" w:color="auto" w:fill="F2F2F2"/>
            <w:vAlign w:val="center"/>
          </w:tcPr>
          <w:p w14:paraId="7029D0BD" w14:textId="77777777" w:rsidR="002640D5" w:rsidRDefault="002640D5">
            <w:pPr>
              <w:spacing w:after="0"/>
              <w:jc w:val="center"/>
            </w:pPr>
          </w:p>
        </w:tc>
        <w:tc>
          <w:tcPr>
            <w:tcW w:w="432" w:type="dxa"/>
            <w:shd w:val="clear" w:color="auto" w:fill="F2F2F2"/>
            <w:vAlign w:val="center"/>
          </w:tcPr>
          <w:p w14:paraId="0F39E4E4" w14:textId="77777777" w:rsidR="002640D5" w:rsidRDefault="002640D5">
            <w:pPr>
              <w:spacing w:after="0"/>
              <w:jc w:val="center"/>
            </w:pPr>
          </w:p>
        </w:tc>
        <w:tc>
          <w:tcPr>
            <w:tcW w:w="432" w:type="dxa"/>
            <w:shd w:val="clear" w:color="auto" w:fill="F2F2F2"/>
            <w:vAlign w:val="center"/>
          </w:tcPr>
          <w:p w14:paraId="3B0EA69E" w14:textId="77777777" w:rsidR="002640D5" w:rsidRDefault="002640D5">
            <w:pPr>
              <w:spacing w:after="0"/>
              <w:jc w:val="center"/>
            </w:pPr>
          </w:p>
        </w:tc>
        <w:tc>
          <w:tcPr>
            <w:tcW w:w="432" w:type="dxa"/>
            <w:shd w:val="clear" w:color="auto" w:fill="F2F2F2"/>
            <w:vAlign w:val="center"/>
          </w:tcPr>
          <w:p w14:paraId="3C1AC02F" w14:textId="77777777" w:rsidR="002640D5" w:rsidRDefault="002640D5">
            <w:pPr>
              <w:spacing w:after="0"/>
              <w:jc w:val="center"/>
            </w:pPr>
          </w:p>
        </w:tc>
        <w:tc>
          <w:tcPr>
            <w:tcW w:w="432" w:type="dxa"/>
            <w:shd w:val="clear" w:color="auto" w:fill="F2F2F2"/>
            <w:vAlign w:val="center"/>
          </w:tcPr>
          <w:p w14:paraId="694B9B2C" w14:textId="77777777" w:rsidR="002640D5" w:rsidRDefault="002640D5">
            <w:pPr>
              <w:spacing w:after="0"/>
              <w:jc w:val="center"/>
            </w:pPr>
          </w:p>
        </w:tc>
        <w:tc>
          <w:tcPr>
            <w:tcW w:w="432" w:type="dxa"/>
            <w:shd w:val="clear" w:color="auto" w:fill="F2F2F2"/>
            <w:vAlign w:val="center"/>
          </w:tcPr>
          <w:p w14:paraId="148CC77F" w14:textId="77777777" w:rsidR="002640D5" w:rsidRDefault="002640D5">
            <w:pPr>
              <w:spacing w:after="0"/>
              <w:jc w:val="center"/>
            </w:pPr>
          </w:p>
        </w:tc>
        <w:tc>
          <w:tcPr>
            <w:tcW w:w="432" w:type="dxa"/>
            <w:shd w:val="clear" w:color="auto" w:fill="F2F2F2"/>
            <w:vAlign w:val="center"/>
          </w:tcPr>
          <w:p w14:paraId="77CE04D0" w14:textId="77777777" w:rsidR="002640D5" w:rsidRDefault="002640D5">
            <w:pPr>
              <w:spacing w:after="0"/>
              <w:jc w:val="center"/>
            </w:pPr>
          </w:p>
        </w:tc>
        <w:tc>
          <w:tcPr>
            <w:tcW w:w="432" w:type="dxa"/>
            <w:shd w:val="clear" w:color="auto" w:fill="F2F2F2"/>
            <w:vAlign w:val="center"/>
          </w:tcPr>
          <w:p w14:paraId="359B89D0" w14:textId="77777777" w:rsidR="002640D5" w:rsidRDefault="002640D5">
            <w:pPr>
              <w:spacing w:after="0"/>
              <w:jc w:val="center"/>
            </w:pPr>
          </w:p>
        </w:tc>
        <w:tc>
          <w:tcPr>
            <w:tcW w:w="432" w:type="dxa"/>
            <w:shd w:val="clear" w:color="auto" w:fill="F2F2F2"/>
            <w:vAlign w:val="center"/>
          </w:tcPr>
          <w:p w14:paraId="2B02B9EB" w14:textId="77777777" w:rsidR="002640D5" w:rsidRDefault="002640D5">
            <w:pPr>
              <w:spacing w:after="0"/>
              <w:jc w:val="center"/>
            </w:pPr>
          </w:p>
        </w:tc>
        <w:tc>
          <w:tcPr>
            <w:tcW w:w="432" w:type="dxa"/>
            <w:shd w:val="clear" w:color="auto" w:fill="F2F2F2"/>
            <w:vAlign w:val="center"/>
          </w:tcPr>
          <w:p w14:paraId="22A33F8B" w14:textId="77777777" w:rsidR="002640D5" w:rsidRDefault="002640D5">
            <w:pPr>
              <w:spacing w:after="0"/>
              <w:jc w:val="center"/>
            </w:pPr>
          </w:p>
        </w:tc>
        <w:tc>
          <w:tcPr>
            <w:tcW w:w="432" w:type="dxa"/>
            <w:shd w:val="clear" w:color="auto" w:fill="F2F2F2"/>
            <w:vAlign w:val="center"/>
          </w:tcPr>
          <w:p w14:paraId="6BC982CC" w14:textId="77777777" w:rsidR="002640D5" w:rsidRDefault="002640D5">
            <w:pPr>
              <w:spacing w:after="0"/>
              <w:jc w:val="center"/>
            </w:pPr>
          </w:p>
        </w:tc>
        <w:tc>
          <w:tcPr>
            <w:tcW w:w="432" w:type="dxa"/>
            <w:shd w:val="clear" w:color="auto" w:fill="F2F2F2"/>
            <w:vAlign w:val="center"/>
          </w:tcPr>
          <w:p w14:paraId="2CABBB01" w14:textId="77777777" w:rsidR="002640D5" w:rsidRDefault="002640D5">
            <w:pPr>
              <w:spacing w:after="0"/>
              <w:jc w:val="center"/>
            </w:pPr>
          </w:p>
        </w:tc>
        <w:tc>
          <w:tcPr>
            <w:tcW w:w="432" w:type="dxa"/>
            <w:shd w:val="clear" w:color="auto" w:fill="F2F2F2"/>
            <w:vAlign w:val="center"/>
          </w:tcPr>
          <w:p w14:paraId="5331E89C" w14:textId="77777777" w:rsidR="002640D5" w:rsidRDefault="002640D5">
            <w:pPr>
              <w:spacing w:after="0"/>
              <w:jc w:val="center"/>
            </w:pPr>
          </w:p>
        </w:tc>
        <w:tc>
          <w:tcPr>
            <w:tcW w:w="432" w:type="dxa"/>
            <w:shd w:val="clear" w:color="auto" w:fill="F2F2F2"/>
            <w:vAlign w:val="center"/>
          </w:tcPr>
          <w:p w14:paraId="3CB57AF2" w14:textId="77777777" w:rsidR="002640D5" w:rsidRDefault="002640D5">
            <w:pPr>
              <w:spacing w:after="0"/>
              <w:jc w:val="center"/>
            </w:pPr>
          </w:p>
        </w:tc>
        <w:tc>
          <w:tcPr>
            <w:tcW w:w="432" w:type="dxa"/>
            <w:shd w:val="clear" w:color="auto" w:fill="F2F2F2"/>
            <w:vAlign w:val="center"/>
          </w:tcPr>
          <w:p w14:paraId="193A5A54" w14:textId="77777777" w:rsidR="002640D5" w:rsidRDefault="002640D5">
            <w:pPr>
              <w:spacing w:after="0"/>
              <w:jc w:val="center"/>
            </w:pPr>
          </w:p>
        </w:tc>
        <w:tc>
          <w:tcPr>
            <w:tcW w:w="432" w:type="dxa"/>
            <w:shd w:val="clear" w:color="auto" w:fill="F2F2F2"/>
            <w:vAlign w:val="center"/>
          </w:tcPr>
          <w:p w14:paraId="6EA7F5C5" w14:textId="77777777" w:rsidR="002640D5" w:rsidRDefault="002640D5">
            <w:pPr>
              <w:spacing w:after="0"/>
              <w:jc w:val="center"/>
            </w:pPr>
          </w:p>
        </w:tc>
        <w:tc>
          <w:tcPr>
            <w:tcW w:w="432" w:type="dxa"/>
            <w:shd w:val="clear" w:color="auto" w:fill="F2F2F2"/>
            <w:vAlign w:val="center"/>
          </w:tcPr>
          <w:p w14:paraId="3C8C7BAE" w14:textId="77777777" w:rsidR="002640D5" w:rsidRDefault="002640D5">
            <w:pPr>
              <w:spacing w:after="0"/>
              <w:jc w:val="center"/>
            </w:pPr>
          </w:p>
        </w:tc>
        <w:tc>
          <w:tcPr>
            <w:tcW w:w="432" w:type="dxa"/>
            <w:shd w:val="clear" w:color="auto" w:fill="F2F2F2"/>
            <w:vAlign w:val="center"/>
          </w:tcPr>
          <w:p w14:paraId="74719873" w14:textId="77777777" w:rsidR="002640D5" w:rsidRDefault="002640D5">
            <w:pPr>
              <w:spacing w:after="0"/>
              <w:jc w:val="center"/>
            </w:pPr>
          </w:p>
        </w:tc>
        <w:tc>
          <w:tcPr>
            <w:tcW w:w="432" w:type="dxa"/>
            <w:shd w:val="clear" w:color="auto" w:fill="F2F2F2"/>
            <w:vAlign w:val="center"/>
          </w:tcPr>
          <w:p w14:paraId="44F2769A" w14:textId="77777777" w:rsidR="002640D5" w:rsidRDefault="002640D5">
            <w:pPr>
              <w:spacing w:after="0"/>
              <w:jc w:val="center"/>
            </w:pPr>
          </w:p>
        </w:tc>
      </w:tr>
      <w:tr w:rsidR="002640D5" w14:paraId="1516C8F8" w14:textId="77777777" w:rsidTr="00613033">
        <w:trPr>
          <w:jc w:val="center"/>
        </w:trPr>
        <w:tc>
          <w:tcPr>
            <w:tcW w:w="1440" w:type="dxa"/>
            <w:vMerge w:val="restart"/>
            <w:shd w:val="clear" w:color="auto" w:fill="D5A6BD"/>
            <w:vAlign w:val="center"/>
          </w:tcPr>
          <w:p w14:paraId="7ABD25DC" w14:textId="77777777" w:rsidR="002640D5" w:rsidRDefault="00461210">
            <w:pPr>
              <w:spacing w:after="0"/>
              <w:jc w:val="center"/>
            </w:pPr>
            <w:r>
              <w:rPr>
                <w:b/>
                <w:sz w:val="13"/>
              </w:rPr>
              <w:t>Fase 2: Diseño de la Arquitectura</w:t>
            </w:r>
          </w:p>
        </w:tc>
        <w:tc>
          <w:tcPr>
            <w:tcW w:w="2664" w:type="dxa"/>
            <w:shd w:val="clear" w:color="auto" w:fill="D5A6BD"/>
            <w:vAlign w:val="center"/>
          </w:tcPr>
          <w:p w14:paraId="45626261" w14:textId="77777777" w:rsidR="002640D5" w:rsidRDefault="00461210">
            <w:pPr>
              <w:spacing w:after="0"/>
            </w:pPr>
            <w:r>
              <w:rPr>
                <w:sz w:val="13"/>
              </w:rPr>
              <w:t>Descomposición del dominio y diseño de los microservicios</w:t>
            </w:r>
          </w:p>
        </w:tc>
        <w:tc>
          <w:tcPr>
            <w:tcW w:w="432" w:type="dxa"/>
            <w:shd w:val="clear" w:color="auto" w:fill="F2F2F2"/>
            <w:vAlign w:val="center"/>
          </w:tcPr>
          <w:p w14:paraId="6A650E02" w14:textId="77777777" w:rsidR="002640D5" w:rsidRDefault="002640D5">
            <w:pPr>
              <w:spacing w:after="0"/>
              <w:jc w:val="center"/>
            </w:pPr>
          </w:p>
        </w:tc>
        <w:tc>
          <w:tcPr>
            <w:tcW w:w="432" w:type="dxa"/>
            <w:shd w:val="clear" w:color="auto" w:fill="F2F2F2"/>
            <w:vAlign w:val="center"/>
          </w:tcPr>
          <w:p w14:paraId="41D75CB6" w14:textId="77777777" w:rsidR="002640D5" w:rsidRDefault="002640D5">
            <w:pPr>
              <w:spacing w:after="0"/>
              <w:jc w:val="center"/>
            </w:pPr>
          </w:p>
        </w:tc>
        <w:tc>
          <w:tcPr>
            <w:tcW w:w="432" w:type="dxa"/>
            <w:shd w:val="clear" w:color="auto" w:fill="F2F2F2"/>
            <w:vAlign w:val="center"/>
          </w:tcPr>
          <w:p w14:paraId="7E0C80DD" w14:textId="77777777" w:rsidR="002640D5" w:rsidRDefault="002640D5">
            <w:pPr>
              <w:spacing w:after="0"/>
              <w:jc w:val="center"/>
            </w:pPr>
          </w:p>
        </w:tc>
        <w:tc>
          <w:tcPr>
            <w:tcW w:w="432" w:type="dxa"/>
            <w:shd w:val="clear" w:color="auto" w:fill="F2F2F2"/>
            <w:vAlign w:val="center"/>
          </w:tcPr>
          <w:p w14:paraId="40B89AD1" w14:textId="77777777" w:rsidR="002640D5" w:rsidRDefault="002640D5">
            <w:pPr>
              <w:spacing w:after="0"/>
              <w:jc w:val="center"/>
            </w:pPr>
          </w:p>
        </w:tc>
        <w:tc>
          <w:tcPr>
            <w:tcW w:w="432" w:type="dxa"/>
            <w:shd w:val="clear" w:color="auto" w:fill="C27BA0"/>
            <w:vAlign w:val="center"/>
          </w:tcPr>
          <w:p w14:paraId="05181993" w14:textId="77777777" w:rsidR="002640D5" w:rsidRDefault="002640D5">
            <w:pPr>
              <w:spacing w:after="0"/>
              <w:jc w:val="center"/>
            </w:pPr>
          </w:p>
        </w:tc>
        <w:tc>
          <w:tcPr>
            <w:tcW w:w="432" w:type="dxa"/>
            <w:shd w:val="clear" w:color="auto" w:fill="C27BA0"/>
            <w:vAlign w:val="center"/>
          </w:tcPr>
          <w:p w14:paraId="0899C11F" w14:textId="77777777" w:rsidR="002640D5" w:rsidRDefault="002640D5">
            <w:pPr>
              <w:spacing w:after="0"/>
              <w:jc w:val="center"/>
            </w:pPr>
          </w:p>
        </w:tc>
        <w:tc>
          <w:tcPr>
            <w:tcW w:w="432" w:type="dxa"/>
            <w:shd w:val="clear" w:color="auto" w:fill="F2F2F2"/>
            <w:vAlign w:val="center"/>
          </w:tcPr>
          <w:p w14:paraId="0D9275E4" w14:textId="77777777" w:rsidR="002640D5" w:rsidRDefault="002640D5">
            <w:pPr>
              <w:spacing w:after="0"/>
              <w:jc w:val="center"/>
            </w:pPr>
          </w:p>
        </w:tc>
        <w:tc>
          <w:tcPr>
            <w:tcW w:w="432" w:type="dxa"/>
            <w:shd w:val="clear" w:color="auto" w:fill="F2F2F2"/>
            <w:vAlign w:val="center"/>
          </w:tcPr>
          <w:p w14:paraId="46C16513" w14:textId="77777777" w:rsidR="002640D5" w:rsidRDefault="002640D5">
            <w:pPr>
              <w:spacing w:after="0"/>
              <w:jc w:val="center"/>
            </w:pPr>
          </w:p>
        </w:tc>
        <w:tc>
          <w:tcPr>
            <w:tcW w:w="432" w:type="dxa"/>
            <w:shd w:val="clear" w:color="auto" w:fill="F2F2F2"/>
            <w:vAlign w:val="center"/>
          </w:tcPr>
          <w:p w14:paraId="044F5B0E" w14:textId="77777777" w:rsidR="002640D5" w:rsidRDefault="002640D5">
            <w:pPr>
              <w:spacing w:after="0"/>
              <w:jc w:val="center"/>
            </w:pPr>
          </w:p>
        </w:tc>
        <w:tc>
          <w:tcPr>
            <w:tcW w:w="432" w:type="dxa"/>
            <w:shd w:val="clear" w:color="auto" w:fill="F2F2F2"/>
            <w:vAlign w:val="center"/>
          </w:tcPr>
          <w:p w14:paraId="7364D0B2" w14:textId="77777777" w:rsidR="002640D5" w:rsidRDefault="002640D5">
            <w:pPr>
              <w:spacing w:after="0"/>
              <w:jc w:val="center"/>
            </w:pPr>
          </w:p>
        </w:tc>
        <w:tc>
          <w:tcPr>
            <w:tcW w:w="432" w:type="dxa"/>
            <w:shd w:val="clear" w:color="auto" w:fill="F2F2F2"/>
            <w:vAlign w:val="center"/>
          </w:tcPr>
          <w:p w14:paraId="7DA727BC" w14:textId="77777777" w:rsidR="002640D5" w:rsidRDefault="002640D5">
            <w:pPr>
              <w:spacing w:after="0"/>
              <w:jc w:val="center"/>
            </w:pPr>
          </w:p>
        </w:tc>
        <w:tc>
          <w:tcPr>
            <w:tcW w:w="432" w:type="dxa"/>
            <w:shd w:val="clear" w:color="auto" w:fill="F2F2F2"/>
            <w:vAlign w:val="center"/>
          </w:tcPr>
          <w:p w14:paraId="10AC46DE" w14:textId="77777777" w:rsidR="002640D5" w:rsidRDefault="002640D5">
            <w:pPr>
              <w:spacing w:after="0"/>
              <w:jc w:val="center"/>
            </w:pPr>
          </w:p>
        </w:tc>
        <w:tc>
          <w:tcPr>
            <w:tcW w:w="432" w:type="dxa"/>
            <w:shd w:val="clear" w:color="auto" w:fill="F2F2F2"/>
            <w:vAlign w:val="center"/>
          </w:tcPr>
          <w:p w14:paraId="3C2777F5" w14:textId="77777777" w:rsidR="002640D5" w:rsidRDefault="002640D5">
            <w:pPr>
              <w:spacing w:after="0"/>
              <w:jc w:val="center"/>
            </w:pPr>
          </w:p>
        </w:tc>
        <w:tc>
          <w:tcPr>
            <w:tcW w:w="432" w:type="dxa"/>
            <w:shd w:val="clear" w:color="auto" w:fill="F2F2F2"/>
            <w:vAlign w:val="center"/>
          </w:tcPr>
          <w:p w14:paraId="5131CC84" w14:textId="77777777" w:rsidR="002640D5" w:rsidRDefault="002640D5">
            <w:pPr>
              <w:spacing w:after="0"/>
              <w:jc w:val="center"/>
            </w:pPr>
          </w:p>
        </w:tc>
        <w:tc>
          <w:tcPr>
            <w:tcW w:w="432" w:type="dxa"/>
            <w:shd w:val="clear" w:color="auto" w:fill="F2F2F2"/>
            <w:vAlign w:val="center"/>
          </w:tcPr>
          <w:p w14:paraId="7E7FCDF9" w14:textId="77777777" w:rsidR="002640D5" w:rsidRDefault="002640D5">
            <w:pPr>
              <w:spacing w:after="0"/>
              <w:jc w:val="center"/>
            </w:pPr>
          </w:p>
        </w:tc>
        <w:tc>
          <w:tcPr>
            <w:tcW w:w="432" w:type="dxa"/>
            <w:shd w:val="clear" w:color="auto" w:fill="F2F2F2"/>
            <w:vAlign w:val="center"/>
          </w:tcPr>
          <w:p w14:paraId="080DCA7D" w14:textId="77777777" w:rsidR="002640D5" w:rsidRDefault="002640D5">
            <w:pPr>
              <w:spacing w:after="0"/>
              <w:jc w:val="center"/>
            </w:pPr>
          </w:p>
        </w:tc>
        <w:tc>
          <w:tcPr>
            <w:tcW w:w="432" w:type="dxa"/>
            <w:shd w:val="clear" w:color="auto" w:fill="F2F2F2"/>
            <w:vAlign w:val="center"/>
          </w:tcPr>
          <w:p w14:paraId="141DC8CC" w14:textId="77777777" w:rsidR="002640D5" w:rsidRDefault="002640D5">
            <w:pPr>
              <w:spacing w:after="0"/>
              <w:jc w:val="center"/>
            </w:pPr>
          </w:p>
        </w:tc>
        <w:tc>
          <w:tcPr>
            <w:tcW w:w="432" w:type="dxa"/>
            <w:shd w:val="clear" w:color="auto" w:fill="F2F2F2"/>
            <w:vAlign w:val="center"/>
          </w:tcPr>
          <w:p w14:paraId="55ACF41A" w14:textId="77777777" w:rsidR="002640D5" w:rsidRDefault="002640D5">
            <w:pPr>
              <w:spacing w:after="0"/>
              <w:jc w:val="center"/>
            </w:pPr>
          </w:p>
        </w:tc>
        <w:tc>
          <w:tcPr>
            <w:tcW w:w="432" w:type="dxa"/>
            <w:shd w:val="clear" w:color="auto" w:fill="F2F2F2"/>
            <w:vAlign w:val="center"/>
          </w:tcPr>
          <w:p w14:paraId="671D79E9" w14:textId="77777777" w:rsidR="002640D5" w:rsidRDefault="002640D5">
            <w:pPr>
              <w:spacing w:after="0"/>
              <w:jc w:val="center"/>
            </w:pPr>
          </w:p>
        </w:tc>
        <w:tc>
          <w:tcPr>
            <w:tcW w:w="432" w:type="dxa"/>
            <w:shd w:val="clear" w:color="auto" w:fill="F2F2F2"/>
            <w:vAlign w:val="center"/>
          </w:tcPr>
          <w:p w14:paraId="70DAD222" w14:textId="77777777" w:rsidR="002640D5" w:rsidRDefault="002640D5">
            <w:pPr>
              <w:spacing w:after="0"/>
              <w:jc w:val="center"/>
            </w:pPr>
          </w:p>
        </w:tc>
        <w:tc>
          <w:tcPr>
            <w:tcW w:w="432" w:type="dxa"/>
            <w:shd w:val="clear" w:color="auto" w:fill="F2F2F2"/>
            <w:vAlign w:val="center"/>
          </w:tcPr>
          <w:p w14:paraId="15BC512C" w14:textId="77777777" w:rsidR="002640D5" w:rsidRDefault="002640D5">
            <w:pPr>
              <w:spacing w:after="0"/>
              <w:jc w:val="center"/>
            </w:pPr>
          </w:p>
        </w:tc>
        <w:tc>
          <w:tcPr>
            <w:tcW w:w="432" w:type="dxa"/>
            <w:shd w:val="clear" w:color="auto" w:fill="F2F2F2"/>
            <w:vAlign w:val="center"/>
          </w:tcPr>
          <w:p w14:paraId="7482D155" w14:textId="77777777" w:rsidR="002640D5" w:rsidRDefault="002640D5">
            <w:pPr>
              <w:spacing w:after="0"/>
              <w:jc w:val="center"/>
            </w:pPr>
          </w:p>
        </w:tc>
        <w:tc>
          <w:tcPr>
            <w:tcW w:w="432" w:type="dxa"/>
            <w:shd w:val="clear" w:color="auto" w:fill="F2F2F2"/>
            <w:vAlign w:val="center"/>
          </w:tcPr>
          <w:p w14:paraId="59A5AD9A" w14:textId="77777777" w:rsidR="002640D5" w:rsidRDefault="002640D5">
            <w:pPr>
              <w:spacing w:after="0"/>
              <w:jc w:val="center"/>
            </w:pPr>
          </w:p>
        </w:tc>
        <w:tc>
          <w:tcPr>
            <w:tcW w:w="432" w:type="dxa"/>
            <w:shd w:val="clear" w:color="auto" w:fill="F2F2F2"/>
            <w:vAlign w:val="center"/>
          </w:tcPr>
          <w:p w14:paraId="4401D35F" w14:textId="77777777" w:rsidR="002640D5" w:rsidRDefault="002640D5">
            <w:pPr>
              <w:spacing w:after="0"/>
              <w:jc w:val="center"/>
            </w:pPr>
          </w:p>
        </w:tc>
      </w:tr>
      <w:tr w:rsidR="002640D5" w14:paraId="0E77FDF0" w14:textId="77777777" w:rsidTr="00613033">
        <w:trPr>
          <w:jc w:val="center"/>
        </w:trPr>
        <w:tc>
          <w:tcPr>
            <w:tcW w:w="360" w:type="dxa"/>
            <w:vMerge/>
          </w:tcPr>
          <w:p w14:paraId="26288353" w14:textId="77777777" w:rsidR="002640D5" w:rsidRDefault="002640D5"/>
        </w:tc>
        <w:tc>
          <w:tcPr>
            <w:tcW w:w="2664" w:type="dxa"/>
            <w:shd w:val="clear" w:color="auto" w:fill="D5A6BD"/>
            <w:vAlign w:val="center"/>
          </w:tcPr>
          <w:p w14:paraId="7B42C796" w14:textId="77777777" w:rsidR="002640D5" w:rsidRDefault="00461210">
            <w:pPr>
              <w:spacing w:after="0"/>
            </w:pPr>
            <w:r>
              <w:rPr>
                <w:sz w:val="13"/>
              </w:rPr>
              <w:t>Diseño de bases de datos, API Gateway y eventos</w:t>
            </w:r>
          </w:p>
        </w:tc>
        <w:tc>
          <w:tcPr>
            <w:tcW w:w="432" w:type="dxa"/>
            <w:shd w:val="clear" w:color="auto" w:fill="F2F2F2"/>
            <w:vAlign w:val="center"/>
          </w:tcPr>
          <w:p w14:paraId="4BEFCDC9" w14:textId="77777777" w:rsidR="002640D5" w:rsidRDefault="002640D5">
            <w:pPr>
              <w:spacing w:after="0"/>
              <w:jc w:val="center"/>
            </w:pPr>
          </w:p>
        </w:tc>
        <w:tc>
          <w:tcPr>
            <w:tcW w:w="432" w:type="dxa"/>
            <w:shd w:val="clear" w:color="auto" w:fill="F2F2F2"/>
            <w:vAlign w:val="center"/>
          </w:tcPr>
          <w:p w14:paraId="49B68172" w14:textId="77777777" w:rsidR="002640D5" w:rsidRDefault="002640D5">
            <w:pPr>
              <w:spacing w:after="0"/>
              <w:jc w:val="center"/>
            </w:pPr>
          </w:p>
        </w:tc>
        <w:tc>
          <w:tcPr>
            <w:tcW w:w="432" w:type="dxa"/>
            <w:shd w:val="clear" w:color="auto" w:fill="F2F2F2"/>
            <w:vAlign w:val="center"/>
          </w:tcPr>
          <w:p w14:paraId="7990BBB1" w14:textId="77777777" w:rsidR="002640D5" w:rsidRDefault="002640D5">
            <w:pPr>
              <w:spacing w:after="0"/>
              <w:jc w:val="center"/>
            </w:pPr>
          </w:p>
        </w:tc>
        <w:tc>
          <w:tcPr>
            <w:tcW w:w="432" w:type="dxa"/>
            <w:shd w:val="clear" w:color="auto" w:fill="F2F2F2"/>
            <w:vAlign w:val="center"/>
          </w:tcPr>
          <w:p w14:paraId="407D67DE" w14:textId="77777777" w:rsidR="002640D5" w:rsidRDefault="002640D5">
            <w:pPr>
              <w:spacing w:after="0"/>
              <w:jc w:val="center"/>
            </w:pPr>
          </w:p>
        </w:tc>
        <w:tc>
          <w:tcPr>
            <w:tcW w:w="432" w:type="dxa"/>
            <w:shd w:val="clear" w:color="auto" w:fill="F2F2F2"/>
            <w:vAlign w:val="center"/>
          </w:tcPr>
          <w:p w14:paraId="26067F26" w14:textId="77777777" w:rsidR="002640D5" w:rsidRDefault="002640D5">
            <w:pPr>
              <w:spacing w:after="0"/>
              <w:jc w:val="center"/>
            </w:pPr>
          </w:p>
        </w:tc>
        <w:tc>
          <w:tcPr>
            <w:tcW w:w="432" w:type="dxa"/>
            <w:shd w:val="clear" w:color="auto" w:fill="F2F2F2"/>
            <w:vAlign w:val="center"/>
          </w:tcPr>
          <w:p w14:paraId="6248A3ED" w14:textId="77777777" w:rsidR="002640D5" w:rsidRDefault="002640D5">
            <w:pPr>
              <w:spacing w:after="0"/>
              <w:jc w:val="center"/>
            </w:pPr>
          </w:p>
        </w:tc>
        <w:tc>
          <w:tcPr>
            <w:tcW w:w="432" w:type="dxa"/>
            <w:shd w:val="clear" w:color="auto" w:fill="C27BA0"/>
            <w:vAlign w:val="center"/>
          </w:tcPr>
          <w:p w14:paraId="17C5B41C" w14:textId="77777777" w:rsidR="002640D5" w:rsidRDefault="002640D5">
            <w:pPr>
              <w:spacing w:after="0"/>
              <w:jc w:val="center"/>
            </w:pPr>
          </w:p>
        </w:tc>
        <w:tc>
          <w:tcPr>
            <w:tcW w:w="432" w:type="dxa"/>
            <w:shd w:val="clear" w:color="auto" w:fill="C27BA0"/>
            <w:vAlign w:val="center"/>
          </w:tcPr>
          <w:p w14:paraId="169B5710" w14:textId="77777777" w:rsidR="002640D5" w:rsidRDefault="002640D5">
            <w:pPr>
              <w:spacing w:after="0"/>
              <w:jc w:val="center"/>
            </w:pPr>
          </w:p>
        </w:tc>
        <w:tc>
          <w:tcPr>
            <w:tcW w:w="432" w:type="dxa"/>
            <w:shd w:val="clear" w:color="auto" w:fill="F2F2F2"/>
            <w:vAlign w:val="center"/>
          </w:tcPr>
          <w:p w14:paraId="6067BFD3" w14:textId="77777777" w:rsidR="002640D5" w:rsidRDefault="002640D5">
            <w:pPr>
              <w:spacing w:after="0"/>
              <w:jc w:val="center"/>
            </w:pPr>
          </w:p>
        </w:tc>
        <w:tc>
          <w:tcPr>
            <w:tcW w:w="432" w:type="dxa"/>
            <w:shd w:val="clear" w:color="auto" w:fill="F2F2F2"/>
            <w:vAlign w:val="center"/>
          </w:tcPr>
          <w:p w14:paraId="0736F8A4" w14:textId="77777777" w:rsidR="002640D5" w:rsidRDefault="002640D5">
            <w:pPr>
              <w:spacing w:after="0"/>
              <w:jc w:val="center"/>
            </w:pPr>
          </w:p>
        </w:tc>
        <w:tc>
          <w:tcPr>
            <w:tcW w:w="432" w:type="dxa"/>
            <w:shd w:val="clear" w:color="auto" w:fill="F2F2F2"/>
            <w:vAlign w:val="center"/>
          </w:tcPr>
          <w:p w14:paraId="62ED7023" w14:textId="77777777" w:rsidR="002640D5" w:rsidRDefault="002640D5">
            <w:pPr>
              <w:spacing w:after="0"/>
              <w:jc w:val="center"/>
            </w:pPr>
          </w:p>
        </w:tc>
        <w:tc>
          <w:tcPr>
            <w:tcW w:w="432" w:type="dxa"/>
            <w:shd w:val="clear" w:color="auto" w:fill="F2F2F2"/>
            <w:vAlign w:val="center"/>
          </w:tcPr>
          <w:p w14:paraId="49F3D045" w14:textId="77777777" w:rsidR="002640D5" w:rsidRDefault="002640D5">
            <w:pPr>
              <w:spacing w:after="0"/>
              <w:jc w:val="center"/>
            </w:pPr>
          </w:p>
        </w:tc>
        <w:tc>
          <w:tcPr>
            <w:tcW w:w="432" w:type="dxa"/>
            <w:shd w:val="clear" w:color="auto" w:fill="F2F2F2"/>
            <w:vAlign w:val="center"/>
          </w:tcPr>
          <w:p w14:paraId="2989D3F0" w14:textId="77777777" w:rsidR="002640D5" w:rsidRDefault="002640D5">
            <w:pPr>
              <w:spacing w:after="0"/>
              <w:jc w:val="center"/>
            </w:pPr>
          </w:p>
        </w:tc>
        <w:tc>
          <w:tcPr>
            <w:tcW w:w="432" w:type="dxa"/>
            <w:shd w:val="clear" w:color="auto" w:fill="F2F2F2"/>
            <w:vAlign w:val="center"/>
          </w:tcPr>
          <w:p w14:paraId="2794751B" w14:textId="77777777" w:rsidR="002640D5" w:rsidRDefault="002640D5">
            <w:pPr>
              <w:spacing w:after="0"/>
              <w:jc w:val="center"/>
            </w:pPr>
          </w:p>
        </w:tc>
        <w:tc>
          <w:tcPr>
            <w:tcW w:w="432" w:type="dxa"/>
            <w:shd w:val="clear" w:color="auto" w:fill="F2F2F2"/>
            <w:vAlign w:val="center"/>
          </w:tcPr>
          <w:p w14:paraId="055D5B43" w14:textId="77777777" w:rsidR="002640D5" w:rsidRDefault="002640D5">
            <w:pPr>
              <w:spacing w:after="0"/>
              <w:jc w:val="center"/>
            </w:pPr>
          </w:p>
        </w:tc>
        <w:tc>
          <w:tcPr>
            <w:tcW w:w="432" w:type="dxa"/>
            <w:shd w:val="clear" w:color="auto" w:fill="F2F2F2"/>
            <w:vAlign w:val="center"/>
          </w:tcPr>
          <w:p w14:paraId="6982D3A2" w14:textId="77777777" w:rsidR="002640D5" w:rsidRDefault="002640D5">
            <w:pPr>
              <w:spacing w:after="0"/>
              <w:jc w:val="center"/>
            </w:pPr>
          </w:p>
        </w:tc>
        <w:tc>
          <w:tcPr>
            <w:tcW w:w="432" w:type="dxa"/>
            <w:shd w:val="clear" w:color="auto" w:fill="F2F2F2"/>
            <w:vAlign w:val="center"/>
          </w:tcPr>
          <w:p w14:paraId="5AFDD3D4" w14:textId="77777777" w:rsidR="002640D5" w:rsidRDefault="002640D5">
            <w:pPr>
              <w:spacing w:after="0"/>
              <w:jc w:val="center"/>
            </w:pPr>
          </w:p>
        </w:tc>
        <w:tc>
          <w:tcPr>
            <w:tcW w:w="432" w:type="dxa"/>
            <w:shd w:val="clear" w:color="auto" w:fill="F2F2F2"/>
            <w:vAlign w:val="center"/>
          </w:tcPr>
          <w:p w14:paraId="56B44E05" w14:textId="77777777" w:rsidR="002640D5" w:rsidRDefault="002640D5">
            <w:pPr>
              <w:spacing w:after="0"/>
              <w:jc w:val="center"/>
            </w:pPr>
          </w:p>
        </w:tc>
        <w:tc>
          <w:tcPr>
            <w:tcW w:w="432" w:type="dxa"/>
            <w:shd w:val="clear" w:color="auto" w:fill="F2F2F2"/>
            <w:vAlign w:val="center"/>
          </w:tcPr>
          <w:p w14:paraId="5E220622" w14:textId="77777777" w:rsidR="002640D5" w:rsidRDefault="002640D5">
            <w:pPr>
              <w:spacing w:after="0"/>
              <w:jc w:val="center"/>
            </w:pPr>
          </w:p>
        </w:tc>
        <w:tc>
          <w:tcPr>
            <w:tcW w:w="432" w:type="dxa"/>
            <w:shd w:val="clear" w:color="auto" w:fill="F2F2F2"/>
            <w:vAlign w:val="center"/>
          </w:tcPr>
          <w:p w14:paraId="5A522AE7" w14:textId="77777777" w:rsidR="002640D5" w:rsidRDefault="002640D5">
            <w:pPr>
              <w:spacing w:after="0"/>
              <w:jc w:val="center"/>
            </w:pPr>
          </w:p>
        </w:tc>
        <w:tc>
          <w:tcPr>
            <w:tcW w:w="432" w:type="dxa"/>
            <w:shd w:val="clear" w:color="auto" w:fill="F2F2F2"/>
            <w:vAlign w:val="center"/>
          </w:tcPr>
          <w:p w14:paraId="1D44D6FB" w14:textId="77777777" w:rsidR="002640D5" w:rsidRDefault="002640D5">
            <w:pPr>
              <w:spacing w:after="0"/>
              <w:jc w:val="center"/>
            </w:pPr>
          </w:p>
        </w:tc>
        <w:tc>
          <w:tcPr>
            <w:tcW w:w="432" w:type="dxa"/>
            <w:shd w:val="clear" w:color="auto" w:fill="F2F2F2"/>
            <w:vAlign w:val="center"/>
          </w:tcPr>
          <w:p w14:paraId="74F826B5" w14:textId="77777777" w:rsidR="002640D5" w:rsidRDefault="002640D5">
            <w:pPr>
              <w:spacing w:after="0"/>
              <w:jc w:val="center"/>
            </w:pPr>
          </w:p>
        </w:tc>
        <w:tc>
          <w:tcPr>
            <w:tcW w:w="432" w:type="dxa"/>
            <w:shd w:val="clear" w:color="auto" w:fill="F2F2F2"/>
            <w:vAlign w:val="center"/>
          </w:tcPr>
          <w:p w14:paraId="6EF1F18D" w14:textId="77777777" w:rsidR="002640D5" w:rsidRDefault="002640D5">
            <w:pPr>
              <w:spacing w:after="0"/>
              <w:jc w:val="center"/>
            </w:pPr>
          </w:p>
        </w:tc>
        <w:tc>
          <w:tcPr>
            <w:tcW w:w="432" w:type="dxa"/>
            <w:shd w:val="clear" w:color="auto" w:fill="F2F2F2"/>
            <w:vAlign w:val="center"/>
          </w:tcPr>
          <w:p w14:paraId="52CC9B8B" w14:textId="77777777" w:rsidR="002640D5" w:rsidRDefault="002640D5">
            <w:pPr>
              <w:spacing w:after="0"/>
              <w:jc w:val="center"/>
            </w:pPr>
          </w:p>
        </w:tc>
      </w:tr>
      <w:tr w:rsidR="002640D5" w14:paraId="78DA4F0D" w14:textId="77777777" w:rsidTr="00613033">
        <w:trPr>
          <w:jc w:val="center"/>
        </w:trPr>
        <w:tc>
          <w:tcPr>
            <w:tcW w:w="1440" w:type="dxa"/>
            <w:vMerge w:val="restart"/>
            <w:shd w:val="clear" w:color="auto" w:fill="F4CCCC"/>
            <w:vAlign w:val="center"/>
          </w:tcPr>
          <w:p w14:paraId="2C559CE2" w14:textId="77777777" w:rsidR="002640D5" w:rsidRDefault="00461210">
            <w:pPr>
              <w:spacing w:after="0"/>
              <w:jc w:val="center"/>
            </w:pPr>
            <w:r>
              <w:rPr>
                <w:b/>
                <w:sz w:val="13"/>
              </w:rPr>
              <w:t>Fase 3: Infraestructura y Comunicación</w:t>
            </w:r>
          </w:p>
        </w:tc>
        <w:tc>
          <w:tcPr>
            <w:tcW w:w="2664" w:type="dxa"/>
            <w:shd w:val="clear" w:color="auto" w:fill="F4CCCC"/>
            <w:vAlign w:val="center"/>
          </w:tcPr>
          <w:p w14:paraId="6B704285" w14:textId="77777777" w:rsidR="002640D5" w:rsidRDefault="00461210">
            <w:pPr>
              <w:spacing w:after="0"/>
            </w:pPr>
            <w:r>
              <w:rPr>
                <w:sz w:val="13"/>
              </w:rPr>
              <w:t>Configuración del entorno, contenedores (Docker) y bases de datos</w:t>
            </w:r>
          </w:p>
        </w:tc>
        <w:tc>
          <w:tcPr>
            <w:tcW w:w="432" w:type="dxa"/>
            <w:shd w:val="clear" w:color="auto" w:fill="F2F2F2"/>
            <w:vAlign w:val="center"/>
          </w:tcPr>
          <w:p w14:paraId="4CB4DFE7" w14:textId="77777777" w:rsidR="002640D5" w:rsidRDefault="002640D5">
            <w:pPr>
              <w:spacing w:after="0"/>
              <w:jc w:val="center"/>
            </w:pPr>
          </w:p>
        </w:tc>
        <w:tc>
          <w:tcPr>
            <w:tcW w:w="432" w:type="dxa"/>
            <w:shd w:val="clear" w:color="auto" w:fill="F2F2F2"/>
            <w:vAlign w:val="center"/>
          </w:tcPr>
          <w:p w14:paraId="51FE76DC" w14:textId="77777777" w:rsidR="002640D5" w:rsidRDefault="002640D5">
            <w:pPr>
              <w:spacing w:after="0"/>
              <w:jc w:val="center"/>
            </w:pPr>
          </w:p>
        </w:tc>
        <w:tc>
          <w:tcPr>
            <w:tcW w:w="432" w:type="dxa"/>
            <w:shd w:val="clear" w:color="auto" w:fill="F2F2F2"/>
            <w:vAlign w:val="center"/>
          </w:tcPr>
          <w:p w14:paraId="2A22BCE0" w14:textId="77777777" w:rsidR="002640D5" w:rsidRDefault="002640D5">
            <w:pPr>
              <w:spacing w:after="0"/>
              <w:jc w:val="center"/>
            </w:pPr>
          </w:p>
        </w:tc>
        <w:tc>
          <w:tcPr>
            <w:tcW w:w="432" w:type="dxa"/>
            <w:shd w:val="clear" w:color="auto" w:fill="F2F2F2"/>
            <w:vAlign w:val="center"/>
          </w:tcPr>
          <w:p w14:paraId="11B4A6E2" w14:textId="77777777" w:rsidR="002640D5" w:rsidRDefault="002640D5">
            <w:pPr>
              <w:spacing w:after="0"/>
              <w:jc w:val="center"/>
            </w:pPr>
          </w:p>
        </w:tc>
        <w:tc>
          <w:tcPr>
            <w:tcW w:w="432" w:type="dxa"/>
            <w:shd w:val="clear" w:color="auto" w:fill="F2F2F2"/>
            <w:vAlign w:val="center"/>
          </w:tcPr>
          <w:p w14:paraId="5A72E6D8" w14:textId="77777777" w:rsidR="002640D5" w:rsidRDefault="002640D5">
            <w:pPr>
              <w:spacing w:after="0"/>
              <w:jc w:val="center"/>
            </w:pPr>
          </w:p>
        </w:tc>
        <w:tc>
          <w:tcPr>
            <w:tcW w:w="432" w:type="dxa"/>
            <w:shd w:val="clear" w:color="auto" w:fill="F2F2F2"/>
            <w:vAlign w:val="center"/>
          </w:tcPr>
          <w:p w14:paraId="050ED5E6" w14:textId="77777777" w:rsidR="002640D5" w:rsidRDefault="002640D5">
            <w:pPr>
              <w:spacing w:after="0"/>
              <w:jc w:val="center"/>
            </w:pPr>
          </w:p>
        </w:tc>
        <w:tc>
          <w:tcPr>
            <w:tcW w:w="432" w:type="dxa"/>
            <w:shd w:val="clear" w:color="auto" w:fill="F2F2F2"/>
            <w:vAlign w:val="center"/>
          </w:tcPr>
          <w:p w14:paraId="25307B79" w14:textId="77777777" w:rsidR="002640D5" w:rsidRDefault="002640D5">
            <w:pPr>
              <w:spacing w:after="0"/>
              <w:jc w:val="center"/>
            </w:pPr>
          </w:p>
        </w:tc>
        <w:tc>
          <w:tcPr>
            <w:tcW w:w="432" w:type="dxa"/>
            <w:shd w:val="clear" w:color="auto" w:fill="F2F2F2"/>
            <w:vAlign w:val="center"/>
          </w:tcPr>
          <w:p w14:paraId="4FFD9D29" w14:textId="77777777" w:rsidR="002640D5" w:rsidRDefault="002640D5">
            <w:pPr>
              <w:spacing w:after="0"/>
              <w:jc w:val="center"/>
            </w:pPr>
          </w:p>
        </w:tc>
        <w:tc>
          <w:tcPr>
            <w:tcW w:w="432" w:type="dxa"/>
            <w:shd w:val="clear" w:color="auto" w:fill="E06666"/>
            <w:vAlign w:val="center"/>
          </w:tcPr>
          <w:p w14:paraId="4F82FD51" w14:textId="77777777" w:rsidR="002640D5" w:rsidRDefault="002640D5">
            <w:pPr>
              <w:spacing w:after="0"/>
              <w:jc w:val="center"/>
            </w:pPr>
          </w:p>
        </w:tc>
        <w:tc>
          <w:tcPr>
            <w:tcW w:w="432" w:type="dxa"/>
            <w:shd w:val="clear" w:color="auto" w:fill="E06666"/>
            <w:vAlign w:val="center"/>
          </w:tcPr>
          <w:p w14:paraId="6F3CFAF1" w14:textId="77777777" w:rsidR="002640D5" w:rsidRDefault="002640D5">
            <w:pPr>
              <w:spacing w:after="0"/>
              <w:jc w:val="center"/>
            </w:pPr>
          </w:p>
        </w:tc>
        <w:tc>
          <w:tcPr>
            <w:tcW w:w="432" w:type="dxa"/>
            <w:shd w:val="clear" w:color="auto" w:fill="F2F2F2"/>
            <w:vAlign w:val="center"/>
          </w:tcPr>
          <w:p w14:paraId="1173ECAF" w14:textId="77777777" w:rsidR="002640D5" w:rsidRDefault="002640D5">
            <w:pPr>
              <w:spacing w:after="0"/>
              <w:jc w:val="center"/>
            </w:pPr>
          </w:p>
        </w:tc>
        <w:tc>
          <w:tcPr>
            <w:tcW w:w="432" w:type="dxa"/>
            <w:shd w:val="clear" w:color="auto" w:fill="F2F2F2"/>
            <w:vAlign w:val="center"/>
          </w:tcPr>
          <w:p w14:paraId="274BB63D" w14:textId="77777777" w:rsidR="002640D5" w:rsidRDefault="002640D5">
            <w:pPr>
              <w:spacing w:after="0"/>
              <w:jc w:val="center"/>
            </w:pPr>
          </w:p>
        </w:tc>
        <w:tc>
          <w:tcPr>
            <w:tcW w:w="432" w:type="dxa"/>
            <w:shd w:val="clear" w:color="auto" w:fill="F2F2F2"/>
            <w:vAlign w:val="center"/>
          </w:tcPr>
          <w:p w14:paraId="1E9B12A3" w14:textId="77777777" w:rsidR="002640D5" w:rsidRDefault="002640D5">
            <w:pPr>
              <w:spacing w:after="0"/>
              <w:jc w:val="center"/>
            </w:pPr>
          </w:p>
        </w:tc>
        <w:tc>
          <w:tcPr>
            <w:tcW w:w="432" w:type="dxa"/>
            <w:shd w:val="clear" w:color="auto" w:fill="F2F2F2"/>
            <w:vAlign w:val="center"/>
          </w:tcPr>
          <w:p w14:paraId="3E26ADD7" w14:textId="77777777" w:rsidR="002640D5" w:rsidRDefault="002640D5">
            <w:pPr>
              <w:spacing w:after="0"/>
              <w:jc w:val="center"/>
            </w:pPr>
          </w:p>
        </w:tc>
        <w:tc>
          <w:tcPr>
            <w:tcW w:w="432" w:type="dxa"/>
            <w:shd w:val="clear" w:color="auto" w:fill="F2F2F2"/>
            <w:vAlign w:val="center"/>
          </w:tcPr>
          <w:p w14:paraId="6CE7D48A" w14:textId="77777777" w:rsidR="002640D5" w:rsidRDefault="002640D5">
            <w:pPr>
              <w:spacing w:after="0"/>
              <w:jc w:val="center"/>
            </w:pPr>
          </w:p>
        </w:tc>
        <w:tc>
          <w:tcPr>
            <w:tcW w:w="432" w:type="dxa"/>
            <w:shd w:val="clear" w:color="auto" w:fill="F2F2F2"/>
            <w:vAlign w:val="center"/>
          </w:tcPr>
          <w:p w14:paraId="14D19E42" w14:textId="77777777" w:rsidR="002640D5" w:rsidRDefault="002640D5">
            <w:pPr>
              <w:spacing w:after="0"/>
              <w:jc w:val="center"/>
            </w:pPr>
          </w:p>
        </w:tc>
        <w:tc>
          <w:tcPr>
            <w:tcW w:w="432" w:type="dxa"/>
            <w:shd w:val="clear" w:color="auto" w:fill="F2F2F2"/>
            <w:vAlign w:val="center"/>
          </w:tcPr>
          <w:p w14:paraId="48B101A6" w14:textId="77777777" w:rsidR="002640D5" w:rsidRDefault="002640D5">
            <w:pPr>
              <w:spacing w:after="0"/>
              <w:jc w:val="center"/>
            </w:pPr>
          </w:p>
        </w:tc>
        <w:tc>
          <w:tcPr>
            <w:tcW w:w="432" w:type="dxa"/>
            <w:shd w:val="clear" w:color="auto" w:fill="F2F2F2"/>
            <w:vAlign w:val="center"/>
          </w:tcPr>
          <w:p w14:paraId="49991592" w14:textId="77777777" w:rsidR="002640D5" w:rsidRDefault="002640D5">
            <w:pPr>
              <w:spacing w:after="0"/>
              <w:jc w:val="center"/>
            </w:pPr>
          </w:p>
        </w:tc>
        <w:tc>
          <w:tcPr>
            <w:tcW w:w="432" w:type="dxa"/>
            <w:shd w:val="clear" w:color="auto" w:fill="F2F2F2"/>
            <w:vAlign w:val="center"/>
          </w:tcPr>
          <w:p w14:paraId="10DD5AD5" w14:textId="77777777" w:rsidR="002640D5" w:rsidRDefault="002640D5">
            <w:pPr>
              <w:spacing w:after="0"/>
              <w:jc w:val="center"/>
            </w:pPr>
          </w:p>
        </w:tc>
        <w:tc>
          <w:tcPr>
            <w:tcW w:w="432" w:type="dxa"/>
            <w:shd w:val="clear" w:color="auto" w:fill="F2F2F2"/>
            <w:vAlign w:val="center"/>
          </w:tcPr>
          <w:p w14:paraId="16F25A39" w14:textId="77777777" w:rsidR="002640D5" w:rsidRDefault="002640D5">
            <w:pPr>
              <w:spacing w:after="0"/>
              <w:jc w:val="center"/>
            </w:pPr>
          </w:p>
        </w:tc>
        <w:tc>
          <w:tcPr>
            <w:tcW w:w="432" w:type="dxa"/>
            <w:shd w:val="clear" w:color="auto" w:fill="F2F2F2"/>
            <w:vAlign w:val="center"/>
          </w:tcPr>
          <w:p w14:paraId="6A7C0310" w14:textId="77777777" w:rsidR="002640D5" w:rsidRDefault="002640D5">
            <w:pPr>
              <w:spacing w:after="0"/>
              <w:jc w:val="center"/>
            </w:pPr>
          </w:p>
        </w:tc>
        <w:tc>
          <w:tcPr>
            <w:tcW w:w="432" w:type="dxa"/>
            <w:shd w:val="clear" w:color="auto" w:fill="F2F2F2"/>
            <w:vAlign w:val="center"/>
          </w:tcPr>
          <w:p w14:paraId="328E6C28" w14:textId="77777777" w:rsidR="002640D5" w:rsidRDefault="002640D5">
            <w:pPr>
              <w:spacing w:after="0"/>
              <w:jc w:val="center"/>
            </w:pPr>
          </w:p>
        </w:tc>
        <w:tc>
          <w:tcPr>
            <w:tcW w:w="432" w:type="dxa"/>
            <w:shd w:val="clear" w:color="auto" w:fill="F2F2F2"/>
            <w:vAlign w:val="center"/>
          </w:tcPr>
          <w:p w14:paraId="1CD8113A" w14:textId="77777777" w:rsidR="002640D5" w:rsidRDefault="002640D5">
            <w:pPr>
              <w:spacing w:after="0"/>
              <w:jc w:val="center"/>
            </w:pPr>
          </w:p>
        </w:tc>
        <w:tc>
          <w:tcPr>
            <w:tcW w:w="432" w:type="dxa"/>
            <w:shd w:val="clear" w:color="auto" w:fill="F2F2F2"/>
            <w:vAlign w:val="center"/>
          </w:tcPr>
          <w:p w14:paraId="2819979E" w14:textId="77777777" w:rsidR="002640D5" w:rsidRDefault="002640D5">
            <w:pPr>
              <w:spacing w:after="0"/>
              <w:jc w:val="center"/>
            </w:pPr>
          </w:p>
        </w:tc>
      </w:tr>
      <w:tr w:rsidR="002640D5" w14:paraId="417A8661" w14:textId="77777777" w:rsidTr="00613033">
        <w:trPr>
          <w:jc w:val="center"/>
        </w:trPr>
        <w:tc>
          <w:tcPr>
            <w:tcW w:w="360" w:type="dxa"/>
            <w:vMerge/>
          </w:tcPr>
          <w:p w14:paraId="6A17B0F0" w14:textId="77777777" w:rsidR="002640D5" w:rsidRDefault="002640D5"/>
        </w:tc>
        <w:tc>
          <w:tcPr>
            <w:tcW w:w="2664" w:type="dxa"/>
            <w:shd w:val="clear" w:color="auto" w:fill="F4CCCC"/>
            <w:vAlign w:val="center"/>
          </w:tcPr>
          <w:p w14:paraId="29EBD3E9" w14:textId="77777777" w:rsidR="002640D5" w:rsidRDefault="00461210">
            <w:pPr>
              <w:spacing w:after="0"/>
            </w:pPr>
            <w:r>
              <w:rPr>
                <w:sz w:val="13"/>
              </w:rPr>
              <w:t>Configuración del API Gateway, estrategia de autenticación (JWT) y broker de mensajería (RabbitMQ)</w:t>
            </w:r>
          </w:p>
        </w:tc>
        <w:tc>
          <w:tcPr>
            <w:tcW w:w="432" w:type="dxa"/>
            <w:shd w:val="clear" w:color="auto" w:fill="F2F2F2"/>
            <w:vAlign w:val="center"/>
          </w:tcPr>
          <w:p w14:paraId="572D5AA0" w14:textId="77777777" w:rsidR="002640D5" w:rsidRDefault="002640D5">
            <w:pPr>
              <w:spacing w:after="0"/>
              <w:jc w:val="center"/>
            </w:pPr>
          </w:p>
        </w:tc>
        <w:tc>
          <w:tcPr>
            <w:tcW w:w="432" w:type="dxa"/>
            <w:shd w:val="clear" w:color="auto" w:fill="F2F2F2"/>
            <w:vAlign w:val="center"/>
          </w:tcPr>
          <w:p w14:paraId="01FA82D2" w14:textId="77777777" w:rsidR="002640D5" w:rsidRDefault="002640D5">
            <w:pPr>
              <w:spacing w:after="0"/>
              <w:jc w:val="center"/>
            </w:pPr>
          </w:p>
        </w:tc>
        <w:tc>
          <w:tcPr>
            <w:tcW w:w="432" w:type="dxa"/>
            <w:shd w:val="clear" w:color="auto" w:fill="F2F2F2"/>
            <w:vAlign w:val="center"/>
          </w:tcPr>
          <w:p w14:paraId="02796BD7" w14:textId="77777777" w:rsidR="002640D5" w:rsidRDefault="002640D5">
            <w:pPr>
              <w:spacing w:after="0"/>
              <w:jc w:val="center"/>
            </w:pPr>
          </w:p>
        </w:tc>
        <w:tc>
          <w:tcPr>
            <w:tcW w:w="432" w:type="dxa"/>
            <w:shd w:val="clear" w:color="auto" w:fill="F2F2F2"/>
            <w:vAlign w:val="center"/>
          </w:tcPr>
          <w:p w14:paraId="072AB768" w14:textId="77777777" w:rsidR="002640D5" w:rsidRDefault="002640D5">
            <w:pPr>
              <w:spacing w:after="0"/>
              <w:jc w:val="center"/>
            </w:pPr>
          </w:p>
        </w:tc>
        <w:tc>
          <w:tcPr>
            <w:tcW w:w="432" w:type="dxa"/>
            <w:shd w:val="clear" w:color="auto" w:fill="F2F2F2"/>
            <w:vAlign w:val="center"/>
          </w:tcPr>
          <w:p w14:paraId="0CCABFE9" w14:textId="77777777" w:rsidR="002640D5" w:rsidRDefault="002640D5">
            <w:pPr>
              <w:spacing w:after="0"/>
              <w:jc w:val="center"/>
            </w:pPr>
          </w:p>
        </w:tc>
        <w:tc>
          <w:tcPr>
            <w:tcW w:w="432" w:type="dxa"/>
            <w:shd w:val="clear" w:color="auto" w:fill="F2F2F2"/>
            <w:vAlign w:val="center"/>
          </w:tcPr>
          <w:p w14:paraId="59310329" w14:textId="77777777" w:rsidR="002640D5" w:rsidRDefault="002640D5">
            <w:pPr>
              <w:spacing w:after="0"/>
              <w:jc w:val="center"/>
            </w:pPr>
          </w:p>
        </w:tc>
        <w:tc>
          <w:tcPr>
            <w:tcW w:w="432" w:type="dxa"/>
            <w:shd w:val="clear" w:color="auto" w:fill="F2F2F2"/>
            <w:vAlign w:val="center"/>
          </w:tcPr>
          <w:p w14:paraId="48532869" w14:textId="77777777" w:rsidR="002640D5" w:rsidRDefault="002640D5">
            <w:pPr>
              <w:spacing w:after="0"/>
              <w:jc w:val="center"/>
            </w:pPr>
          </w:p>
        </w:tc>
        <w:tc>
          <w:tcPr>
            <w:tcW w:w="432" w:type="dxa"/>
            <w:shd w:val="clear" w:color="auto" w:fill="F2F2F2"/>
            <w:vAlign w:val="center"/>
          </w:tcPr>
          <w:p w14:paraId="394216B7" w14:textId="77777777" w:rsidR="002640D5" w:rsidRDefault="002640D5">
            <w:pPr>
              <w:spacing w:after="0"/>
              <w:jc w:val="center"/>
            </w:pPr>
          </w:p>
        </w:tc>
        <w:tc>
          <w:tcPr>
            <w:tcW w:w="432" w:type="dxa"/>
            <w:shd w:val="clear" w:color="auto" w:fill="F2F2F2"/>
            <w:vAlign w:val="center"/>
          </w:tcPr>
          <w:p w14:paraId="376E4AC4" w14:textId="77777777" w:rsidR="002640D5" w:rsidRDefault="002640D5">
            <w:pPr>
              <w:spacing w:after="0"/>
              <w:jc w:val="center"/>
            </w:pPr>
          </w:p>
        </w:tc>
        <w:tc>
          <w:tcPr>
            <w:tcW w:w="432" w:type="dxa"/>
            <w:shd w:val="clear" w:color="auto" w:fill="F2F2F2"/>
            <w:vAlign w:val="center"/>
          </w:tcPr>
          <w:p w14:paraId="1D370457" w14:textId="77777777" w:rsidR="002640D5" w:rsidRDefault="002640D5">
            <w:pPr>
              <w:spacing w:after="0"/>
              <w:jc w:val="center"/>
            </w:pPr>
          </w:p>
        </w:tc>
        <w:tc>
          <w:tcPr>
            <w:tcW w:w="432" w:type="dxa"/>
            <w:shd w:val="clear" w:color="auto" w:fill="E06666"/>
            <w:vAlign w:val="center"/>
          </w:tcPr>
          <w:p w14:paraId="62AE4DDA" w14:textId="77777777" w:rsidR="002640D5" w:rsidRDefault="002640D5">
            <w:pPr>
              <w:spacing w:after="0"/>
              <w:jc w:val="center"/>
            </w:pPr>
          </w:p>
        </w:tc>
        <w:tc>
          <w:tcPr>
            <w:tcW w:w="432" w:type="dxa"/>
            <w:shd w:val="clear" w:color="auto" w:fill="E06666"/>
            <w:vAlign w:val="center"/>
          </w:tcPr>
          <w:p w14:paraId="53ED92A4" w14:textId="77777777" w:rsidR="002640D5" w:rsidRDefault="002640D5">
            <w:pPr>
              <w:spacing w:after="0"/>
              <w:jc w:val="center"/>
            </w:pPr>
          </w:p>
        </w:tc>
        <w:tc>
          <w:tcPr>
            <w:tcW w:w="432" w:type="dxa"/>
            <w:shd w:val="clear" w:color="auto" w:fill="F2F2F2"/>
            <w:vAlign w:val="center"/>
          </w:tcPr>
          <w:p w14:paraId="5C1F6D60" w14:textId="77777777" w:rsidR="002640D5" w:rsidRDefault="002640D5">
            <w:pPr>
              <w:spacing w:after="0"/>
              <w:jc w:val="center"/>
            </w:pPr>
          </w:p>
        </w:tc>
        <w:tc>
          <w:tcPr>
            <w:tcW w:w="432" w:type="dxa"/>
            <w:shd w:val="clear" w:color="auto" w:fill="F2F2F2"/>
            <w:vAlign w:val="center"/>
          </w:tcPr>
          <w:p w14:paraId="3CB3E6E0" w14:textId="77777777" w:rsidR="002640D5" w:rsidRDefault="002640D5">
            <w:pPr>
              <w:spacing w:after="0"/>
              <w:jc w:val="center"/>
            </w:pPr>
          </w:p>
        </w:tc>
        <w:tc>
          <w:tcPr>
            <w:tcW w:w="432" w:type="dxa"/>
            <w:shd w:val="clear" w:color="auto" w:fill="F2F2F2"/>
            <w:vAlign w:val="center"/>
          </w:tcPr>
          <w:p w14:paraId="5CACE189" w14:textId="77777777" w:rsidR="002640D5" w:rsidRDefault="002640D5">
            <w:pPr>
              <w:spacing w:after="0"/>
              <w:jc w:val="center"/>
            </w:pPr>
          </w:p>
        </w:tc>
        <w:tc>
          <w:tcPr>
            <w:tcW w:w="432" w:type="dxa"/>
            <w:shd w:val="clear" w:color="auto" w:fill="F2F2F2"/>
            <w:vAlign w:val="center"/>
          </w:tcPr>
          <w:p w14:paraId="6F552D84" w14:textId="77777777" w:rsidR="002640D5" w:rsidRDefault="002640D5">
            <w:pPr>
              <w:spacing w:after="0"/>
              <w:jc w:val="center"/>
            </w:pPr>
          </w:p>
        </w:tc>
        <w:tc>
          <w:tcPr>
            <w:tcW w:w="432" w:type="dxa"/>
            <w:shd w:val="clear" w:color="auto" w:fill="F2F2F2"/>
            <w:vAlign w:val="center"/>
          </w:tcPr>
          <w:p w14:paraId="31C01E9C" w14:textId="77777777" w:rsidR="002640D5" w:rsidRDefault="002640D5">
            <w:pPr>
              <w:spacing w:after="0"/>
              <w:jc w:val="center"/>
            </w:pPr>
          </w:p>
        </w:tc>
        <w:tc>
          <w:tcPr>
            <w:tcW w:w="432" w:type="dxa"/>
            <w:shd w:val="clear" w:color="auto" w:fill="F2F2F2"/>
            <w:vAlign w:val="center"/>
          </w:tcPr>
          <w:p w14:paraId="326311AD" w14:textId="77777777" w:rsidR="002640D5" w:rsidRDefault="002640D5">
            <w:pPr>
              <w:spacing w:after="0"/>
              <w:jc w:val="center"/>
            </w:pPr>
          </w:p>
        </w:tc>
        <w:tc>
          <w:tcPr>
            <w:tcW w:w="432" w:type="dxa"/>
            <w:shd w:val="clear" w:color="auto" w:fill="F2F2F2"/>
            <w:vAlign w:val="center"/>
          </w:tcPr>
          <w:p w14:paraId="1DA9ECDF" w14:textId="77777777" w:rsidR="002640D5" w:rsidRDefault="002640D5">
            <w:pPr>
              <w:spacing w:after="0"/>
              <w:jc w:val="center"/>
            </w:pPr>
          </w:p>
        </w:tc>
        <w:tc>
          <w:tcPr>
            <w:tcW w:w="432" w:type="dxa"/>
            <w:shd w:val="clear" w:color="auto" w:fill="F2F2F2"/>
            <w:vAlign w:val="center"/>
          </w:tcPr>
          <w:p w14:paraId="1AF0E461" w14:textId="77777777" w:rsidR="002640D5" w:rsidRDefault="002640D5">
            <w:pPr>
              <w:spacing w:after="0"/>
              <w:jc w:val="center"/>
            </w:pPr>
          </w:p>
        </w:tc>
        <w:tc>
          <w:tcPr>
            <w:tcW w:w="432" w:type="dxa"/>
            <w:shd w:val="clear" w:color="auto" w:fill="F2F2F2"/>
            <w:vAlign w:val="center"/>
          </w:tcPr>
          <w:p w14:paraId="26762E03" w14:textId="77777777" w:rsidR="002640D5" w:rsidRDefault="002640D5">
            <w:pPr>
              <w:spacing w:after="0"/>
              <w:jc w:val="center"/>
            </w:pPr>
          </w:p>
        </w:tc>
        <w:tc>
          <w:tcPr>
            <w:tcW w:w="432" w:type="dxa"/>
            <w:shd w:val="clear" w:color="auto" w:fill="F2F2F2"/>
            <w:vAlign w:val="center"/>
          </w:tcPr>
          <w:p w14:paraId="1ECFFB97" w14:textId="77777777" w:rsidR="002640D5" w:rsidRDefault="002640D5">
            <w:pPr>
              <w:spacing w:after="0"/>
              <w:jc w:val="center"/>
            </w:pPr>
          </w:p>
        </w:tc>
        <w:tc>
          <w:tcPr>
            <w:tcW w:w="432" w:type="dxa"/>
            <w:shd w:val="clear" w:color="auto" w:fill="F2F2F2"/>
            <w:vAlign w:val="center"/>
          </w:tcPr>
          <w:p w14:paraId="2BF382CF" w14:textId="77777777" w:rsidR="002640D5" w:rsidRDefault="002640D5">
            <w:pPr>
              <w:spacing w:after="0"/>
              <w:jc w:val="center"/>
            </w:pPr>
          </w:p>
        </w:tc>
        <w:tc>
          <w:tcPr>
            <w:tcW w:w="432" w:type="dxa"/>
            <w:shd w:val="clear" w:color="auto" w:fill="F2F2F2"/>
            <w:vAlign w:val="center"/>
          </w:tcPr>
          <w:p w14:paraId="37EE0675" w14:textId="77777777" w:rsidR="002640D5" w:rsidRDefault="002640D5">
            <w:pPr>
              <w:spacing w:after="0"/>
              <w:jc w:val="center"/>
            </w:pPr>
          </w:p>
        </w:tc>
      </w:tr>
      <w:tr w:rsidR="002640D5" w14:paraId="589944AC" w14:textId="77777777" w:rsidTr="00613033">
        <w:trPr>
          <w:jc w:val="center"/>
        </w:trPr>
        <w:tc>
          <w:tcPr>
            <w:tcW w:w="1440" w:type="dxa"/>
            <w:vMerge w:val="restart"/>
            <w:shd w:val="clear" w:color="auto" w:fill="FCE5CD"/>
            <w:vAlign w:val="center"/>
          </w:tcPr>
          <w:p w14:paraId="148202D8" w14:textId="77777777" w:rsidR="002640D5" w:rsidRDefault="00461210">
            <w:pPr>
              <w:spacing w:after="0"/>
              <w:jc w:val="center"/>
            </w:pPr>
            <w:r>
              <w:rPr>
                <w:b/>
                <w:sz w:val="13"/>
              </w:rPr>
              <w:t>Fase 4: Desarrollo de Microservicios</w:t>
            </w:r>
          </w:p>
        </w:tc>
        <w:tc>
          <w:tcPr>
            <w:tcW w:w="2664" w:type="dxa"/>
            <w:shd w:val="clear" w:color="auto" w:fill="FCE5CD"/>
            <w:vAlign w:val="center"/>
          </w:tcPr>
          <w:p w14:paraId="5AB3D682" w14:textId="77777777" w:rsidR="002640D5" w:rsidRDefault="00461210">
            <w:pPr>
              <w:spacing w:after="0"/>
            </w:pPr>
            <w:r>
              <w:rPr>
                <w:sz w:val="13"/>
              </w:rPr>
              <w:t>Servicios de usuarios/</w:t>
            </w:r>
            <w:proofErr w:type="spellStart"/>
            <w:r>
              <w:rPr>
                <w:sz w:val="13"/>
              </w:rPr>
              <w:t>auth</w:t>
            </w:r>
            <w:proofErr w:type="spellEnd"/>
            <w:r>
              <w:rPr>
                <w:sz w:val="13"/>
              </w:rPr>
              <w:t>, catálogo y carrito</w:t>
            </w:r>
          </w:p>
        </w:tc>
        <w:tc>
          <w:tcPr>
            <w:tcW w:w="432" w:type="dxa"/>
            <w:shd w:val="clear" w:color="auto" w:fill="F2F2F2"/>
            <w:vAlign w:val="center"/>
          </w:tcPr>
          <w:p w14:paraId="4039225A" w14:textId="77777777" w:rsidR="002640D5" w:rsidRDefault="002640D5">
            <w:pPr>
              <w:spacing w:after="0"/>
              <w:jc w:val="center"/>
            </w:pPr>
          </w:p>
        </w:tc>
        <w:tc>
          <w:tcPr>
            <w:tcW w:w="432" w:type="dxa"/>
            <w:shd w:val="clear" w:color="auto" w:fill="F2F2F2"/>
            <w:vAlign w:val="center"/>
          </w:tcPr>
          <w:p w14:paraId="6AE7AA76" w14:textId="77777777" w:rsidR="002640D5" w:rsidRDefault="002640D5">
            <w:pPr>
              <w:spacing w:after="0"/>
              <w:jc w:val="center"/>
            </w:pPr>
          </w:p>
        </w:tc>
        <w:tc>
          <w:tcPr>
            <w:tcW w:w="432" w:type="dxa"/>
            <w:shd w:val="clear" w:color="auto" w:fill="F2F2F2"/>
            <w:vAlign w:val="center"/>
          </w:tcPr>
          <w:p w14:paraId="548373EA" w14:textId="77777777" w:rsidR="002640D5" w:rsidRDefault="002640D5">
            <w:pPr>
              <w:spacing w:after="0"/>
              <w:jc w:val="center"/>
            </w:pPr>
          </w:p>
        </w:tc>
        <w:tc>
          <w:tcPr>
            <w:tcW w:w="432" w:type="dxa"/>
            <w:shd w:val="clear" w:color="auto" w:fill="F2F2F2"/>
            <w:vAlign w:val="center"/>
          </w:tcPr>
          <w:p w14:paraId="5202CC5F" w14:textId="77777777" w:rsidR="002640D5" w:rsidRDefault="002640D5">
            <w:pPr>
              <w:spacing w:after="0"/>
              <w:jc w:val="center"/>
            </w:pPr>
          </w:p>
        </w:tc>
        <w:tc>
          <w:tcPr>
            <w:tcW w:w="432" w:type="dxa"/>
            <w:shd w:val="clear" w:color="auto" w:fill="F2F2F2"/>
            <w:vAlign w:val="center"/>
          </w:tcPr>
          <w:p w14:paraId="506735B9" w14:textId="77777777" w:rsidR="002640D5" w:rsidRDefault="002640D5">
            <w:pPr>
              <w:spacing w:after="0"/>
              <w:jc w:val="center"/>
            </w:pPr>
          </w:p>
        </w:tc>
        <w:tc>
          <w:tcPr>
            <w:tcW w:w="432" w:type="dxa"/>
            <w:shd w:val="clear" w:color="auto" w:fill="F2F2F2"/>
            <w:vAlign w:val="center"/>
          </w:tcPr>
          <w:p w14:paraId="2284D28D" w14:textId="77777777" w:rsidR="002640D5" w:rsidRDefault="002640D5">
            <w:pPr>
              <w:spacing w:after="0"/>
              <w:jc w:val="center"/>
            </w:pPr>
          </w:p>
        </w:tc>
        <w:tc>
          <w:tcPr>
            <w:tcW w:w="432" w:type="dxa"/>
            <w:shd w:val="clear" w:color="auto" w:fill="F2F2F2"/>
            <w:vAlign w:val="center"/>
          </w:tcPr>
          <w:p w14:paraId="5C8E249E" w14:textId="77777777" w:rsidR="002640D5" w:rsidRDefault="002640D5">
            <w:pPr>
              <w:spacing w:after="0"/>
              <w:jc w:val="center"/>
            </w:pPr>
          </w:p>
        </w:tc>
        <w:tc>
          <w:tcPr>
            <w:tcW w:w="432" w:type="dxa"/>
            <w:shd w:val="clear" w:color="auto" w:fill="F2F2F2"/>
            <w:vAlign w:val="center"/>
          </w:tcPr>
          <w:p w14:paraId="541FA07B" w14:textId="77777777" w:rsidR="002640D5" w:rsidRDefault="002640D5">
            <w:pPr>
              <w:spacing w:after="0"/>
              <w:jc w:val="center"/>
            </w:pPr>
          </w:p>
        </w:tc>
        <w:tc>
          <w:tcPr>
            <w:tcW w:w="432" w:type="dxa"/>
            <w:shd w:val="clear" w:color="auto" w:fill="F2F2F2"/>
            <w:vAlign w:val="center"/>
          </w:tcPr>
          <w:p w14:paraId="5C5C7BC7" w14:textId="77777777" w:rsidR="002640D5" w:rsidRDefault="002640D5">
            <w:pPr>
              <w:spacing w:after="0"/>
              <w:jc w:val="center"/>
            </w:pPr>
          </w:p>
        </w:tc>
        <w:tc>
          <w:tcPr>
            <w:tcW w:w="432" w:type="dxa"/>
            <w:shd w:val="clear" w:color="auto" w:fill="F2F2F2"/>
            <w:vAlign w:val="center"/>
          </w:tcPr>
          <w:p w14:paraId="63056D1D" w14:textId="77777777" w:rsidR="002640D5" w:rsidRDefault="002640D5">
            <w:pPr>
              <w:spacing w:after="0"/>
              <w:jc w:val="center"/>
            </w:pPr>
          </w:p>
        </w:tc>
        <w:tc>
          <w:tcPr>
            <w:tcW w:w="432" w:type="dxa"/>
            <w:shd w:val="clear" w:color="auto" w:fill="F2F2F2"/>
            <w:vAlign w:val="center"/>
          </w:tcPr>
          <w:p w14:paraId="6237D9FC" w14:textId="77777777" w:rsidR="002640D5" w:rsidRDefault="002640D5">
            <w:pPr>
              <w:spacing w:after="0"/>
              <w:jc w:val="center"/>
            </w:pPr>
          </w:p>
        </w:tc>
        <w:tc>
          <w:tcPr>
            <w:tcW w:w="432" w:type="dxa"/>
            <w:shd w:val="clear" w:color="auto" w:fill="F2F2F2"/>
            <w:vAlign w:val="center"/>
          </w:tcPr>
          <w:p w14:paraId="13B27A55" w14:textId="77777777" w:rsidR="002640D5" w:rsidRDefault="002640D5">
            <w:pPr>
              <w:spacing w:after="0"/>
              <w:jc w:val="center"/>
            </w:pPr>
          </w:p>
        </w:tc>
        <w:tc>
          <w:tcPr>
            <w:tcW w:w="432" w:type="dxa"/>
            <w:shd w:val="clear" w:color="auto" w:fill="F6B26B"/>
            <w:vAlign w:val="center"/>
          </w:tcPr>
          <w:p w14:paraId="410BC3EE" w14:textId="77777777" w:rsidR="002640D5" w:rsidRDefault="002640D5">
            <w:pPr>
              <w:spacing w:after="0"/>
              <w:jc w:val="center"/>
            </w:pPr>
          </w:p>
        </w:tc>
        <w:tc>
          <w:tcPr>
            <w:tcW w:w="432" w:type="dxa"/>
            <w:shd w:val="clear" w:color="auto" w:fill="F6B26B"/>
            <w:vAlign w:val="center"/>
          </w:tcPr>
          <w:p w14:paraId="7B684C03" w14:textId="77777777" w:rsidR="002640D5" w:rsidRDefault="002640D5">
            <w:pPr>
              <w:spacing w:after="0"/>
              <w:jc w:val="center"/>
            </w:pPr>
          </w:p>
        </w:tc>
        <w:tc>
          <w:tcPr>
            <w:tcW w:w="432" w:type="dxa"/>
            <w:shd w:val="clear" w:color="auto" w:fill="F2F2F2"/>
            <w:vAlign w:val="center"/>
          </w:tcPr>
          <w:p w14:paraId="6B390506" w14:textId="77777777" w:rsidR="002640D5" w:rsidRDefault="002640D5">
            <w:pPr>
              <w:spacing w:after="0"/>
              <w:jc w:val="center"/>
            </w:pPr>
          </w:p>
        </w:tc>
        <w:tc>
          <w:tcPr>
            <w:tcW w:w="432" w:type="dxa"/>
            <w:shd w:val="clear" w:color="auto" w:fill="F2F2F2"/>
            <w:vAlign w:val="center"/>
          </w:tcPr>
          <w:p w14:paraId="0582B3CA" w14:textId="77777777" w:rsidR="002640D5" w:rsidRDefault="002640D5">
            <w:pPr>
              <w:spacing w:after="0"/>
              <w:jc w:val="center"/>
            </w:pPr>
          </w:p>
        </w:tc>
        <w:tc>
          <w:tcPr>
            <w:tcW w:w="432" w:type="dxa"/>
            <w:shd w:val="clear" w:color="auto" w:fill="F2F2F2"/>
            <w:vAlign w:val="center"/>
          </w:tcPr>
          <w:p w14:paraId="0238028F" w14:textId="77777777" w:rsidR="002640D5" w:rsidRDefault="002640D5">
            <w:pPr>
              <w:spacing w:after="0"/>
              <w:jc w:val="center"/>
            </w:pPr>
          </w:p>
        </w:tc>
        <w:tc>
          <w:tcPr>
            <w:tcW w:w="432" w:type="dxa"/>
            <w:shd w:val="clear" w:color="auto" w:fill="F2F2F2"/>
            <w:vAlign w:val="center"/>
          </w:tcPr>
          <w:p w14:paraId="39C6E7F0" w14:textId="77777777" w:rsidR="002640D5" w:rsidRDefault="002640D5">
            <w:pPr>
              <w:spacing w:after="0"/>
              <w:jc w:val="center"/>
            </w:pPr>
          </w:p>
        </w:tc>
        <w:tc>
          <w:tcPr>
            <w:tcW w:w="432" w:type="dxa"/>
            <w:shd w:val="clear" w:color="auto" w:fill="F2F2F2"/>
            <w:vAlign w:val="center"/>
          </w:tcPr>
          <w:p w14:paraId="1EBCC0AD" w14:textId="77777777" w:rsidR="002640D5" w:rsidRDefault="002640D5">
            <w:pPr>
              <w:spacing w:after="0"/>
              <w:jc w:val="center"/>
            </w:pPr>
          </w:p>
        </w:tc>
        <w:tc>
          <w:tcPr>
            <w:tcW w:w="432" w:type="dxa"/>
            <w:shd w:val="clear" w:color="auto" w:fill="F2F2F2"/>
            <w:vAlign w:val="center"/>
          </w:tcPr>
          <w:p w14:paraId="4A387933" w14:textId="77777777" w:rsidR="002640D5" w:rsidRDefault="002640D5">
            <w:pPr>
              <w:spacing w:after="0"/>
              <w:jc w:val="center"/>
            </w:pPr>
          </w:p>
        </w:tc>
        <w:tc>
          <w:tcPr>
            <w:tcW w:w="432" w:type="dxa"/>
            <w:shd w:val="clear" w:color="auto" w:fill="F2F2F2"/>
            <w:vAlign w:val="center"/>
          </w:tcPr>
          <w:p w14:paraId="738E76E3" w14:textId="77777777" w:rsidR="002640D5" w:rsidRDefault="002640D5">
            <w:pPr>
              <w:spacing w:after="0"/>
              <w:jc w:val="center"/>
            </w:pPr>
          </w:p>
        </w:tc>
        <w:tc>
          <w:tcPr>
            <w:tcW w:w="432" w:type="dxa"/>
            <w:shd w:val="clear" w:color="auto" w:fill="F2F2F2"/>
            <w:vAlign w:val="center"/>
          </w:tcPr>
          <w:p w14:paraId="3B73C8BE" w14:textId="77777777" w:rsidR="002640D5" w:rsidRDefault="002640D5">
            <w:pPr>
              <w:spacing w:after="0"/>
              <w:jc w:val="center"/>
            </w:pPr>
          </w:p>
        </w:tc>
        <w:tc>
          <w:tcPr>
            <w:tcW w:w="432" w:type="dxa"/>
            <w:shd w:val="clear" w:color="auto" w:fill="F2F2F2"/>
            <w:vAlign w:val="center"/>
          </w:tcPr>
          <w:p w14:paraId="63E8F89D" w14:textId="77777777" w:rsidR="002640D5" w:rsidRDefault="002640D5">
            <w:pPr>
              <w:spacing w:after="0"/>
              <w:jc w:val="center"/>
            </w:pPr>
          </w:p>
        </w:tc>
        <w:tc>
          <w:tcPr>
            <w:tcW w:w="432" w:type="dxa"/>
            <w:shd w:val="clear" w:color="auto" w:fill="F2F2F2"/>
            <w:vAlign w:val="center"/>
          </w:tcPr>
          <w:p w14:paraId="7B9685D5" w14:textId="77777777" w:rsidR="002640D5" w:rsidRDefault="002640D5">
            <w:pPr>
              <w:spacing w:after="0"/>
              <w:jc w:val="center"/>
            </w:pPr>
          </w:p>
        </w:tc>
      </w:tr>
      <w:tr w:rsidR="002640D5" w14:paraId="65488304" w14:textId="77777777" w:rsidTr="00613033">
        <w:trPr>
          <w:jc w:val="center"/>
        </w:trPr>
        <w:tc>
          <w:tcPr>
            <w:tcW w:w="360" w:type="dxa"/>
            <w:vMerge/>
          </w:tcPr>
          <w:p w14:paraId="0AEC63E9" w14:textId="77777777" w:rsidR="002640D5" w:rsidRDefault="002640D5"/>
        </w:tc>
        <w:tc>
          <w:tcPr>
            <w:tcW w:w="2664" w:type="dxa"/>
            <w:shd w:val="clear" w:color="auto" w:fill="FCE5CD"/>
            <w:vAlign w:val="center"/>
          </w:tcPr>
          <w:p w14:paraId="29C1AAED" w14:textId="77777777" w:rsidR="002640D5" w:rsidRDefault="00461210">
            <w:pPr>
              <w:spacing w:after="0"/>
            </w:pPr>
            <w:r>
              <w:rPr>
                <w:sz w:val="13"/>
              </w:rPr>
              <w:t>Servicios de órdenes, pagos y notificaciones</w:t>
            </w:r>
          </w:p>
        </w:tc>
        <w:tc>
          <w:tcPr>
            <w:tcW w:w="432" w:type="dxa"/>
            <w:shd w:val="clear" w:color="auto" w:fill="F2F2F2"/>
            <w:vAlign w:val="center"/>
          </w:tcPr>
          <w:p w14:paraId="05C7124E" w14:textId="77777777" w:rsidR="002640D5" w:rsidRDefault="002640D5">
            <w:pPr>
              <w:spacing w:after="0"/>
              <w:jc w:val="center"/>
            </w:pPr>
          </w:p>
        </w:tc>
        <w:tc>
          <w:tcPr>
            <w:tcW w:w="432" w:type="dxa"/>
            <w:shd w:val="clear" w:color="auto" w:fill="F2F2F2"/>
            <w:vAlign w:val="center"/>
          </w:tcPr>
          <w:p w14:paraId="4115E366" w14:textId="77777777" w:rsidR="002640D5" w:rsidRDefault="002640D5">
            <w:pPr>
              <w:spacing w:after="0"/>
              <w:jc w:val="center"/>
            </w:pPr>
          </w:p>
        </w:tc>
        <w:tc>
          <w:tcPr>
            <w:tcW w:w="432" w:type="dxa"/>
            <w:shd w:val="clear" w:color="auto" w:fill="F2F2F2"/>
            <w:vAlign w:val="center"/>
          </w:tcPr>
          <w:p w14:paraId="7FC18835" w14:textId="77777777" w:rsidR="002640D5" w:rsidRDefault="002640D5">
            <w:pPr>
              <w:spacing w:after="0"/>
              <w:jc w:val="center"/>
            </w:pPr>
          </w:p>
        </w:tc>
        <w:tc>
          <w:tcPr>
            <w:tcW w:w="432" w:type="dxa"/>
            <w:shd w:val="clear" w:color="auto" w:fill="F2F2F2"/>
            <w:vAlign w:val="center"/>
          </w:tcPr>
          <w:p w14:paraId="3E935662" w14:textId="77777777" w:rsidR="002640D5" w:rsidRDefault="002640D5">
            <w:pPr>
              <w:spacing w:after="0"/>
              <w:jc w:val="center"/>
            </w:pPr>
          </w:p>
        </w:tc>
        <w:tc>
          <w:tcPr>
            <w:tcW w:w="432" w:type="dxa"/>
            <w:shd w:val="clear" w:color="auto" w:fill="F2F2F2"/>
            <w:vAlign w:val="center"/>
          </w:tcPr>
          <w:p w14:paraId="3565D4A1" w14:textId="77777777" w:rsidR="002640D5" w:rsidRDefault="002640D5">
            <w:pPr>
              <w:spacing w:after="0"/>
              <w:jc w:val="center"/>
            </w:pPr>
          </w:p>
        </w:tc>
        <w:tc>
          <w:tcPr>
            <w:tcW w:w="432" w:type="dxa"/>
            <w:shd w:val="clear" w:color="auto" w:fill="F2F2F2"/>
            <w:vAlign w:val="center"/>
          </w:tcPr>
          <w:p w14:paraId="1E9AF4F7" w14:textId="77777777" w:rsidR="002640D5" w:rsidRDefault="002640D5">
            <w:pPr>
              <w:spacing w:after="0"/>
              <w:jc w:val="center"/>
            </w:pPr>
          </w:p>
        </w:tc>
        <w:tc>
          <w:tcPr>
            <w:tcW w:w="432" w:type="dxa"/>
            <w:shd w:val="clear" w:color="auto" w:fill="F2F2F2"/>
            <w:vAlign w:val="center"/>
          </w:tcPr>
          <w:p w14:paraId="39B45E5B" w14:textId="77777777" w:rsidR="002640D5" w:rsidRDefault="002640D5">
            <w:pPr>
              <w:spacing w:after="0"/>
              <w:jc w:val="center"/>
            </w:pPr>
          </w:p>
        </w:tc>
        <w:tc>
          <w:tcPr>
            <w:tcW w:w="432" w:type="dxa"/>
            <w:shd w:val="clear" w:color="auto" w:fill="F2F2F2"/>
            <w:vAlign w:val="center"/>
          </w:tcPr>
          <w:p w14:paraId="57948C7E" w14:textId="77777777" w:rsidR="002640D5" w:rsidRDefault="002640D5">
            <w:pPr>
              <w:spacing w:after="0"/>
              <w:jc w:val="center"/>
            </w:pPr>
          </w:p>
        </w:tc>
        <w:tc>
          <w:tcPr>
            <w:tcW w:w="432" w:type="dxa"/>
            <w:shd w:val="clear" w:color="auto" w:fill="F2F2F2"/>
            <w:vAlign w:val="center"/>
          </w:tcPr>
          <w:p w14:paraId="78DEA9E4" w14:textId="77777777" w:rsidR="002640D5" w:rsidRDefault="002640D5">
            <w:pPr>
              <w:spacing w:after="0"/>
              <w:jc w:val="center"/>
            </w:pPr>
          </w:p>
        </w:tc>
        <w:tc>
          <w:tcPr>
            <w:tcW w:w="432" w:type="dxa"/>
            <w:shd w:val="clear" w:color="auto" w:fill="F2F2F2"/>
            <w:vAlign w:val="center"/>
          </w:tcPr>
          <w:p w14:paraId="11289428" w14:textId="77777777" w:rsidR="002640D5" w:rsidRDefault="002640D5">
            <w:pPr>
              <w:spacing w:after="0"/>
              <w:jc w:val="center"/>
            </w:pPr>
          </w:p>
        </w:tc>
        <w:tc>
          <w:tcPr>
            <w:tcW w:w="432" w:type="dxa"/>
            <w:shd w:val="clear" w:color="auto" w:fill="F2F2F2"/>
            <w:vAlign w:val="center"/>
          </w:tcPr>
          <w:p w14:paraId="5CC86D9D" w14:textId="77777777" w:rsidR="002640D5" w:rsidRDefault="002640D5">
            <w:pPr>
              <w:spacing w:after="0"/>
              <w:jc w:val="center"/>
            </w:pPr>
          </w:p>
        </w:tc>
        <w:tc>
          <w:tcPr>
            <w:tcW w:w="432" w:type="dxa"/>
            <w:shd w:val="clear" w:color="auto" w:fill="F2F2F2"/>
            <w:vAlign w:val="center"/>
          </w:tcPr>
          <w:p w14:paraId="10220AE3" w14:textId="77777777" w:rsidR="002640D5" w:rsidRDefault="002640D5">
            <w:pPr>
              <w:spacing w:after="0"/>
              <w:jc w:val="center"/>
            </w:pPr>
          </w:p>
        </w:tc>
        <w:tc>
          <w:tcPr>
            <w:tcW w:w="432" w:type="dxa"/>
            <w:shd w:val="clear" w:color="auto" w:fill="F2F2F2"/>
            <w:vAlign w:val="center"/>
          </w:tcPr>
          <w:p w14:paraId="05085AB2" w14:textId="77777777" w:rsidR="002640D5" w:rsidRDefault="002640D5">
            <w:pPr>
              <w:spacing w:after="0"/>
              <w:jc w:val="center"/>
            </w:pPr>
          </w:p>
        </w:tc>
        <w:tc>
          <w:tcPr>
            <w:tcW w:w="432" w:type="dxa"/>
            <w:shd w:val="clear" w:color="auto" w:fill="F2F2F2"/>
            <w:vAlign w:val="center"/>
          </w:tcPr>
          <w:p w14:paraId="2C8C02EE" w14:textId="77777777" w:rsidR="002640D5" w:rsidRDefault="002640D5">
            <w:pPr>
              <w:spacing w:after="0"/>
              <w:jc w:val="center"/>
            </w:pPr>
          </w:p>
        </w:tc>
        <w:tc>
          <w:tcPr>
            <w:tcW w:w="432" w:type="dxa"/>
            <w:shd w:val="clear" w:color="auto" w:fill="F6B26B"/>
            <w:vAlign w:val="center"/>
          </w:tcPr>
          <w:p w14:paraId="12593B02" w14:textId="77777777" w:rsidR="002640D5" w:rsidRDefault="002640D5">
            <w:pPr>
              <w:spacing w:after="0"/>
              <w:jc w:val="center"/>
            </w:pPr>
          </w:p>
        </w:tc>
        <w:tc>
          <w:tcPr>
            <w:tcW w:w="432" w:type="dxa"/>
            <w:shd w:val="clear" w:color="auto" w:fill="F6B26B"/>
            <w:vAlign w:val="center"/>
          </w:tcPr>
          <w:p w14:paraId="04396757" w14:textId="77777777" w:rsidR="002640D5" w:rsidRDefault="002640D5">
            <w:pPr>
              <w:spacing w:after="0"/>
              <w:jc w:val="center"/>
            </w:pPr>
          </w:p>
        </w:tc>
        <w:tc>
          <w:tcPr>
            <w:tcW w:w="432" w:type="dxa"/>
            <w:shd w:val="clear" w:color="auto" w:fill="F2F2F2"/>
            <w:vAlign w:val="center"/>
          </w:tcPr>
          <w:p w14:paraId="293E1D25" w14:textId="77777777" w:rsidR="002640D5" w:rsidRDefault="002640D5">
            <w:pPr>
              <w:spacing w:after="0"/>
              <w:jc w:val="center"/>
            </w:pPr>
          </w:p>
        </w:tc>
        <w:tc>
          <w:tcPr>
            <w:tcW w:w="432" w:type="dxa"/>
            <w:shd w:val="clear" w:color="auto" w:fill="F2F2F2"/>
            <w:vAlign w:val="center"/>
          </w:tcPr>
          <w:p w14:paraId="4EF0D22F" w14:textId="77777777" w:rsidR="002640D5" w:rsidRDefault="002640D5">
            <w:pPr>
              <w:spacing w:after="0"/>
              <w:jc w:val="center"/>
            </w:pPr>
          </w:p>
        </w:tc>
        <w:tc>
          <w:tcPr>
            <w:tcW w:w="432" w:type="dxa"/>
            <w:shd w:val="clear" w:color="auto" w:fill="F2F2F2"/>
            <w:vAlign w:val="center"/>
          </w:tcPr>
          <w:p w14:paraId="07BC2254" w14:textId="77777777" w:rsidR="002640D5" w:rsidRDefault="002640D5">
            <w:pPr>
              <w:spacing w:after="0"/>
              <w:jc w:val="center"/>
            </w:pPr>
          </w:p>
        </w:tc>
        <w:tc>
          <w:tcPr>
            <w:tcW w:w="432" w:type="dxa"/>
            <w:shd w:val="clear" w:color="auto" w:fill="F2F2F2"/>
            <w:vAlign w:val="center"/>
          </w:tcPr>
          <w:p w14:paraId="577DAE68" w14:textId="77777777" w:rsidR="002640D5" w:rsidRDefault="002640D5">
            <w:pPr>
              <w:spacing w:after="0"/>
              <w:jc w:val="center"/>
            </w:pPr>
          </w:p>
        </w:tc>
        <w:tc>
          <w:tcPr>
            <w:tcW w:w="432" w:type="dxa"/>
            <w:shd w:val="clear" w:color="auto" w:fill="F2F2F2"/>
            <w:vAlign w:val="center"/>
          </w:tcPr>
          <w:p w14:paraId="0B98A6F9" w14:textId="77777777" w:rsidR="002640D5" w:rsidRDefault="002640D5">
            <w:pPr>
              <w:spacing w:after="0"/>
              <w:jc w:val="center"/>
            </w:pPr>
          </w:p>
        </w:tc>
        <w:tc>
          <w:tcPr>
            <w:tcW w:w="432" w:type="dxa"/>
            <w:shd w:val="clear" w:color="auto" w:fill="F2F2F2"/>
            <w:vAlign w:val="center"/>
          </w:tcPr>
          <w:p w14:paraId="7A4A541A" w14:textId="77777777" w:rsidR="002640D5" w:rsidRDefault="002640D5">
            <w:pPr>
              <w:spacing w:after="0"/>
              <w:jc w:val="center"/>
            </w:pPr>
          </w:p>
        </w:tc>
        <w:tc>
          <w:tcPr>
            <w:tcW w:w="432" w:type="dxa"/>
            <w:shd w:val="clear" w:color="auto" w:fill="F2F2F2"/>
            <w:vAlign w:val="center"/>
          </w:tcPr>
          <w:p w14:paraId="10896BC0" w14:textId="77777777" w:rsidR="002640D5" w:rsidRDefault="002640D5">
            <w:pPr>
              <w:spacing w:after="0"/>
              <w:jc w:val="center"/>
            </w:pPr>
          </w:p>
        </w:tc>
        <w:tc>
          <w:tcPr>
            <w:tcW w:w="432" w:type="dxa"/>
            <w:shd w:val="clear" w:color="auto" w:fill="F2F2F2"/>
            <w:vAlign w:val="center"/>
          </w:tcPr>
          <w:p w14:paraId="02F7536F" w14:textId="77777777" w:rsidR="002640D5" w:rsidRDefault="002640D5">
            <w:pPr>
              <w:spacing w:after="0"/>
              <w:jc w:val="center"/>
            </w:pPr>
          </w:p>
        </w:tc>
      </w:tr>
      <w:tr w:rsidR="002640D5" w14:paraId="4486BA37" w14:textId="77777777" w:rsidTr="00613033">
        <w:trPr>
          <w:jc w:val="center"/>
        </w:trPr>
        <w:tc>
          <w:tcPr>
            <w:tcW w:w="1440" w:type="dxa"/>
            <w:vMerge w:val="restart"/>
            <w:shd w:val="clear" w:color="auto" w:fill="D9EAD3"/>
            <w:vAlign w:val="center"/>
          </w:tcPr>
          <w:p w14:paraId="29D72B6A" w14:textId="77777777" w:rsidR="002640D5" w:rsidRDefault="00461210">
            <w:pPr>
              <w:spacing w:after="0"/>
              <w:jc w:val="center"/>
            </w:pPr>
            <w:r>
              <w:rPr>
                <w:b/>
                <w:sz w:val="13"/>
              </w:rPr>
              <w:t xml:space="preserve">Fase 5: </w:t>
            </w:r>
            <w:proofErr w:type="spellStart"/>
            <w:r>
              <w:rPr>
                <w:b/>
                <w:sz w:val="13"/>
              </w:rPr>
              <w:t>Frontend</w:t>
            </w:r>
            <w:proofErr w:type="spellEnd"/>
            <w:r>
              <w:rPr>
                <w:b/>
                <w:sz w:val="13"/>
              </w:rPr>
              <w:t xml:space="preserve"> e Integración</w:t>
            </w:r>
          </w:p>
        </w:tc>
        <w:tc>
          <w:tcPr>
            <w:tcW w:w="2664" w:type="dxa"/>
            <w:shd w:val="clear" w:color="auto" w:fill="D9EAD3"/>
            <w:vAlign w:val="center"/>
          </w:tcPr>
          <w:p w14:paraId="3EA94EC2" w14:textId="77777777" w:rsidR="002640D5" w:rsidRDefault="00461210">
            <w:pPr>
              <w:spacing w:after="0"/>
            </w:pPr>
            <w:proofErr w:type="spellStart"/>
            <w:r>
              <w:rPr>
                <w:sz w:val="13"/>
              </w:rPr>
              <w:t>Frontend</w:t>
            </w:r>
            <w:proofErr w:type="spellEnd"/>
            <w:r>
              <w:rPr>
                <w:sz w:val="13"/>
              </w:rPr>
              <w:t xml:space="preserve"> (</w:t>
            </w:r>
            <w:proofErr w:type="spellStart"/>
            <w:r>
              <w:rPr>
                <w:sz w:val="13"/>
              </w:rPr>
              <w:t>React</w:t>
            </w:r>
            <w:proofErr w:type="spellEnd"/>
            <w:r>
              <w:rPr>
                <w:sz w:val="13"/>
              </w:rPr>
              <w:t xml:space="preserve"> + Vite) e integración con el API Gateway</w:t>
            </w:r>
          </w:p>
        </w:tc>
        <w:tc>
          <w:tcPr>
            <w:tcW w:w="432" w:type="dxa"/>
            <w:shd w:val="clear" w:color="auto" w:fill="F2F2F2"/>
            <w:vAlign w:val="center"/>
          </w:tcPr>
          <w:p w14:paraId="003F4CBC" w14:textId="77777777" w:rsidR="002640D5" w:rsidRDefault="002640D5">
            <w:pPr>
              <w:spacing w:after="0"/>
              <w:jc w:val="center"/>
            </w:pPr>
          </w:p>
        </w:tc>
        <w:tc>
          <w:tcPr>
            <w:tcW w:w="432" w:type="dxa"/>
            <w:shd w:val="clear" w:color="auto" w:fill="F2F2F2"/>
            <w:vAlign w:val="center"/>
          </w:tcPr>
          <w:p w14:paraId="176F7D20" w14:textId="77777777" w:rsidR="002640D5" w:rsidRDefault="002640D5">
            <w:pPr>
              <w:spacing w:after="0"/>
              <w:jc w:val="center"/>
            </w:pPr>
          </w:p>
        </w:tc>
        <w:tc>
          <w:tcPr>
            <w:tcW w:w="432" w:type="dxa"/>
            <w:shd w:val="clear" w:color="auto" w:fill="F2F2F2"/>
            <w:vAlign w:val="center"/>
          </w:tcPr>
          <w:p w14:paraId="2B1FEA47" w14:textId="77777777" w:rsidR="002640D5" w:rsidRDefault="002640D5">
            <w:pPr>
              <w:spacing w:after="0"/>
              <w:jc w:val="center"/>
            </w:pPr>
          </w:p>
        </w:tc>
        <w:tc>
          <w:tcPr>
            <w:tcW w:w="432" w:type="dxa"/>
            <w:shd w:val="clear" w:color="auto" w:fill="F2F2F2"/>
            <w:vAlign w:val="center"/>
          </w:tcPr>
          <w:p w14:paraId="026B69BD" w14:textId="77777777" w:rsidR="002640D5" w:rsidRDefault="002640D5">
            <w:pPr>
              <w:spacing w:after="0"/>
              <w:jc w:val="center"/>
            </w:pPr>
          </w:p>
        </w:tc>
        <w:tc>
          <w:tcPr>
            <w:tcW w:w="432" w:type="dxa"/>
            <w:shd w:val="clear" w:color="auto" w:fill="F2F2F2"/>
            <w:vAlign w:val="center"/>
          </w:tcPr>
          <w:p w14:paraId="6DC42956" w14:textId="77777777" w:rsidR="002640D5" w:rsidRDefault="002640D5">
            <w:pPr>
              <w:spacing w:after="0"/>
              <w:jc w:val="center"/>
            </w:pPr>
          </w:p>
        </w:tc>
        <w:tc>
          <w:tcPr>
            <w:tcW w:w="432" w:type="dxa"/>
            <w:shd w:val="clear" w:color="auto" w:fill="F2F2F2"/>
            <w:vAlign w:val="center"/>
          </w:tcPr>
          <w:p w14:paraId="1972B27F" w14:textId="77777777" w:rsidR="002640D5" w:rsidRDefault="002640D5">
            <w:pPr>
              <w:spacing w:after="0"/>
              <w:jc w:val="center"/>
            </w:pPr>
          </w:p>
        </w:tc>
        <w:tc>
          <w:tcPr>
            <w:tcW w:w="432" w:type="dxa"/>
            <w:shd w:val="clear" w:color="auto" w:fill="F2F2F2"/>
            <w:vAlign w:val="center"/>
          </w:tcPr>
          <w:p w14:paraId="60366C0E" w14:textId="77777777" w:rsidR="002640D5" w:rsidRDefault="002640D5">
            <w:pPr>
              <w:spacing w:after="0"/>
              <w:jc w:val="center"/>
            </w:pPr>
          </w:p>
        </w:tc>
        <w:tc>
          <w:tcPr>
            <w:tcW w:w="432" w:type="dxa"/>
            <w:shd w:val="clear" w:color="auto" w:fill="F2F2F2"/>
            <w:vAlign w:val="center"/>
          </w:tcPr>
          <w:p w14:paraId="22DC3E96" w14:textId="77777777" w:rsidR="002640D5" w:rsidRDefault="002640D5">
            <w:pPr>
              <w:spacing w:after="0"/>
              <w:jc w:val="center"/>
            </w:pPr>
          </w:p>
        </w:tc>
        <w:tc>
          <w:tcPr>
            <w:tcW w:w="432" w:type="dxa"/>
            <w:shd w:val="clear" w:color="auto" w:fill="F2F2F2"/>
            <w:vAlign w:val="center"/>
          </w:tcPr>
          <w:p w14:paraId="7659D0BD" w14:textId="77777777" w:rsidR="002640D5" w:rsidRDefault="002640D5">
            <w:pPr>
              <w:spacing w:after="0"/>
              <w:jc w:val="center"/>
            </w:pPr>
          </w:p>
        </w:tc>
        <w:tc>
          <w:tcPr>
            <w:tcW w:w="432" w:type="dxa"/>
            <w:shd w:val="clear" w:color="auto" w:fill="F2F2F2"/>
            <w:vAlign w:val="center"/>
          </w:tcPr>
          <w:p w14:paraId="6EA9D11A" w14:textId="77777777" w:rsidR="002640D5" w:rsidRDefault="002640D5">
            <w:pPr>
              <w:spacing w:after="0"/>
              <w:jc w:val="center"/>
            </w:pPr>
          </w:p>
        </w:tc>
        <w:tc>
          <w:tcPr>
            <w:tcW w:w="432" w:type="dxa"/>
            <w:shd w:val="clear" w:color="auto" w:fill="F2F2F2"/>
            <w:vAlign w:val="center"/>
          </w:tcPr>
          <w:p w14:paraId="03C7C8C3" w14:textId="77777777" w:rsidR="002640D5" w:rsidRDefault="002640D5">
            <w:pPr>
              <w:spacing w:after="0"/>
              <w:jc w:val="center"/>
            </w:pPr>
          </w:p>
        </w:tc>
        <w:tc>
          <w:tcPr>
            <w:tcW w:w="432" w:type="dxa"/>
            <w:shd w:val="clear" w:color="auto" w:fill="F2F2F2"/>
            <w:vAlign w:val="center"/>
          </w:tcPr>
          <w:p w14:paraId="226D8D20" w14:textId="77777777" w:rsidR="002640D5" w:rsidRDefault="002640D5">
            <w:pPr>
              <w:spacing w:after="0"/>
              <w:jc w:val="center"/>
            </w:pPr>
          </w:p>
        </w:tc>
        <w:tc>
          <w:tcPr>
            <w:tcW w:w="432" w:type="dxa"/>
            <w:shd w:val="clear" w:color="auto" w:fill="F2F2F2"/>
            <w:vAlign w:val="center"/>
          </w:tcPr>
          <w:p w14:paraId="5FCBC583" w14:textId="77777777" w:rsidR="002640D5" w:rsidRDefault="002640D5">
            <w:pPr>
              <w:spacing w:after="0"/>
              <w:jc w:val="center"/>
            </w:pPr>
          </w:p>
        </w:tc>
        <w:tc>
          <w:tcPr>
            <w:tcW w:w="432" w:type="dxa"/>
            <w:shd w:val="clear" w:color="auto" w:fill="F2F2F2"/>
            <w:vAlign w:val="center"/>
          </w:tcPr>
          <w:p w14:paraId="276517F8" w14:textId="77777777" w:rsidR="002640D5" w:rsidRDefault="002640D5">
            <w:pPr>
              <w:spacing w:after="0"/>
              <w:jc w:val="center"/>
            </w:pPr>
          </w:p>
        </w:tc>
        <w:tc>
          <w:tcPr>
            <w:tcW w:w="432" w:type="dxa"/>
            <w:shd w:val="clear" w:color="auto" w:fill="F2F2F2"/>
            <w:vAlign w:val="center"/>
          </w:tcPr>
          <w:p w14:paraId="6C5555B7" w14:textId="77777777" w:rsidR="002640D5" w:rsidRDefault="002640D5">
            <w:pPr>
              <w:spacing w:after="0"/>
              <w:jc w:val="center"/>
            </w:pPr>
          </w:p>
        </w:tc>
        <w:tc>
          <w:tcPr>
            <w:tcW w:w="432" w:type="dxa"/>
            <w:shd w:val="clear" w:color="auto" w:fill="F2F2F2"/>
            <w:vAlign w:val="center"/>
          </w:tcPr>
          <w:p w14:paraId="20C63868" w14:textId="77777777" w:rsidR="002640D5" w:rsidRDefault="002640D5">
            <w:pPr>
              <w:spacing w:after="0"/>
              <w:jc w:val="center"/>
            </w:pPr>
          </w:p>
        </w:tc>
        <w:tc>
          <w:tcPr>
            <w:tcW w:w="432" w:type="dxa"/>
            <w:shd w:val="clear" w:color="auto" w:fill="93C47D"/>
            <w:vAlign w:val="center"/>
          </w:tcPr>
          <w:p w14:paraId="6F6EA90C" w14:textId="77777777" w:rsidR="002640D5" w:rsidRDefault="002640D5">
            <w:pPr>
              <w:spacing w:after="0"/>
              <w:jc w:val="center"/>
            </w:pPr>
          </w:p>
        </w:tc>
        <w:tc>
          <w:tcPr>
            <w:tcW w:w="432" w:type="dxa"/>
            <w:shd w:val="clear" w:color="auto" w:fill="93C47D"/>
            <w:vAlign w:val="center"/>
          </w:tcPr>
          <w:p w14:paraId="03582534" w14:textId="77777777" w:rsidR="002640D5" w:rsidRDefault="002640D5">
            <w:pPr>
              <w:spacing w:after="0"/>
              <w:jc w:val="center"/>
            </w:pPr>
          </w:p>
        </w:tc>
        <w:tc>
          <w:tcPr>
            <w:tcW w:w="432" w:type="dxa"/>
            <w:shd w:val="clear" w:color="auto" w:fill="F2F2F2"/>
            <w:vAlign w:val="center"/>
          </w:tcPr>
          <w:p w14:paraId="6797E879" w14:textId="77777777" w:rsidR="002640D5" w:rsidRDefault="002640D5">
            <w:pPr>
              <w:spacing w:after="0"/>
              <w:jc w:val="center"/>
            </w:pPr>
          </w:p>
        </w:tc>
        <w:tc>
          <w:tcPr>
            <w:tcW w:w="432" w:type="dxa"/>
            <w:shd w:val="clear" w:color="auto" w:fill="F2F2F2"/>
            <w:vAlign w:val="center"/>
          </w:tcPr>
          <w:p w14:paraId="49BE46B8" w14:textId="77777777" w:rsidR="002640D5" w:rsidRDefault="002640D5">
            <w:pPr>
              <w:spacing w:after="0"/>
              <w:jc w:val="center"/>
            </w:pPr>
          </w:p>
        </w:tc>
        <w:tc>
          <w:tcPr>
            <w:tcW w:w="432" w:type="dxa"/>
            <w:shd w:val="clear" w:color="auto" w:fill="F2F2F2"/>
            <w:vAlign w:val="center"/>
          </w:tcPr>
          <w:p w14:paraId="23ABD5BD" w14:textId="77777777" w:rsidR="002640D5" w:rsidRDefault="002640D5">
            <w:pPr>
              <w:spacing w:after="0"/>
              <w:jc w:val="center"/>
            </w:pPr>
          </w:p>
        </w:tc>
        <w:tc>
          <w:tcPr>
            <w:tcW w:w="432" w:type="dxa"/>
            <w:shd w:val="clear" w:color="auto" w:fill="F2F2F2"/>
            <w:vAlign w:val="center"/>
          </w:tcPr>
          <w:p w14:paraId="123385C9" w14:textId="77777777" w:rsidR="002640D5" w:rsidRDefault="002640D5">
            <w:pPr>
              <w:spacing w:after="0"/>
              <w:jc w:val="center"/>
            </w:pPr>
          </w:p>
        </w:tc>
        <w:tc>
          <w:tcPr>
            <w:tcW w:w="432" w:type="dxa"/>
            <w:shd w:val="clear" w:color="auto" w:fill="F2F2F2"/>
            <w:vAlign w:val="center"/>
          </w:tcPr>
          <w:p w14:paraId="5DA0267E" w14:textId="77777777" w:rsidR="002640D5" w:rsidRDefault="002640D5">
            <w:pPr>
              <w:spacing w:after="0"/>
              <w:jc w:val="center"/>
            </w:pPr>
          </w:p>
        </w:tc>
        <w:tc>
          <w:tcPr>
            <w:tcW w:w="432" w:type="dxa"/>
            <w:shd w:val="clear" w:color="auto" w:fill="F2F2F2"/>
            <w:vAlign w:val="center"/>
          </w:tcPr>
          <w:p w14:paraId="63F18BA2" w14:textId="77777777" w:rsidR="002640D5" w:rsidRDefault="002640D5">
            <w:pPr>
              <w:spacing w:after="0"/>
              <w:jc w:val="center"/>
            </w:pPr>
          </w:p>
        </w:tc>
      </w:tr>
      <w:tr w:rsidR="002640D5" w14:paraId="4441EAC8" w14:textId="77777777" w:rsidTr="00613033">
        <w:trPr>
          <w:jc w:val="center"/>
        </w:trPr>
        <w:tc>
          <w:tcPr>
            <w:tcW w:w="360" w:type="dxa"/>
            <w:vMerge/>
          </w:tcPr>
          <w:p w14:paraId="7FA2AD30" w14:textId="77777777" w:rsidR="002640D5" w:rsidRDefault="002640D5"/>
        </w:tc>
        <w:tc>
          <w:tcPr>
            <w:tcW w:w="2664" w:type="dxa"/>
            <w:shd w:val="clear" w:color="auto" w:fill="D9EAD3"/>
            <w:vAlign w:val="center"/>
          </w:tcPr>
          <w:p w14:paraId="1EDB0925" w14:textId="77777777" w:rsidR="002640D5" w:rsidRDefault="00461210">
            <w:pPr>
              <w:spacing w:after="0"/>
            </w:pPr>
            <w:r>
              <w:rPr>
                <w:sz w:val="13"/>
              </w:rPr>
              <w:t>Integración de pagos (sandbox) e integración continua (CI/CD)</w:t>
            </w:r>
          </w:p>
        </w:tc>
        <w:tc>
          <w:tcPr>
            <w:tcW w:w="432" w:type="dxa"/>
            <w:shd w:val="clear" w:color="auto" w:fill="F2F2F2"/>
            <w:vAlign w:val="center"/>
          </w:tcPr>
          <w:p w14:paraId="53FA89E9" w14:textId="77777777" w:rsidR="002640D5" w:rsidRDefault="002640D5">
            <w:pPr>
              <w:spacing w:after="0"/>
              <w:jc w:val="center"/>
            </w:pPr>
          </w:p>
        </w:tc>
        <w:tc>
          <w:tcPr>
            <w:tcW w:w="432" w:type="dxa"/>
            <w:shd w:val="clear" w:color="auto" w:fill="F2F2F2"/>
            <w:vAlign w:val="center"/>
          </w:tcPr>
          <w:p w14:paraId="4D8995B2" w14:textId="77777777" w:rsidR="002640D5" w:rsidRDefault="002640D5">
            <w:pPr>
              <w:spacing w:after="0"/>
              <w:jc w:val="center"/>
            </w:pPr>
          </w:p>
        </w:tc>
        <w:tc>
          <w:tcPr>
            <w:tcW w:w="432" w:type="dxa"/>
            <w:shd w:val="clear" w:color="auto" w:fill="F2F2F2"/>
            <w:vAlign w:val="center"/>
          </w:tcPr>
          <w:p w14:paraId="3240B6A4" w14:textId="77777777" w:rsidR="002640D5" w:rsidRDefault="002640D5">
            <w:pPr>
              <w:spacing w:after="0"/>
              <w:jc w:val="center"/>
            </w:pPr>
          </w:p>
        </w:tc>
        <w:tc>
          <w:tcPr>
            <w:tcW w:w="432" w:type="dxa"/>
            <w:shd w:val="clear" w:color="auto" w:fill="F2F2F2"/>
            <w:vAlign w:val="center"/>
          </w:tcPr>
          <w:p w14:paraId="77AB7769" w14:textId="77777777" w:rsidR="002640D5" w:rsidRDefault="002640D5">
            <w:pPr>
              <w:spacing w:after="0"/>
              <w:jc w:val="center"/>
            </w:pPr>
          </w:p>
        </w:tc>
        <w:tc>
          <w:tcPr>
            <w:tcW w:w="432" w:type="dxa"/>
            <w:shd w:val="clear" w:color="auto" w:fill="F2F2F2"/>
            <w:vAlign w:val="center"/>
          </w:tcPr>
          <w:p w14:paraId="0810DC14" w14:textId="77777777" w:rsidR="002640D5" w:rsidRDefault="002640D5">
            <w:pPr>
              <w:spacing w:after="0"/>
              <w:jc w:val="center"/>
            </w:pPr>
          </w:p>
        </w:tc>
        <w:tc>
          <w:tcPr>
            <w:tcW w:w="432" w:type="dxa"/>
            <w:shd w:val="clear" w:color="auto" w:fill="F2F2F2"/>
            <w:vAlign w:val="center"/>
          </w:tcPr>
          <w:p w14:paraId="09D79228" w14:textId="77777777" w:rsidR="002640D5" w:rsidRDefault="002640D5">
            <w:pPr>
              <w:spacing w:after="0"/>
              <w:jc w:val="center"/>
            </w:pPr>
          </w:p>
        </w:tc>
        <w:tc>
          <w:tcPr>
            <w:tcW w:w="432" w:type="dxa"/>
            <w:shd w:val="clear" w:color="auto" w:fill="F2F2F2"/>
            <w:vAlign w:val="center"/>
          </w:tcPr>
          <w:p w14:paraId="2E0EC66C" w14:textId="77777777" w:rsidR="002640D5" w:rsidRDefault="002640D5">
            <w:pPr>
              <w:spacing w:after="0"/>
              <w:jc w:val="center"/>
            </w:pPr>
          </w:p>
        </w:tc>
        <w:tc>
          <w:tcPr>
            <w:tcW w:w="432" w:type="dxa"/>
            <w:shd w:val="clear" w:color="auto" w:fill="F2F2F2"/>
            <w:vAlign w:val="center"/>
          </w:tcPr>
          <w:p w14:paraId="07DEF86D" w14:textId="77777777" w:rsidR="002640D5" w:rsidRDefault="002640D5">
            <w:pPr>
              <w:spacing w:after="0"/>
              <w:jc w:val="center"/>
            </w:pPr>
          </w:p>
        </w:tc>
        <w:tc>
          <w:tcPr>
            <w:tcW w:w="432" w:type="dxa"/>
            <w:shd w:val="clear" w:color="auto" w:fill="F2F2F2"/>
            <w:vAlign w:val="center"/>
          </w:tcPr>
          <w:p w14:paraId="0FED2340" w14:textId="77777777" w:rsidR="002640D5" w:rsidRDefault="002640D5">
            <w:pPr>
              <w:spacing w:after="0"/>
              <w:jc w:val="center"/>
            </w:pPr>
          </w:p>
        </w:tc>
        <w:tc>
          <w:tcPr>
            <w:tcW w:w="432" w:type="dxa"/>
            <w:shd w:val="clear" w:color="auto" w:fill="F2F2F2"/>
            <w:vAlign w:val="center"/>
          </w:tcPr>
          <w:p w14:paraId="176E03D4" w14:textId="77777777" w:rsidR="002640D5" w:rsidRDefault="002640D5">
            <w:pPr>
              <w:spacing w:after="0"/>
              <w:jc w:val="center"/>
            </w:pPr>
          </w:p>
        </w:tc>
        <w:tc>
          <w:tcPr>
            <w:tcW w:w="432" w:type="dxa"/>
            <w:shd w:val="clear" w:color="auto" w:fill="F2F2F2"/>
            <w:vAlign w:val="center"/>
          </w:tcPr>
          <w:p w14:paraId="72958A9E" w14:textId="77777777" w:rsidR="002640D5" w:rsidRDefault="002640D5">
            <w:pPr>
              <w:spacing w:after="0"/>
              <w:jc w:val="center"/>
            </w:pPr>
          </w:p>
        </w:tc>
        <w:tc>
          <w:tcPr>
            <w:tcW w:w="432" w:type="dxa"/>
            <w:shd w:val="clear" w:color="auto" w:fill="F2F2F2"/>
            <w:vAlign w:val="center"/>
          </w:tcPr>
          <w:p w14:paraId="6DF3CED9" w14:textId="77777777" w:rsidR="002640D5" w:rsidRDefault="002640D5">
            <w:pPr>
              <w:spacing w:after="0"/>
              <w:jc w:val="center"/>
            </w:pPr>
          </w:p>
        </w:tc>
        <w:tc>
          <w:tcPr>
            <w:tcW w:w="432" w:type="dxa"/>
            <w:shd w:val="clear" w:color="auto" w:fill="F2F2F2"/>
            <w:vAlign w:val="center"/>
          </w:tcPr>
          <w:p w14:paraId="3D5359FC" w14:textId="77777777" w:rsidR="002640D5" w:rsidRDefault="002640D5">
            <w:pPr>
              <w:spacing w:after="0"/>
              <w:jc w:val="center"/>
            </w:pPr>
          </w:p>
        </w:tc>
        <w:tc>
          <w:tcPr>
            <w:tcW w:w="432" w:type="dxa"/>
            <w:shd w:val="clear" w:color="auto" w:fill="F2F2F2"/>
            <w:vAlign w:val="center"/>
          </w:tcPr>
          <w:p w14:paraId="41AFFBD4" w14:textId="77777777" w:rsidR="002640D5" w:rsidRDefault="002640D5">
            <w:pPr>
              <w:spacing w:after="0"/>
              <w:jc w:val="center"/>
            </w:pPr>
          </w:p>
        </w:tc>
        <w:tc>
          <w:tcPr>
            <w:tcW w:w="432" w:type="dxa"/>
            <w:shd w:val="clear" w:color="auto" w:fill="F2F2F2"/>
            <w:vAlign w:val="center"/>
          </w:tcPr>
          <w:p w14:paraId="175CC158" w14:textId="77777777" w:rsidR="002640D5" w:rsidRDefault="002640D5">
            <w:pPr>
              <w:spacing w:after="0"/>
              <w:jc w:val="center"/>
            </w:pPr>
          </w:p>
        </w:tc>
        <w:tc>
          <w:tcPr>
            <w:tcW w:w="432" w:type="dxa"/>
            <w:shd w:val="clear" w:color="auto" w:fill="F2F2F2"/>
            <w:vAlign w:val="center"/>
          </w:tcPr>
          <w:p w14:paraId="5C7211D4" w14:textId="77777777" w:rsidR="002640D5" w:rsidRDefault="002640D5">
            <w:pPr>
              <w:spacing w:after="0"/>
              <w:jc w:val="center"/>
            </w:pPr>
          </w:p>
        </w:tc>
        <w:tc>
          <w:tcPr>
            <w:tcW w:w="432" w:type="dxa"/>
            <w:shd w:val="clear" w:color="auto" w:fill="F2F2F2"/>
            <w:vAlign w:val="center"/>
          </w:tcPr>
          <w:p w14:paraId="1F22C916" w14:textId="77777777" w:rsidR="002640D5" w:rsidRDefault="002640D5">
            <w:pPr>
              <w:spacing w:after="0"/>
              <w:jc w:val="center"/>
            </w:pPr>
          </w:p>
        </w:tc>
        <w:tc>
          <w:tcPr>
            <w:tcW w:w="432" w:type="dxa"/>
            <w:shd w:val="clear" w:color="auto" w:fill="F2F2F2"/>
            <w:vAlign w:val="center"/>
          </w:tcPr>
          <w:p w14:paraId="14890705" w14:textId="77777777" w:rsidR="002640D5" w:rsidRDefault="002640D5">
            <w:pPr>
              <w:spacing w:after="0"/>
              <w:jc w:val="center"/>
            </w:pPr>
          </w:p>
        </w:tc>
        <w:tc>
          <w:tcPr>
            <w:tcW w:w="432" w:type="dxa"/>
            <w:shd w:val="clear" w:color="auto" w:fill="93C47D"/>
            <w:vAlign w:val="center"/>
          </w:tcPr>
          <w:p w14:paraId="67DEFCDE" w14:textId="77777777" w:rsidR="002640D5" w:rsidRDefault="002640D5">
            <w:pPr>
              <w:spacing w:after="0"/>
              <w:jc w:val="center"/>
            </w:pPr>
          </w:p>
        </w:tc>
        <w:tc>
          <w:tcPr>
            <w:tcW w:w="432" w:type="dxa"/>
            <w:shd w:val="clear" w:color="auto" w:fill="93C47D"/>
            <w:vAlign w:val="center"/>
          </w:tcPr>
          <w:p w14:paraId="7097B75F" w14:textId="77777777" w:rsidR="002640D5" w:rsidRDefault="002640D5">
            <w:pPr>
              <w:spacing w:after="0"/>
              <w:jc w:val="center"/>
            </w:pPr>
          </w:p>
        </w:tc>
        <w:tc>
          <w:tcPr>
            <w:tcW w:w="432" w:type="dxa"/>
            <w:shd w:val="clear" w:color="auto" w:fill="F2F2F2"/>
            <w:vAlign w:val="center"/>
          </w:tcPr>
          <w:p w14:paraId="0762B8D7" w14:textId="77777777" w:rsidR="002640D5" w:rsidRDefault="002640D5">
            <w:pPr>
              <w:spacing w:after="0"/>
              <w:jc w:val="center"/>
            </w:pPr>
          </w:p>
        </w:tc>
        <w:tc>
          <w:tcPr>
            <w:tcW w:w="432" w:type="dxa"/>
            <w:shd w:val="clear" w:color="auto" w:fill="F2F2F2"/>
            <w:vAlign w:val="center"/>
          </w:tcPr>
          <w:p w14:paraId="7159D75C" w14:textId="77777777" w:rsidR="002640D5" w:rsidRDefault="002640D5">
            <w:pPr>
              <w:spacing w:after="0"/>
              <w:jc w:val="center"/>
            </w:pPr>
          </w:p>
        </w:tc>
        <w:tc>
          <w:tcPr>
            <w:tcW w:w="432" w:type="dxa"/>
            <w:shd w:val="clear" w:color="auto" w:fill="F2F2F2"/>
            <w:vAlign w:val="center"/>
          </w:tcPr>
          <w:p w14:paraId="1EA7DAA9" w14:textId="77777777" w:rsidR="002640D5" w:rsidRDefault="002640D5">
            <w:pPr>
              <w:spacing w:after="0"/>
              <w:jc w:val="center"/>
            </w:pPr>
          </w:p>
        </w:tc>
        <w:tc>
          <w:tcPr>
            <w:tcW w:w="432" w:type="dxa"/>
            <w:shd w:val="clear" w:color="auto" w:fill="F2F2F2"/>
            <w:vAlign w:val="center"/>
          </w:tcPr>
          <w:p w14:paraId="287C5126" w14:textId="77777777" w:rsidR="002640D5" w:rsidRDefault="002640D5">
            <w:pPr>
              <w:spacing w:after="0"/>
              <w:jc w:val="center"/>
            </w:pPr>
          </w:p>
        </w:tc>
      </w:tr>
      <w:tr w:rsidR="002640D5" w14:paraId="229F1DE1" w14:textId="77777777" w:rsidTr="00613033">
        <w:trPr>
          <w:jc w:val="center"/>
        </w:trPr>
        <w:tc>
          <w:tcPr>
            <w:tcW w:w="1440" w:type="dxa"/>
            <w:vMerge w:val="restart"/>
            <w:shd w:val="clear" w:color="auto" w:fill="D0E0E3"/>
            <w:vAlign w:val="center"/>
          </w:tcPr>
          <w:p w14:paraId="2FD8DB8A" w14:textId="77777777" w:rsidR="002640D5" w:rsidRDefault="00461210">
            <w:pPr>
              <w:spacing w:after="0"/>
              <w:jc w:val="center"/>
            </w:pPr>
            <w:r>
              <w:rPr>
                <w:b/>
                <w:sz w:val="13"/>
              </w:rPr>
              <w:t>Fase 6: Pruebas y Documentación</w:t>
            </w:r>
          </w:p>
        </w:tc>
        <w:tc>
          <w:tcPr>
            <w:tcW w:w="2664" w:type="dxa"/>
            <w:shd w:val="clear" w:color="auto" w:fill="D0E0E3"/>
            <w:vAlign w:val="center"/>
          </w:tcPr>
          <w:p w14:paraId="2D6B11A7" w14:textId="77777777" w:rsidR="002640D5" w:rsidRDefault="00461210">
            <w:pPr>
              <w:spacing w:after="0"/>
            </w:pPr>
            <w:r>
              <w:rPr>
                <w:sz w:val="13"/>
              </w:rPr>
              <w:t xml:space="preserve">Pruebas de rendimiento, escalabilidad y </w:t>
            </w:r>
            <w:proofErr w:type="spellStart"/>
            <w:r>
              <w:rPr>
                <w:sz w:val="13"/>
              </w:rPr>
              <w:t>observabilidad</w:t>
            </w:r>
            <w:proofErr w:type="spellEnd"/>
          </w:p>
        </w:tc>
        <w:tc>
          <w:tcPr>
            <w:tcW w:w="432" w:type="dxa"/>
            <w:shd w:val="clear" w:color="auto" w:fill="F2F2F2"/>
            <w:vAlign w:val="center"/>
          </w:tcPr>
          <w:p w14:paraId="7F91094F" w14:textId="77777777" w:rsidR="002640D5" w:rsidRDefault="002640D5">
            <w:pPr>
              <w:spacing w:after="0"/>
              <w:jc w:val="center"/>
            </w:pPr>
          </w:p>
        </w:tc>
        <w:tc>
          <w:tcPr>
            <w:tcW w:w="432" w:type="dxa"/>
            <w:shd w:val="clear" w:color="auto" w:fill="F2F2F2"/>
            <w:vAlign w:val="center"/>
          </w:tcPr>
          <w:p w14:paraId="7A1F0D23" w14:textId="77777777" w:rsidR="002640D5" w:rsidRDefault="002640D5">
            <w:pPr>
              <w:spacing w:after="0"/>
              <w:jc w:val="center"/>
            </w:pPr>
          </w:p>
        </w:tc>
        <w:tc>
          <w:tcPr>
            <w:tcW w:w="432" w:type="dxa"/>
            <w:shd w:val="clear" w:color="auto" w:fill="F2F2F2"/>
            <w:vAlign w:val="center"/>
          </w:tcPr>
          <w:p w14:paraId="1447F838" w14:textId="77777777" w:rsidR="002640D5" w:rsidRDefault="002640D5">
            <w:pPr>
              <w:spacing w:after="0"/>
              <w:jc w:val="center"/>
            </w:pPr>
          </w:p>
        </w:tc>
        <w:tc>
          <w:tcPr>
            <w:tcW w:w="432" w:type="dxa"/>
            <w:shd w:val="clear" w:color="auto" w:fill="F2F2F2"/>
            <w:vAlign w:val="center"/>
          </w:tcPr>
          <w:p w14:paraId="280A439A" w14:textId="77777777" w:rsidR="002640D5" w:rsidRDefault="002640D5">
            <w:pPr>
              <w:spacing w:after="0"/>
              <w:jc w:val="center"/>
            </w:pPr>
          </w:p>
        </w:tc>
        <w:tc>
          <w:tcPr>
            <w:tcW w:w="432" w:type="dxa"/>
            <w:shd w:val="clear" w:color="auto" w:fill="F2F2F2"/>
            <w:vAlign w:val="center"/>
          </w:tcPr>
          <w:p w14:paraId="2CD03AD2" w14:textId="77777777" w:rsidR="002640D5" w:rsidRDefault="002640D5">
            <w:pPr>
              <w:spacing w:after="0"/>
              <w:jc w:val="center"/>
            </w:pPr>
          </w:p>
        </w:tc>
        <w:tc>
          <w:tcPr>
            <w:tcW w:w="432" w:type="dxa"/>
            <w:shd w:val="clear" w:color="auto" w:fill="F2F2F2"/>
            <w:vAlign w:val="center"/>
          </w:tcPr>
          <w:p w14:paraId="4B6D55E4" w14:textId="77777777" w:rsidR="002640D5" w:rsidRDefault="002640D5">
            <w:pPr>
              <w:spacing w:after="0"/>
              <w:jc w:val="center"/>
            </w:pPr>
          </w:p>
        </w:tc>
        <w:tc>
          <w:tcPr>
            <w:tcW w:w="432" w:type="dxa"/>
            <w:shd w:val="clear" w:color="auto" w:fill="F2F2F2"/>
            <w:vAlign w:val="center"/>
          </w:tcPr>
          <w:p w14:paraId="3C84F03C" w14:textId="77777777" w:rsidR="002640D5" w:rsidRDefault="002640D5">
            <w:pPr>
              <w:spacing w:after="0"/>
              <w:jc w:val="center"/>
            </w:pPr>
          </w:p>
        </w:tc>
        <w:tc>
          <w:tcPr>
            <w:tcW w:w="432" w:type="dxa"/>
            <w:shd w:val="clear" w:color="auto" w:fill="F2F2F2"/>
            <w:vAlign w:val="center"/>
          </w:tcPr>
          <w:p w14:paraId="5300F08F" w14:textId="77777777" w:rsidR="002640D5" w:rsidRDefault="002640D5">
            <w:pPr>
              <w:spacing w:after="0"/>
              <w:jc w:val="center"/>
            </w:pPr>
          </w:p>
        </w:tc>
        <w:tc>
          <w:tcPr>
            <w:tcW w:w="432" w:type="dxa"/>
            <w:shd w:val="clear" w:color="auto" w:fill="F2F2F2"/>
            <w:vAlign w:val="center"/>
          </w:tcPr>
          <w:p w14:paraId="661971B8" w14:textId="77777777" w:rsidR="002640D5" w:rsidRDefault="002640D5">
            <w:pPr>
              <w:spacing w:after="0"/>
              <w:jc w:val="center"/>
            </w:pPr>
          </w:p>
        </w:tc>
        <w:tc>
          <w:tcPr>
            <w:tcW w:w="432" w:type="dxa"/>
            <w:shd w:val="clear" w:color="auto" w:fill="F2F2F2"/>
            <w:vAlign w:val="center"/>
          </w:tcPr>
          <w:p w14:paraId="792C7C87" w14:textId="77777777" w:rsidR="002640D5" w:rsidRDefault="002640D5">
            <w:pPr>
              <w:spacing w:after="0"/>
              <w:jc w:val="center"/>
            </w:pPr>
          </w:p>
        </w:tc>
        <w:tc>
          <w:tcPr>
            <w:tcW w:w="432" w:type="dxa"/>
            <w:shd w:val="clear" w:color="auto" w:fill="F2F2F2"/>
            <w:vAlign w:val="center"/>
          </w:tcPr>
          <w:p w14:paraId="3AB23B55" w14:textId="77777777" w:rsidR="002640D5" w:rsidRDefault="002640D5">
            <w:pPr>
              <w:spacing w:after="0"/>
              <w:jc w:val="center"/>
            </w:pPr>
          </w:p>
        </w:tc>
        <w:tc>
          <w:tcPr>
            <w:tcW w:w="432" w:type="dxa"/>
            <w:shd w:val="clear" w:color="auto" w:fill="F2F2F2"/>
            <w:vAlign w:val="center"/>
          </w:tcPr>
          <w:p w14:paraId="629B021F" w14:textId="77777777" w:rsidR="002640D5" w:rsidRDefault="002640D5">
            <w:pPr>
              <w:spacing w:after="0"/>
              <w:jc w:val="center"/>
            </w:pPr>
          </w:p>
        </w:tc>
        <w:tc>
          <w:tcPr>
            <w:tcW w:w="432" w:type="dxa"/>
            <w:shd w:val="clear" w:color="auto" w:fill="F2F2F2"/>
            <w:vAlign w:val="center"/>
          </w:tcPr>
          <w:p w14:paraId="6FAD3BB8" w14:textId="77777777" w:rsidR="002640D5" w:rsidRDefault="002640D5">
            <w:pPr>
              <w:spacing w:after="0"/>
              <w:jc w:val="center"/>
            </w:pPr>
          </w:p>
        </w:tc>
        <w:tc>
          <w:tcPr>
            <w:tcW w:w="432" w:type="dxa"/>
            <w:shd w:val="clear" w:color="auto" w:fill="F2F2F2"/>
            <w:vAlign w:val="center"/>
          </w:tcPr>
          <w:p w14:paraId="63D90797" w14:textId="77777777" w:rsidR="002640D5" w:rsidRDefault="002640D5">
            <w:pPr>
              <w:spacing w:after="0"/>
              <w:jc w:val="center"/>
            </w:pPr>
          </w:p>
        </w:tc>
        <w:tc>
          <w:tcPr>
            <w:tcW w:w="432" w:type="dxa"/>
            <w:shd w:val="clear" w:color="auto" w:fill="F2F2F2"/>
            <w:vAlign w:val="center"/>
          </w:tcPr>
          <w:p w14:paraId="18050E8A" w14:textId="77777777" w:rsidR="002640D5" w:rsidRDefault="002640D5">
            <w:pPr>
              <w:spacing w:after="0"/>
              <w:jc w:val="center"/>
            </w:pPr>
          </w:p>
        </w:tc>
        <w:tc>
          <w:tcPr>
            <w:tcW w:w="432" w:type="dxa"/>
            <w:shd w:val="clear" w:color="auto" w:fill="F2F2F2"/>
            <w:vAlign w:val="center"/>
          </w:tcPr>
          <w:p w14:paraId="150B8014" w14:textId="77777777" w:rsidR="002640D5" w:rsidRDefault="002640D5">
            <w:pPr>
              <w:spacing w:after="0"/>
              <w:jc w:val="center"/>
            </w:pPr>
          </w:p>
        </w:tc>
        <w:tc>
          <w:tcPr>
            <w:tcW w:w="432" w:type="dxa"/>
            <w:shd w:val="clear" w:color="auto" w:fill="F2F2F2"/>
            <w:vAlign w:val="center"/>
          </w:tcPr>
          <w:p w14:paraId="753D3EBA" w14:textId="77777777" w:rsidR="002640D5" w:rsidRDefault="002640D5">
            <w:pPr>
              <w:spacing w:after="0"/>
              <w:jc w:val="center"/>
            </w:pPr>
          </w:p>
        </w:tc>
        <w:tc>
          <w:tcPr>
            <w:tcW w:w="432" w:type="dxa"/>
            <w:shd w:val="clear" w:color="auto" w:fill="F2F2F2"/>
            <w:vAlign w:val="center"/>
          </w:tcPr>
          <w:p w14:paraId="499C6001" w14:textId="77777777" w:rsidR="002640D5" w:rsidRDefault="002640D5">
            <w:pPr>
              <w:spacing w:after="0"/>
              <w:jc w:val="center"/>
            </w:pPr>
          </w:p>
        </w:tc>
        <w:tc>
          <w:tcPr>
            <w:tcW w:w="432" w:type="dxa"/>
            <w:shd w:val="clear" w:color="auto" w:fill="F2F2F2"/>
            <w:vAlign w:val="center"/>
          </w:tcPr>
          <w:p w14:paraId="0F1BD8B6" w14:textId="77777777" w:rsidR="002640D5" w:rsidRDefault="002640D5">
            <w:pPr>
              <w:spacing w:after="0"/>
              <w:jc w:val="center"/>
            </w:pPr>
          </w:p>
        </w:tc>
        <w:tc>
          <w:tcPr>
            <w:tcW w:w="432" w:type="dxa"/>
            <w:shd w:val="clear" w:color="auto" w:fill="F2F2F2"/>
            <w:vAlign w:val="center"/>
          </w:tcPr>
          <w:p w14:paraId="3A55897F" w14:textId="77777777" w:rsidR="002640D5" w:rsidRDefault="002640D5">
            <w:pPr>
              <w:spacing w:after="0"/>
              <w:jc w:val="center"/>
            </w:pPr>
          </w:p>
        </w:tc>
        <w:tc>
          <w:tcPr>
            <w:tcW w:w="432" w:type="dxa"/>
            <w:shd w:val="clear" w:color="auto" w:fill="76A5AF"/>
            <w:vAlign w:val="center"/>
          </w:tcPr>
          <w:p w14:paraId="7E889CA2" w14:textId="77777777" w:rsidR="002640D5" w:rsidRDefault="002640D5">
            <w:pPr>
              <w:spacing w:after="0"/>
              <w:jc w:val="center"/>
            </w:pPr>
          </w:p>
        </w:tc>
        <w:tc>
          <w:tcPr>
            <w:tcW w:w="432" w:type="dxa"/>
            <w:shd w:val="clear" w:color="auto" w:fill="76A5AF"/>
            <w:vAlign w:val="center"/>
          </w:tcPr>
          <w:p w14:paraId="59EDE856" w14:textId="77777777" w:rsidR="002640D5" w:rsidRDefault="002640D5">
            <w:pPr>
              <w:spacing w:after="0"/>
              <w:jc w:val="center"/>
            </w:pPr>
          </w:p>
        </w:tc>
        <w:tc>
          <w:tcPr>
            <w:tcW w:w="432" w:type="dxa"/>
            <w:shd w:val="clear" w:color="auto" w:fill="F2F2F2"/>
            <w:vAlign w:val="center"/>
          </w:tcPr>
          <w:p w14:paraId="16F72441" w14:textId="77777777" w:rsidR="002640D5" w:rsidRDefault="002640D5">
            <w:pPr>
              <w:spacing w:after="0"/>
              <w:jc w:val="center"/>
            </w:pPr>
          </w:p>
        </w:tc>
        <w:tc>
          <w:tcPr>
            <w:tcW w:w="432" w:type="dxa"/>
            <w:shd w:val="clear" w:color="auto" w:fill="F2F2F2"/>
            <w:vAlign w:val="center"/>
          </w:tcPr>
          <w:p w14:paraId="22369281" w14:textId="77777777" w:rsidR="002640D5" w:rsidRDefault="002640D5">
            <w:pPr>
              <w:spacing w:after="0"/>
              <w:jc w:val="center"/>
            </w:pPr>
          </w:p>
        </w:tc>
      </w:tr>
      <w:tr w:rsidR="002640D5" w14:paraId="6ED3C117" w14:textId="77777777" w:rsidTr="00613033">
        <w:trPr>
          <w:jc w:val="center"/>
        </w:trPr>
        <w:tc>
          <w:tcPr>
            <w:tcW w:w="360" w:type="dxa"/>
            <w:vMerge/>
          </w:tcPr>
          <w:p w14:paraId="4D4A115C" w14:textId="77777777" w:rsidR="002640D5" w:rsidRDefault="002640D5"/>
        </w:tc>
        <w:tc>
          <w:tcPr>
            <w:tcW w:w="2664" w:type="dxa"/>
            <w:shd w:val="clear" w:color="auto" w:fill="D0E0E3"/>
            <w:vAlign w:val="center"/>
          </w:tcPr>
          <w:p w14:paraId="2D88E159" w14:textId="77777777" w:rsidR="002640D5" w:rsidRDefault="00461210">
            <w:pPr>
              <w:spacing w:after="0"/>
            </w:pPr>
            <w:r>
              <w:rPr>
                <w:sz w:val="13"/>
              </w:rPr>
              <w:t>Análisis de resultados y redacción del informe final</w:t>
            </w:r>
          </w:p>
        </w:tc>
        <w:tc>
          <w:tcPr>
            <w:tcW w:w="432" w:type="dxa"/>
            <w:shd w:val="clear" w:color="auto" w:fill="F2F2F2"/>
            <w:vAlign w:val="center"/>
          </w:tcPr>
          <w:p w14:paraId="7739CE86" w14:textId="77777777" w:rsidR="002640D5" w:rsidRDefault="002640D5">
            <w:pPr>
              <w:spacing w:after="0"/>
              <w:jc w:val="center"/>
            </w:pPr>
          </w:p>
        </w:tc>
        <w:tc>
          <w:tcPr>
            <w:tcW w:w="432" w:type="dxa"/>
            <w:shd w:val="clear" w:color="auto" w:fill="F2F2F2"/>
            <w:vAlign w:val="center"/>
          </w:tcPr>
          <w:p w14:paraId="7FB4D78C" w14:textId="77777777" w:rsidR="002640D5" w:rsidRDefault="002640D5">
            <w:pPr>
              <w:spacing w:after="0"/>
              <w:jc w:val="center"/>
            </w:pPr>
          </w:p>
        </w:tc>
        <w:tc>
          <w:tcPr>
            <w:tcW w:w="432" w:type="dxa"/>
            <w:shd w:val="clear" w:color="auto" w:fill="F2F2F2"/>
            <w:vAlign w:val="center"/>
          </w:tcPr>
          <w:p w14:paraId="57BE1337" w14:textId="77777777" w:rsidR="002640D5" w:rsidRDefault="002640D5">
            <w:pPr>
              <w:spacing w:after="0"/>
              <w:jc w:val="center"/>
            </w:pPr>
          </w:p>
        </w:tc>
        <w:tc>
          <w:tcPr>
            <w:tcW w:w="432" w:type="dxa"/>
            <w:shd w:val="clear" w:color="auto" w:fill="F2F2F2"/>
            <w:vAlign w:val="center"/>
          </w:tcPr>
          <w:p w14:paraId="31F3FA7A" w14:textId="77777777" w:rsidR="002640D5" w:rsidRDefault="002640D5">
            <w:pPr>
              <w:spacing w:after="0"/>
              <w:jc w:val="center"/>
            </w:pPr>
          </w:p>
        </w:tc>
        <w:tc>
          <w:tcPr>
            <w:tcW w:w="432" w:type="dxa"/>
            <w:shd w:val="clear" w:color="auto" w:fill="F2F2F2"/>
            <w:vAlign w:val="center"/>
          </w:tcPr>
          <w:p w14:paraId="77DCD775" w14:textId="77777777" w:rsidR="002640D5" w:rsidRDefault="002640D5">
            <w:pPr>
              <w:spacing w:after="0"/>
              <w:jc w:val="center"/>
            </w:pPr>
          </w:p>
        </w:tc>
        <w:tc>
          <w:tcPr>
            <w:tcW w:w="432" w:type="dxa"/>
            <w:shd w:val="clear" w:color="auto" w:fill="F2F2F2"/>
            <w:vAlign w:val="center"/>
          </w:tcPr>
          <w:p w14:paraId="6E42AC18" w14:textId="77777777" w:rsidR="002640D5" w:rsidRDefault="002640D5">
            <w:pPr>
              <w:spacing w:after="0"/>
              <w:jc w:val="center"/>
            </w:pPr>
          </w:p>
        </w:tc>
        <w:tc>
          <w:tcPr>
            <w:tcW w:w="432" w:type="dxa"/>
            <w:shd w:val="clear" w:color="auto" w:fill="F2F2F2"/>
            <w:vAlign w:val="center"/>
          </w:tcPr>
          <w:p w14:paraId="0ED11A05" w14:textId="77777777" w:rsidR="002640D5" w:rsidRDefault="002640D5">
            <w:pPr>
              <w:spacing w:after="0"/>
              <w:jc w:val="center"/>
            </w:pPr>
          </w:p>
        </w:tc>
        <w:tc>
          <w:tcPr>
            <w:tcW w:w="432" w:type="dxa"/>
            <w:shd w:val="clear" w:color="auto" w:fill="F2F2F2"/>
            <w:vAlign w:val="center"/>
          </w:tcPr>
          <w:p w14:paraId="06DFEAB1" w14:textId="77777777" w:rsidR="002640D5" w:rsidRDefault="002640D5">
            <w:pPr>
              <w:spacing w:after="0"/>
              <w:jc w:val="center"/>
            </w:pPr>
          </w:p>
        </w:tc>
        <w:tc>
          <w:tcPr>
            <w:tcW w:w="432" w:type="dxa"/>
            <w:shd w:val="clear" w:color="auto" w:fill="F2F2F2"/>
            <w:vAlign w:val="center"/>
          </w:tcPr>
          <w:p w14:paraId="573B369B" w14:textId="77777777" w:rsidR="002640D5" w:rsidRDefault="002640D5">
            <w:pPr>
              <w:spacing w:after="0"/>
              <w:jc w:val="center"/>
            </w:pPr>
          </w:p>
        </w:tc>
        <w:tc>
          <w:tcPr>
            <w:tcW w:w="432" w:type="dxa"/>
            <w:shd w:val="clear" w:color="auto" w:fill="F2F2F2"/>
            <w:vAlign w:val="center"/>
          </w:tcPr>
          <w:p w14:paraId="15AABBE4" w14:textId="77777777" w:rsidR="002640D5" w:rsidRDefault="002640D5">
            <w:pPr>
              <w:spacing w:after="0"/>
              <w:jc w:val="center"/>
            </w:pPr>
          </w:p>
        </w:tc>
        <w:tc>
          <w:tcPr>
            <w:tcW w:w="432" w:type="dxa"/>
            <w:shd w:val="clear" w:color="auto" w:fill="F2F2F2"/>
            <w:vAlign w:val="center"/>
          </w:tcPr>
          <w:p w14:paraId="51F6DCAA" w14:textId="77777777" w:rsidR="002640D5" w:rsidRDefault="002640D5">
            <w:pPr>
              <w:spacing w:after="0"/>
              <w:jc w:val="center"/>
            </w:pPr>
          </w:p>
        </w:tc>
        <w:tc>
          <w:tcPr>
            <w:tcW w:w="432" w:type="dxa"/>
            <w:shd w:val="clear" w:color="auto" w:fill="F2F2F2"/>
            <w:vAlign w:val="center"/>
          </w:tcPr>
          <w:p w14:paraId="067C4080" w14:textId="77777777" w:rsidR="002640D5" w:rsidRDefault="002640D5">
            <w:pPr>
              <w:spacing w:after="0"/>
              <w:jc w:val="center"/>
            </w:pPr>
          </w:p>
        </w:tc>
        <w:tc>
          <w:tcPr>
            <w:tcW w:w="432" w:type="dxa"/>
            <w:shd w:val="clear" w:color="auto" w:fill="F2F2F2"/>
            <w:vAlign w:val="center"/>
          </w:tcPr>
          <w:p w14:paraId="67C320B3" w14:textId="77777777" w:rsidR="002640D5" w:rsidRDefault="002640D5">
            <w:pPr>
              <w:spacing w:after="0"/>
              <w:jc w:val="center"/>
            </w:pPr>
          </w:p>
        </w:tc>
        <w:tc>
          <w:tcPr>
            <w:tcW w:w="432" w:type="dxa"/>
            <w:shd w:val="clear" w:color="auto" w:fill="F2F2F2"/>
            <w:vAlign w:val="center"/>
          </w:tcPr>
          <w:p w14:paraId="43CA67B1" w14:textId="77777777" w:rsidR="002640D5" w:rsidRDefault="002640D5">
            <w:pPr>
              <w:spacing w:after="0"/>
              <w:jc w:val="center"/>
            </w:pPr>
          </w:p>
        </w:tc>
        <w:tc>
          <w:tcPr>
            <w:tcW w:w="432" w:type="dxa"/>
            <w:shd w:val="clear" w:color="auto" w:fill="F2F2F2"/>
            <w:vAlign w:val="center"/>
          </w:tcPr>
          <w:p w14:paraId="46F8C406" w14:textId="77777777" w:rsidR="002640D5" w:rsidRDefault="002640D5">
            <w:pPr>
              <w:spacing w:after="0"/>
              <w:jc w:val="center"/>
            </w:pPr>
          </w:p>
        </w:tc>
        <w:tc>
          <w:tcPr>
            <w:tcW w:w="432" w:type="dxa"/>
            <w:shd w:val="clear" w:color="auto" w:fill="F2F2F2"/>
            <w:vAlign w:val="center"/>
          </w:tcPr>
          <w:p w14:paraId="5084E209" w14:textId="77777777" w:rsidR="002640D5" w:rsidRDefault="002640D5">
            <w:pPr>
              <w:spacing w:after="0"/>
              <w:jc w:val="center"/>
            </w:pPr>
          </w:p>
        </w:tc>
        <w:tc>
          <w:tcPr>
            <w:tcW w:w="432" w:type="dxa"/>
            <w:shd w:val="clear" w:color="auto" w:fill="F2F2F2"/>
            <w:vAlign w:val="center"/>
          </w:tcPr>
          <w:p w14:paraId="14E05488" w14:textId="77777777" w:rsidR="002640D5" w:rsidRDefault="002640D5">
            <w:pPr>
              <w:spacing w:after="0"/>
              <w:jc w:val="center"/>
            </w:pPr>
          </w:p>
        </w:tc>
        <w:tc>
          <w:tcPr>
            <w:tcW w:w="432" w:type="dxa"/>
            <w:shd w:val="clear" w:color="auto" w:fill="F2F2F2"/>
            <w:vAlign w:val="center"/>
          </w:tcPr>
          <w:p w14:paraId="7D179009" w14:textId="77777777" w:rsidR="002640D5" w:rsidRDefault="002640D5">
            <w:pPr>
              <w:spacing w:after="0"/>
              <w:jc w:val="center"/>
            </w:pPr>
          </w:p>
        </w:tc>
        <w:tc>
          <w:tcPr>
            <w:tcW w:w="432" w:type="dxa"/>
            <w:shd w:val="clear" w:color="auto" w:fill="F2F2F2"/>
            <w:vAlign w:val="center"/>
          </w:tcPr>
          <w:p w14:paraId="0BFDB70A" w14:textId="77777777" w:rsidR="002640D5" w:rsidRDefault="002640D5">
            <w:pPr>
              <w:spacing w:after="0"/>
              <w:jc w:val="center"/>
            </w:pPr>
          </w:p>
        </w:tc>
        <w:tc>
          <w:tcPr>
            <w:tcW w:w="432" w:type="dxa"/>
            <w:shd w:val="clear" w:color="auto" w:fill="F2F2F2"/>
            <w:vAlign w:val="center"/>
          </w:tcPr>
          <w:p w14:paraId="1F63A139" w14:textId="77777777" w:rsidR="002640D5" w:rsidRDefault="002640D5">
            <w:pPr>
              <w:spacing w:after="0"/>
              <w:jc w:val="center"/>
            </w:pPr>
          </w:p>
        </w:tc>
        <w:tc>
          <w:tcPr>
            <w:tcW w:w="432" w:type="dxa"/>
            <w:shd w:val="clear" w:color="auto" w:fill="F2F2F2"/>
            <w:vAlign w:val="center"/>
          </w:tcPr>
          <w:p w14:paraId="4C2CD016" w14:textId="77777777" w:rsidR="002640D5" w:rsidRDefault="002640D5">
            <w:pPr>
              <w:spacing w:after="0"/>
              <w:jc w:val="center"/>
            </w:pPr>
          </w:p>
        </w:tc>
        <w:tc>
          <w:tcPr>
            <w:tcW w:w="432" w:type="dxa"/>
            <w:shd w:val="clear" w:color="auto" w:fill="F2F2F2"/>
            <w:vAlign w:val="center"/>
          </w:tcPr>
          <w:p w14:paraId="6E37C7A9" w14:textId="77777777" w:rsidR="002640D5" w:rsidRDefault="002640D5">
            <w:pPr>
              <w:spacing w:after="0"/>
              <w:jc w:val="center"/>
            </w:pPr>
          </w:p>
        </w:tc>
        <w:tc>
          <w:tcPr>
            <w:tcW w:w="432" w:type="dxa"/>
            <w:shd w:val="clear" w:color="auto" w:fill="76A5AF"/>
            <w:vAlign w:val="center"/>
          </w:tcPr>
          <w:p w14:paraId="6CF39F45" w14:textId="77777777" w:rsidR="002640D5" w:rsidRDefault="002640D5">
            <w:pPr>
              <w:spacing w:after="0"/>
              <w:jc w:val="center"/>
            </w:pPr>
          </w:p>
        </w:tc>
        <w:tc>
          <w:tcPr>
            <w:tcW w:w="432" w:type="dxa"/>
            <w:shd w:val="clear" w:color="auto" w:fill="76A5AF"/>
            <w:vAlign w:val="center"/>
          </w:tcPr>
          <w:p w14:paraId="59320417" w14:textId="77777777" w:rsidR="002640D5" w:rsidRDefault="002640D5">
            <w:pPr>
              <w:spacing w:after="0"/>
              <w:jc w:val="center"/>
            </w:pPr>
          </w:p>
        </w:tc>
      </w:tr>
    </w:tbl>
    <w:p w14:paraId="4CA38E49" w14:textId="77777777" w:rsidR="006218CB" w:rsidRDefault="006218CB" w:rsidP="006218CB">
      <w:pPr>
        <w:jc w:val="center"/>
        <w:sectPr w:rsidR="006218CB" w:rsidSect="00D31343">
          <w:pgSz w:w="15840" w:h="12240" w:orient="landscape"/>
          <w:pgMar w:top="173" w:right="173" w:bottom="173" w:left="173" w:header="706" w:footer="706" w:gutter="0"/>
          <w:cols w:space="708"/>
          <w:docGrid w:linePitch="360"/>
        </w:sectPr>
      </w:pPr>
    </w:p>
    <w:p w14:paraId="399654F8" w14:textId="77777777" w:rsidR="007A2058" w:rsidRDefault="006A7EEB" w:rsidP="00922747">
      <w:pPr>
        <w:pStyle w:val="Heading1"/>
        <w:ind w:left="720"/>
        <w:jc w:val="center"/>
        <w:rPr>
          <w:rFonts w:eastAsia="Arial" w:cs="Arial"/>
          <w:b/>
          <w:color w:val="000000"/>
          <w:szCs w:val="24"/>
        </w:rPr>
      </w:pPr>
      <w:bookmarkStart w:id="17" w:name="_Toc106711458"/>
      <w:bookmarkStart w:id="18" w:name="_Toc106711573"/>
      <w:bookmarkStart w:id="19" w:name="_Toc106711623"/>
      <w:bookmarkStart w:id="20" w:name="_Toc234653130"/>
      <w:bookmarkEnd w:id="17"/>
      <w:bookmarkEnd w:id="18"/>
      <w:bookmarkEnd w:id="19"/>
      <w:r>
        <w:rPr>
          <w:rFonts w:eastAsia="Arial" w:cs="Arial"/>
          <w:b/>
          <w:color w:val="000000"/>
          <w:szCs w:val="24"/>
        </w:rPr>
        <w:lastRenderedPageBreak/>
        <w:t xml:space="preserve">6. </w:t>
      </w:r>
      <w:r w:rsidR="0086593E">
        <w:rPr>
          <w:rFonts w:eastAsia="Arial" w:cs="Arial"/>
          <w:b/>
          <w:color w:val="000000"/>
          <w:szCs w:val="24"/>
        </w:rPr>
        <w:t>Créditos Oficiales</w:t>
      </w:r>
      <w:bookmarkEnd w:id="20"/>
    </w:p>
    <w:p w14:paraId="57468EC0" w14:textId="77777777" w:rsidR="007A2058" w:rsidRPr="00590A10" w:rsidRDefault="007A2058" w:rsidP="00590A10">
      <w:pPr>
        <w:rPr>
          <w:rFonts w:eastAsia="Arial" w:cs="Arial"/>
          <w:b/>
          <w:color w:val="000000"/>
          <w:sz w:val="28"/>
          <w:szCs w:val="24"/>
        </w:rPr>
      </w:pPr>
      <w:r>
        <w:rPr>
          <w:rFonts w:eastAsia="Arial" w:cs="Arial"/>
          <w:b/>
          <w:color w:val="000000"/>
          <w:szCs w:val="24"/>
        </w:rPr>
        <w:br w:type="page"/>
      </w:r>
    </w:p>
    <w:p w14:paraId="48DF41BA" w14:textId="77777777" w:rsidR="007A2058" w:rsidRDefault="007A2058">
      <w:pPr>
        <w:rPr>
          <w:rFonts w:eastAsia="Arial" w:cs="Arial"/>
          <w:b/>
          <w:color w:val="000000"/>
          <w:sz w:val="28"/>
          <w:szCs w:val="24"/>
        </w:rPr>
      </w:pPr>
      <w:r>
        <w:rPr>
          <w:rFonts w:eastAsia="Arial" w:cs="Arial"/>
          <w:b/>
          <w:color w:val="000000"/>
          <w:szCs w:val="24"/>
        </w:rPr>
        <w:lastRenderedPageBreak/>
        <w:br w:type="page"/>
      </w:r>
    </w:p>
    <w:p w14:paraId="37E95E94" w14:textId="77777777" w:rsidR="007A2058" w:rsidRDefault="007A2058" w:rsidP="006A7EEB">
      <w:pPr>
        <w:ind w:left="720"/>
        <w:jc w:val="center"/>
        <w:rPr>
          <w:rFonts w:eastAsia="Arial" w:cs="Arial"/>
          <w:b/>
          <w:color w:val="000000"/>
          <w:szCs w:val="24"/>
        </w:rPr>
      </w:pPr>
    </w:p>
    <w:p w14:paraId="0EDE1DB9" w14:textId="77777777" w:rsidR="007A2058" w:rsidRDefault="007A2058">
      <w:pPr>
        <w:rPr>
          <w:rFonts w:eastAsia="Arial" w:cs="Arial"/>
          <w:b/>
          <w:color w:val="000000"/>
          <w:sz w:val="28"/>
          <w:szCs w:val="24"/>
        </w:rPr>
      </w:pPr>
      <w:r>
        <w:rPr>
          <w:rFonts w:eastAsia="Arial" w:cs="Arial"/>
          <w:b/>
          <w:color w:val="000000"/>
          <w:szCs w:val="24"/>
        </w:rPr>
        <w:br w:type="page"/>
      </w:r>
    </w:p>
    <w:p w14:paraId="7A270065" w14:textId="77777777" w:rsidR="00CE3410" w:rsidRDefault="00CE3410" w:rsidP="006A7EEB">
      <w:pPr>
        <w:ind w:left="720"/>
        <w:jc w:val="center"/>
        <w:rPr>
          <w:rFonts w:eastAsia="Arial" w:cs="Arial"/>
          <w:b/>
          <w:color w:val="000000"/>
          <w:szCs w:val="24"/>
        </w:rPr>
      </w:pPr>
    </w:p>
    <w:p w14:paraId="454719C1" w14:textId="77777777" w:rsidR="00321BF6" w:rsidRDefault="00321BF6"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sectPr w:rsidR="00321BF6" w:rsidSect="00D31343">
          <w:pgSz w:w="12240" w:h="15840" w:code="1"/>
          <w:pgMar w:top="1440" w:right="1440" w:bottom="1440" w:left="1440" w:header="706" w:footer="706" w:gutter="0"/>
          <w:cols w:space="708"/>
          <w:vAlign w:val="center"/>
          <w:docGrid w:linePitch="360"/>
        </w:sectPr>
      </w:pPr>
      <w:bookmarkStart w:id="21" w:name="_Toc125459382"/>
      <w:bookmarkStart w:id="22" w:name="_Toc125459429"/>
      <w:bookmarkStart w:id="23" w:name="_Toc160545111"/>
      <w:bookmarkStart w:id="24" w:name="_Toc224033938"/>
      <w:bookmarkStart w:id="25" w:name="_Toc224330701"/>
      <w:bookmarkStart w:id="26" w:name="_Toc224331057"/>
      <w:bookmarkStart w:id="27" w:name="_Toc224331085"/>
      <w:bookmarkStart w:id="28" w:name="_Toc224331111"/>
      <w:bookmarkStart w:id="29" w:name="_Toc224331159"/>
      <w:bookmarkStart w:id="30" w:name="_Toc224374970"/>
      <w:bookmarkStart w:id="31" w:name="_Toc224374995"/>
      <w:bookmarkStart w:id="32" w:name="_Toc224381267"/>
      <w:bookmarkStart w:id="33" w:name="_Toc224381292"/>
      <w:bookmarkEnd w:id="21"/>
      <w:bookmarkEnd w:id="22"/>
      <w:bookmarkEnd w:id="23"/>
      <w:bookmarkEnd w:id="24"/>
      <w:bookmarkEnd w:id="25"/>
      <w:bookmarkEnd w:id="26"/>
      <w:bookmarkEnd w:id="27"/>
      <w:bookmarkEnd w:id="28"/>
      <w:bookmarkEnd w:id="29"/>
      <w:bookmarkEnd w:id="30"/>
      <w:bookmarkEnd w:id="31"/>
      <w:bookmarkEnd w:id="32"/>
      <w:bookmarkEnd w:id="33"/>
    </w:p>
    <w:p w14:paraId="53B3CCB7"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34" w:name="_Toc225419495"/>
      <w:bookmarkStart w:id="35" w:name="_Toc225419737"/>
      <w:bookmarkStart w:id="36" w:name="_Toc225420446"/>
      <w:bookmarkStart w:id="37" w:name="_Toc225460936"/>
      <w:bookmarkStart w:id="38" w:name="_Toc225461009"/>
      <w:bookmarkStart w:id="39" w:name="_Toc225803912"/>
      <w:bookmarkStart w:id="40" w:name="_Toc234072988"/>
      <w:bookmarkStart w:id="41" w:name="_Toc234073010"/>
      <w:bookmarkStart w:id="42" w:name="_Toc234073030"/>
      <w:bookmarkStart w:id="43" w:name="_Toc234453052"/>
      <w:bookmarkStart w:id="44" w:name="_Toc234500971"/>
      <w:bookmarkStart w:id="45" w:name="_Toc234501526"/>
      <w:bookmarkStart w:id="46" w:name="_Toc234653131"/>
      <w:bookmarkEnd w:id="34"/>
      <w:bookmarkEnd w:id="35"/>
      <w:bookmarkEnd w:id="36"/>
      <w:bookmarkEnd w:id="37"/>
      <w:bookmarkEnd w:id="38"/>
      <w:bookmarkEnd w:id="39"/>
      <w:bookmarkEnd w:id="40"/>
      <w:bookmarkEnd w:id="41"/>
      <w:bookmarkEnd w:id="42"/>
      <w:bookmarkEnd w:id="43"/>
      <w:bookmarkEnd w:id="44"/>
      <w:bookmarkEnd w:id="45"/>
      <w:bookmarkEnd w:id="46"/>
    </w:p>
    <w:p w14:paraId="33C16CE3"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47" w:name="_Toc106711459"/>
      <w:bookmarkStart w:id="48" w:name="_Toc106711574"/>
      <w:bookmarkStart w:id="49" w:name="_Toc106711624"/>
      <w:bookmarkStart w:id="50" w:name="_Toc125459383"/>
      <w:bookmarkStart w:id="51" w:name="_Toc125459430"/>
      <w:bookmarkStart w:id="52" w:name="_Toc160545112"/>
      <w:bookmarkStart w:id="53" w:name="_Toc224033939"/>
      <w:bookmarkStart w:id="54" w:name="_Toc224330702"/>
      <w:bookmarkStart w:id="55" w:name="_Toc224331058"/>
      <w:bookmarkStart w:id="56" w:name="_Toc224331086"/>
      <w:bookmarkStart w:id="57" w:name="_Toc224331112"/>
      <w:bookmarkStart w:id="58" w:name="_Toc224331160"/>
      <w:bookmarkStart w:id="59" w:name="_Toc224374971"/>
      <w:bookmarkStart w:id="60" w:name="_Toc224374996"/>
      <w:bookmarkStart w:id="61" w:name="_Toc224381268"/>
      <w:bookmarkStart w:id="62" w:name="_Toc224381293"/>
      <w:bookmarkStart w:id="63" w:name="_Toc225419496"/>
      <w:bookmarkStart w:id="64" w:name="_Toc225419738"/>
      <w:bookmarkStart w:id="65" w:name="_Toc225420447"/>
      <w:bookmarkStart w:id="66" w:name="_Toc225460937"/>
      <w:bookmarkStart w:id="67" w:name="_Toc225461010"/>
      <w:bookmarkStart w:id="68" w:name="_Toc225803913"/>
      <w:bookmarkStart w:id="69" w:name="_Toc234072989"/>
      <w:bookmarkStart w:id="70" w:name="_Toc234073011"/>
      <w:bookmarkStart w:id="71" w:name="_Toc234073031"/>
      <w:bookmarkStart w:id="72" w:name="_Toc234453053"/>
      <w:bookmarkStart w:id="73" w:name="_Toc234500972"/>
      <w:bookmarkStart w:id="74" w:name="_Toc234501527"/>
      <w:bookmarkStart w:id="75" w:name="_Toc234653132"/>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1E7B033A"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76" w:name="_Toc106711460"/>
      <w:bookmarkStart w:id="77" w:name="_Toc106711575"/>
      <w:bookmarkStart w:id="78" w:name="_Toc106711625"/>
      <w:bookmarkStart w:id="79" w:name="_Toc125459384"/>
      <w:bookmarkStart w:id="80" w:name="_Toc125459431"/>
      <w:bookmarkStart w:id="81" w:name="_Toc160545113"/>
      <w:bookmarkStart w:id="82" w:name="_Toc224033940"/>
      <w:bookmarkStart w:id="83" w:name="_Toc224330703"/>
      <w:bookmarkStart w:id="84" w:name="_Toc224331059"/>
      <w:bookmarkStart w:id="85" w:name="_Toc224331087"/>
      <w:bookmarkStart w:id="86" w:name="_Toc224331113"/>
      <w:bookmarkStart w:id="87" w:name="_Toc224331161"/>
      <w:bookmarkStart w:id="88" w:name="_Toc224374972"/>
      <w:bookmarkStart w:id="89" w:name="_Toc224374997"/>
      <w:bookmarkStart w:id="90" w:name="_Toc224381269"/>
      <w:bookmarkStart w:id="91" w:name="_Toc224381294"/>
      <w:bookmarkStart w:id="92" w:name="_Toc225419497"/>
      <w:bookmarkStart w:id="93" w:name="_Toc225419739"/>
      <w:bookmarkStart w:id="94" w:name="_Toc225420448"/>
      <w:bookmarkStart w:id="95" w:name="_Toc225460938"/>
      <w:bookmarkStart w:id="96" w:name="_Toc225461011"/>
      <w:bookmarkStart w:id="97" w:name="_Toc225803914"/>
      <w:bookmarkStart w:id="98" w:name="_Toc234072990"/>
      <w:bookmarkStart w:id="99" w:name="_Toc234073012"/>
      <w:bookmarkStart w:id="100" w:name="_Toc234073032"/>
      <w:bookmarkStart w:id="101" w:name="_Toc234453054"/>
      <w:bookmarkStart w:id="102" w:name="_Toc234500973"/>
      <w:bookmarkStart w:id="103" w:name="_Toc234501528"/>
      <w:bookmarkStart w:id="104" w:name="_Toc234653133"/>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70379BD6"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105" w:name="_Toc106711461"/>
      <w:bookmarkStart w:id="106" w:name="_Toc106711576"/>
      <w:bookmarkStart w:id="107" w:name="_Toc106711626"/>
      <w:bookmarkStart w:id="108" w:name="_Toc125459385"/>
      <w:bookmarkStart w:id="109" w:name="_Toc125459432"/>
      <w:bookmarkStart w:id="110" w:name="_Toc160545114"/>
      <w:bookmarkStart w:id="111" w:name="_Toc224033941"/>
      <w:bookmarkStart w:id="112" w:name="_Toc224330704"/>
      <w:bookmarkStart w:id="113" w:name="_Toc224331060"/>
      <w:bookmarkStart w:id="114" w:name="_Toc224331088"/>
      <w:bookmarkStart w:id="115" w:name="_Toc224331114"/>
      <w:bookmarkStart w:id="116" w:name="_Toc224331162"/>
      <w:bookmarkStart w:id="117" w:name="_Toc224374973"/>
      <w:bookmarkStart w:id="118" w:name="_Toc224374998"/>
      <w:bookmarkStart w:id="119" w:name="_Toc224381270"/>
      <w:bookmarkStart w:id="120" w:name="_Toc224381295"/>
      <w:bookmarkStart w:id="121" w:name="_Toc225419498"/>
      <w:bookmarkStart w:id="122" w:name="_Toc225419740"/>
      <w:bookmarkStart w:id="123" w:name="_Toc225420449"/>
      <w:bookmarkStart w:id="124" w:name="_Toc225460939"/>
      <w:bookmarkStart w:id="125" w:name="_Toc225461012"/>
      <w:bookmarkStart w:id="126" w:name="_Toc225803915"/>
      <w:bookmarkStart w:id="127" w:name="_Toc234072991"/>
      <w:bookmarkStart w:id="128" w:name="_Toc234073013"/>
      <w:bookmarkStart w:id="129" w:name="_Toc234073033"/>
      <w:bookmarkStart w:id="130" w:name="_Toc234453055"/>
      <w:bookmarkStart w:id="131" w:name="_Toc234500974"/>
      <w:bookmarkStart w:id="132" w:name="_Toc234501529"/>
      <w:bookmarkStart w:id="133" w:name="_Toc23465313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206263CB"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134" w:name="_Toc106711462"/>
      <w:bookmarkStart w:id="135" w:name="_Toc106711577"/>
      <w:bookmarkStart w:id="136" w:name="_Toc106711627"/>
      <w:bookmarkStart w:id="137" w:name="_Toc125459386"/>
      <w:bookmarkStart w:id="138" w:name="_Toc125459433"/>
      <w:bookmarkStart w:id="139" w:name="_Toc160545115"/>
      <w:bookmarkStart w:id="140" w:name="_Toc224033942"/>
      <w:bookmarkStart w:id="141" w:name="_Toc224330705"/>
      <w:bookmarkStart w:id="142" w:name="_Toc224331061"/>
      <w:bookmarkStart w:id="143" w:name="_Toc224331089"/>
      <w:bookmarkStart w:id="144" w:name="_Toc224331115"/>
      <w:bookmarkStart w:id="145" w:name="_Toc224331163"/>
      <w:bookmarkStart w:id="146" w:name="_Toc224374974"/>
      <w:bookmarkStart w:id="147" w:name="_Toc224374999"/>
      <w:bookmarkStart w:id="148" w:name="_Toc224381271"/>
      <w:bookmarkStart w:id="149" w:name="_Toc224381296"/>
      <w:bookmarkStart w:id="150" w:name="_Toc225419499"/>
      <w:bookmarkStart w:id="151" w:name="_Toc225419741"/>
      <w:bookmarkStart w:id="152" w:name="_Toc225420450"/>
      <w:bookmarkStart w:id="153" w:name="_Toc225460940"/>
      <w:bookmarkStart w:id="154" w:name="_Toc225461013"/>
      <w:bookmarkStart w:id="155" w:name="_Toc225803916"/>
      <w:bookmarkStart w:id="156" w:name="_Toc234072992"/>
      <w:bookmarkStart w:id="157" w:name="_Toc234073014"/>
      <w:bookmarkStart w:id="158" w:name="_Toc234073034"/>
      <w:bookmarkStart w:id="159" w:name="_Toc234453056"/>
      <w:bookmarkStart w:id="160" w:name="_Toc234500975"/>
      <w:bookmarkStart w:id="161" w:name="_Toc234501530"/>
      <w:bookmarkStart w:id="162" w:name="_Toc234653135"/>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14:paraId="799B30BE"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163" w:name="_Toc106711463"/>
      <w:bookmarkStart w:id="164" w:name="_Toc106711578"/>
      <w:bookmarkStart w:id="165" w:name="_Toc106711628"/>
      <w:bookmarkStart w:id="166" w:name="_Toc125459387"/>
      <w:bookmarkStart w:id="167" w:name="_Toc125459434"/>
      <w:bookmarkStart w:id="168" w:name="_Toc160545116"/>
      <w:bookmarkStart w:id="169" w:name="_Toc224033943"/>
      <w:bookmarkStart w:id="170" w:name="_Toc224330706"/>
      <w:bookmarkStart w:id="171" w:name="_Toc224331062"/>
      <w:bookmarkStart w:id="172" w:name="_Toc224331090"/>
      <w:bookmarkStart w:id="173" w:name="_Toc224331116"/>
      <w:bookmarkStart w:id="174" w:name="_Toc224331164"/>
      <w:bookmarkStart w:id="175" w:name="_Toc224374975"/>
      <w:bookmarkStart w:id="176" w:name="_Toc224375000"/>
      <w:bookmarkStart w:id="177" w:name="_Toc224381272"/>
      <w:bookmarkStart w:id="178" w:name="_Toc224381297"/>
      <w:bookmarkStart w:id="179" w:name="_Toc225419500"/>
      <w:bookmarkStart w:id="180" w:name="_Toc225419742"/>
      <w:bookmarkStart w:id="181" w:name="_Toc225420451"/>
      <w:bookmarkStart w:id="182" w:name="_Toc225460941"/>
      <w:bookmarkStart w:id="183" w:name="_Toc225461014"/>
      <w:bookmarkStart w:id="184" w:name="_Toc225803917"/>
      <w:bookmarkStart w:id="185" w:name="_Toc234072993"/>
      <w:bookmarkStart w:id="186" w:name="_Toc234073015"/>
      <w:bookmarkStart w:id="187" w:name="_Toc234073035"/>
      <w:bookmarkStart w:id="188" w:name="_Toc234453057"/>
      <w:bookmarkStart w:id="189" w:name="_Toc234500976"/>
      <w:bookmarkStart w:id="190" w:name="_Toc234501531"/>
      <w:bookmarkStart w:id="191" w:name="_Toc234653136"/>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51A9EC99" w14:textId="77777777" w:rsidR="00CE3410" w:rsidRPr="00CE3410" w:rsidRDefault="00CE3410" w:rsidP="00CE3410">
      <w:pPr>
        <w:pStyle w:val="ListParagraph"/>
        <w:keepNext/>
        <w:keepLines/>
        <w:numPr>
          <w:ilvl w:val="0"/>
          <w:numId w:val="5"/>
        </w:numPr>
        <w:spacing w:before="240" w:after="0"/>
        <w:contextualSpacing w:val="0"/>
        <w:outlineLvl w:val="0"/>
        <w:rPr>
          <w:rFonts w:ascii="Arial" w:eastAsiaTheme="majorEastAsia" w:hAnsi="Arial" w:cs="Arial"/>
          <w:vanish/>
          <w:szCs w:val="24"/>
          <w:lang w:val="es-PA" w:eastAsia="es-PA"/>
        </w:rPr>
      </w:pPr>
      <w:bookmarkStart w:id="192" w:name="_Toc106711464"/>
      <w:bookmarkStart w:id="193" w:name="_Toc106711579"/>
      <w:bookmarkStart w:id="194" w:name="_Toc106711629"/>
      <w:bookmarkStart w:id="195" w:name="_Toc125459388"/>
      <w:bookmarkStart w:id="196" w:name="_Toc125459435"/>
      <w:bookmarkStart w:id="197" w:name="_Toc160545117"/>
      <w:bookmarkStart w:id="198" w:name="_Toc224033944"/>
      <w:bookmarkStart w:id="199" w:name="_Toc224330707"/>
      <w:bookmarkStart w:id="200" w:name="_Toc224331063"/>
      <w:bookmarkStart w:id="201" w:name="_Toc224331091"/>
      <w:bookmarkStart w:id="202" w:name="_Toc224331117"/>
      <w:bookmarkStart w:id="203" w:name="_Toc224331165"/>
      <w:bookmarkStart w:id="204" w:name="_Toc224374976"/>
      <w:bookmarkStart w:id="205" w:name="_Toc224375001"/>
      <w:bookmarkStart w:id="206" w:name="_Toc224381273"/>
      <w:bookmarkStart w:id="207" w:name="_Toc224381298"/>
      <w:bookmarkStart w:id="208" w:name="_Toc225419501"/>
      <w:bookmarkStart w:id="209" w:name="_Toc225419743"/>
      <w:bookmarkStart w:id="210" w:name="_Toc225420452"/>
      <w:bookmarkStart w:id="211" w:name="_Toc225460942"/>
      <w:bookmarkStart w:id="212" w:name="_Toc225461015"/>
      <w:bookmarkStart w:id="213" w:name="_Toc225803918"/>
      <w:bookmarkStart w:id="214" w:name="_Toc234072994"/>
      <w:bookmarkStart w:id="215" w:name="_Toc234073016"/>
      <w:bookmarkStart w:id="216" w:name="_Toc234073036"/>
      <w:bookmarkStart w:id="217" w:name="_Toc234453058"/>
      <w:bookmarkStart w:id="218" w:name="_Toc234500977"/>
      <w:bookmarkStart w:id="219" w:name="_Toc234501532"/>
      <w:bookmarkStart w:id="220" w:name="_Toc234653137"/>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7EE681EB" w14:textId="77777777" w:rsidR="007A2058" w:rsidRDefault="00E57E01" w:rsidP="00B15873">
      <w:pPr>
        <w:pStyle w:val="Heading1"/>
        <w:jc w:val="center"/>
        <w:rPr>
          <w:b/>
          <w:bCs/>
        </w:rPr>
      </w:pPr>
      <w:bookmarkStart w:id="221" w:name="_Toc234653138"/>
      <w:r w:rsidRPr="00B15873">
        <w:rPr>
          <w:b/>
          <w:bCs/>
        </w:rPr>
        <w:t xml:space="preserve">7. </w:t>
      </w:r>
      <w:r w:rsidR="00CE3410" w:rsidRPr="00B15873">
        <w:rPr>
          <w:b/>
          <w:bCs/>
        </w:rPr>
        <w:t>Constancia de Matrícula</w:t>
      </w:r>
      <w:bookmarkEnd w:id="221"/>
    </w:p>
    <w:p w14:paraId="6C131A7E" w14:textId="77777777" w:rsidR="007A2058" w:rsidRDefault="007A2058">
      <w:pPr>
        <w:rPr>
          <w:rFonts w:eastAsiaTheme="majorEastAsia" w:cstheme="majorBidi"/>
          <w:b/>
          <w:bCs/>
          <w:color w:val="000000" w:themeColor="text1"/>
          <w:sz w:val="28"/>
          <w:szCs w:val="32"/>
        </w:rPr>
      </w:pPr>
      <w:r>
        <w:rPr>
          <w:b/>
          <w:bCs/>
        </w:rPr>
        <w:br w:type="page"/>
      </w:r>
    </w:p>
    <w:p w14:paraId="33EC3302" w14:textId="77777777" w:rsidR="007A2058" w:rsidRDefault="007A2058" w:rsidP="00B15873">
      <w:pPr>
        <w:jc w:val="center"/>
        <w:rPr>
          <w:b/>
          <w:bCs/>
        </w:rPr>
      </w:pPr>
    </w:p>
    <w:p w14:paraId="076DA879" w14:textId="77777777" w:rsidR="007A2058" w:rsidRDefault="007A2058">
      <w:pPr>
        <w:rPr>
          <w:rFonts w:eastAsiaTheme="majorEastAsia" w:cstheme="majorBidi"/>
          <w:b/>
          <w:bCs/>
          <w:color w:val="000000" w:themeColor="text1"/>
          <w:sz w:val="28"/>
          <w:szCs w:val="32"/>
        </w:rPr>
      </w:pPr>
      <w:r>
        <w:rPr>
          <w:b/>
          <w:bCs/>
        </w:rPr>
        <w:br w:type="page"/>
      </w:r>
    </w:p>
    <w:p w14:paraId="14E4EE25" w14:textId="77777777" w:rsidR="00FB753B" w:rsidRPr="00B15873" w:rsidRDefault="00FB753B" w:rsidP="00B15873">
      <w:pPr>
        <w:jc w:val="center"/>
        <w:rPr>
          <w:b/>
          <w:bCs/>
        </w:rPr>
        <w:sectPr w:rsidR="00FB753B" w:rsidRPr="00B15873" w:rsidSect="00D31343">
          <w:pgSz w:w="12240" w:h="15840"/>
          <w:pgMar w:top="1440" w:right="1440" w:bottom="1440" w:left="1440" w:header="706" w:footer="706" w:gutter="0"/>
          <w:cols w:space="708"/>
          <w:vAlign w:val="center"/>
          <w:docGrid w:linePitch="360"/>
        </w:sectPr>
      </w:pPr>
    </w:p>
    <w:p w14:paraId="2D90C028" w14:textId="77777777" w:rsidR="002E4FEC" w:rsidRDefault="002E4FEC" w:rsidP="00CE3410"/>
    <w:p w14:paraId="252899A5" w14:textId="77777777" w:rsidR="008B40BA" w:rsidRPr="00CE3410" w:rsidRDefault="00E57E01" w:rsidP="00E57E01">
      <w:pPr>
        <w:pStyle w:val="Heading1"/>
        <w:ind w:left="720"/>
        <w:jc w:val="center"/>
        <w:rPr>
          <w:rFonts w:eastAsia="Arial" w:cs="Arial"/>
          <w:b/>
          <w:color w:val="000000"/>
          <w:szCs w:val="24"/>
        </w:rPr>
      </w:pPr>
      <w:bookmarkStart w:id="222" w:name="_Toc234653139"/>
      <w:r>
        <w:rPr>
          <w:rFonts w:eastAsia="Arial" w:cs="Arial"/>
          <w:b/>
          <w:color w:val="000000"/>
          <w:szCs w:val="24"/>
        </w:rPr>
        <w:t xml:space="preserve">8. </w:t>
      </w:r>
      <w:r w:rsidR="008B40BA" w:rsidRPr="00CE3410">
        <w:rPr>
          <w:rFonts w:eastAsia="Arial" w:cs="Arial"/>
          <w:b/>
          <w:color w:val="000000"/>
          <w:szCs w:val="24"/>
        </w:rPr>
        <w:t>Herramientas de Software y Hardware a utilizar</w:t>
      </w:r>
      <w:bookmarkEnd w:id="222"/>
    </w:p>
    <w:p w14:paraId="219B23FD" w14:textId="77777777" w:rsidR="00CE3410" w:rsidRDefault="00CE3410" w:rsidP="00CE3410"/>
    <w:p w14:paraId="57C05A9B" w14:textId="77777777" w:rsidR="004F0063" w:rsidRPr="004F0063" w:rsidRDefault="004F0063" w:rsidP="001A14A6">
      <w:pPr>
        <w:pStyle w:val="ListParagraph"/>
        <w:numPr>
          <w:ilvl w:val="0"/>
          <w:numId w:val="15"/>
        </w:numPr>
        <w:jc w:val="both"/>
        <w:rPr>
          <w:rFonts w:ascii="Arial" w:hAnsi="Arial" w:cs="Arial"/>
          <w:lang w:val="en-US"/>
        </w:rPr>
      </w:pPr>
      <w:r w:rsidRPr="004F0063">
        <w:rPr>
          <w:rFonts w:ascii="Arial" w:hAnsi="Arial" w:cs="Arial"/>
          <w:b/>
          <w:bCs/>
          <w:lang w:val="en-US"/>
        </w:rPr>
        <w:t>Hardware:</w:t>
      </w:r>
      <w:r w:rsidRPr="004F0063">
        <w:rPr>
          <w:rFonts w:ascii="Arial" w:hAnsi="Arial" w:cs="Arial"/>
          <w:lang w:val="en-US"/>
        </w:rPr>
        <w:t xml:space="preserve"> ASUS ROG Strix G16 Gaming Laptop.</w:t>
      </w:r>
    </w:p>
    <w:p w14:paraId="0960C0E8" w14:textId="77777777" w:rsidR="004F0063" w:rsidRPr="004F0063" w:rsidRDefault="004F0063" w:rsidP="0092034B">
      <w:pPr>
        <w:numPr>
          <w:ilvl w:val="1"/>
          <w:numId w:val="15"/>
        </w:numPr>
        <w:spacing w:after="0" w:line="360" w:lineRule="auto"/>
        <w:jc w:val="both"/>
        <w:rPr>
          <w:rFonts w:cs="Arial"/>
        </w:rPr>
      </w:pPr>
      <w:r w:rsidRPr="004F0063">
        <w:rPr>
          <w:rFonts w:cs="Arial"/>
          <w:b/>
          <w:bCs/>
        </w:rPr>
        <w:t>Procesador:</w:t>
      </w:r>
      <w:r w:rsidRPr="004F0063">
        <w:rPr>
          <w:rFonts w:cs="Arial"/>
        </w:rPr>
        <w:t xml:space="preserve"> Intel® Core™ i9-14900HX (24 núcleos, rendimiento óptimo para concurrencia de base de datos local).</w:t>
      </w:r>
    </w:p>
    <w:p w14:paraId="5FD53A87" w14:textId="77777777" w:rsidR="004F0063" w:rsidRPr="004F0063" w:rsidRDefault="004F0063" w:rsidP="0092034B">
      <w:pPr>
        <w:numPr>
          <w:ilvl w:val="1"/>
          <w:numId w:val="15"/>
        </w:numPr>
        <w:spacing w:after="0" w:line="360" w:lineRule="auto"/>
        <w:jc w:val="both"/>
        <w:rPr>
          <w:rFonts w:cs="Arial"/>
        </w:rPr>
      </w:pPr>
      <w:r w:rsidRPr="004F0063">
        <w:rPr>
          <w:rFonts w:cs="Arial"/>
          <w:b/>
          <w:bCs/>
        </w:rPr>
        <w:t>RAM:</w:t>
      </w:r>
      <w:r w:rsidRPr="004F0063">
        <w:rPr>
          <w:rFonts w:cs="Arial"/>
        </w:rPr>
        <w:t xml:space="preserve"> 32 GB DDR5 (Capacidad multihilo para compilación y gestión de contenedores/servidores locales).</w:t>
      </w:r>
    </w:p>
    <w:p w14:paraId="12333A5E" w14:textId="77777777" w:rsidR="004F0063" w:rsidRPr="004F0063" w:rsidRDefault="004F0063" w:rsidP="0092034B">
      <w:pPr>
        <w:numPr>
          <w:ilvl w:val="1"/>
          <w:numId w:val="15"/>
        </w:numPr>
        <w:spacing w:after="0" w:line="360" w:lineRule="auto"/>
        <w:jc w:val="both"/>
        <w:rPr>
          <w:rFonts w:cs="Arial"/>
        </w:rPr>
      </w:pPr>
      <w:r w:rsidRPr="004F0063">
        <w:rPr>
          <w:rFonts w:cs="Arial"/>
          <w:b/>
          <w:bCs/>
        </w:rPr>
        <w:t>GPU:</w:t>
      </w:r>
      <w:r w:rsidRPr="004F0063">
        <w:rPr>
          <w:rFonts w:cs="Arial"/>
        </w:rPr>
        <w:t xml:space="preserve"> NVIDIA® GeForce RTX™ 4060 (8GB dedicados).</w:t>
      </w:r>
    </w:p>
    <w:p w14:paraId="5252DC26" w14:textId="77777777" w:rsidR="004F0063" w:rsidRDefault="004F0063" w:rsidP="0092034B">
      <w:pPr>
        <w:numPr>
          <w:ilvl w:val="1"/>
          <w:numId w:val="15"/>
        </w:numPr>
        <w:spacing w:after="0" w:line="360" w:lineRule="auto"/>
        <w:jc w:val="both"/>
        <w:rPr>
          <w:rFonts w:cs="Arial"/>
        </w:rPr>
      </w:pPr>
      <w:r w:rsidRPr="004F0063">
        <w:rPr>
          <w:rFonts w:cs="Arial"/>
          <w:b/>
          <w:bCs/>
        </w:rPr>
        <w:t>Almacenamiento:</w:t>
      </w:r>
      <w:r w:rsidRPr="004F0063">
        <w:rPr>
          <w:rFonts w:cs="Arial"/>
        </w:rPr>
        <w:t xml:space="preserve"> 2.75 TB SSD (Escalabilidad absoluta para repositorios y respaldos de bases de datos).</w:t>
      </w:r>
    </w:p>
    <w:p w14:paraId="4FD479E4" w14:textId="77777777" w:rsidR="00332E4B" w:rsidRPr="004F0063" w:rsidRDefault="00332E4B" w:rsidP="00332E4B">
      <w:pPr>
        <w:ind w:left="1440"/>
        <w:jc w:val="both"/>
        <w:rPr>
          <w:rFonts w:cs="Arial"/>
        </w:rPr>
      </w:pPr>
    </w:p>
    <w:p w14:paraId="255502BC" w14:textId="77777777" w:rsidR="004F0063" w:rsidRDefault="004F0063" w:rsidP="001A14A6">
      <w:pPr>
        <w:pStyle w:val="ListParagraph"/>
        <w:numPr>
          <w:ilvl w:val="0"/>
          <w:numId w:val="15"/>
        </w:numPr>
        <w:jc w:val="both"/>
        <w:rPr>
          <w:rFonts w:ascii="Arial" w:hAnsi="Arial" w:cs="Arial"/>
          <w:lang w:val="en-US"/>
        </w:rPr>
      </w:pPr>
      <w:r w:rsidRPr="004F0063">
        <w:rPr>
          <w:rFonts w:ascii="Arial" w:hAnsi="Arial" w:cs="Arial"/>
          <w:b/>
          <w:bCs/>
          <w:lang w:val="en-US"/>
        </w:rPr>
        <w:t>Software:</w:t>
      </w:r>
      <w:r w:rsidRPr="004F0063">
        <w:rPr>
          <w:rFonts w:ascii="Arial" w:hAnsi="Arial" w:cs="Arial"/>
          <w:lang w:val="en-US"/>
        </w:rPr>
        <w:t xml:space="preserve"> </w:t>
      </w:r>
    </w:p>
    <w:p w14:paraId="4956B725" w14:textId="77777777" w:rsidR="00E17A35" w:rsidRPr="00243CD9" w:rsidRDefault="00E17A35" w:rsidP="00332E4B">
      <w:pPr>
        <w:pStyle w:val="NormalWeb"/>
        <w:numPr>
          <w:ilvl w:val="1"/>
          <w:numId w:val="15"/>
        </w:numPr>
        <w:spacing w:line="360" w:lineRule="auto"/>
        <w:jc w:val="both"/>
        <w:rPr>
          <w:rFonts w:ascii="Arial" w:hAnsi="Arial" w:cs="Arial"/>
          <w:lang w:eastAsia="zh-CN"/>
        </w:rPr>
      </w:pPr>
      <w:r>
        <w:rPr>
          <w:rFonts w:ascii="Arial" w:hAnsi="Arial" w:cs="Arial"/>
          <w:b/>
          <w:bCs/>
        </w:rPr>
        <w:t xml:space="preserve">Lenguajes de programación: </w:t>
      </w:r>
      <w:proofErr w:type="spellStart"/>
      <w:r w:rsidRPr="00243CD9">
        <w:rPr>
          <w:rFonts w:ascii="Arial" w:hAnsi="Arial" w:cs="Arial"/>
        </w:rPr>
        <w:t>TypeScript</w:t>
      </w:r>
      <w:proofErr w:type="spellEnd"/>
      <w:r w:rsidRPr="00243CD9">
        <w:rPr>
          <w:rFonts w:ascii="Arial" w:hAnsi="Arial" w:cs="Arial"/>
        </w:rPr>
        <w:t>, JavaScript, SQL, HTML5 y CSS3.</w:t>
      </w:r>
    </w:p>
    <w:p w14:paraId="1EBCDFE8" w14:textId="77777777" w:rsidR="00E17A35" w:rsidRPr="00E17A35" w:rsidRDefault="00E17A35" w:rsidP="00332E4B">
      <w:pPr>
        <w:pStyle w:val="NormalWeb"/>
        <w:numPr>
          <w:ilvl w:val="1"/>
          <w:numId w:val="15"/>
        </w:numPr>
        <w:spacing w:line="360" w:lineRule="auto"/>
        <w:jc w:val="both"/>
        <w:rPr>
          <w:rFonts w:ascii="Arial" w:hAnsi="Arial" w:cs="Arial"/>
        </w:rPr>
      </w:pPr>
      <w:proofErr w:type="spellStart"/>
      <w:r>
        <w:rPr>
          <w:rFonts w:ascii="Arial" w:hAnsi="Arial" w:cs="Arial"/>
          <w:b/>
          <w:bCs/>
        </w:rPr>
        <w:t>Frameworks</w:t>
      </w:r>
      <w:proofErr w:type="spellEnd"/>
      <w:r>
        <w:rPr>
          <w:rFonts w:ascii="Arial" w:hAnsi="Arial" w:cs="Arial"/>
          <w:b/>
          <w:bCs/>
        </w:rPr>
        <w:t xml:space="preserve"> y librerías: </w:t>
      </w:r>
      <w:proofErr w:type="spellStart"/>
      <w:r w:rsidRPr="00243CD9">
        <w:rPr>
          <w:rFonts w:ascii="Arial" w:hAnsi="Arial" w:cs="Arial"/>
        </w:rPr>
        <w:t>NestJS</w:t>
      </w:r>
      <w:proofErr w:type="spellEnd"/>
      <w:r w:rsidRPr="00243CD9">
        <w:rPr>
          <w:rFonts w:ascii="Arial" w:hAnsi="Arial" w:cs="Arial"/>
        </w:rPr>
        <w:t xml:space="preserve"> (Node.js) y </w:t>
      </w:r>
      <w:proofErr w:type="spellStart"/>
      <w:r w:rsidRPr="00243CD9">
        <w:rPr>
          <w:rFonts w:ascii="Arial" w:hAnsi="Arial" w:cs="Arial"/>
        </w:rPr>
        <w:t>React</w:t>
      </w:r>
      <w:proofErr w:type="spellEnd"/>
      <w:r w:rsidRPr="00243CD9">
        <w:rPr>
          <w:rFonts w:ascii="Arial" w:hAnsi="Arial" w:cs="Arial"/>
        </w:rPr>
        <w:t xml:space="preserve"> con Vite.</w:t>
      </w:r>
    </w:p>
    <w:p w14:paraId="4EE69C79" w14:textId="77777777" w:rsidR="00E17A35" w:rsidRPr="00E17A35" w:rsidRDefault="00E17A35" w:rsidP="00332E4B">
      <w:pPr>
        <w:pStyle w:val="NormalWeb"/>
        <w:numPr>
          <w:ilvl w:val="1"/>
          <w:numId w:val="15"/>
        </w:numPr>
        <w:spacing w:line="360" w:lineRule="auto"/>
        <w:jc w:val="both"/>
        <w:rPr>
          <w:rFonts w:ascii="Arial" w:hAnsi="Arial" w:cs="Arial"/>
        </w:rPr>
      </w:pPr>
      <w:r>
        <w:rPr>
          <w:rFonts w:ascii="Arial" w:hAnsi="Arial" w:cs="Arial"/>
          <w:b/>
          <w:bCs/>
        </w:rPr>
        <w:t xml:space="preserve">Bases de datos: </w:t>
      </w:r>
      <w:r w:rsidRPr="00243CD9">
        <w:rPr>
          <w:rFonts w:ascii="Arial" w:hAnsi="Arial" w:cs="Arial"/>
        </w:rPr>
        <w:t>PostgreSQL, MongoDB y Redis.</w:t>
      </w:r>
    </w:p>
    <w:p w14:paraId="000DBBF5" w14:textId="77777777" w:rsidR="00E17A35" w:rsidRPr="00E17A35" w:rsidRDefault="00E17A35" w:rsidP="00332E4B">
      <w:pPr>
        <w:pStyle w:val="NormalWeb"/>
        <w:numPr>
          <w:ilvl w:val="1"/>
          <w:numId w:val="15"/>
        </w:numPr>
        <w:spacing w:line="360" w:lineRule="auto"/>
        <w:jc w:val="both"/>
        <w:rPr>
          <w:rFonts w:ascii="Arial" w:hAnsi="Arial" w:cs="Arial"/>
        </w:rPr>
      </w:pPr>
      <w:r>
        <w:rPr>
          <w:rFonts w:ascii="Arial" w:hAnsi="Arial" w:cs="Arial"/>
          <w:b/>
          <w:bCs/>
        </w:rPr>
        <w:t xml:space="preserve">Mensajería y contenedores: </w:t>
      </w:r>
      <w:proofErr w:type="spellStart"/>
      <w:r w:rsidRPr="00243CD9">
        <w:rPr>
          <w:rFonts w:ascii="Arial" w:hAnsi="Arial" w:cs="Arial"/>
        </w:rPr>
        <w:t>RabbitMQ</w:t>
      </w:r>
      <w:proofErr w:type="spellEnd"/>
      <w:r w:rsidRPr="00243CD9">
        <w:rPr>
          <w:rFonts w:ascii="Arial" w:hAnsi="Arial" w:cs="Arial"/>
        </w:rPr>
        <w:t xml:space="preserve">, Docker y Docker </w:t>
      </w:r>
      <w:proofErr w:type="spellStart"/>
      <w:r w:rsidRPr="00243CD9">
        <w:rPr>
          <w:rFonts w:ascii="Arial" w:hAnsi="Arial" w:cs="Arial"/>
        </w:rPr>
        <w:t>Compose</w:t>
      </w:r>
      <w:proofErr w:type="spellEnd"/>
      <w:r w:rsidRPr="00243CD9">
        <w:rPr>
          <w:rFonts w:ascii="Arial" w:hAnsi="Arial" w:cs="Arial"/>
        </w:rPr>
        <w:t>.</w:t>
      </w:r>
    </w:p>
    <w:p w14:paraId="29F04BFF" w14:textId="77777777" w:rsidR="00E17A35" w:rsidRPr="00E17A35" w:rsidRDefault="00E17A35" w:rsidP="00332E4B">
      <w:pPr>
        <w:pStyle w:val="NormalWeb"/>
        <w:numPr>
          <w:ilvl w:val="1"/>
          <w:numId w:val="15"/>
        </w:numPr>
        <w:spacing w:line="360" w:lineRule="auto"/>
        <w:jc w:val="both"/>
        <w:rPr>
          <w:rFonts w:ascii="Arial" w:hAnsi="Arial" w:cs="Arial"/>
        </w:rPr>
      </w:pPr>
      <w:r>
        <w:rPr>
          <w:rFonts w:ascii="Arial" w:hAnsi="Arial" w:cs="Arial"/>
          <w:b/>
          <w:bCs/>
        </w:rPr>
        <w:t xml:space="preserve">API Gateway: </w:t>
      </w:r>
      <w:proofErr w:type="spellStart"/>
      <w:r w:rsidRPr="00243CD9">
        <w:rPr>
          <w:rFonts w:ascii="Arial" w:hAnsi="Arial" w:cs="Arial"/>
        </w:rPr>
        <w:t>KrakenD</w:t>
      </w:r>
      <w:proofErr w:type="spellEnd"/>
      <w:r w:rsidRPr="00243CD9">
        <w:rPr>
          <w:rFonts w:ascii="Arial" w:hAnsi="Arial" w:cs="Arial"/>
        </w:rPr>
        <w:t>.</w:t>
      </w:r>
    </w:p>
    <w:p w14:paraId="02A02CA4" w14:textId="77777777" w:rsidR="00E17A35" w:rsidRPr="00E17A35" w:rsidRDefault="00E17A35" w:rsidP="00332E4B">
      <w:pPr>
        <w:pStyle w:val="NormalWeb"/>
        <w:numPr>
          <w:ilvl w:val="1"/>
          <w:numId w:val="15"/>
        </w:numPr>
        <w:spacing w:line="360" w:lineRule="auto"/>
        <w:jc w:val="both"/>
        <w:rPr>
          <w:rFonts w:ascii="Arial" w:hAnsi="Arial" w:cs="Arial"/>
        </w:rPr>
      </w:pPr>
      <w:r>
        <w:rPr>
          <w:rFonts w:ascii="Arial" w:hAnsi="Arial" w:cs="Arial"/>
          <w:b/>
          <w:bCs/>
        </w:rPr>
        <w:t xml:space="preserve">Pruebas y </w:t>
      </w:r>
      <w:proofErr w:type="spellStart"/>
      <w:r>
        <w:rPr>
          <w:rFonts w:ascii="Arial" w:hAnsi="Arial" w:cs="Arial"/>
          <w:b/>
          <w:bCs/>
        </w:rPr>
        <w:t>observabilidad</w:t>
      </w:r>
      <w:proofErr w:type="spellEnd"/>
      <w:r>
        <w:rPr>
          <w:rFonts w:ascii="Arial" w:hAnsi="Arial" w:cs="Arial"/>
          <w:b/>
          <w:bCs/>
        </w:rPr>
        <w:t xml:space="preserve">: </w:t>
      </w:r>
      <w:r w:rsidRPr="00243CD9">
        <w:rPr>
          <w:rFonts w:ascii="Arial" w:hAnsi="Arial" w:cs="Arial"/>
        </w:rPr>
        <w:t xml:space="preserve">k6, Prometheus y </w:t>
      </w:r>
      <w:proofErr w:type="spellStart"/>
      <w:r w:rsidRPr="00243CD9">
        <w:rPr>
          <w:rFonts w:ascii="Arial" w:hAnsi="Arial" w:cs="Arial"/>
        </w:rPr>
        <w:t>Grafana</w:t>
      </w:r>
      <w:proofErr w:type="spellEnd"/>
      <w:r w:rsidRPr="00243CD9">
        <w:rPr>
          <w:rFonts w:ascii="Arial" w:hAnsi="Arial" w:cs="Arial"/>
        </w:rPr>
        <w:t>.</w:t>
      </w:r>
    </w:p>
    <w:p w14:paraId="55DD36C4" w14:textId="4AEA37FD" w:rsidR="00E17A35" w:rsidRPr="00243CD9" w:rsidRDefault="00E17A35" w:rsidP="00332E4B">
      <w:pPr>
        <w:pStyle w:val="NormalWeb"/>
        <w:numPr>
          <w:ilvl w:val="1"/>
          <w:numId w:val="15"/>
        </w:numPr>
        <w:spacing w:line="360" w:lineRule="auto"/>
        <w:jc w:val="both"/>
      </w:pPr>
      <w:r>
        <w:rPr>
          <w:rFonts w:ascii="Arial" w:hAnsi="Arial" w:cs="Arial"/>
          <w:b/>
          <w:bCs/>
        </w:rPr>
        <w:t xml:space="preserve">Entorno, control de versiones y colaboración: </w:t>
      </w:r>
      <w:r w:rsidRPr="00243CD9">
        <w:rPr>
          <w:rFonts w:ascii="Arial" w:hAnsi="Arial" w:cs="Arial"/>
        </w:rPr>
        <w:t>Visual Studio Code, Git, GitHub</w:t>
      </w:r>
      <w:r w:rsidR="00000D71">
        <w:rPr>
          <w:rFonts w:ascii="Arial" w:hAnsi="Arial" w:cs="Arial"/>
        </w:rPr>
        <w:t xml:space="preserve"> y </w:t>
      </w:r>
      <w:r w:rsidRPr="00243CD9">
        <w:rPr>
          <w:rFonts w:ascii="Arial" w:hAnsi="Arial" w:cs="Arial"/>
        </w:rPr>
        <w:t>Postman.</w:t>
      </w:r>
    </w:p>
    <w:p w14:paraId="228AD6F9" w14:textId="77777777" w:rsidR="00E17A35" w:rsidRPr="00E17A35" w:rsidRDefault="00E17A35" w:rsidP="00E17A35">
      <w:pPr>
        <w:pStyle w:val="ListParagraph"/>
        <w:rPr>
          <w:rFonts w:ascii="Arial" w:hAnsi="Arial" w:cs="Arial"/>
          <w:lang w:val="es-PA"/>
        </w:rPr>
      </w:pPr>
    </w:p>
    <w:sectPr w:rsidR="00E17A35" w:rsidRPr="00E17A35" w:rsidSect="00D3134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058CB" w14:textId="77777777" w:rsidR="00002E45" w:rsidRDefault="00002E45" w:rsidP="0015563E">
      <w:pPr>
        <w:spacing w:after="0" w:line="240" w:lineRule="auto"/>
      </w:pPr>
      <w:r>
        <w:separator/>
      </w:r>
    </w:p>
  </w:endnote>
  <w:endnote w:type="continuationSeparator" w:id="0">
    <w:p w14:paraId="7DE8ED75" w14:textId="77777777" w:rsidR="00002E45" w:rsidRDefault="00002E45" w:rsidP="00155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711503"/>
      <w:docPartObj>
        <w:docPartGallery w:val="Page Numbers (Bottom of Page)"/>
        <w:docPartUnique/>
      </w:docPartObj>
    </w:sdtPr>
    <w:sdtEndPr>
      <w:rPr>
        <w:noProof/>
      </w:rPr>
    </w:sdtEndPr>
    <w:sdtContent>
      <w:p w14:paraId="6293EF34" w14:textId="77777777" w:rsidR="00F03E37" w:rsidRDefault="00F03E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4C88BD" w14:textId="77777777" w:rsidR="00F03E37" w:rsidRDefault="00F03E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4651352"/>
      <w:docPartObj>
        <w:docPartGallery w:val="Page Numbers (Bottom of Page)"/>
        <w:docPartUnique/>
      </w:docPartObj>
    </w:sdtPr>
    <w:sdtEndPr>
      <w:rPr>
        <w:noProof/>
      </w:rPr>
    </w:sdtEndPr>
    <w:sdtContent>
      <w:p w14:paraId="2A3882E1" w14:textId="77777777" w:rsidR="00375F57" w:rsidRDefault="00375F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01C848" w14:textId="77777777" w:rsidR="00375F57" w:rsidRDefault="00375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F0844" w14:textId="77777777" w:rsidR="00002E45" w:rsidRDefault="00002E45" w:rsidP="0015563E">
      <w:pPr>
        <w:spacing w:after="0" w:line="240" w:lineRule="auto"/>
      </w:pPr>
      <w:r>
        <w:separator/>
      </w:r>
    </w:p>
  </w:footnote>
  <w:footnote w:type="continuationSeparator" w:id="0">
    <w:p w14:paraId="732D6084" w14:textId="77777777" w:rsidR="00002E45" w:rsidRDefault="00002E45" w:rsidP="00155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F32" w14:textId="77777777" w:rsidR="00F03E37" w:rsidRDefault="00F03E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718"/>
    <w:multiLevelType w:val="hybridMultilevel"/>
    <w:tmpl w:val="4670AD96"/>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038D7965"/>
    <w:multiLevelType w:val="hybridMultilevel"/>
    <w:tmpl w:val="BB5C715A"/>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 w15:restartNumberingAfterBreak="0">
    <w:nsid w:val="099B4271"/>
    <w:multiLevelType w:val="multilevel"/>
    <w:tmpl w:val="56D4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B4E4C"/>
    <w:multiLevelType w:val="multilevel"/>
    <w:tmpl w:val="E6C47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AB5705"/>
    <w:multiLevelType w:val="hybridMultilevel"/>
    <w:tmpl w:val="4670AD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367E44"/>
    <w:multiLevelType w:val="hybridMultilevel"/>
    <w:tmpl w:val="044664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600B02"/>
    <w:multiLevelType w:val="hybridMultilevel"/>
    <w:tmpl w:val="0AD4D03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1D38CB"/>
    <w:multiLevelType w:val="multilevel"/>
    <w:tmpl w:val="1AFA51B6"/>
    <w:lvl w:ilvl="0">
      <w:start w:val="1"/>
      <w:numFmt w:val="decimal"/>
      <w:lvlText w:val="%1."/>
      <w:lvlJc w:val="left"/>
      <w:pPr>
        <w:ind w:left="45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CE2D76"/>
    <w:multiLevelType w:val="hybridMultilevel"/>
    <w:tmpl w:val="7B34F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0666E1"/>
    <w:multiLevelType w:val="hybridMultilevel"/>
    <w:tmpl w:val="03E8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FE1195"/>
    <w:multiLevelType w:val="hybridMultilevel"/>
    <w:tmpl w:val="4D74E18E"/>
    <w:lvl w:ilvl="0" w:tplc="180A0001">
      <w:start w:val="1"/>
      <w:numFmt w:val="bullet"/>
      <w:lvlText w:val=""/>
      <w:lvlJc w:val="left"/>
      <w:pPr>
        <w:ind w:left="1080" w:hanging="360"/>
      </w:pPr>
      <w:rPr>
        <w:rFonts w:ascii="Symbol" w:hAnsi="Symbol" w:hint="default"/>
      </w:rPr>
    </w:lvl>
    <w:lvl w:ilvl="1" w:tplc="180A0003" w:tentative="1">
      <w:start w:val="1"/>
      <w:numFmt w:val="bullet"/>
      <w:lvlText w:val="o"/>
      <w:lvlJc w:val="left"/>
      <w:pPr>
        <w:ind w:left="1800" w:hanging="360"/>
      </w:pPr>
      <w:rPr>
        <w:rFonts w:ascii="Courier New" w:hAnsi="Courier New" w:cs="Courier New" w:hint="default"/>
      </w:rPr>
    </w:lvl>
    <w:lvl w:ilvl="2" w:tplc="180A0005" w:tentative="1">
      <w:start w:val="1"/>
      <w:numFmt w:val="bullet"/>
      <w:lvlText w:val=""/>
      <w:lvlJc w:val="left"/>
      <w:pPr>
        <w:ind w:left="2520" w:hanging="360"/>
      </w:pPr>
      <w:rPr>
        <w:rFonts w:ascii="Wingdings" w:hAnsi="Wingdings" w:hint="default"/>
      </w:rPr>
    </w:lvl>
    <w:lvl w:ilvl="3" w:tplc="180A0001" w:tentative="1">
      <w:start w:val="1"/>
      <w:numFmt w:val="bullet"/>
      <w:lvlText w:val=""/>
      <w:lvlJc w:val="left"/>
      <w:pPr>
        <w:ind w:left="3240" w:hanging="360"/>
      </w:pPr>
      <w:rPr>
        <w:rFonts w:ascii="Symbol" w:hAnsi="Symbol" w:hint="default"/>
      </w:rPr>
    </w:lvl>
    <w:lvl w:ilvl="4" w:tplc="180A0003" w:tentative="1">
      <w:start w:val="1"/>
      <w:numFmt w:val="bullet"/>
      <w:lvlText w:val="o"/>
      <w:lvlJc w:val="left"/>
      <w:pPr>
        <w:ind w:left="3960" w:hanging="360"/>
      </w:pPr>
      <w:rPr>
        <w:rFonts w:ascii="Courier New" w:hAnsi="Courier New" w:cs="Courier New" w:hint="default"/>
      </w:rPr>
    </w:lvl>
    <w:lvl w:ilvl="5" w:tplc="180A0005" w:tentative="1">
      <w:start w:val="1"/>
      <w:numFmt w:val="bullet"/>
      <w:lvlText w:val=""/>
      <w:lvlJc w:val="left"/>
      <w:pPr>
        <w:ind w:left="4680" w:hanging="360"/>
      </w:pPr>
      <w:rPr>
        <w:rFonts w:ascii="Wingdings" w:hAnsi="Wingdings" w:hint="default"/>
      </w:rPr>
    </w:lvl>
    <w:lvl w:ilvl="6" w:tplc="180A0001" w:tentative="1">
      <w:start w:val="1"/>
      <w:numFmt w:val="bullet"/>
      <w:lvlText w:val=""/>
      <w:lvlJc w:val="left"/>
      <w:pPr>
        <w:ind w:left="5400" w:hanging="360"/>
      </w:pPr>
      <w:rPr>
        <w:rFonts w:ascii="Symbol" w:hAnsi="Symbol" w:hint="default"/>
      </w:rPr>
    </w:lvl>
    <w:lvl w:ilvl="7" w:tplc="180A0003" w:tentative="1">
      <w:start w:val="1"/>
      <w:numFmt w:val="bullet"/>
      <w:lvlText w:val="o"/>
      <w:lvlJc w:val="left"/>
      <w:pPr>
        <w:ind w:left="6120" w:hanging="360"/>
      </w:pPr>
      <w:rPr>
        <w:rFonts w:ascii="Courier New" w:hAnsi="Courier New" w:cs="Courier New" w:hint="default"/>
      </w:rPr>
    </w:lvl>
    <w:lvl w:ilvl="8" w:tplc="180A0005" w:tentative="1">
      <w:start w:val="1"/>
      <w:numFmt w:val="bullet"/>
      <w:lvlText w:val=""/>
      <w:lvlJc w:val="left"/>
      <w:pPr>
        <w:ind w:left="6840" w:hanging="360"/>
      </w:pPr>
      <w:rPr>
        <w:rFonts w:ascii="Wingdings" w:hAnsi="Wingdings" w:hint="default"/>
      </w:rPr>
    </w:lvl>
  </w:abstractNum>
  <w:abstractNum w:abstractNumId="11" w15:restartNumberingAfterBreak="0">
    <w:nsid w:val="26F37A02"/>
    <w:multiLevelType w:val="multilevel"/>
    <w:tmpl w:val="D7C6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126DE"/>
    <w:multiLevelType w:val="hybridMultilevel"/>
    <w:tmpl w:val="020CF6D0"/>
    <w:lvl w:ilvl="0" w:tplc="81283F64">
      <w:start w:val="1"/>
      <w:numFmt w:val="decimal"/>
      <w:lvlText w:val="%1."/>
      <w:lvlJc w:val="left"/>
      <w:pPr>
        <w:ind w:left="360" w:hanging="360"/>
      </w:pPr>
      <w:rPr>
        <w:color w:val="auto"/>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13" w15:restartNumberingAfterBreak="0">
    <w:nsid w:val="2CD11627"/>
    <w:multiLevelType w:val="hybridMultilevel"/>
    <w:tmpl w:val="21147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74073A"/>
    <w:multiLevelType w:val="hybridMultilevel"/>
    <w:tmpl w:val="CD908E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6440DDD"/>
    <w:multiLevelType w:val="hybridMultilevel"/>
    <w:tmpl w:val="21B09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A62B9B"/>
    <w:multiLevelType w:val="hybridMultilevel"/>
    <w:tmpl w:val="100E38DE"/>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8333B5E"/>
    <w:multiLevelType w:val="hybridMultilevel"/>
    <w:tmpl w:val="A6C2CF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6832DD"/>
    <w:multiLevelType w:val="hybridMultilevel"/>
    <w:tmpl w:val="18BA2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6231AB"/>
    <w:multiLevelType w:val="multilevel"/>
    <w:tmpl w:val="5D8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B2D07"/>
    <w:multiLevelType w:val="hybridMultilevel"/>
    <w:tmpl w:val="465C9AA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635811"/>
    <w:multiLevelType w:val="multilevel"/>
    <w:tmpl w:val="1292E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84F2375"/>
    <w:multiLevelType w:val="hybridMultilevel"/>
    <w:tmpl w:val="EC40D592"/>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3" w15:restartNumberingAfterBreak="0">
    <w:nsid w:val="5D055819"/>
    <w:multiLevelType w:val="multilevel"/>
    <w:tmpl w:val="1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F854743"/>
    <w:multiLevelType w:val="hybridMultilevel"/>
    <w:tmpl w:val="5806722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5" w15:restartNumberingAfterBreak="0">
    <w:nsid w:val="627916CA"/>
    <w:multiLevelType w:val="multilevel"/>
    <w:tmpl w:val="1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F04B89"/>
    <w:multiLevelType w:val="hybridMultilevel"/>
    <w:tmpl w:val="38AC85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9DD1A09"/>
    <w:multiLevelType w:val="hybridMultilevel"/>
    <w:tmpl w:val="EDBE4362"/>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28" w15:restartNumberingAfterBreak="0">
    <w:nsid w:val="6EF02F7F"/>
    <w:multiLevelType w:val="hybridMultilevel"/>
    <w:tmpl w:val="9C8415A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997117"/>
    <w:multiLevelType w:val="hybridMultilevel"/>
    <w:tmpl w:val="8DBC0A7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0B372C"/>
    <w:multiLevelType w:val="hybridMultilevel"/>
    <w:tmpl w:val="B97E998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8044384">
    <w:abstractNumId w:val="0"/>
  </w:num>
  <w:num w:numId="2" w16cid:durableId="1103889356">
    <w:abstractNumId w:val="25"/>
  </w:num>
  <w:num w:numId="3" w16cid:durableId="456801196">
    <w:abstractNumId w:val="27"/>
  </w:num>
  <w:num w:numId="4" w16cid:durableId="1022903254">
    <w:abstractNumId w:val="21"/>
  </w:num>
  <w:num w:numId="5" w16cid:durableId="929506706">
    <w:abstractNumId w:val="7"/>
  </w:num>
  <w:num w:numId="6" w16cid:durableId="1277786812">
    <w:abstractNumId w:val="3"/>
  </w:num>
  <w:num w:numId="7" w16cid:durableId="476800604">
    <w:abstractNumId w:val="12"/>
  </w:num>
  <w:num w:numId="8" w16cid:durableId="1252424804">
    <w:abstractNumId w:val="23"/>
  </w:num>
  <w:num w:numId="9" w16cid:durableId="1804075761">
    <w:abstractNumId w:val="11"/>
  </w:num>
  <w:num w:numId="10" w16cid:durableId="1702828267">
    <w:abstractNumId w:val="13"/>
  </w:num>
  <w:num w:numId="11" w16cid:durableId="816723465">
    <w:abstractNumId w:val="18"/>
  </w:num>
  <w:num w:numId="12" w16cid:durableId="1595505425">
    <w:abstractNumId w:val="9"/>
  </w:num>
  <w:num w:numId="13" w16cid:durableId="456293402">
    <w:abstractNumId w:val="15"/>
  </w:num>
  <w:num w:numId="14" w16cid:durableId="771172501">
    <w:abstractNumId w:val="2"/>
  </w:num>
  <w:num w:numId="15" w16cid:durableId="983973355">
    <w:abstractNumId w:val="8"/>
  </w:num>
  <w:num w:numId="16" w16cid:durableId="538974335">
    <w:abstractNumId w:val="26"/>
  </w:num>
  <w:num w:numId="17" w16cid:durableId="380635673">
    <w:abstractNumId w:val="5"/>
  </w:num>
  <w:num w:numId="18" w16cid:durableId="497842131">
    <w:abstractNumId w:val="4"/>
  </w:num>
  <w:num w:numId="19" w16cid:durableId="1272779537">
    <w:abstractNumId w:val="16"/>
  </w:num>
  <w:num w:numId="20" w16cid:durableId="1613247176">
    <w:abstractNumId w:val="28"/>
  </w:num>
  <w:num w:numId="21" w16cid:durableId="282426097">
    <w:abstractNumId w:val="17"/>
  </w:num>
  <w:num w:numId="22" w16cid:durableId="1440292789">
    <w:abstractNumId w:val="6"/>
  </w:num>
  <w:num w:numId="23" w16cid:durableId="1686595353">
    <w:abstractNumId w:val="14"/>
  </w:num>
  <w:num w:numId="24" w16cid:durableId="2094466346">
    <w:abstractNumId w:val="20"/>
  </w:num>
  <w:num w:numId="25" w16cid:durableId="1341270978">
    <w:abstractNumId w:val="29"/>
  </w:num>
  <w:num w:numId="26" w16cid:durableId="148640678">
    <w:abstractNumId w:val="30"/>
  </w:num>
  <w:num w:numId="27" w16cid:durableId="1516458752">
    <w:abstractNumId w:val="24"/>
  </w:num>
  <w:num w:numId="28" w16cid:durableId="1918393081">
    <w:abstractNumId w:val="1"/>
  </w:num>
  <w:num w:numId="29" w16cid:durableId="599261780">
    <w:abstractNumId w:val="19"/>
  </w:num>
  <w:num w:numId="30" w16cid:durableId="1237741466">
    <w:abstractNumId w:val="10"/>
  </w:num>
  <w:num w:numId="31" w16cid:durableId="15062833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51"/>
    <w:rsid w:val="00000173"/>
    <w:rsid w:val="00000D71"/>
    <w:rsid w:val="00002E45"/>
    <w:rsid w:val="0001270A"/>
    <w:rsid w:val="0001540A"/>
    <w:rsid w:val="00027203"/>
    <w:rsid w:val="000277C7"/>
    <w:rsid w:val="00034C02"/>
    <w:rsid w:val="00034ECE"/>
    <w:rsid w:val="000439EC"/>
    <w:rsid w:val="0004432A"/>
    <w:rsid w:val="000471B5"/>
    <w:rsid w:val="0007004D"/>
    <w:rsid w:val="00074026"/>
    <w:rsid w:val="00087241"/>
    <w:rsid w:val="00093D0B"/>
    <w:rsid w:val="000A6E88"/>
    <w:rsid w:val="000B19F5"/>
    <w:rsid w:val="000C7A0F"/>
    <w:rsid w:val="000D698A"/>
    <w:rsid w:val="000E3218"/>
    <w:rsid w:val="000F1162"/>
    <w:rsid w:val="000F7DB2"/>
    <w:rsid w:val="00107112"/>
    <w:rsid w:val="00123D60"/>
    <w:rsid w:val="001363D7"/>
    <w:rsid w:val="00151B9D"/>
    <w:rsid w:val="0015563E"/>
    <w:rsid w:val="0017013E"/>
    <w:rsid w:val="00172356"/>
    <w:rsid w:val="001734B1"/>
    <w:rsid w:val="00181547"/>
    <w:rsid w:val="001822BD"/>
    <w:rsid w:val="001832AC"/>
    <w:rsid w:val="00185234"/>
    <w:rsid w:val="00197AEA"/>
    <w:rsid w:val="001A14A6"/>
    <w:rsid w:val="001B0E88"/>
    <w:rsid w:val="001B273E"/>
    <w:rsid w:val="001B2E95"/>
    <w:rsid w:val="002050DC"/>
    <w:rsid w:val="00227199"/>
    <w:rsid w:val="00243CD9"/>
    <w:rsid w:val="00250202"/>
    <w:rsid w:val="00261BA0"/>
    <w:rsid w:val="002640D5"/>
    <w:rsid w:val="0026432D"/>
    <w:rsid w:val="0028649A"/>
    <w:rsid w:val="002908D5"/>
    <w:rsid w:val="00291F51"/>
    <w:rsid w:val="002D0D58"/>
    <w:rsid w:val="002D150E"/>
    <w:rsid w:val="002E4FEC"/>
    <w:rsid w:val="002E7B5E"/>
    <w:rsid w:val="002F4BDE"/>
    <w:rsid w:val="00307D46"/>
    <w:rsid w:val="00310AA0"/>
    <w:rsid w:val="0032162E"/>
    <w:rsid w:val="00321BF6"/>
    <w:rsid w:val="00321D38"/>
    <w:rsid w:val="00332E4B"/>
    <w:rsid w:val="0033437B"/>
    <w:rsid w:val="0034030D"/>
    <w:rsid w:val="00347FD0"/>
    <w:rsid w:val="00351AC9"/>
    <w:rsid w:val="003569F3"/>
    <w:rsid w:val="00375F57"/>
    <w:rsid w:val="00383080"/>
    <w:rsid w:val="003909EB"/>
    <w:rsid w:val="00395BE4"/>
    <w:rsid w:val="00395F64"/>
    <w:rsid w:val="003A50FB"/>
    <w:rsid w:val="003C7287"/>
    <w:rsid w:val="003D12A1"/>
    <w:rsid w:val="003D4CAB"/>
    <w:rsid w:val="003D70A8"/>
    <w:rsid w:val="003E0692"/>
    <w:rsid w:val="003E6D59"/>
    <w:rsid w:val="003F5DAE"/>
    <w:rsid w:val="003F6D34"/>
    <w:rsid w:val="0040044A"/>
    <w:rsid w:val="004053DD"/>
    <w:rsid w:val="00444499"/>
    <w:rsid w:val="004454D4"/>
    <w:rsid w:val="004524EE"/>
    <w:rsid w:val="004611CF"/>
    <w:rsid w:val="00461210"/>
    <w:rsid w:val="00465BA0"/>
    <w:rsid w:val="00466856"/>
    <w:rsid w:val="00467ED6"/>
    <w:rsid w:val="00471965"/>
    <w:rsid w:val="0047404A"/>
    <w:rsid w:val="00487D5B"/>
    <w:rsid w:val="004A58BB"/>
    <w:rsid w:val="004A6E6D"/>
    <w:rsid w:val="004C56AC"/>
    <w:rsid w:val="004C7C6B"/>
    <w:rsid w:val="004D1AA3"/>
    <w:rsid w:val="004F0063"/>
    <w:rsid w:val="005131D0"/>
    <w:rsid w:val="00533450"/>
    <w:rsid w:val="00533C51"/>
    <w:rsid w:val="005359EB"/>
    <w:rsid w:val="00544D8F"/>
    <w:rsid w:val="005576B8"/>
    <w:rsid w:val="00563A7A"/>
    <w:rsid w:val="00565F9C"/>
    <w:rsid w:val="00571D05"/>
    <w:rsid w:val="00583227"/>
    <w:rsid w:val="005868EB"/>
    <w:rsid w:val="00590A10"/>
    <w:rsid w:val="005A361E"/>
    <w:rsid w:val="005C02E0"/>
    <w:rsid w:val="005C2276"/>
    <w:rsid w:val="005E6A40"/>
    <w:rsid w:val="00604A28"/>
    <w:rsid w:val="00613033"/>
    <w:rsid w:val="00613980"/>
    <w:rsid w:val="006218CB"/>
    <w:rsid w:val="0062531D"/>
    <w:rsid w:val="00635D95"/>
    <w:rsid w:val="00652B85"/>
    <w:rsid w:val="00671759"/>
    <w:rsid w:val="00683146"/>
    <w:rsid w:val="00695582"/>
    <w:rsid w:val="006A29E3"/>
    <w:rsid w:val="006A7EEB"/>
    <w:rsid w:val="006B1019"/>
    <w:rsid w:val="006B5B88"/>
    <w:rsid w:val="006C2359"/>
    <w:rsid w:val="006D098F"/>
    <w:rsid w:val="006E23C2"/>
    <w:rsid w:val="006E696F"/>
    <w:rsid w:val="006F2576"/>
    <w:rsid w:val="007068C1"/>
    <w:rsid w:val="00735BDE"/>
    <w:rsid w:val="0074720C"/>
    <w:rsid w:val="00767E9B"/>
    <w:rsid w:val="00777AE5"/>
    <w:rsid w:val="0078743E"/>
    <w:rsid w:val="007963E9"/>
    <w:rsid w:val="007A178B"/>
    <w:rsid w:val="007A2058"/>
    <w:rsid w:val="007A74A9"/>
    <w:rsid w:val="007C2128"/>
    <w:rsid w:val="007C3EE9"/>
    <w:rsid w:val="007D218C"/>
    <w:rsid w:val="00807325"/>
    <w:rsid w:val="0081381E"/>
    <w:rsid w:val="00815665"/>
    <w:rsid w:val="008201DF"/>
    <w:rsid w:val="00831892"/>
    <w:rsid w:val="00831E2C"/>
    <w:rsid w:val="00836C9E"/>
    <w:rsid w:val="008506A1"/>
    <w:rsid w:val="00853EA2"/>
    <w:rsid w:val="00860077"/>
    <w:rsid w:val="00864B32"/>
    <w:rsid w:val="0086593E"/>
    <w:rsid w:val="00871E31"/>
    <w:rsid w:val="008743B6"/>
    <w:rsid w:val="008807F2"/>
    <w:rsid w:val="00883472"/>
    <w:rsid w:val="00887CE3"/>
    <w:rsid w:val="008959EF"/>
    <w:rsid w:val="008A2230"/>
    <w:rsid w:val="008A2553"/>
    <w:rsid w:val="008A5792"/>
    <w:rsid w:val="008A738A"/>
    <w:rsid w:val="008B1E7D"/>
    <w:rsid w:val="008B40BA"/>
    <w:rsid w:val="008B6B78"/>
    <w:rsid w:val="008B7F82"/>
    <w:rsid w:val="008C4FD0"/>
    <w:rsid w:val="008C5CF7"/>
    <w:rsid w:val="008E57AA"/>
    <w:rsid w:val="008E637B"/>
    <w:rsid w:val="008E6A40"/>
    <w:rsid w:val="008F0018"/>
    <w:rsid w:val="008F5E6D"/>
    <w:rsid w:val="00907A20"/>
    <w:rsid w:val="0091536B"/>
    <w:rsid w:val="0091641D"/>
    <w:rsid w:val="0092034B"/>
    <w:rsid w:val="00922747"/>
    <w:rsid w:val="009615A9"/>
    <w:rsid w:val="00977138"/>
    <w:rsid w:val="0098199A"/>
    <w:rsid w:val="009831EF"/>
    <w:rsid w:val="009C009A"/>
    <w:rsid w:val="009E0929"/>
    <w:rsid w:val="00A4308B"/>
    <w:rsid w:val="00A47B70"/>
    <w:rsid w:val="00A55E71"/>
    <w:rsid w:val="00A741DE"/>
    <w:rsid w:val="00A80F50"/>
    <w:rsid w:val="00A83233"/>
    <w:rsid w:val="00A83A8C"/>
    <w:rsid w:val="00A9213F"/>
    <w:rsid w:val="00AA7A0C"/>
    <w:rsid w:val="00AC3042"/>
    <w:rsid w:val="00AD38E8"/>
    <w:rsid w:val="00AD53F2"/>
    <w:rsid w:val="00AD54BD"/>
    <w:rsid w:val="00AE17B1"/>
    <w:rsid w:val="00AE437E"/>
    <w:rsid w:val="00AF3AE3"/>
    <w:rsid w:val="00B0238C"/>
    <w:rsid w:val="00B03075"/>
    <w:rsid w:val="00B05DC2"/>
    <w:rsid w:val="00B062E2"/>
    <w:rsid w:val="00B15873"/>
    <w:rsid w:val="00B24F03"/>
    <w:rsid w:val="00B27984"/>
    <w:rsid w:val="00B32598"/>
    <w:rsid w:val="00B33606"/>
    <w:rsid w:val="00B3659C"/>
    <w:rsid w:val="00B3662E"/>
    <w:rsid w:val="00B36AC4"/>
    <w:rsid w:val="00B463DD"/>
    <w:rsid w:val="00B63B81"/>
    <w:rsid w:val="00B713BD"/>
    <w:rsid w:val="00B7286F"/>
    <w:rsid w:val="00B80002"/>
    <w:rsid w:val="00BC4A99"/>
    <w:rsid w:val="00BE0E63"/>
    <w:rsid w:val="00BF1854"/>
    <w:rsid w:val="00BF1E80"/>
    <w:rsid w:val="00C23951"/>
    <w:rsid w:val="00C9677C"/>
    <w:rsid w:val="00CA5958"/>
    <w:rsid w:val="00CA64B1"/>
    <w:rsid w:val="00CB3ABE"/>
    <w:rsid w:val="00CB5C88"/>
    <w:rsid w:val="00CB5EA4"/>
    <w:rsid w:val="00CC3156"/>
    <w:rsid w:val="00CC72B0"/>
    <w:rsid w:val="00CE3410"/>
    <w:rsid w:val="00CF2FC1"/>
    <w:rsid w:val="00CF476F"/>
    <w:rsid w:val="00CF4A50"/>
    <w:rsid w:val="00CF78D2"/>
    <w:rsid w:val="00CF7AB6"/>
    <w:rsid w:val="00D0461D"/>
    <w:rsid w:val="00D300BE"/>
    <w:rsid w:val="00D31343"/>
    <w:rsid w:val="00D33E57"/>
    <w:rsid w:val="00D55ECD"/>
    <w:rsid w:val="00D7461C"/>
    <w:rsid w:val="00D81C08"/>
    <w:rsid w:val="00D8235C"/>
    <w:rsid w:val="00D96AA6"/>
    <w:rsid w:val="00D97CAC"/>
    <w:rsid w:val="00DA01BB"/>
    <w:rsid w:val="00DA388C"/>
    <w:rsid w:val="00DC26DE"/>
    <w:rsid w:val="00DC3424"/>
    <w:rsid w:val="00DC5293"/>
    <w:rsid w:val="00DD0D5F"/>
    <w:rsid w:val="00DD7E46"/>
    <w:rsid w:val="00DF2D95"/>
    <w:rsid w:val="00DF7B63"/>
    <w:rsid w:val="00E006B4"/>
    <w:rsid w:val="00E051FD"/>
    <w:rsid w:val="00E148F5"/>
    <w:rsid w:val="00E17A35"/>
    <w:rsid w:val="00E220D3"/>
    <w:rsid w:val="00E27DA6"/>
    <w:rsid w:val="00E364F6"/>
    <w:rsid w:val="00E45A13"/>
    <w:rsid w:val="00E46645"/>
    <w:rsid w:val="00E47E40"/>
    <w:rsid w:val="00E574EE"/>
    <w:rsid w:val="00E57E01"/>
    <w:rsid w:val="00E659AE"/>
    <w:rsid w:val="00E74C22"/>
    <w:rsid w:val="00E7581A"/>
    <w:rsid w:val="00E85729"/>
    <w:rsid w:val="00E87AF1"/>
    <w:rsid w:val="00EA6F93"/>
    <w:rsid w:val="00EB3EDD"/>
    <w:rsid w:val="00EB54F4"/>
    <w:rsid w:val="00EB6C50"/>
    <w:rsid w:val="00EB7740"/>
    <w:rsid w:val="00EC284A"/>
    <w:rsid w:val="00EC441E"/>
    <w:rsid w:val="00ED4996"/>
    <w:rsid w:val="00ED7161"/>
    <w:rsid w:val="00EE5FCA"/>
    <w:rsid w:val="00EF139C"/>
    <w:rsid w:val="00EF169A"/>
    <w:rsid w:val="00F03E37"/>
    <w:rsid w:val="00F13FD5"/>
    <w:rsid w:val="00F30CD0"/>
    <w:rsid w:val="00F413A4"/>
    <w:rsid w:val="00F65041"/>
    <w:rsid w:val="00F76713"/>
    <w:rsid w:val="00F926F0"/>
    <w:rsid w:val="00FA6895"/>
    <w:rsid w:val="00FB3C87"/>
    <w:rsid w:val="00FB753B"/>
    <w:rsid w:val="00FC315E"/>
    <w:rsid w:val="00FE1A79"/>
    <w:rsid w:val="00FF322C"/>
  </w:rsids>
  <m:mathPr>
    <m:mathFont m:val="Cambria Math"/>
    <m:brkBin m:val="before"/>
    <m:brkBinSub m:val="--"/>
    <m:smallFrac m:val="0"/>
    <m:dispDef/>
    <m:lMargin m:val="0"/>
    <m:rMargin m:val="0"/>
    <m:defJc m:val="centerGroup"/>
    <m:wrapIndent m:val="1440"/>
    <m:intLim m:val="subSup"/>
    <m:naryLim m:val="undOvr"/>
  </m:mathPr>
  <w:themeFontLang w:val="es-P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F0A4A"/>
  <w15:chartTrackingRefBased/>
  <w15:docId w15:val="{2790BC83-89C4-4489-9D98-B1D7D65F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0D3"/>
    <w:rPr>
      <w:rFonts w:ascii="Arial" w:eastAsia="Calibri" w:hAnsi="Arial" w:cs="Calibri"/>
      <w:sz w:val="24"/>
      <w:lang w:eastAsia="es-PA"/>
    </w:rPr>
  </w:style>
  <w:style w:type="paragraph" w:styleId="Heading1">
    <w:name w:val="heading 1"/>
    <w:basedOn w:val="Normal"/>
    <w:next w:val="Normal"/>
    <w:link w:val="Heading1Char"/>
    <w:uiPriority w:val="9"/>
    <w:qFormat/>
    <w:rsid w:val="00465BA0"/>
    <w:pPr>
      <w:keepNext/>
      <w:keepLines/>
      <w:spacing w:before="240" w:after="0"/>
      <w:outlineLvl w:val="0"/>
    </w:pPr>
    <w:rPr>
      <w:rFonts w:eastAsiaTheme="majorEastAsia" w:cstheme="majorBidi"/>
      <w:color w:val="000000" w:themeColor="text1"/>
      <w:sz w:val="28"/>
      <w:szCs w:val="32"/>
    </w:rPr>
  </w:style>
  <w:style w:type="paragraph" w:styleId="Heading2">
    <w:name w:val="heading 2"/>
    <w:basedOn w:val="Normal"/>
    <w:next w:val="Normal"/>
    <w:link w:val="Heading2Char"/>
    <w:uiPriority w:val="9"/>
    <w:unhideWhenUsed/>
    <w:qFormat/>
    <w:rsid w:val="007C2128"/>
    <w:pPr>
      <w:keepNext/>
      <w:keepLines/>
      <w:spacing w:before="28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A0"/>
    <w:rPr>
      <w:rFonts w:ascii="Arial" w:eastAsiaTheme="majorEastAsia" w:hAnsi="Arial" w:cstheme="majorBidi"/>
      <w:color w:val="000000" w:themeColor="text1"/>
      <w:sz w:val="28"/>
      <w:szCs w:val="32"/>
      <w:lang w:eastAsia="es-PA"/>
    </w:rPr>
  </w:style>
  <w:style w:type="paragraph" w:styleId="ListParagraph">
    <w:name w:val="List Paragraph"/>
    <w:basedOn w:val="Normal"/>
    <w:uiPriority w:val="34"/>
    <w:qFormat/>
    <w:rsid w:val="00533C51"/>
    <w:pPr>
      <w:ind w:left="720"/>
      <w:contextualSpacing/>
    </w:pPr>
    <w:rPr>
      <w:rFonts w:asciiTheme="minorHAnsi" w:eastAsiaTheme="minorHAnsi" w:hAnsiTheme="minorHAnsi" w:cstheme="minorBidi"/>
      <w:lang w:val="es-MX" w:eastAsia="en-US"/>
    </w:rPr>
  </w:style>
  <w:style w:type="paragraph" w:styleId="NormalWeb">
    <w:name w:val="Normal (Web)"/>
    <w:basedOn w:val="Normal"/>
    <w:uiPriority w:val="99"/>
    <w:semiHidden/>
    <w:unhideWhenUsed/>
    <w:rsid w:val="00533C51"/>
    <w:pPr>
      <w:spacing w:before="100" w:beforeAutospacing="1" w:after="100" w:afterAutospacing="1" w:line="240" w:lineRule="auto"/>
    </w:pPr>
    <w:rPr>
      <w:rFonts w:ascii="Times New Roman" w:eastAsia="Times New Roman" w:hAnsi="Times New Roman" w:cs="Times New Roman"/>
      <w:szCs w:val="24"/>
    </w:rPr>
  </w:style>
  <w:style w:type="paragraph" w:styleId="TOCHeading">
    <w:name w:val="TOC Heading"/>
    <w:basedOn w:val="Heading1"/>
    <w:next w:val="Normal"/>
    <w:uiPriority w:val="39"/>
    <w:unhideWhenUsed/>
    <w:qFormat/>
    <w:rsid w:val="00831E2C"/>
    <w:pPr>
      <w:outlineLvl w:val="9"/>
    </w:pPr>
    <w:rPr>
      <w:color w:val="2F5496" w:themeColor="accent1" w:themeShade="BF"/>
    </w:rPr>
  </w:style>
  <w:style w:type="paragraph" w:styleId="TOC1">
    <w:name w:val="toc 1"/>
    <w:basedOn w:val="Normal"/>
    <w:next w:val="Normal"/>
    <w:autoRedefine/>
    <w:uiPriority w:val="39"/>
    <w:unhideWhenUsed/>
    <w:rsid w:val="00CE3410"/>
    <w:pPr>
      <w:spacing w:after="100"/>
    </w:pPr>
  </w:style>
  <w:style w:type="paragraph" w:styleId="TOC2">
    <w:name w:val="toc 2"/>
    <w:basedOn w:val="Normal"/>
    <w:next w:val="Normal"/>
    <w:autoRedefine/>
    <w:uiPriority w:val="39"/>
    <w:unhideWhenUsed/>
    <w:rsid w:val="00CE3410"/>
    <w:pPr>
      <w:spacing w:after="100"/>
      <w:ind w:left="220"/>
    </w:pPr>
  </w:style>
  <w:style w:type="character" w:styleId="Hyperlink">
    <w:name w:val="Hyperlink"/>
    <w:basedOn w:val="DefaultParagraphFont"/>
    <w:uiPriority w:val="99"/>
    <w:unhideWhenUsed/>
    <w:rsid w:val="00CE3410"/>
    <w:rPr>
      <w:color w:val="0563C1" w:themeColor="hyperlink"/>
      <w:u w:val="single"/>
    </w:rPr>
  </w:style>
  <w:style w:type="character" w:styleId="CommentReference">
    <w:name w:val="annotation reference"/>
    <w:basedOn w:val="DefaultParagraphFont"/>
    <w:uiPriority w:val="99"/>
    <w:semiHidden/>
    <w:unhideWhenUsed/>
    <w:rsid w:val="001822BD"/>
    <w:rPr>
      <w:sz w:val="16"/>
      <w:szCs w:val="16"/>
    </w:rPr>
  </w:style>
  <w:style w:type="paragraph" w:styleId="CommentText">
    <w:name w:val="annotation text"/>
    <w:basedOn w:val="Normal"/>
    <w:link w:val="CommentTextChar"/>
    <w:uiPriority w:val="99"/>
    <w:unhideWhenUsed/>
    <w:rsid w:val="001822BD"/>
    <w:pPr>
      <w:spacing w:line="240" w:lineRule="auto"/>
    </w:pPr>
    <w:rPr>
      <w:sz w:val="20"/>
      <w:szCs w:val="20"/>
    </w:rPr>
  </w:style>
  <w:style w:type="character" w:customStyle="1" w:styleId="CommentTextChar">
    <w:name w:val="Comment Text Char"/>
    <w:basedOn w:val="DefaultParagraphFont"/>
    <w:link w:val="CommentText"/>
    <w:uiPriority w:val="99"/>
    <w:rsid w:val="001822BD"/>
    <w:rPr>
      <w:rFonts w:ascii="Calibri" w:eastAsia="Calibri" w:hAnsi="Calibri" w:cs="Calibri"/>
      <w:sz w:val="20"/>
      <w:szCs w:val="20"/>
      <w:lang w:eastAsia="es-PA"/>
    </w:rPr>
  </w:style>
  <w:style w:type="paragraph" w:styleId="CommentSubject">
    <w:name w:val="annotation subject"/>
    <w:basedOn w:val="CommentText"/>
    <w:next w:val="CommentText"/>
    <w:link w:val="CommentSubjectChar"/>
    <w:uiPriority w:val="99"/>
    <w:semiHidden/>
    <w:unhideWhenUsed/>
    <w:rsid w:val="001822BD"/>
    <w:rPr>
      <w:b/>
      <w:bCs/>
    </w:rPr>
  </w:style>
  <w:style w:type="character" w:customStyle="1" w:styleId="CommentSubjectChar">
    <w:name w:val="Comment Subject Char"/>
    <w:basedOn w:val="CommentTextChar"/>
    <w:link w:val="CommentSubject"/>
    <w:uiPriority w:val="99"/>
    <w:semiHidden/>
    <w:rsid w:val="001822BD"/>
    <w:rPr>
      <w:rFonts w:ascii="Calibri" w:eastAsia="Calibri" w:hAnsi="Calibri" w:cs="Calibri"/>
      <w:b/>
      <w:bCs/>
      <w:sz w:val="20"/>
      <w:szCs w:val="20"/>
      <w:lang w:eastAsia="es-PA"/>
    </w:rPr>
  </w:style>
  <w:style w:type="paragraph" w:styleId="Header">
    <w:name w:val="header"/>
    <w:basedOn w:val="Normal"/>
    <w:link w:val="HeaderChar"/>
    <w:uiPriority w:val="99"/>
    <w:unhideWhenUsed/>
    <w:rsid w:val="001556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563E"/>
    <w:rPr>
      <w:rFonts w:ascii="Calibri" w:eastAsia="Calibri" w:hAnsi="Calibri" w:cs="Calibri"/>
      <w:lang w:eastAsia="es-PA"/>
    </w:rPr>
  </w:style>
  <w:style w:type="paragraph" w:styleId="Footer">
    <w:name w:val="footer"/>
    <w:basedOn w:val="Normal"/>
    <w:link w:val="FooterChar"/>
    <w:uiPriority w:val="99"/>
    <w:unhideWhenUsed/>
    <w:rsid w:val="001556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563E"/>
    <w:rPr>
      <w:rFonts w:ascii="Calibri" w:eastAsia="Calibri" w:hAnsi="Calibri" w:cs="Calibri"/>
      <w:lang w:eastAsia="es-PA"/>
    </w:rPr>
  </w:style>
  <w:style w:type="character" w:styleId="UnresolvedMention">
    <w:name w:val="Unresolved Mention"/>
    <w:basedOn w:val="DefaultParagraphFont"/>
    <w:uiPriority w:val="99"/>
    <w:semiHidden/>
    <w:unhideWhenUsed/>
    <w:rsid w:val="00E220D3"/>
    <w:rPr>
      <w:color w:val="605E5C"/>
      <w:shd w:val="clear" w:color="auto" w:fill="E1DFDD"/>
    </w:rPr>
  </w:style>
  <w:style w:type="character" w:customStyle="1" w:styleId="Heading2Char">
    <w:name w:val="Heading 2 Char"/>
    <w:basedOn w:val="DefaultParagraphFont"/>
    <w:link w:val="Heading2"/>
    <w:uiPriority w:val="9"/>
    <w:rsid w:val="007C2128"/>
    <w:rPr>
      <w:rFonts w:ascii="Arial" w:eastAsiaTheme="majorEastAsia" w:hAnsi="Arial" w:cstheme="majorBidi"/>
      <w:b/>
      <w:sz w:val="24"/>
      <w:szCs w:val="26"/>
      <w:lang w:eastAsia="es-PA"/>
    </w:rPr>
  </w:style>
  <w:style w:type="character" w:styleId="FollowedHyperlink">
    <w:name w:val="FollowedHyperlink"/>
    <w:basedOn w:val="DefaultParagraphFont"/>
    <w:uiPriority w:val="99"/>
    <w:semiHidden/>
    <w:unhideWhenUsed/>
    <w:rsid w:val="00FB3C87"/>
    <w:rPr>
      <w:color w:val="954F72" w:themeColor="followedHyperlink"/>
      <w:u w:val="single"/>
    </w:rPr>
  </w:style>
  <w:style w:type="character" w:styleId="PlaceholderText">
    <w:name w:val="Placeholder Text"/>
    <w:basedOn w:val="DefaultParagraphFont"/>
    <w:uiPriority w:val="99"/>
    <w:semiHidden/>
    <w:rsid w:val="00ED71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97805">
      <w:marLeft w:val="640"/>
      <w:marRight w:val="0"/>
      <w:marTop w:val="0"/>
      <w:marBottom w:val="0"/>
      <w:divBdr>
        <w:top w:val="none" w:sz="0" w:space="0" w:color="auto"/>
        <w:left w:val="none" w:sz="0" w:space="0" w:color="auto"/>
        <w:bottom w:val="none" w:sz="0" w:space="0" w:color="auto"/>
        <w:right w:val="none" w:sz="0" w:space="0" w:color="auto"/>
      </w:divBdr>
    </w:div>
    <w:div w:id="556207150">
      <w:marLeft w:val="640"/>
      <w:marRight w:val="0"/>
      <w:marTop w:val="0"/>
      <w:marBottom w:val="0"/>
      <w:divBdr>
        <w:top w:val="none" w:sz="0" w:space="0" w:color="auto"/>
        <w:left w:val="none" w:sz="0" w:space="0" w:color="auto"/>
        <w:bottom w:val="none" w:sz="0" w:space="0" w:color="auto"/>
        <w:right w:val="none" w:sz="0" w:space="0" w:color="auto"/>
      </w:divBdr>
    </w:div>
    <w:div w:id="1714190732">
      <w:marLeft w:val="640"/>
      <w:marRight w:val="0"/>
      <w:marTop w:val="0"/>
      <w:marBottom w:val="0"/>
      <w:divBdr>
        <w:top w:val="none" w:sz="0" w:space="0" w:color="auto"/>
        <w:left w:val="none" w:sz="0" w:space="0" w:color="auto"/>
        <w:bottom w:val="none" w:sz="0" w:space="0" w:color="auto"/>
        <w:right w:val="none" w:sz="0" w:space="0" w:color="auto"/>
      </w:divBdr>
    </w:div>
    <w:div w:id="208676236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nning.com/books/microservices-in-action" TargetMode="External"/><Relationship Id="rId18" Type="http://schemas.openxmlformats.org/officeDocument/2006/relationships/hyperlink" Target="https://www.oreilly.com/library/view/domain-driven-design-tackling/0321125215/" TargetMode="External"/><Relationship Id="rId26" Type="http://schemas.openxmlformats.org/officeDocument/2006/relationships/header" Target="header1.xml"/><Relationship Id="rId39" Type="http://schemas.openxmlformats.org/officeDocument/2006/relationships/hyperlink" Target="https://www.pearson.com/en-us/subject-catalog/p/implementing-domain-driven-design/P200000009616/9780133039887" TargetMode="External"/><Relationship Id="rId21" Type="http://schemas.openxmlformats.org/officeDocument/2006/relationships/hyperlink" Target="https://doi.org/10.1007/978-1-4842-3858-5" TargetMode="External"/><Relationship Id="rId34" Type="http://schemas.openxmlformats.org/officeDocument/2006/relationships/hyperlink" Target="https://www.manning.com/books/microservices-patterns" TargetMode="External"/><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1007/978-3-319-67425-4_12" TargetMode="External"/><Relationship Id="rId29" Type="http://schemas.openxmlformats.org/officeDocument/2006/relationships/hyperlink" Target="https://samnewman.io/books/building_microservices_2nd_edi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isc.utp.ac.pa/licenciatura-en-desarrollo-y-gestion-de-software" TargetMode="External"/><Relationship Id="rId24" Type="http://schemas.openxmlformats.org/officeDocument/2006/relationships/hyperlink" Target="https://doi.org/10.1109/APSEC.2018.00017" TargetMode="External"/><Relationship Id="rId32" Type="http://schemas.openxmlformats.org/officeDocument/2006/relationships/hyperlink" Target="https://www.mheducation.com/highered/product/software-engineering-a-practitioners-approach-pressman.html" TargetMode="External"/><Relationship Id="rId37" Type="http://schemas.openxmlformats.org/officeDocument/2006/relationships/hyperlink" Target="https://books.google.com.pa/books/about/Ingenier%C3%ADa_del_software.html?id=gQWd49zSut4C" TargetMode="External"/><Relationship Id="rId40" Type="http://schemas.openxmlformats.org/officeDocument/2006/relationships/hyperlink" Target="https://doi.org/10.1109/ColumbianCC.2015.7333476"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git-scm.com/book/es/v2" TargetMode="External"/><Relationship Id="rId23" Type="http://schemas.openxmlformats.org/officeDocument/2006/relationships/hyperlink" Target="https://dataintensive.net/" TargetMode="External"/><Relationship Id="rId28" Type="http://schemas.openxmlformats.org/officeDocument/2006/relationships/hyperlink" Target="https://samnewman.io/books/monolith-to-microservices/" TargetMode="External"/><Relationship Id="rId36" Type="http://schemas.openxmlformats.org/officeDocument/2006/relationships/hyperlink" Target="https://www.db-book.com/" TargetMode="External"/><Relationship Id="rId10" Type="http://schemas.openxmlformats.org/officeDocument/2006/relationships/endnotes" Target="endnotes.xml"/><Relationship Id="rId19" Type="http://schemas.openxmlformats.org/officeDocument/2006/relationships/hyperlink" Target="https://martinfowler.com/books/eaa.html" TargetMode="External"/><Relationship Id="rId31" Type="http://schemas.openxmlformats.org/officeDocument/2006/relationships/hyperlink" Target="https://doi.org/10.1109/ACCESS.2022.3152803" TargetMode="External"/><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reilly.com/library/view/kubernetes-up-and/9781492046523/" TargetMode="External"/><Relationship Id="rId22" Type="http://schemas.openxmlformats.org/officeDocument/2006/relationships/hyperlink" Target="https://doi.org/10.1109/MS.2018.2141039" TargetMode="External"/><Relationship Id="rId27" Type="http://schemas.openxmlformats.org/officeDocument/2006/relationships/footer" Target="footer1.xml"/><Relationship Id="rId30" Type="http://schemas.openxmlformats.org/officeDocument/2006/relationships/hyperlink" Target="https://www.manning.com/books/docker-in-action-second-edition" TargetMode="External"/><Relationship Id="rId35" Type="http://schemas.openxmlformats.org/officeDocument/2006/relationships/hyperlink" Target="https://www.oreilly.com/library/view/restful-web-services/9780596529260/"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doi.org/10.1007/978-3-030-31646-4_1" TargetMode="External"/><Relationship Id="rId17" Type="http://schemas.openxmlformats.org/officeDocument/2006/relationships/hyperlink" Target="https://www.pearson.com/en-us/subject-catalog/p/fundamentals-of-database-systems/P200000003546/9780137502523" TargetMode="External"/><Relationship Id="rId25" Type="http://schemas.openxmlformats.org/officeDocument/2006/relationships/hyperlink" Target="https://www.oreilly.com/library/view/microservice-architecture/9781491956328/" TargetMode="External"/><Relationship Id="rId33" Type="http://schemas.openxmlformats.org/officeDocument/2006/relationships/hyperlink" Target="https://www.agilealliance.org/wp-content/uploads/2018/07/AgilePG_SPA.pdf" TargetMode="External"/><Relationship Id="rId38" Type="http://schemas.openxmlformats.org/officeDocument/2006/relationships/hyperlink" Target="https://doi.org/10.1109/MCC.2017.4250931" TargetMode="External"/><Relationship Id="rId20" Type="http://schemas.openxmlformats.org/officeDocument/2006/relationships/hyperlink" Target="https://www.enterpriseintegrationpatterns.com/" TargetMode="External"/><Relationship Id="rId41" Type="http://schemas.openxmlformats.org/officeDocument/2006/relationships/hyperlink" Target="https://www.oreilly.com/library/view/microservices-flexible-software/978013465044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4BADE83-634C-4025-AAC8-F84498FE1DD2}"/>
      </w:docPartPr>
      <w:docPartBody>
        <w:p w:rsidR="00863082" w:rsidRDefault="00BD5D4B">
          <w:r w:rsidRPr="00DD2DBC">
            <w:rPr>
              <w:rStyle w:val="PlaceholderText"/>
              <w:lang w:eastAsia="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D4B"/>
    <w:rsid w:val="00055A0F"/>
    <w:rsid w:val="00291F51"/>
    <w:rsid w:val="004454D4"/>
    <w:rsid w:val="00863082"/>
    <w:rsid w:val="00A50631"/>
    <w:rsid w:val="00BD5D4B"/>
  </w:rsids>
  <m:mathPr>
    <m:mathFont m:val="Cambria Math"/>
    <m:brkBin m:val="before"/>
    <m:brkBinSub m:val="--"/>
    <m:smallFrac m:val="0"/>
    <m:dispDef/>
    <m:lMargin m:val="0"/>
    <m:rMargin m:val="0"/>
    <m:defJc m:val="centerGroup"/>
    <m:wrapIndent m:val="1440"/>
    <m:intLim m:val="subSup"/>
    <m:naryLim m:val="undOvr"/>
  </m:mathPr>
  <w:themeFontLang w:val="es-PA"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A" w:eastAsia="es-P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5D4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1C213C-7D5C-459D-8702-4A9949C417D0}">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83718116038"/>
    <we:property name="MENDELEY_CITATIONS" value="[{&quot;citationID&quot;:&quot;MENDELEY_CITATION_8afdf8d2-4811-4ba6-bcd1-f8a9b57352bb&quot;,&quot;properties&quot;:{&quot;noteIndex&quot;:0},&quot;isEdited&quot;:false,&quot;manualOverride&quot;:{&quot;isManuallyOverridden&quot;:false,&quot;citeprocText&quot;:&quot;[1]&quot;,&quot;manualOverrideText&quot;:&quot;&quot;},&quot;citationTag&quot;:&quot;MENDELEY_CITATION_v3_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&quot;,&quot;citationItems&quot;:[{&quot;id&quot;:&quot;916d53c4-c895-381b-8574-68bbcf9be24b&quot;,&quot;itemData&quot;:{&quot;type&quot;:&quot;article-journal&quot;,&quot;id&quot;:&quot;916d53c4-c895-381b-8574-68bbcf9be24b&quot;,&quot;title&quot;:&quot;Online Marketplace: A Benchmark for Data Management in Microservices&quot;,&quot;author&quot;:[{&quot;family&quot;:&quot;Laigner&quot;,&quot;given&quot;:&quot;Rodrigo&quot;,&quot;parse-names&quot;:false,&quot;dropping-particle&quot;:&quot;&quot;,&quot;non-dropping-particle&quot;:&quot;&quot;},{&quot;family&quot;:&quot;Zhang&quot;,&quot;given&quot;:&quot;Zhexiang&quot;,&quot;parse-names&quot;:false,&quot;dropping-particle&quot;:&quot;&quot;,&quot;non-dropping-particle&quot;:&quot;&quot;},{&quot;family&quot;:&quot;Liu&quot;,&quot;given&quot;:&quot;Yijian&quot;,&quot;parse-names&quot;:false,&quot;dropping-particle&quot;:&quot;&quot;,&quot;non-dropping-particle&quot;:&quot;&quot;},{&quot;family&quot;:&quot;Gomes&quot;,&quot;given&quot;:&quot;Leonardo Freitas&quot;,&quot;parse-names&quot;:false,&quot;dropping-particle&quot;:&quot;&quot;,&quot;non-dropping-particle&quot;:&quot;&quot;},{&quot;family&quot;:&quot;Zhou&quot;,&quot;given&quot;:&quot;Yongluan&quot;,&quot;parse-names&quot;:false,&quot;dropping-particle&quot;:&quot;&quot;,&quot;non-dropping-particle&quot;:&quot;&quot;}],&quot;container-title&quot;:&quot;Proceedings of the ACM on Management of Data&quot;,&quot;DOI&quot;:&quot;10.1145/3709653&quot;,&quot;issued&quot;:{&quot;date-parts&quot;:[[2025,2,10]]},&quot;page&quot;:&quot;1-26&quot;,&quot;abstract&quot;:&quot; Microservice architectures have become a popular approach for designing scalable distributed applications. Despite their extensive use in industrial settings for over a decade, there is limited understanding of the data management challenges that arise in these applications. Consequently, it has been difficult to advance data system technologies that effectively support microservice applications. To fill this gap, we present Online Marketplace, a microservice benchmark that highlights core data management challenges that existing benchmarks fail to address. These challenges include transaction processing, query processing, event processing, constraint enforcement, and data replication. We have defined criteria for various data management issues to enable proper comparison across data systems and platforms. Through case studies with state-of-the-art data platforms, we discuss the issues encountered while implementing and meeting Online Marketplace's criteria. By capturing the overhead of meeting the key data management requirements that are overlooked by existing benchmarks, we gain actionable insights into the experimental platforms. This highlights the significance of Online Marketplace in advancing future data systems to meet the needs of microservice practitioners. &quot;,&quot;publisher&quot;:&quot;Association for Computing Machinery (ACM)&quot;,&quot;issue&quot;:&quot;1&quot;,&quot;volume&quot;:&quot;3&quot;,&quot;container-title-short&quot;:&quot;&quot;},&quot;isTemporary&quot;:false}]},{&quot;citationID&quot;:&quot;MENDELEY_CITATION_c4e04224-f374-4c1b-bfdb-27561ae15c9a&quot;,&quot;properties&quot;:{&quot;noteIndex&quot;:0},&quot;isEdited&quot;:false,&quot;manualOverride&quot;:{&quot;isManuallyOverridden&quot;:false,&quot;citeprocText&quot;:&quot;[2]&quot;,&quot;manualOverrideText&quot;:&quot;&quot;},&quot;citationTag&quot;:&quot;MENDELEY_CITATION_v3_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&quot;,&quot;citationItems&quot;:[{&quot;id&quot;:&quot;279e1a62-0c27-31f2-a114-d33a19d00664&quot;,&quot;itemData&quot;:{&quot;type&quot;:&quot;article-journal&quot;,&quot;id&quot;:&quot;279e1a62-0c27-31f2-a114-d33a19d00664&quot;,&quot;title&quot;:&quot;Microservice reference architecture design: A multi-case study&quot;,&quot;author&quot;:[{&quot;family&quot;:&quot;Söylemez&quot;,&quot;given&quot;:&quot;Mehmet&quot;,&quot;parse-names&quot;:false,&quot;dropping-particle&quot;:&quot;&quot;,&quot;non-dropping-particle&quot;:&quot;&quot;},{&quot;family&quot;:&quot;Tekinerdogan&quot;,&quot;given&quot;:&quot;Bedir&quot;,&quot;parse-names&quot;:false,&quot;dropping-particle&quot;:&quot;&quot;,&quot;non-dropping-particle&quot;:&quot;&quot;},{&quot;family&quot;:&quot;Tarhan&quot;,&quot;given&quot;:&quot;Ayça Kolukısa&quot;,&quot;parse-names&quot;:false,&quot;dropping-particle&quot;:&quot;&quot;,&quot;non-dropping-particle&quot;:&quot;&quot;}],&quot;container-title&quot;:&quot;Software - Practice and Experience&quot;,&quot;container-title-short&quot;:&quot;Softw. Pract. Exp.&quot;,&quot;DOI&quot;:&quot;10.1002/spe.3241&quot;,&quot;ISSN&quot;:&quot;1097024X&quot;,&quot;issued&quot;:{&quot;date-parts&quot;:[[2024,1,1]]},&quot;page&quot;:&quot;58-84&quot;,&quot;abstract&quot;:&quot;Microservice architecture (MSA) is an architectural style that is designed to support the modular development of software systems within a particular domain. It is characterized by the use of small, independently deployable services, which can be developed and deployed autonomously. The benefits of MSA include improved scalability, fault-tolerance, and ease of deployment and maintenance. However, developing MSA for a specific domain can be challenging and requires a thorough consideration of various concerns such as service boundaries, communication protocols, and security. To support the easy development and guidance of an MSA for practitioners, we present a reference architecture design for MSA. The reference architecture has been designed after a comprehensive domain analysis of MSA in the literature and the MSAs of key vendors. This analysis has been used to identify best practices and common patterns that can be applied to the development of MSA. Additionally, relevant architecture viewpoints have been selected to model the corresponding architecture views, providing a clear and comprehensive understanding of the architecture. To validate the proposed reference architecture, a multi-case study research approach has been used. In this approach, two industrial case studies have been used to demonstrate the practical applicability of the proposed reference architecture. The results of these case studies have shown that the reference architecture can be used to effectively guide the development of MSA in real-world scenarios.&quot;,&quot;publisher&quot;:&quot;John Wiley and Sons Ltd&quot;,&quot;issue&quot;:&quot;1&quot;,&quot;volume&quot;:&quot;54&quot;},&quot;isTemporary&quot;:false}]},{&quot;citationID&quot;:&quot;MENDELEY_CITATION_c28d9bd1-f6d9-4ab6-aa9d-b2a885963a94&quot;,&quot;properties&quot;:{&quot;noteIndex&quot;:0},&quot;isEdited&quot;:false,&quot;manualOverride&quot;:{&quot;isManuallyOverridden&quot;:false,&quot;citeprocText&quot;:&quot;[3]&quot;,&quot;manualOverrideText&quot;:&quot;&quot;},&quot;citationTag&quot;:&quot;MENDELEY_CITATION_v3_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&quot;,&quot;citationItems&quot;:[{&quot;id&quot;:&quot;522793c1-06b7-300d-8dc8-c09e3bfc9f4d&quot;,&quot;itemData&quot;:{&quot;type&quot;:&quot;paper-conference&quot;,&quot;id&quot;:&quot;522793c1-06b7-300d-8dc8-c09e3bfc9f4d&quot;,&quot;title&quot;:&quot;E-commerce Evolution: Unleashing the Potential of Serverless Microservices&quot;,&quot;author&quot;:[{&quot;family&quot;:&quot;Abhilash&quot;,&quot;given&quot;:&quot;Veluru&quot;,&quot;parse-names&quot;:false,&quot;dropping-particle&quot;:&quot;&quot;,&quot;non-dropping-particle&quot;:&quot;&quot;},{&quot;family&quot;:&quot;Venkat&quot;,&quot;given&quot;:&quot;Sunkari Hruday&quot;,&quot;parse-names&quot;:false,&quot;dropping-particle&quot;:&quot;&quot;,&quot;non-dropping-particle&quot;:&quot;&quot;},{&quot;family&quot;:&quot;Nishal&quot;,&quot;given&quot;:&quot;Samudrala&quot;,&quot;parse-names&quot;:false,&quot;dropping-particle&quot;:&quot;&quot;,&quot;non-dropping-particle&quot;:&quot;&quot;},{&quot;family&quot;:&quot;Rajagopal&quot;,&quot;given&quot;:&quot;Shinu M.&quot;,&quot;parse-names&quot;:false,&quot;dropping-particle&quot;:&quot;&quot;,&quot;non-dropping-particle&quot;:&quot;&quot;},{&quot;family&quot;:&quot;Panda&quot;,&quot;given&quot;:&quot;Niharika&quot;,&quot;parse-names&quot;:false,&quot;dropping-particle&quot;:&quot;&quot;,&quot;non-dropping-particle&quot;:&quot;&quot;}],&quot;container-title&quot;:&quot;2024 15th International Conference on Computing Communication and Networking Technologies, ICCCNT 2024&quot;,&quot;DOI&quot;:&quot;10.1109/ICCCNT61001.2024.10726037&quot;,&quot;ISBN&quot;:&quot;9798350370249&quot;,&quot;issued&quot;:{&quot;date-parts&quot;:[[2024]]},&quot;abstract&quot;:&quot;Microservice architecture boosts scalability and flexibility by dividing applications into independent, loosely coupled services that can be developed, deployed, and scaled separately. This structure enables teams to work on various services concurrently, speeding up development and deployment processes. Microservices also enhance fault isolation, ensuring that a failure in one service doesn't affect the entire application. Furthermore, they support the use of diverse technologies and frameworks, allowing developers to select the most suitable tools for each service.The cloud-based architecture comprising three distinct microservices: Product, Basket, and Ordering. Each microservice is seamlessly exposed to users via AWS API Gateway, facilitating efficient interactions with their respective resources. AWS Lambda functions underpin the business logic for each microservice, enabling serverless execution and scalability, while interfacing with DynamoDB tables to ensure fast and reliable data storage. Notably, the Basket microservice triggers a checkout event, which is processed by the AWS EventBridge event bus. This eventdriven approach leverages multiple EventBridge rules to manage complex workflows and ensure timely responses to various application events. The Ordering microservice further enhances the system's efficiency by employing an AWS SQS queue for asynchronous order processing, thereby decoupling the order submission and processing stages for improved reliability and performance. The entire infrastructure is meticulously orchestrated with AWS CDK CloudFormation, providing a framework for scalable, consistent, and automated deployments. Comprehensive monitoring and logging are facilitated by Amazon CloudWatch, offering real-Time insights and operational oversight to maintain the health and performance of the application. This architecture not only supports scalability and flexibility but also ensures a seamless and responsive user experience.&quot;,&quot;publisher&quot;:&quot;Institute of Electrical and Electronics Engineers Inc.&quot;,&quot;container-title-short&quot;:&quot;&quot;},&quot;isTemporary&quot;:false}]},{&quot;citationID&quot;:&quot;MENDELEY_CITATION_4ea7a42c-b939-4cc0-93eb-0eb689c463b7&quot;,&quot;properties&quot;:{&quot;noteIndex&quot;:0},&quot;isEdited&quot;:false,&quot;manualOverride&quot;:{&quot;isManuallyOverridden&quot;:false,&quot;citeprocText&quot;:&quot;[4]&quot;,&quot;manualOverrideText&quot;:&quot;&quot;},&quot;citationTag&quot;:&quot;MENDELEY_CITATION_v3_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&quot;,&quot;citationItems&quot;:[{&quot;id&quot;:&quot;0d634fee-9b1f-37c1-a8d0-7106857e4698&quot;,&quot;itemData&quot;:{&quot;type&quot;:&quot;report&quot;,&quot;id&quot;:&quot;0d634fee-9b1f-37c1-a8d0-7106857e4698&quot;,&quot;title&quot;:&quot;International Journal of INTELLIGENT SYSTEMS AND APPLICATIONS IN ENGINEERING Analysis of Monolithic and Microservices System Architectures for an E-Commerce Web Application&quot;,&quot;author&quot;:[{&quot;family&quot;:&quot;Thalor&quot;,&quot;given&quot;:&quot;Meenakshi&quot;,&quot;parse-names&quot;:false,&quot;dropping-particle&quot;:&quot;&quot;,&quot;non-dropping-particle&quot;:&quot;&quot;},{&quot;family&quot;:&quot;Allur&quot;,&quot;given&quot;:&quot;Shivprasad R&quot;,&quot;parse-names&quot;:false,&quot;dropping-particle&quot;:&quot;&quot;,&quot;non-dropping-particle&quot;:&quot;&quot;},{&quot;family&quot;:&quot;Suhas Bhende&quot;,&quot;given&quot;:&quot;Veena&quot;,&quot;parse-names&quot;:false,&quot;dropping-particle&quot;:&quot;&quot;,&quot;non-dropping-particle&quot;:&quot;&quot;},{&quot;family&quot;:&quot;Chavan&quot;,&quot;given&quot;:&quot;Amrapali&quot;,&quot;parse-names&quot;:false,&quot;dropping-particle&quot;:&quot;&quot;,&quot;non-dropping-particle&quot;:&quot;&quot;}],&quot;container-title&quot;:&quot;Original Research Paper International Journal of Intelligent Systems and Applications in Engineering IJISAE&quot;,&quot;URL&quot;:&quot;www.ijisae.org&quot;,&quot;number-of-pages&quot;:&quot;2400-2406&quot;,&quot;abstract&quot;:&quot;Selection of a system architecture for deployment of a web application is always a crucial decision as lots of planning and implementation involves. As monolithic architecture offers a simpler and more straightforward approach and better results for a small-scale approach whereas microservices architecture would be an expensive approach. In addition, monolithic architecture gives satisfactory results compared to microservices architecture while having low traffic. However, the error percentage of monolithic architecture is extremely high while having heavy traffic whereas microservices architecture handles heavy traffic with a very low error percentage. This research paper explores the relative merits of monolithic and microservices architecture for E-Commerce web applications, using Express JS and Node JS as the primary technologies. The study provides a comprehensive examination of the two architecture patterns and employs a practical approach to demonstrate the differences. The architecture is compared based on metrics such as latency, throughput, response-time, error percentage and cost. The findings indicate that when it comes to large and complex applications, microservices architecture outperforms monolithic architecture in terms of scalability and reliability. The appropriate choice of architecture pattern should be determined by the unique needs of the project. The objective of this research is to evaluate the monolithic and microservices architectures for an ecommerce use case, and to propose guidelines for small-and large-scale enterprises on which architecture to implement.&quot;,&quot;issue&quot;:&quot;4&quot;,&quot;volume&quot;:&quot;2024&quot;,&quot;container-title-short&quot;:&quot;&quot;},&quot;isTemporary&quot;:false}]},{&quot;citationID&quot;:&quot;MENDELEY_CITATION_d464c14e-34d6-48c2-a8bc-030b1ae383fb&quot;,&quot;properties&quot;:{&quot;noteIndex&quot;:0},&quot;isEdited&quot;:false,&quot;manualOverride&quot;:{&quot;isManuallyOverridden&quot;:false,&quot;citeprocText&quot;:&quot;[2]&quot;,&quot;manualOverrideText&quot;:&quot;&quot;},&quot;citationTag&quot;:&quot;MENDELEY_CITATION_v3_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&quot;,&quot;citationItems&quot;:[{&quot;id&quot;:&quot;279e1a62-0c27-31f2-a114-d33a19d00664&quot;,&quot;itemData&quot;:{&quot;type&quot;:&quot;article-journal&quot;,&quot;id&quot;:&quot;279e1a62-0c27-31f2-a114-d33a19d00664&quot;,&quot;title&quot;:&quot;Microservice reference architecture design: A multi-case study&quot;,&quot;author&quot;:[{&quot;family&quot;:&quot;Söylemez&quot;,&quot;given&quot;:&quot;Mehmet&quot;,&quot;parse-names&quot;:false,&quot;dropping-particle&quot;:&quot;&quot;,&quot;non-dropping-particle&quot;:&quot;&quot;},{&quot;family&quot;:&quot;Tekinerdogan&quot;,&quot;given&quot;:&quot;Bedir&quot;,&quot;parse-names&quot;:false,&quot;dropping-particle&quot;:&quot;&quot;,&quot;non-dropping-particle&quot;:&quot;&quot;},{&quot;family&quot;:&quot;Tarhan&quot;,&quot;given&quot;:&quot;Ayça Kolukısa&quot;,&quot;parse-names&quot;:false,&quot;dropping-particle&quot;:&quot;&quot;,&quot;non-dropping-particle&quot;:&quot;&quot;}],&quot;container-title&quot;:&quot;Software - Practice and Experience&quot;,&quot;container-title-short&quot;:&quot;Softw. Pract. Exp.&quot;,&quot;DOI&quot;:&quot;10.1002/spe.3241&quot;,&quot;ISSN&quot;:&quot;1097024X&quot;,&quot;issued&quot;:{&quot;date-parts&quot;:[[2024,1,1]]},&quot;page&quot;:&quot;58-84&quot;,&quot;abstract&quot;:&quot;Microservice architecture (MSA) is an architectural style that is designed to support the modular development of software systems within a particular domain. It is characterized by the use of small, independently deployable services, which can be developed and deployed autonomously. The benefits of MSA include improved scalability, fault-tolerance, and ease of deployment and maintenance. However, developing MSA for a specific domain can be challenging and requires a thorough consideration of various concerns such as service boundaries, communication protocols, and security. To support the easy development and guidance of an MSA for practitioners, we present a reference architecture design for MSA. The reference architecture has been designed after a comprehensive domain analysis of MSA in the literature and the MSAs of key vendors. This analysis has been used to identify best practices and common patterns that can be applied to the development of MSA. Additionally, relevant architecture viewpoints have been selected to model the corresponding architecture views, providing a clear and comprehensive understanding of the architecture. To validate the proposed reference architecture, a multi-case study research approach has been used. In this approach, two industrial case studies have been used to demonstrate the practical applicability of the proposed reference architecture. The results of these case studies have shown that the reference architecture can be used to effectively guide the development of MSA in real-world scenarios.&quot;,&quot;publisher&quot;:&quot;John Wiley and Sons Ltd&quot;,&quot;issue&quot;:&quot;1&quot;,&quot;volume&quot;:&quot;54&quot;},&quot;isTemporary&quot;:false}]},{&quot;citationID&quot;:&quot;MENDELEY_CITATION_f95d4d47-fd8f-44d0-b6b4-6d4340a2276d&quot;,&quot;properties&quot;:{&quot;noteIndex&quot;:0},&quot;isEdited&quot;:false,&quot;manualOverride&quot;:{&quot;isManuallyOverridden&quot;:false,&quot;citeprocText&quot;:&quot;[2]&quot;,&quot;manualOverrideText&quot;:&quot;&quot;},&quot;citationTag&quot;:&quot;MENDELEY_CITATION_v3_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&quot;,&quot;citationItems&quot;:[{&quot;id&quot;:&quot;279e1a62-0c27-31f2-a114-d33a19d00664&quot;,&quot;itemData&quot;:{&quot;type&quot;:&quot;article-journal&quot;,&quot;id&quot;:&quot;279e1a62-0c27-31f2-a114-d33a19d00664&quot;,&quot;title&quot;:&quot;Microservice reference architecture design: A multi-case study&quot;,&quot;author&quot;:[{&quot;family&quot;:&quot;Söylemez&quot;,&quot;given&quot;:&quot;Mehmet&quot;,&quot;parse-names&quot;:false,&quot;dropping-particle&quot;:&quot;&quot;,&quot;non-dropping-particle&quot;:&quot;&quot;},{&quot;family&quot;:&quot;Tekinerdogan&quot;,&quot;given&quot;:&quot;Bedir&quot;,&quot;parse-names&quot;:false,&quot;dropping-particle&quot;:&quot;&quot;,&quot;non-dropping-particle&quot;:&quot;&quot;},{&quot;family&quot;:&quot;Tarhan&quot;,&quot;given&quot;:&quot;Ayça Kolukısa&quot;,&quot;parse-names&quot;:false,&quot;dropping-particle&quot;:&quot;&quot;,&quot;non-dropping-particle&quot;:&quot;&quot;}],&quot;container-title&quot;:&quot;Software - Practice and Experience&quot;,&quot;container-title-short&quot;:&quot;Softw. Pract. Exp.&quot;,&quot;DOI&quot;:&quot;10.1002/spe.3241&quot;,&quot;ISSN&quot;:&quot;1097024X&quot;,&quot;issued&quot;:{&quot;date-parts&quot;:[[2024,1,1]]},&quot;page&quot;:&quot;58-84&quot;,&quot;abstract&quot;:&quot;Microservice architecture (MSA) is an architectural style that is designed to support the modular development of software systems within a particular domain. It is characterized by the use of small, independently deployable services, which can be developed and deployed autonomously. The benefits of MSA include improved scalability, fault-tolerance, and ease of deployment and maintenance. However, developing MSA for a specific domain can be challenging and requires a thorough consideration of various concerns such as service boundaries, communication protocols, and security. To support the easy development and guidance of an MSA for practitioners, we present a reference architecture design for MSA. The reference architecture has been designed after a comprehensive domain analysis of MSA in the literature and the MSAs of key vendors. This analysis has been used to identify best practices and common patterns that can be applied to the development of MSA. Additionally, relevant architecture viewpoints have been selected to model the corresponding architecture views, providing a clear and comprehensive understanding of the architecture. To validate the proposed reference architecture, a multi-case study research approach has been used. In this approach, two industrial case studies have been used to demonstrate the practical applicability of the proposed reference architecture. The results of these case studies have shown that the reference architecture can be used to effectively guide the development of MSA in real-world scenarios.&quot;,&quot;publisher&quot;:&quot;John Wiley and Sons Ltd&quot;,&quot;issue&quot;:&quot;1&quot;,&quot;volume&quot;:&quot;54&quot;},&quot;isTemporary&quot;:false}]},{&quot;citationID&quot;:&quot;MENDELEY_CITATION_d6c629b7-afdf-4a79-9447-411f3fc1a3cb&quot;,&quot;properties&quot;:{&quot;noteIndex&quot;:0},&quot;isEdited&quot;:false,&quot;manualOverride&quot;:{&quot;isManuallyOverridden&quot;:false,&quot;citeprocText&quot;:&quot;[3]&quot;,&quot;manualOverrideText&quot;:&quot;&quot;},&quot;citationTag&quot;:&quot;MENDELEY_CITATION_v3_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&quot;,&quot;citationItems&quot;:[{&quot;id&quot;:&quot;522793c1-06b7-300d-8dc8-c09e3bfc9f4d&quot;,&quot;itemData&quot;:{&quot;type&quot;:&quot;paper-conference&quot;,&quot;id&quot;:&quot;522793c1-06b7-300d-8dc8-c09e3bfc9f4d&quot;,&quot;title&quot;:&quot;E-commerce Evolution: Unleashing the Potential of Serverless Microservices&quot;,&quot;author&quot;:[{&quot;family&quot;:&quot;Abhilash&quot;,&quot;given&quot;:&quot;Veluru&quot;,&quot;parse-names&quot;:false,&quot;dropping-particle&quot;:&quot;&quot;,&quot;non-dropping-particle&quot;:&quot;&quot;},{&quot;family&quot;:&quot;Venkat&quot;,&quot;given&quot;:&quot;Sunkari Hruday&quot;,&quot;parse-names&quot;:false,&quot;dropping-particle&quot;:&quot;&quot;,&quot;non-dropping-particle&quot;:&quot;&quot;},{&quot;family&quot;:&quot;Nishal&quot;,&quot;given&quot;:&quot;Samudrala&quot;,&quot;parse-names&quot;:false,&quot;dropping-particle&quot;:&quot;&quot;,&quot;non-dropping-particle&quot;:&quot;&quot;},{&quot;family&quot;:&quot;Rajagopal&quot;,&quot;given&quot;:&quot;Shinu M.&quot;,&quot;parse-names&quot;:false,&quot;dropping-particle&quot;:&quot;&quot;,&quot;non-dropping-particle&quot;:&quot;&quot;},{&quot;family&quot;:&quot;Panda&quot;,&quot;given&quot;:&quot;Niharika&quot;,&quot;parse-names&quot;:false,&quot;dropping-particle&quot;:&quot;&quot;,&quot;non-dropping-particle&quot;:&quot;&quot;}],&quot;container-title&quot;:&quot;2024 15th International Conference on Computing Communication and Networking Technologies, ICCCNT 2024&quot;,&quot;DOI&quot;:&quot;10.1109/ICCCNT61001.2024.10726037&quot;,&quot;ISBN&quot;:&quot;9798350370249&quot;,&quot;issued&quot;:{&quot;date-parts&quot;:[[2024]]},&quot;abstract&quot;:&quot;Microservice architecture boosts scalability and flexibility by dividing applications into independent, loosely coupled services that can be developed, deployed, and scaled separately. This structure enables teams to work on various services concurrently, speeding up development and deployment processes. Microservices also enhance fault isolation, ensuring that a failure in one service doesn't affect the entire application. Furthermore, they support the use of diverse technologies and frameworks, allowing developers to select the most suitable tools for each service.The cloud-based architecture comprising three distinct microservices: Product, Basket, and Ordering. Each microservice is seamlessly exposed to users via AWS API Gateway, facilitating efficient interactions with their respective resources. AWS Lambda functions underpin the business logic for each microservice, enabling serverless execution and scalability, while interfacing with DynamoDB tables to ensure fast and reliable data storage. Notably, the Basket microservice triggers a checkout event, which is processed by the AWS EventBridge event bus. This eventdriven approach leverages multiple EventBridge rules to manage complex workflows and ensure timely responses to various application events. The Ordering microservice further enhances the system's efficiency by employing an AWS SQS queue for asynchronous order processing, thereby decoupling the order submission and processing stages for improved reliability and performance. The entire infrastructure is meticulously orchestrated with AWS CDK CloudFormation, providing a framework for scalable, consistent, and automated deployments. Comprehensive monitoring and logging are facilitated by Amazon CloudWatch, offering real-Time insights and operational oversight to maintain the health and performance of the application. This architecture not only supports scalability and flexibility but also ensures a seamless and responsive user experience.&quot;,&quot;publisher&quot;:&quot;Institute of Electrical and Electronics Engineers Inc.&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b06cca8-2f73-4293-8dd9-cf752938bee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C2600245360C7241AC229B2ED66598CC" ma:contentTypeVersion="15" ma:contentTypeDescription="Crear nuevo documento." ma:contentTypeScope="" ma:versionID="b10fe6d37cdd4199597f3a4a86657415">
  <xsd:schema xmlns:xsd="http://www.w3.org/2001/XMLSchema" xmlns:xs="http://www.w3.org/2001/XMLSchema" xmlns:p="http://schemas.microsoft.com/office/2006/metadata/properties" xmlns:ns3="7b06cca8-2f73-4293-8dd9-cf752938bee6" xmlns:ns4="371a8d6f-c7e2-4257-b6cf-10c40bcc98b8" targetNamespace="http://schemas.microsoft.com/office/2006/metadata/properties" ma:root="true" ma:fieldsID="27c4244a2cce9c83b0996d3e57776e01" ns3:_="" ns4:_="">
    <xsd:import namespace="7b06cca8-2f73-4293-8dd9-cf752938bee6"/>
    <xsd:import namespace="371a8d6f-c7e2-4257-b6cf-10c40bcc98b8"/>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LengthInSecond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06cca8-2f73-4293-8dd9-cf752938be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8d6f-c7e2-4257-b6cf-10c40bcc98b8"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64042C-9137-437D-9A15-BB7A4B56A025}">
  <ds:schemaRefs>
    <ds:schemaRef ds:uri="http://schemas.microsoft.com/office/2006/metadata/properties"/>
    <ds:schemaRef ds:uri="http://schemas.microsoft.com/office/infopath/2007/PartnerControls"/>
    <ds:schemaRef ds:uri="7b06cca8-2f73-4293-8dd9-cf752938bee6"/>
  </ds:schemaRefs>
</ds:datastoreItem>
</file>

<file path=customXml/itemProps2.xml><?xml version="1.0" encoding="utf-8"?>
<ds:datastoreItem xmlns:ds="http://schemas.openxmlformats.org/officeDocument/2006/customXml" ds:itemID="{9CA05749-B722-42BE-9E5B-854F65DB6C59}">
  <ds:schemaRefs>
    <ds:schemaRef ds:uri="http://schemas.microsoft.com/sharepoint/v3/contenttype/forms"/>
  </ds:schemaRefs>
</ds:datastoreItem>
</file>

<file path=customXml/itemProps3.xml><?xml version="1.0" encoding="utf-8"?>
<ds:datastoreItem xmlns:ds="http://schemas.openxmlformats.org/officeDocument/2006/customXml" ds:itemID="{D9436C38-3689-4ECA-9B35-E4D218E6CAC3}">
  <ds:schemaRefs>
    <ds:schemaRef ds:uri="http://schemas.openxmlformats.org/officeDocument/2006/bibliography"/>
  </ds:schemaRefs>
</ds:datastoreItem>
</file>

<file path=customXml/itemProps4.xml><?xml version="1.0" encoding="utf-8"?>
<ds:datastoreItem xmlns:ds="http://schemas.openxmlformats.org/officeDocument/2006/customXml" ds:itemID="{A9EF4F61-A4BC-4D8F-9324-69CD064EA8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06cca8-2f73-4293-8dd9-cf752938bee6"/>
    <ds:schemaRef ds:uri="371a8d6f-c7e2-4257-b6cf-10c40bcc98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22</Pages>
  <Words>3488</Words>
  <Characters>19888</Characters>
  <Application>Microsoft Office Word</Application>
  <DocSecurity>0</DocSecurity>
  <Lines>165</Lines>
  <Paragraphs>46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Javier Chiru</dc:creator>
  <cp:keywords/>
  <dc:description/>
  <cp:lastModifiedBy>KELVIN HE</cp:lastModifiedBy>
  <cp:revision>5</cp:revision>
  <cp:lastPrinted>2026-07-11T14:33:00Z</cp:lastPrinted>
  <dcterms:created xsi:type="dcterms:W3CDTF">2026-07-09T20:16:00Z</dcterms:created>
  <dcterms:modified xsi:type="dcterms:W3CDTF">2026-07-11T14:56:00Z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0x010100C2600245360C7241AC229B2ED66598CC</vt:lpwstr>
  </property>
</Properties>
</file>