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E5B7E" w14:textId="77777777" w:rsidR="00533C51" w:rsidRDefault="00533C51" w:rsidP="00533C51">
      <w:pPr>
        <w:spacing w:line="360" w:lineRule="auto"/>
        <w:ind w:right="234"/>
        <w:jc w:val="center"/>
        <w:rPr>
          <w:b/>
        </w:rPr>
      </w:pPr>
    </w:p>
    <w:p w14:paraId="1D08C54C" w14:textId="77777777" w:rsidR="00533C51" w:rsidRDefault="00533C51" w:rsidP="00533C51">
      <w:pPr>
        <w:spacing w:line="360" w:lineRule="auto"/>
        <w:ind w:right="234"/>
        <w:jc w:val="center"/>
        <w:rPr>
          <w:b/>
        </w:rPr>
      </w:pPr>
      <w:r>
        <w:rPr>
          <w:rFonts w:ascii="Arial" w:eastAsia="Arial" w:hAnsi="Arial" w:cs="Arial"/>
          <w:b/>
        </w:rPr>
        <w:t xml:space="preserve">UNIVERSIDAD TECNOLÓGICA DE PANAMÁ </w:t>
      </w:r>
    </w:p>
    <w:p w14:paraId="7485A3E3" w14:textId="77777777" w:rsidR="00533C51" w:rsidRDefault="00533C51" w:rsidP="00533C51">
      <w:pPr>
        <w:spacing w:line="360" w:lineRule="auto"/>
        <w:ind w:right="234"/>
        <w:jc w:val="center"/>
        <w:rPr>
          <w:b/>
        </w:rPr>
      </w:pPr>
      <w:r>
        <w:rPr>
          <w:rFonts w:ascii="Arial" w:eastAsia="Arial" w:hAnsi="Arial" w:cs="Arial"/>
          <w:b/>
        </w:rPr>
        <w:t xml:space="preserve">FACULTAD DE INGENIERÍA DE SISTEMAS COMPUTACIONALES   </w:t>
      </w:r>
    </w:p>
    <w:p w14:paraId="36E09A6C" w14:textId="21621348" w:rsidR="00533C51" w:rsidRPr="00B41775" w:rsidRDefault="00533C51" w:rsidP="00321468">
      <w:pPr>
        <w:spacing w:line="360" w:lineRule="auto"/>
        <w:ind w:right="234"/>
        <w:rPr>
          <w:rFonts w:ascii="Arial" w:eastAsia="Arial" w:hAnsi="Arial" w:cs="Arial"/>
          <w:b/>
          <w:color w:val="FF0000"/>
        </w:rPr>
      </w:pPr>
      <w:r>
        <w:rPr>
          <w:rFonts w:ascii="Arial" w:eastAsia="Arial" w:hAnsi="Arial" w:cs="Arial"/>
          <w:b/>
        </w:rPr>
        <w:t xml:space="preserve"> </w:t>
      </w:r>
    </w:p>
    <w:p w14:paraId="6190E86A" w14:textId="556BEFE2" w:rsidR="00533C51" w:rsidRDefault="00321468" w:rsidP="00533C51">
      <w:pPr>
        <w:spacing w:line="360" w:lineRule="auto"/>
        <w:ind w:right="234"/>
        <w:jc w:val="center"/>
        <w:rPr>
          <w:b/>
        </w:rPr>
      </w:pPr>
      <w:r>
        <w:rPr>
          <w:rFonts w:ascii="Arial" w:eastAsia="Arial" w:hAnsi="Arial" w:cs="Arial"/>
          <w:b/>
        </w:rPr>
        <w:t xml:space="preserve"> </w:t>
      </w:r>
      <w:r w:rsidRPr="00321468">
        <w:rPr>
          <w:rFonts w:ascii="Arial" w:eastAsia="Arial" w:hAnsi="Arial" w:cs="Arial"/>
          <w:b/>
        </w:rPr>
        <w:t>DESARROLLO Y EVALUACIÓN COMPARATIVA DE UN PROTOTIPO WEB: ARQUITECTURA MONOLÍTICA VS. MICROSERVICIOS CON DOCKE</w:t>
      </w:r>
      <w:r>
        <w:rPr>
          <w:rFonts w:ascii="Arial" w:eastAsia="Arial" w:hAnsi="Arial" w:cs="Arial"/>
          <w:b/>
        </w:rPr>
        <w:t>R</w:t>
      </w:r>
    </w:p>
    <w:p w14:paraId="0F3119C8" w14:textId="77777777" w:rsidR="00533C51" w:rsidRDefault="00533C51" w:rsidP="00533C51">
      <w:pPr>
        <w:spacing w:after="158" w:line="360" w:lineRule="auto"/>
        <w:ind w:right="234"/>
        <w:jc w:val="center"/>
        <w:rPr>
          <w:b/>
        </w:rPr>
      </w:pPr>
      <w:r>
        <w:rPr>
          <w:rFonts w:ascii="Arial" w:eastAsia="Arial" w:hAnsi="Arial" w:cs="Arial"/>
          <w:b/>
        </w:rPr>
        <w:t xml:space="preserve"> </w:t>
      </w:r>
    </w:p>
    <w:p w14:paraId="69B6B704" w14:textId="77777777" w:rsidR="00533C51" w:rsidRDefault="00533C51" w:rsidP="00533C51">
      <w:pPr>
        <w:spacing w:line="360" w:lineRule="auto"/>
        <w:ind w:right="234"/>
        <w:jc w:val="center"/>
        <w:rPr>
          <w:b/>
        </w:rPr>
      </w:pPr>
      <w:r>
        <w:rPr>
          <w:rFonts w:ascii="Arial" w:eastAsia="Arial" w:hAnsi="Arial" w:cs="Arial"/>
          <w:b/>
        </w:rPr>
        <w:t xml:space="preserve">ANTEPROYECTO DE TRABAJO DE GRADUACIÓN  </w:t>
      </w:r>
    </w:p>
    <w:p w14:paraId="2197F87C" w14:textId="1B7DC3D0" w:rsidR="00533C51" w:rsidRDefault="00EB6C50" w:rsidP="00533C51">
      <w:pPr>
        <w:spacing w:line="360" w:lineRule="auto"/>
        <w:ind w:right="234"/>
        <w:jc w:val="center"/>
        <w:rPr>
          <w:b/>
          <w:u w:val="single"/>
        </w:rPr>
      </w:pPr>
      <w:r>
        <w:rPr>
          <w:rFonts w:ascii="Arial" w:eastAsia="Arial" w:hAnsi="Arial" w:cs="Arial"/>
          <w:b/>
        </w:rPr>
        <w:t xml:space="preserve">TEÓRICO PRACTICO </w:t>
      </w:r>
    </w:p>
    <w:p w14:paraId="5E247354" w14:textId="77777777" w:rsidR="00533C51" w:rsidRDefault="00533C51" w:rsidP="00533C51">
      <w:pPr>
        <w:spacing w:line="360" w:lineRule="auto"/>
        <w:ind w:right="234"/>
        <w:jc w:val="center"/>
        <w:rPr>
          <w:b/>
        </w:rPr>
      </w:pPr>
      <w:r>
        <w:rPr>
          <w:rFonts w:ascii="Arial" w:eastAsia="Arial" w:hAnsi="Arial" w:cs="Arial"/>
          <w:b/>
        </w:rPr>
        <w:t xml:space="preserve">  </w:t>
      </w:r>
    </w:p>
    <w:p w14:paraId="376945E4" w14:textId="77777777" w:rsidR="00533C51" w:rsidRDefault="00533C51" w:rsidP="00533C51">
      <w:pPr>
        <w:spacing w:line="360" w:lineRule="auto"/>
        <w:ind w:right="234"/>
        <w:jc w:val="center"/>
        <w:rPr>
          <w:rFonts w:ascii="Arial" w:eastAsia="Arial" w:hAnsi="Arial" w:cs="Arial"/>
          <w:b/>
        </w:rPr>
      </w:pPr>
      <w:r>
        <w:rPr>
          <w:rFonts w:ascii="Arial" w:eastAsia="Arial" w:hAnsi="Arial" w:cs="Arial"/>
          <w:b/>
        </w:rPr>
        <w:t>ASESOR</w:t>
      </w:r>
    </w:p>
    <w:p w14:paraId="2A90711D" w14:textId="429B5992" w:rsidR="00533C51" w:rsidRDefault="002A65AE" w:rsidP="00533C51">
      <w:pPr>
        <w:spacing w:line="360" w:lineRule="auto"/>
        <w:ind w:right="234"/>
        <w:jc w:val="center"/>
        <w:rPr>
          <w:rFonts w:ascii="Arial" w:eastAsia="Arial" w:hAnsi="Arial" w:cs="Arial"/>
          <w:b/>
        </w:rPr>
      </w:pPr>
      <w:r>
        <w:rPr>
          <w:rFonts w:ascii="Arial" w:eastAsia="Arial" w:hAnsi="Arial" w:cs="Arial"/>
          <w:b/>
        </w:rPr>
        <w:t xml:space="preserve">JOSÉ JAVIER CHIRÚ </w:t>
      </w:r>
      <w:r w:rsidR="00EB7A0C">
        <w:rPr>
          <w:rFonts w:ascii="Arial" w:eastAsia="Arial" w:hAnsi="Arial" w:cs="Arial"/>
          <w:b/>
        </w:rPr>
        <w:t>FIGUEROA</w:t>
      </w:r>
    </w:p>
    <w:p w14:paraId="02502FB8" w14:textId="56BB5208" w:rsidR="00533C51" w:rsidRDefault="00533C51" w:rsidP="004D5589">
      <w:pPr>
        <w:spacing w:line="360" w:lineRule="auto"/>
        <w:ind w:right="234"/>
        <w:rPr>
          <w:b/>
        </w:rPr>
      </w:pPr>
    </w:p>
    <w:p w14:paraId="59435293" w14:textId="1F798878" w:rsidR="00533C51" w:rsidRDefault="00533C51" w:rsidP="00533C51">
      <w:pPr>
        <w:spacing w:line="360" w:lineRule="auto"/>
        <w:ind w:right="234"/>
        <w:jc w:val="center"/>
        <w:rPr>
          <w:b/>
        </w:rPr>
      </w:pPr>
      <w:r>
        <w:rPr>
          <w:rFonts w:ascii="Arial" w:eastAsia="Arial" w:hAnsi="Arial" w:cs="Arial"/>
          <w:b/>
        </w:rPr>
        <w:t>INTEGRANT</w:t>
      </w:r>
      <w:r w:rsidR="004D5589">
        <w:rPr>
          <w:rFonts w:ascii="Arial" w:eastAsia="Arial" w:hAnsi="Arial" w:cs="Arial"/>
          <w:b/>
        </w:rPr>
        <w:t>E</w:t>
      </w:r>
    </w:p>
    <w:p w14:paraId="59A0A54C" w14:textId="4C7EDB58" w:rsidR="002A65AE" w:rsidRDefault="002A65AE" w:rsidP="00533C51">
      <w:pPr>
        <w:spacing w:after="163" w:line="360" w:lineRule="auto"/>
        <w:ind w:right="234"/>
        <w:jc w:val="center"/>
        <w:rPr>
          <w:rFonts w:ascii="Arial" w:eastAsia="Arial" w:hAnsi="Arial" w:cs="Arial"/>
          <w:b/>
        </w:rPr>
      </w:pPr>
    </w:p>
    <w:p w14:paraId="1D97C332" w14:textId="77777777" w:rsidR="006A52B4" w:rsidRDefault="006A52B4" w:rsidP="00533C51">
      <w:pPr>
        <w:spacing w:after="163" w:line="360" w:lineRule="auto"/>
        <w:ind w:right="234"/>
        <w:jc w:val="center"/>
        <w:rPr>
          <w:rFonts w:ascii="Arial" w:eastAsia="Arial" w:hAnsi="Arial" w:cs="Arial"/>
          <w:b/>
        </w:rPr>
      </w:pPr>
    </w:p>
    <w:p w14:paraId="7DD767BC" w14:textId="77777777" w:rsidR="001822BD" w:rsidRDefault="001822BD" w:rsidP="00533C51">
      <w:pPr>
        <w:spacing w:after="163" w:line="360" w:lineRule="auto"/>
        <w:ind w:right="234"/>
        <w:jc w:val="center"/>
        <w:rPr>
          <w:b/>
        </w:rPr>
      </w:pPr>
    </w:p>
    <w:p w14:paraId="037A5041" w14:textId="483CE987" w:rsidR="00533C51" w:rsidRDefault="00533C51" w:rsidP="00533C51">
      <w:pPr>
        <w:spacing w:line="360" w:lineRule="auto"/>
        <w:ind w:right="234"/>
        <w:jc w:val="center"/>
        <w:rPr>
          <w:b/>
        </w:rPr>
      </w:pPr>
      <w:r>
        <w:rPr>
          <w:rFonts w:ascii="Arial" w:eastAsia="Arial" w:hAnsi="Arial" w:cs="Arial"/>
          <w:b/>
        </w:rPr>
        <w:t xml:space="preserve">TRABAJO DE GRADUACIÓN PARA </w:t>
      </w:r>
      <w:commentRangeStart w:id="0"/>
      <w:r>
        <w:rPr>
          <w:rFonts w:ascii="Arial" w:eastAsia="Arial" w:hAnsi="Arial" w:cs="Arial"/>
          <w:b/>
        </w:rPr>
        <w:t xml:space="preserve">OPTAR AL TÍTULO </w:t>
      </w:r>
      <w:r w:rsidR="001822BD">
        <w:rPr>
          <w:rFonts w:ascii="Arial" w:eastAsia="Arial" w:hAnsi="Arial" w:cs="Arial"/>
          <w:b/>
        </w:rPr>
        <w:t xml:space="preserve">DE  </w:t>
      </w:r>
      <w:commentRangeEnd w:id="0"/>
      <w:r w:rsidR="001822BD">
        <w:rPr>
          <w:rStyle w:val="Refdecomentario"/>
          <w:b/>
          <w:sz w:val="22"/>
          <w:szCs w:val="22"/>
        </w:rPr>
        <w:commentReference w:id="0"/>
      </w:r>
    </w:p>
    <w:p w14:paraId="06657DDF" w14:textId="2AAC6978" w:rsidR="00533C51" w:rsidRDefault="00533C51" w:rsidP="00533C51">
      <w:pPr>
        <w:spacing w:line="360" w:lineRule="auto"/>
        <w:ind w:right="234"/>
        <w:jc w:val="center"/>
        <w:rPr>
          <w:b/>
        </w:rPr>
      </w:pPr>
      <w:r>
        <w:rPr>
          <w:rFonts w:ascii="Arial" w:eastAsia="Arial" w:hAnsi="Arial" w:cs="Arial"/>
          <w:b/>
        </w:rPr>
        <w:t xml:space="preserve"> </w:t>
      </w:r>
      <w:r w:rsidR="00C32E7F">
        <w:rPr>
          <w:rFonts w:ascii="Arial" w:eastAsia="Arial" w:hAnsi="Arial" w:cs="Arial"/>
          <w:b/>
        </w:rPr>
        <w:t>LICENCIATURA EN DESARROLLO DE SOFTWARE</w:t>
      </w:r>
    </w:p>
    <w:p w14:paraId="7E9A8696" w14:textId="77777777" w:rsidR="00533C51" w:rsidRDefault="00533C51" w:rsidP="00533C51">
      <w:pPr>
        <w:spacing w:line="360" w:lineRule="auto"/>
        <w:ind w:right="234"/>
        <w:rPr>
          <w:b/>
        </w:rPr>
      </w:pPr>
      <w:r>
        <w:rPr>
          <w:rFonts w:ascii="Arial" w:eastAsia="Arial" w:hAnsi="Arial" w:cs="Arial"/>
          <w:b/>
        </w:rPr>
        <w:t xml:space="preserve"> </w:t>
      </w:r>
    </w:p>
    <w:p w14:paraId="092A19A3" w14:textId="77777777" w:rsidR="00533C51" w:rsidRDefault="00533C51" w:rsidP="00533C51">
      <w:pPr>
        <w:spacing w:after="193" w:line="360" w:lineRule="auto"/>
        <w:ind w:right="234"/>
        <w:jc w:val="center"/>
        <w:rPr>
          <w:b/>
        </w:rPr>
      </w:pPr>
      <w:r>
        <w:rPr>
          <w:rFonts w:ascii="Arial" w:eastAsia="Arial" w:hAnsi="Arial" w:cs="Arial"/>
          <w:b/>
        </w:rPr>
        <w:t xml:space="preserve"> </w:t>
      </w:r>
    </w:p>
    <w:p w14:paraId="0B18751C" w14:textId="4FDAAF86" w:rsidR="001822BD" w:rsidRDefault="00533C51" w:rsidP="00DC26E5">
      <w:pPr>
        <w:jc w:val="center"/>
        <w:rPr>
          <w:rFonts w:ascii="Arial" w:eastAsia="Arial" w:hAnsi="Arial" w:cs="Arial"/>
          <w:b/>
          <w:sz w:val="24"/>
          <w:szCs w:val="24"/>
        </w:rPr>
      </w:pPr>
      <w:r>
        <w:rPr>
          <w:rFonts w:ascii="Arial" w:eastAsia="Arial" w:hAnsi="Arial" w:cs="Arial"/>
          <w:b/>
        </w:rPr>
        <w:t>AÑO</w:t>
      </w:r>
      <w:r>
        <w:rPr>
          <w:rFonts w:ascii="Arial" w:eastAsia="Arial" w:hAnsi="Arial" w:cs="Arial"/>
          <w:b/>
          <w:sz w:val="24"/>
          <w:szCs w:val="24"/>
        </w:rPr>
        <w:t xml:space="preserve"> 202</w:t>
      </w:r>
      <w:r w:rsidR="002E7B5E">
        <w:rPr>
          <w:rFonts w:ascii="Arial" w:eastAsia="Arial" w:hAnsi="Arial" w:cs="Arial"/>
          <w:b/>
          <w:sz w:val="24"/>
          <w:szCs w:val="24"/>
        </w:rPr>
        <w:t>5</w:t>
      </w:r>
    </w:p>
    <w:p w14:paraId="7E25DE78" w14:textId="77777777" w:rsidR="00321468" w:rsidRDefault="00321468" w:rsidP="00DC26E5">
      <w:pPr>
        <w:jc w:val="center"/>
        <w:rPr>
          <w:rFonts w:ascii="Arial" w:eastAsia="Arial" w:hAnsi="Arial" w:cs="Arial"/>
          <w:b/>
          <w:sz w:val="24"/>
          <w:szCs w:val="24"/>
        </w:rPr>
      </w:pPr>
    </w:p>
    <w:sdt>
      <w:sdtPr>
        <w:rPr>
          <w:rFonts w:ascii="Calibri" w:eastAsia="Calibri" w:hAnsi="Calibri" w:cs="Calibri"/>
          <w:color w:val="auto"/>
          <w:sz w:val="22"/>
          <w:szCs w:val="22"/>
          <w:lang w:val="es-ES"/>
        </w:rPr>
        <w:id w:val="37712243"/>
        <w:docPartObj>
          <w:docPartGallery w:val="Table of Contents"/>
          <w:docPartUnique/>
        </w:docPartObj>
      </w:sdtPr>
      <w:sdtEndPr>
        <w:rPr>
          <w:b/>
          <w:bCs/>
        </w:rPr>
      </w:sdtEndPr>
      <w:sdtContent>
        <w:p w14:paraId="22C67A80" w14:textId="1692FA98" w:rsidR="00CE3410" w:rsidRPr="00CE3410" w:rsidRDefault="00CE3410" w:rsidP="00CE3410">
          <w:pPr>
            <w:pStyle w:val="TtuloTDC"/>
            <w:jc w:val="center"/>
            <w:rPr>
              <w:b/>
              <w:bCs/>
            </w:rPr>
          </w:pPr>
          <w:r w:rsidRPr="00CE3410">
            <w:rPr>
              <w:b/>
              <w:bCs/>
              <w:lang w:val="es-ES"/>
            </w:rPr>
            <w:t>Índice del Anteproyecto</w:t>
          </w:r>
        </w:p>
        <w:p w14:paraId="219A9AF8" w14:textId="019B77EC" w:rsidR="00C12B57" w:rsidRDefault="00CE3410">
          <w:pPr>
            <w:pStyle w:val="TDC1"/>
            <w:tabs>
              <w:tab w:val="left" w:pos="480"/>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88380898" w:history="1">
            <w:r w:rsidR="00C12B57" w:rsidRPr="00391DB2">
              <w:rPr>
                <w:rStyle w:val="Hipervnculo"/>
                <w:rFonts w:ascii="Arial" w:eastAsia="Arial" w:hAnsi="Arial" w:cs="Arial"/>
                <w:b/>
                <w:noProof/>
              </w:rPr>
              <w:t>1.</w:t>
            </w:r>
            <w:r w:rsidR="00C12B57">
              <w:rPr>
                <w:rFonts w:asciiTheme="minorHAnsi" w:eastAsiaTheme="minorEastAsia" w:hAnsiTheme="minorHAnsi" w:cstheme="minorBidi"/>
                <w:noProof/>
                <w:kern w:val="2"/>
                <w:sz w:val="24"/>
                <w:szCs w:val="24"/>
                <w14:ligatures w14:val="standardContextual"/>
              </w:rPr>
              <w:tab/>
            </w:r>
            <w:r w:rsidR="00C12B57" w:rsidRPr="00391DB2">
              <w:rPr>
                <w:rStyle w:val="Hipervnculo"/>
                <w:rFonts w:ascii="Arial" w:eastAsia="Arial" w:hAnsi="Arial" w:cs="Arial"/>
                <w:b/>
                <w:noProof/>
              </w:rPr>
              <w:t>INTRODUCCIÓN</w:t>
            </w:r>
            <w:r w:rsidR="00C12B57">
              <w:rPr>
                <w:noProof/>
                <w:webHidden/>
              </w:rPr>
              <w:tab/>
            </w:r>
            <w:r w:rsidR="00C12B57">
              <w:rPr>
                <w:noProof/>
                <w:webHidden/>
              </w:rPr>
              <w:fldChar w:fldCharType="begin"/>
            </w:r>
            <w:r w:rsidR="00C12B57">
              <w:rPr>
                <w:noProof/>
                <w:webHidden/>
              </w:rPr>
              <w:instrText xml:space="preserve"> PAGEREF _Toc188380898 \h </w:instrText>
            </w:r>
            <w:r w:rsidR="00C12B57">
              <w:rPr>
                <w:noProof/>
                <w:webHidden/>
              </w:rPr>
            </w:r>
            <w:r w:rsidR="00C12B57">
              <w:rPr>
                <w:noProof/>
                <w:webHidden/>
              </w:rPr>
              <w:fldChar w:fldCharType="separate"/>
            </w:r>
            <w:r w:rsidR="004D5594">
              <w:rPr>
                <w:noProof/>
                <w:webHidden/>
              </w:rPr>
              <w:t>3</w:t>
            </w:r>
            <w:r w:rsidR="00C12B57">
              <w:rPr>
                <w:noProof/>
                <w:webHidden/>
              </w:rPr>
              <w:fldChar w:fldCharType="end"/>
            </w:r>
          </w:hyperlink>
        </w:p>
        <w:p w14:paraId="4337E0CE" w14:textId="20E0E0A1" w:rsidR="00C12B57" w:rsidRDefault="00C12B57">
          <w:pPr>
            <w:pStyle w:val="TDC2"/>
            <w:tabs>
              <w:tab w:val="left" w:pos="960"/>
              <w:tab w:val="right" w:leader="dot" w:pos="8828"/>
            </w:tabs>
            <w:rPr>
              <w:rFonts w:asciiTheme="minorHAnsi" w:eastAsiaTheme="minorEastAsia" w:hAnsiTheme="minorHAnsi" w:cstheme="minorBidi"/>
              <w:noProof/>
              <w:kern w:val="2"/>
              <w:sz w:val="24"/>
              <w:szCs w:val="24"/>
              <w14:ligatures w14:val="standardContextual"/>
            </w:rPr>
          </w:pPr>
          <w:hyperlink w:anchor="_Toc188380899" w:history="1">
            <w:r w:rsidRPr="00391DB2">
              <w:rPr>
                <w:rStyle w:val="Hipervnculo"/>
                <w:rFonts w:ascii="Arial" w:hAnsi="Arial" w:cs="Arial"/>
                <w:noProof/>
              </w:rPr>
              <w:t>1.1.</w:t>
            </w:r>
            <w:r>
              <w:rPr>
                <w:rFonts w:asciiTheme="minorHAnsi" w:eastAsiaTheme="minorEastAsia" w:hAnsiTheme="minorHAnsi" w:cstheme="minorBidi"/>
                <w:noProof/>
                <w:kern w:val="2"/>
                <w:sz w:val="24"/>
                <w:szCs w:val="24"/>
                <w14:ligatures w14:val="standardContextual"/>
              </w:rPr>
              <w:tab/>
            </w:r>
            <w:r w:rsidRPr="00391DB2">
              <w:rPr>
                <w:rStyle w:val="Hipervnculo"/>
                <w:rFonts w:ascii="Arial" w:hAnsi="Arial" w:cs="Arial"/>
                <w:noProof/>
              </w:rPr>
              <w:t xml:space="preserve">Situación actual: </w:t>
            </w:r>
            <w:r>
              <w:rPr>
                <w:noProof/>
                <w:webHidden/>
              </w:rPr>
              <w:tab/>
            </w:r>
            <w:r>
              <w:rPr>
                <w:noProof/>
                <w:webHidden/>
              </w:rPr>
              <w:fldChar w:fldCharType="begin"/>
            </w:r>
            <w:r>
              <w:rPr>
                <w:noProof/>
                <w:webHidden/>
              </w:rPr>
              <w:instrText xml:space="preserve"> PAGEREF _Toc188380899 \h </w:instrText>
            </w:r>
            <w:r>
              <w:rPr>
                <w:noProof/>
                <w:webHidden/>
              </w:rPr>
            </w:r>
            <w:r>
              <w:rPr>
                <w:noProof/>
                <w:webHidden/>
              </w:rPr>
              <w:fldChar w:fldCharType="separate"/>
            </w:r>
            <w:r w:rsidR="004D5594">
              <w:rPr>
                <w:noProof/>
                <w:webHidden/>
              </w:rPr>
              <w:t>5</w:t>
            </w:r>
            <w:r>
              <w:rPr>
                <w:noProof/>
                <w:webHidden/>
              </w:rPr>
              <w:fldChar w:fldCharType="end"/>
            </w:r>
          </w:hyperlink>
        </w:p>
        <w:p w14:paraId="51B807F7" w14:textId="000D21F0" w:rsidR="00C12B57" w:rsidRDefault="00C12B57">
          <w:pPr>
            <w:pStyle w:val="TDC2"/>
            <w:tabs>
              <w:tab w:val="left" w:pos="960"/>
              <w:tab w:val="right" w:leader="dot" w:pos="8828"/>
            </w:tabs>
            <w:rPr>
              <w:rFonts w:asciiTheme="minorHAnsi" w:eastAsiaTheme="minorEastAsia" w:hAnsiTheme="minorHAnsi" w:cstheme="minorBidi"/>
              <w:noProof/>
              <w:kern w:val="2"/>
              <w:sz w:val="24"/>
              <w:szCs w:val="24"/>
              <w14:ligatures w14:val="standardContextual"/>
            </w:rPr>
          </w:pPr>
          <w:hyperlink w:anchor="_Toc188380900" w:history="1">
            <w:r w:rsidRPr="00391DB2">
              <w:rPr>
                <w:rStyle w:val="Hipervnculo"/>
                <w:rFonts w:ascii="Arial" w:hAnsi="Arial" w:cs="Arial"/>
                <w:noProof/>
              </w:rPr>
              <w:t>1.2.</w:t>
            </w:r>
            <w:r>
              <w:rPr>
                <w:rFonts w:asciiTheme="minorHAnsi" w:eastAsiaTheme="minorEastAsia" w:hAnsiTheme="minorHAnsi" w:cstheme="minorBidi"/>
                <w:noProof/>
                <w:kern w:val="2"/>
                <w:sz w:val="24"/>
                <w:szCs w:val="24"/>
                <w14:ligatures w14:val="standardContextual"/>
              </w:rPr>
              <w:tab/>
            </w:r>
            <w:r w:rsidRPr="00391DB2">
              <w:rPr>
                <w:rStyle w:val="Hipervnculo"/>
                <w:rFonts w:ascii="Arial" w:hAnsi="Arial" w:cs="Arial"/>
                <w:noProof/>
              </w:rPr>
              <w:t xml:space="preserve">Propuesta y mejora: </w:t>
            </w:r>
            <w:r>
              <w:rPr>
                <w:noProof/>
                <w:webHidden/>
              </w:rPr>
              <w:tab/>
            </w:r>
            <w:r>
              <w:rPr>
                <w:noProof/>
                <w:webHidden/>
              </w:rPr>
              <w:fldChar w:fldCharType="begin"/>
            </w:r>
            <w:r>
              <w:rPr>
                <w:noProof/>
                <w:webHidden/>
              </w:rPr>
              <w:instrText xml:space="preserve"> PAGEREF _Toc188380900 \h </w:instrText>
            </w:r>
            <w:r>
              <w:rPr>
                <w:noProof/>
                <w:webHidden/>
              </w:rPr>
            </w:r>
            <w:r>
              <w:rPr>
                <w:noProof/>
                <w:webHidden/>
              </w:rPr>
              <w:fldChar w:fldCharType="separate"/>
            </w:r>
            <w:r w:rsidR="004D5594">
              <w:rPr>
                <w:noProof/>
                <w:webHidden/>
              </w:rPr>
              <w:t>5</w:t>
            </w:r>
            <w:r>
              <w:rPr>
                <w:noProof/>
                <w:webHidden/>
              </w:rPr>
              <w:fldChar w:fldCharType="end"/>
            </w:r>
          </w:hyperlink>
        </w:p>
        <w:p w14:paraId="1C16735D" w14:textId="211CBDA2" w:rsidR="00C12B57" w:rsidRDefault="00C12B57">
          <w:pPr>
            <w:pStyle w:val="TDC2"/>
            <w:tabs>
              <w:tab w:val="left" w:pos="960"/>
              <w:tab w:val="right" w:leader="dot" w:pos="8828"/>
            </w:tabs>
            <w:rPr>
              <w:rFonts w:asciiTheme="minorHAnsi" w:eastAsiaTheme="minorEastAsia" w:hAnsiTheme="minorHAnsi" w:cstheme="minorBidi"/>
              <w:noProof/>
              <w:kern w:val="2"/>
              <w:sz w:val="24"/>
              <w:szCs w:val="24"/>
              <w14:ligatures w14:val="standardContextual"/>
            </w:rPr>
          </w:pPr>
          <w:hyperlink w:anchor="_Toc188380901" w:history="1">
            <w:r w:rsidRPr="00391DB2">
              <w:rPr>
                <w:rStyle w:val="Hipervnculo"/>
                <w:rFonts w:ascii="Arial" w:hAnsi="Arial" w:cs="Arial"/>
                <w:noProof/>
              </w:rPr>
              <w:t>1.3.</w:t>
            </w:r>
            <w:r>
              <w:rPr>
                <w:rFonts w:asciiTheme="minorHAnsi" w:eastAsiaTheme="minorEastAsia" w:hAnsiTheme="minorHAnsi" w:cstheme="minorBidi"/>
                <w:noProof/>
                <w:kern w:val="2"/>
                <w:sz w:val="24"/>
                <w:szCs w:val="24"/>
                <w14:ligatures w14:val="standardContextual"/>
              </w:rPr>
              <w:tab/>
            </w:r>
            <w:r w:rsidRPr="00391DB2">
              <w:rPr>
                <w:rStyle w:val="Hipervnculo"/>
                <w:rFonts w:ascii="Arial" w:hAnsi="Arial" w:cs="Arial"/>
                <w:noProof/>
              </w:rPr>
              <w:t xml:space="preserve">Definición y alcance: </w:t>
            </w:r>
            <w:r>
              <w:rPr>
                <w:noProof/>
                <w:webHidden/>
              </w:rPr>
              <w:tab/>
            </w:r>
            <w:r>
              <w:rPr>
                <w:noProof/>
                <w:webHidden/>
              </w:rPr>
              <w:fldChar w:fldCharType="begin"/>
            </w:r>
            <w:r>
              <w:rPr>
                <w:noProof/>
                <w:webHidden/>
              </w:rPr>
              <w:instrText xml:space="preserve"> PAGEREF _Toc188380901 \h </w:instrText>
            </w:r>
            <w:r>
              <w:rPr>
                <w:noProof/>
                <w:webHidden/>
              </w:rPr>
            </w:r>
            <w:r>
              <w:rPr>
                <w:noProof/>
                <w:webHidden/>
              </w:rPr>
              <w:fldChar w:fldCharType="separate"/>
            </w:r>
            <w:r w:rsidR="004D5594">
              <w:rPr>
                <w:noProof/>
                <w:webHidden/>
              </w:rPr>
              <w:t>6</w:t>
            </w:r>
            <w:r>
              <w:rPr>
                <w:noProof/>
                <w:webHidden/>
              </w:rPr>
              <w:fldChar w:fldCharType="end"/>
            </w:r>
          </w:hyperlink>
        </w:p>
        <w:p w14:paraId="24546817" w14:textId="2BC0D1FE" w:rsidR="00C12B57" w:rsidRDefault="00C12B57">
          <w:pPr>
            <w:pStyle w:val="TDC2"/>
            <w:tabs>
              <w:tab w:val="left" w:pos="960"/>
              <w:tab w:val="right" w:leader="dot" w:pos="8828"/>
            </w:tabs>
            <w:rPr>
              <w:rFonts w:asciiTheme="minorHAnsi" w:eastAsiaTheme="minorEastAsia" w:hAnsiTheme="minorHAnsi" w:cstheme="minorBidi"/>
              <w:noProof/>
              <w:kern w:val="2"/>
              <w:sz w:val="24"/>
              <w:szCs w:val="24"/>
              <w14:ligatures w14:val="standardContextual"/>
            </w:rPr>
          </w:pPr>
          <w:hyperlink w:anchor="_Toc188380902" w:history="1">
            <w:r w:rsidRPr="00391DB2">
              <w:rPr>
                <w:rStyle w:val="Hipervnculo"/>
                <w:rFonts w:ascii="Arial" w:hAnsi="Arial" w:cs="Arial"/>
                <w:noProof/>
              </w:rPr>
              <w:t>1.4.</w:t>
            </w:r>
            <w:r>
              <w:rPr>
                <w:rFonts w:asciiTheme="minorHAnsi" w:eastAsiaTheme="minorEastAsia" w:hAnsiTheme="minorHAnsi" w:cstheme="minorBidi"/>
                <w:noProof/>
                <w:kern w:val="2"/>
                <w:sz w:val="24"/>
                <w:szCs w:val="24"/>
                <w14:ligatures w14:val="standardContextual"/>
              </w:rPr>
              <w:tab/>
            </w:r>
            <w:r w:rsidRPr="00391DB2">
              <w:rPr>
                <w:rStyle w:val="Hipervnculo"/>
                <w:rFonts w:ascii="Arial" w:hAnsi="Arial" w:cs="Arial"/>
                <w:noProof/>
              </w:rPr>
              <w:t>Metodología:</w:t>
            </w:r>
            <w:r>
              <w:rPr>
                <w:noProof/>
                <w:webHidden/>
              </w:rPr>
              <w:tab/>
            </w:r>
            <w:r>
              <w:rPr>
                <w:noProof/>
                <w:webHidden/>
              </w:rPr>
              <w:fldChar w:fldCharType="begin"/>
            </w:r>
            <w:r>
              <w:rPr>
                <w:noProof/>
                <w:webHidden/>
              </w:rPr>
              <w:instrText xml:space="preserve"> PAGEREF _Toc188380902 \h </w:instrText>
            </w:r>
            <w:r>
              <w:rPr>
                <w:noProof/>
                <w:webHidden/>
              </w:rPr>
            </w:r>
            <w:r>
              <w:rPr>
                <w:noProof/>
                <w:webHidden/>
              </w:rPr>
              <w:fldChar w:fldCharType="separate"/>
            </w:r>
            <w:r w:rsidR="004D5594">
              <w:rPr>
                <w:noProof/>
                <w:webHidden/>
              </w:rPr>
              <w:t>7</w:t>
            </w:r>
            <w:r>
              <w:rPr>
                <w:noProof/>
                <w:webHidden/>
              </w:rPr>
              <w:fldChar w:fldCharType="end"/>
            </w:r>
          </w:hyperlink>
        </w:p>
        <w:p w14:paraId="552A01C3" w14:textId="3FD3DCD8" w:rsidR="00C12B57" w:rsidRDefault="00C12B57">
          <w:pPr>
            <w:pStyle w:val="TDC2"/>
            <w:tabs>
              <w:tab w:val="left" w:pos="960"/>
              <w:tab w:val="right" w:leader="dot" w:pos="8828"/>
            </w:tabs>
            <w:rPr>
              <w:rFonts w:asciiTheme="minorHAnsi" w:eastAsiaTheme="minorEastAsia" w:hAnsiTheme="minorHAnsi" w:cstheme="minorBidi"/>
              <w:noProof/>
              <w:kern w:val="2"/>
              <w:sz w:val="24"/>
              <w:szCs w:val="24"/>
              <w14:ligatures w14:val="standardContextual"/>
            </w:rPr>
          </w:pPr>
          <w:hyperlink w:anchor="_Toc188380903" w:history="1">
            <w:r w:rsidRPr="00391DB2">
              <w:rPr>
                <w:rStyle w:val="Hipervnculo"/>
                <w:rFonts w:ascii="Arial" w:hAnsi="Arial" w:cs="Arial"/>
                <w:noProof/>
              </w:rPr>
              <w:t>1.5.</w:t>
            </w:r>
            <w:r>
              <w:rPr>
                <w:rFonts w:asciiTheme="minorHAnsi" w:eastAsiaTheme="minorEastAsia" w:hAnsiTheme="minorHAnsi" w:cstheme="minorBidi"/>
                <w:noProof/>
                <w:kern w:val="2"/>
                <w:sz w:val="24"/>
                <w:szCs w:val="24"/>
                <w14:ligatures w14:val="standardContextual"/>
              </w:rPr>
              <w:tab/>
            </w:r>
            <w:r w:rsidRPr="00391DB2">
              <w:rPr>
                <w:rStyle w:val="Hipervnculo"/>
                <w:rFonts w:ascii="Arial" w:hAnsi="Arial" w:cs="Arial"/>
                <w:noProof/>
              </w:rPr>
              <w:t>Técnica de investigación</w:t>
            </w:r>
            <w:r>
              <w:rPr>
                <w:noProof/>
                <w:webHidden/>
              </w:rPr>
              <w:tab/>
            </w:r>
            <w:r>
              <w:rPr>
                <w:noProof/>
                <w:webHidden/>
              </w:rPr>
              <w:fldChar w:fldCharType="begin"/>
            </w:r>
            <w:r>
              <w:rPr>
                <w:noProof/>
                <w:webHidden/>
              </w:rPr>
              <w:instrText xml:space="preserve"> PAGEREF _Toc188380903 \h </w:instrText>
            </w:r>
            <w:r>
              <w:rPr>
                <w:noProof/>
                <w:webHidden/>
              </w:rPr>
            </w:r>
            <w:r>
              <w:rPr>
                <w:noProof/>
                <w:webHidden/>
              </w:rPr>
              <w:fldChar w:fldCharType="separate"/>
            </w:r>
            <w:r w:rsidR="004D5594">
              <w:rPr>
                <w:noProof/>
                <w:webHidden/>
              </w:rPr>
              <w:t>7</w:t>
            </w:r>
            <w:r>
              <w:rPr>
                <w:noProof/>
                <w:webHidden/>
              </w:rPr>
              <w:fldChar w:fldCharType="end"/>
            </w:r>
          </w:hyperlink>
        </w:p>
        <w:p w14:paraId="479273A6" w14:textId="122EAFA2" w:rsidR="00C12B57" w:rsidRDefault="00C12B57">
          <w:pPr>
            <w:pStyle w:val="TDC1"/>
            <w:tabs>
              <w:tab w:val="left" w:pos="480"/>
              <w:tab w:val="right" w:leader="dot" w:pos="8828"/>
            </w:tabs>
            <w:rPr>
              <w:rFonts w:asciiTheme="minorHAnsi" w:eastAsiaTheme="minorEastAsia" w:hAnsiTheme="minorHAnsi" w:cstheme="minorBidi"/>
              <w:noProof/>
              <w:kern w:val="2"/>
              <w:sz w:val="24"/>
              <w:szCs w:val="24"/>
              <w14:ligatures w14:val="standardContextual"/>
            </w:rPr>
          </w:pPr>
          <w:hyperlink w:anchor="_Toc188380904" w:history="1">
            <w:r w:rsidRPr="00391DB2">
              <w:rPr>
                <w:rStyle w:val="Hipervnculo"/>
                <w:rFonts w:ascii="Arial" w:eastAsia="Arial" w:hAnsi="Arial" w:cs="Arial"/>
                <w:b/>
                <w:noProof/>
              </w:rPr>
              <w:t>2.</w:t>
            </w:r>
            <w:r>
              <w:rPr>
                <w:rFonts w:asciiTheme="minorHAnsi" w:eastAsiaTheme="minorEastAsia" w:hAnsiTheme="minorHAnsi" w:cstheme="minorBidi"/>
                <w:noProof/>
                <w:kern w:val="2"/>
                <w:sz w:val="24"/>
                <w:szCs w:val="24"/>
                <w14:ligatures w14:val="standardContextual"/>
              </w:rPr>
              <w:tab/>
            </w:r>
            <w:r w:rsidRPr="00391DB2">
              <w:rPr>
                <w:rStyle w:val="Hipervnculo"/>
                <w:rFonts w:ascii="Arial" w:eastAsia="Arial" w:hAnsi="Arial" w:cs="Arial"/>
                <w:b/>
                <w:noProof/>
              </w:rPr>
              <w:t>Objetivos</w:t>
            </w:r>
            <w:r>
              <w:rPr>
                <w:noProof/>
                <w:webHidden/>
              </w:rPr>
              <w:tab/>
            </w:r>
            <w:r>
              <w:rPr>
                <w:noProof/>
                <w:webHidden/>
              </w:rPr>
              <w:fldChar w:fldCharType="begin"/>
            </w:r>
            <w:r>
              <w:rPr>
                <w:noProof/>
                <w:webHidden/>
              </w:rPr>
              <w:instrText xml:space="preserve"> PAGEREF _Toc188380904 \h </w:instrText>
            </w:r>
            <w:r>
              <w:rPr>
                <w:noProof/>
                <w:webHidden/>
              </w:rPr>
            </w:r>
            <w:r>
              <w:rPr>
                <w:noProof/>
                <w:webHidden/>
              </w:rPr>
              <w:fldChar w:fldCharType="separate"/>
            </w:r>
            <w:r w:rsidR="004D5594">
              <w:rPr>
                <w:noProof/>
                <w:webHidden/>
              </w:rPr>
              <w:t>8</w:t>
            </w:r>
            <w:r>
              <w:rPr>
                <w:noProof/>
                <w:webHidden/>
              </w:rPr>
              <w:fldChar w:fldCharType="end"/>
            </w:r>
          </w:hyperlink>
        </w:p>
        <w:p w14:paraId="586B9107" w14:textId="1B59266E" w:rsidR="00C12B57" w:rsidRDefault="00C12B57">
          <w:pPr>
            <w:pStyle w:val="TDC2"/>
            <w:tabs>
              <w:tab w:val="left" w:pos="960"/>
              <w:tab w:val="right" w:leader="dot" w:pos="8828"/>
            </w:tabs>
            <w:rPr>
              <w:rFonts w:asciiTheme="minorHAnsi" w:eastAsiaTheme="minorEastAsia" w:hAnsiTheme="minorHAnsi" w:cstheme="minorBidi"/>
              <w:noProof/>
              <w:kern w:val="2"/>
              <w:sz w:val="24"/>
              <w:szCs w:val="24"/>
              <w14:ligatures w14:val="standardContextual"/>
            </w:rPr>
          </w:pPr>
          <w:hyperlink w:anchor="_Toc188380906" w:history="1">
            <w:r w:rsidRPr="00391DB2">
              <w:rPr>
                <w:rStyle w:val="Hipervnculo"/>
                <w:rFonts w:ascii="Arial" w:hAnsi="Arial" w:cs="Arial"/>
                <w:noProof/>
              </w:rPr>
              <w:t>2.1.</w:t>
            </w:r>
            <w:r>
              <w:rPr>
                <w:rFonts w:asciiTheme="minorHAnsi" w:eastAsiaTheme="minorEastAsia" w:hAnsiTheme="minorHAnsi" w:cstheme="minorBidi"/>
                <w:noProof/>
                <w:kern w:val="2"/>
                <w:sz w:val="24"/>
                <w:szCs w:val="24"/>
                <w14:ligatures w14:val="standardContextual"/>
              </w:rPr>
              <w:tab/>
            </w:r>
            <w:r w:rsidRPr="00391DB2">
              <w:rPr>
                <w:rStyle w:val="Hipervnculo"/>
                <w:rFonts w:ascii="Arial" w:hAnsi="Arial" w:cs="Arial"/>
                <w:noProof/>
              </w:rPr>
              <w:t>Objetivo General</w:t>
            </w:r>
            <w:r>
              <w:rPr>
                <w:noProof/>
                <w:webHidden/>
              </w:rPr>
              <w:tab/>
            </w:r>
            <w:r>
              <w:rPr>
                <w:noProof/>
                <w:webHidden/>
              </w:rPr>
              <w:fldChar w:fldCharType="begin"/>
            </w:r>
            <w:r>
              <w:rPr>
                <w:noProof/>
                <w:webHidden/>
              </w:rPr>
              <w:instrText xml:space="preserve"> PAGEREF _Toc188380906 \h </w:instrText>
            </w:r>
            <w:r>
              <w:rPr>
                <w:noProof/>
                <w:webHidden/>
              </w:rPr>
            </w:r>
            <w:r>
              <w:rPr>
                <w:noProof/>
                <w:webHidden/>
              </w:rPr>
              <w:fldChar w:fldCharType="separate"/>
            </w:r>
            <w:r w:rsidR="004D5594">
              <w:rPr>
                <w:noProof/>
                <w:webHidden/>
              </w:rPr>
              <w:t>8</w:t>
            </w:r>
            <w:r>
              <w:rPr>
                <w:noProof/>
                <w:webHidden/>
              </w:rPr>
              <w:fldChar w:fldCharType="end"/>
            </w:r>
          </w:hyperlink>
        </w:p>
        <w:p w14:paraId="31A79EB3" w14:textId="270929FF" w:rsidR="00C12B57" w:rsidRDefault="00C12B57">
          <w:pPr>
            <w:pStyle w:val="TDC2"/>
            <w:tabs>
              <w:tab w:val="left" w:pos="960"/>
              <w:tab w:val="right" w:leader="dot" w:pos="8828"/>
            </w:tabs>
            <w:rPr>
              <w:rFonts w:asciiTheme="minorHAnsi" w:eastAsiaTheme="minorEastAsia" w:hAnsiTheme="minorHAnsi" w:cstheme="minorBidi"/>
              <w:noProof/>
              <w:kern w:val="2"/>
              <w:sz w:val="24"/>
              <w:szCs w:val="24"/>
              <w14:ligatures w14:val="standardContextual"/>
            </w:rPr>
          </w:pPr>
          <w:hyperlink w:anchor="_Toc188380907" w:history="1">
            <w:r w:rsidRPr="00391DB2">
              <w:rPr>
                <w:rStyle w:val="Hipervnculo"/>
                <w:rFonts w:ascii="Arial" w:hAnsi="Arial" w:cs="Arial"/>
                <w:noProof/>
              </w:rPr>
              <w:t>2.2.</w:t>
            </w:r>
            <w:r>
              <w:rPr>
                <w:rFonts w:asciiTheme="minorHAnsi" w:eastAsiaTheme="minorEastAsia" w:hAnsiTheme="minorHAnsi" w:cstheme="minorBidi"/>
                <w:noProof/>
                <w:kern w:val="2"/>
                <w:sz w:val="24"/>
                <w:szCs w:val="24"/>
                <w14:ligatures w14:val="standardContextual"/>
              </w:rPr>
              <w:tab/>
            </w:r>
            <w:r w:rsidRPr="00391DB2">
              <w:rPr>
                <w:rStyle w:val="Hipervnculo"/>
                <w:rFonts w:ascii="Arial" w:hAnsi="Arial" w:cs="Arial"/>
                <w:noProof/>
              </w:rPr>
              <w:t>Objetivos Específicos</w:t>
            </w:r>
            <w:r>
              <w:rPr>
                <w:noProof/>
                <w:webHidden/>
              </w:rPr>
              <w:tab/>
            </w:r>
            <w:r>
              <w:rPr>
                <w:noProof/>
                <w:webHidden/>
              </w:rPr>
              <w:fldChar w:fldCharType="begin"/>
            </w:r>
            <w:r>
              <w:rPr>
                <w:noProof/>
                <w:webHidden/>
              </w:rPr>
              <w:instrText xml:space="preserve"> PAGEREF _Toc188380907 \h </w:instrText>
            </w:r>
            <w:r>
              <w:rPr>
                <w:noProof/>
                <w:webHidden/>
              </w:rPr>
            </w:r>
            <w:r>
              <w:rPr>
                <w:noProof/>
                <w:webHidden/>
              </w:rPr>
              <w:fldChar w:fldCharType="separate"/>
            </w:r>
            <w:r w:rsidR="004D5594">
              <w:rPr>
                <w:noProof/>
                <w:webHidden/>
              </w:rPr>
              <w:t>8</w:t>
            </w:r>
            <w:r>
              <w:rPr>
                <w:noProof/>
                <w:webHidden/>
              </w:rPr>
              <w:fldChar w:fldCharType="end"/>
            </w:r>
          </w:hyperlink>
        </w:p>
        <w:p w14:paraId="067FF4C0" w14:textId="5B4228CE" w:rsidR="00C12B57" w:rsidRDefault="00C12B57">
          <w:pPr>
            <w:pStyle w:val="TDC1"/>
            <w:tabs>
              <w:tab w:val="left" w:pos="480"/>
              <w:tab w:val="right" w:leader="dot" w:pos="8828"/>
            </w:tabs>
            <w:rPr>
              <w:rFonts w:asciiTheme="minorHAnsi" w:eastAsiaTheme="minorEastAsia" w:hAnsiTheme="minorHAnsi" w:cstheme="minorBidi"/>
              <w:noProof/>
              <w:kern w:val="2"/>
              <w:sz w:val="24"/>
              <w:szCs w:val="24"/>
              <w14:ligatures w14:val="standardContextual"/>
            </w:rPr>
          </w:pPr>
          <w:hyperlink w:anchor="_Toc188380908" w:history="1">
            <w:r w:rsidRPr="00391DB2">
              <w:rPr>
                <w:rStyle w:val="Hipervnculo"/>
                <w:rFonts w:ascii="Arial" w:eastAsia="Arial" w:hAnsi="Arial" w:cs="Arial"/>
                <w:b/>
                <w:noProof/>
              </w:rPr>
              <w:t>3.</w:t>
            </w:r>
            <w:r>
              <w:rPr>
                <w:rFonts w:asciiTheme="minorHAnsi" w:eastAsiaTheme="minorEastAsia" w:hAnsiTheme="minorHAnsi" w:cstheme="minorBidi"/>
                <w:noProof/>
                <w:kern w:val="2"/>
                <w:sz w:val="24"/>
                <w:szCs w:val="24"/>
                <w14:ligatures w14:val="standardContextual"/>
              </w:rPr>
              <w:tab/>
            </w:r>
            <w:r w:rsidRPr="00391DB2">
              <w:rPr>
                <w:rStyle w:val="Hipervnculo"/>
                <w:rFonts w:ascii="Arial" w:eastAsia="Arial" w:hAnsi="Arial" w:cs="Arial"/>
                <w:b/>
                <w:noProof/>
              </w:rPr>
              <w:t>Plan de Contenido</w:t>
            </w:r>
            <w:r>
              <w:rPr>
                <w:noProof/>
                <w:webHidden/>
              </w:rPr>
              <w:tab/>
            </w:r>
            <w:r>
              <w:rPr>
                <w:noProof/>
                <w:webHidden/>
              </w:rPr>
              <w:fldChar w:fldCharType="begin"/>
            </w:r>
            <w:r>
              <w:rPr>
                <w:noProof/>
                <w:webHidden/>
              </w:rPr>
              <w:instrText xml:space="preserve"> PAGEREF _Toc188380908 \h </w:instrText>
            </w:r>
            <w:r>
              <w:rPr>
                <w:noProof/>
                <w:webHidden/>
              </w:rPr>
            </w:r>
            <w:r>
              <w:rPr>
                <w:noProof/>
                <w:webHidden/>
              </w:rPr>
              <w:fldChar w:fldCharType="separate"/>
            </w:r>
            <w:r w:rsidR="004D5594">
              <w:rPr>
                <w:noProof/>
                <w:webHidden/>
              </w:rPr>
              <w:t>9</w:t>
            </w:r>
            <w:r>
              <w:rPr>
                <w:noProof/>
                <w:webHidden/>
              </w:rPr>
              <w:fldChar w:fldCharType="end"/>
            </w:r>
          </w:hyperlink>
        </w:p>
        <w:p w14:paraId="75DD144E" w14:textId="4A1E0AB9" w:rsidR="00C12B57" w:rsidRDefault="00C12B57">
          <w:pPr>
            <w:pStyle w:val="TDC1"/>
            <w:tabs>
              <w:tab w:val="left" w:pos="480"/>
              <w:tab w:val="right" w:leader="dot" w:pos="8828"/>
            </w:tabs>
            <w:rPr>
              <w:rFonts w:asciiTheme="minorHAnsi" w:eastAsiaTheme="minorEastAsia" w:hAnsiTheme="minorHAnsi" w:cstheme="minorBidi"/>
              <w:noProof/>
              <w:kern w:val="2"/>
              <w:sz w:val="24"/>
              <w:szCs w:val="24"/>
              <w14:ligatures w14:val="standardContextual"/>
            </w:rPr>
          </w:pPr>
          <w:hyperlink w:anchor="_Toc188380910" w:history="1">
            <w:r w:rsidRPr="00391DB2">
              <w:rPr>
                <w:rStyle w:val="Hipervnculo"/>
                <w:rFonts w:ascii="Arial" w:eastAsia="Arial" w:hAnsi="Arial" w:cs="Arial"/>
                <w:b/>
                <w:noProof/>
              </w:rPr>
              <w:t>4.</w:t>
            </w:r>
            <w:r>
              <w:rPr>
                <w:rFonts w:asciiTheme="minorHAnsi" w:eastAsiaTheme="minorEastAsia" w:hAnsiTheme="minorHAnsi" w:cstheme="minorBidi"/>
                <w:noProof/>
                <w:kern w:val="2"/>
                <w:sz w:val="24"/>
                <w:szCs w:val="24"/>
                <w14:ligatures w14:val="standardContextual"/>
              </w:rPr>
              <w:tab/>
            </w:r>
            <w:r w:rsidRPr="00391DB2">
              <w:rPr>
                <w:rStyle w:val="Hipervnculo"/>
                <w:rFonts w:ascii="Arial" w:eastAsia="Arial" w:hAnsi="Arial" w:cs="Arial"/>
                <w:b/>
                <w:noProof/>
              </w:rPr>
              <w:t>BIBLIOGRAFÍA</w:t>
            </w:r>
            <w:r>
              <w:rPr>
                <w:noProof/>
                <w:webHidden/>
              </w:rPr>
              <w:tab/>
            </w:r>
            <w:r>
              <w:rPr>
                <w:noProof/>
                <w:webHidden/>
              </w:rPr>
              <w:fldChar w:fldCharType="begin"/>
            </w:r>
            <w:r>
              <w:rPr>
                <w:noProof/>
                <w:webHidden/>
              </w:rPr>
              <w:instrText xml:space="preserve"> PAGEREF _Toc188380910 \h </w:instrText>
            </w:r>
            <w:r>
              <w:rPr>
                <w:noProof/>
                <w:webHidden/>
              </w:rPr>
            </w:r>
            <w:r>
              <w:rPr>
                <w:noProof/>
                <w:webHidden/>
              </w:rPr>
              <w:fldChar w:fldCharType="separate"/>
            </w:r>
            <w:r w:rsidR="004D5594">
              <w:rPr>
                <w:noProof/>
                <w:webHidden/>
              </w:rPr>
              <w:t>11</w:t>
            </w:r>
            <w:r>
              <w:rPr>
                <w:noProof/>
                <w:webHidden/>
              </w:rPr>
              <w:fldChar w:fldCharType="end"/>
            </w:r>
          </w:hyperlink>
        </w:p>
        <w:p w14:paraId="3D60FB22" w14:textId="57F5280A" w:rsidR="00C12B57" w:rsidRDefault="00C12B57">
          <w:pPr>
            <w:pStyle w:val="TDC1"/>
            <w:tabs>
              <w:tab w:val="left" w:pos="480"/>
              <w:tab w:val="right" w:leader="dot" w:pos="8828"/>
            </w:tabs>
            <w:rPr>
              <w:rFonts w:asciiTheme="minorHAnsi" w:eastAsiaTheme="minorEastAsia" w:hAnsiTheme="minorHAnsi" w:cstheme="minorBidi"/>
              <w:noProof/>
              <w:kern w:val="2"/>
              <w:sz w:val="24"/>
              <w:szCs w:val="24"/>
              <w14:ligatures w14:val="standardContextual"/>
            </w:rPr>
          </w:pPr>
          <w:hyperlink w:anchor="_Toc188380911" w:history="1">
            <w:r w:rsidRPr="00391DB2">
              <w:rPr>
                <w:rStyle w:val="Hipervnculo"/>
                <w:rFonts w:ascii="Arial" w:eastAsia="Arial" w:hAnsi="Arial" w:cs="Arial"/>
                <w:b/>
                <w:noProof/>
              </w:rPr>
              <w:t>5.</w:t>
            </w:r>
            <w:r>
              <w:rPr>
                <w:rFonts w:asciiTheme="minorHAnsi" w:eastAsiaTheme="minorEastAsia" w:hAnsiTheme="minorHAnsi" w:cstheme="minorBidi"/>
                <w:noProof/>
                <w:kern w:val="2"/>
                <w:sz w:val="24"/>
                <w:szCs w:val="24"/>
                <w14:ligatures w14:val="standardContextual"/>
              </w:rPr>
              <w:tab/>
            </w:r>
            <w:r w:rsidRPr="00391DB2">
              <w:rPr>
                <w:rStyle w:val="Hipervnculo"/>
                <w:rFonts w:ascii="Arial" w:eastAsia="Arial" w:hAnsi="Arial" w:cs="Arial"/>
                <w:b/>
                <w:noProof/>
              </w:rPr>
              <w:t>Cronograma de Actividades</w:t>
            </w:r>
            <w:r>
              <w:rPr>
                <w:noProof/>
                <w:webHidden/>
              </w:rPr>
              <w:tab/>
            </w:r>
            <w:r>
              <w:rPr>
                <w:noProof/>
                <w:webHidden/>
              </w:rPr>
              <w:fldChar w:fldCharType="begin"/>
            </w:r>
            <w:r>
              <w:rPr>
                <w:noProof/>
                <w:webHidden/>
              </w:rPr>
              <w:instrText xml:space="preserve"> PAGEREF _Toc188380911 \h </w:instrText>
            </w:r>
            <w:r>
              <w:rPr>
                <w:noProof/>
                <w:webHidden/>
              </w:rPr>
            </w:r>
            <w:r>
              <w:rPr>
                <w:noProof/>
                <w:webHidden/>
              </w:rPr>
              <w:fldChar w:fldCharType="separate"/>
            </w:r>
            <w:r w:rsidR="004D5594">
              <w:rPr>
                <w:noProof/>
                <w:webHidden/>
              </w:rPr>
              <w:t>15</w:t>
            </w:r>
            <w:r>
              <w:rPr>
                <w:noProof/>
                <w:webHidden/>
              </w:rPr>
              <w:fldChar w:fldCharType="end"/>
            </w:r>
          </w:hyperlink>
        </w:p>
        <w:p w14:paraId="4C8F1880" w14:textId="58475062" w:rsidR="00C12B57" w:rsidRDefault="00C12B57">
          <w:pPr>
            <w:pStyle w:val="TDC1"/>
            <w:tabs>
              <w:tab w:val="left" w:pos="480"/>
              <w:tab w:val="right" w:leader="dot" w:pos="8828"/>
            </w:tabs>
            <w:rPr>
              <w:rFonts w:asciiTheme="minorHAnsi" w:eastAsiaTheme="minorEastAsia" w:hAnsiTheme="minorHAnsi" w:cstheme="minorBidi"/>
              <w:noProof/>
              <w:kern w:val="2"/>
              <w:sz w:val="24"/>
              <w:szCs w:val="24"/>
              <w14:ligatures w14:val="standardContextual"/>
            </w:rPr>
          </w:pPr>
          <w:hyperlink w:anchor="_Toc188380912" w:history="1">
            <w:r w:rsidRPr="00391DB2">
              <w:rPr>
                <w:rStyle w:val="Hipervnculo"/>
                <w:rFonts w:ascii="Arial" w:eastAsia="Arial" w:hAnsi="Arial" w:cs="Arial"/>
                <w:b/>
                <w:noProof/>
              </w:rPr>
              <w:t>6.</w:t>
            </w:r>
            <w:r>
              <w:rPr>
                <w:rFonts w:asciiTheme="minorHAnsi" w:eastAsiaTheme="minorEastAsia" w:hAnsiTheme="minorHAnsi" w:cstheme="minorBidi"/>
                <w:noProof/>
                <w:kern w:val="2"/>
                <w:sz w:val="24"/>
                <w:szCs w:val="24"/>
                <w14:ligatures w14:val="standardContextual"/>
              </w:rPr>
              <w:tab/>
            </w:r>
            <w:r w:rsidRPr="00391DB2">
              <w:rPr>
                <w:rStyle w:val="Hipervnculo"/>
                <w:rFonts w:ascii="Arial" w:eastAsia="Arial" w:hAnsi="Arial" w:cs="Arial"/>
                <w:b/>
                <w:noProof/>
              </w:rPr>
              <w:t>Herramientas de Software y Hardware a utilizar</w:t>
            </w:r>
            <w:r>
              <w:rPr>
                <w:noProof/>
                <w:webHidden/>
              </w:rPr>
              <w:tab/>
            </w:r>
            <w:r>
              <w:rPr>
                <w:noProof/>
                <w:webHidden/>
              </w:rPr>
              <w:fldChar w:fldCharType="begin"/>
            </w:r>
            <w:r>
              <w:rPr>
                <w:noProof/>
                <w:webHidden/>
              </w:rPr>
              <w:instrText xml:space="preserve"> PAGEREF _Toc188380912 \h </w:instrText>
            </w:r>
            <w:r>
              <w:rPr>
                <w:noProof/>
                <w:webHidden/>
              </w:rPr>
            </w:r>
            <w:r>
              <w:rPr>
                <w:noProof/>
                <w:webHidden/>
              </w:rPr>
              <w:fldChar w:fldCharType="separate"/>
            </w:r>
            <w:r w:rsidR="004D5594">
              <w:rPr>
                <w:noProof/>
                <w:webHidden/>
              </w:rPr>
              <w:t>16</w:t>
            </w:r>
            <w:r>
              <w:rPr>
                <w:noProof/>
                <w:webHidden/>
              </w:rPr>
              <w:fldChar w:fldCharType="end"/>
            </w:r>
          </w:hyperlink>
        </w:p>
        <w:p w14:paraId="28ABB57A" w14:textId="7DB9DE66" w:rsidR="00C12B57" w:rsidRDefault="00C12B57">
          <w:pPr>
            <w:pStyle w:val="TDC1"/>
            <w:tabs>
              <w:tab w:val="left" w:pos="480"/>
              <w:tab w:val="right" w:leader="dot" w:pos="8828"/>
            </w:tabs>
            <w:rPr>
              <w:rFonts w:asciiTheme="minorHAnsi" w:eastAsiaTheme="minorEastAsia" w:hAnsiTheme="minorHAnsi" w:cstheme="minorBidi"/>
              <w:noProof/>
              <w:kern w:val="2"/>
              <w:sz w:val="24"/>
              <w:szCs w:val="24"/>
              <w14:ligatures w14:val="standardContextual"/>
            </w:rPr>
          </w:pPr>
          <w:hyperlink w:anchor="_Toc188380913" w:history="1">
            <w:r w:rsidRPr="00391DB2">
              <w:rPr>
                <w:rStyle w:val="Hipervnculo"/>
                <w:rFonts w:ascii="Arial" w:eastAsia="Arial" w:hAnsi="Arial" w:cs="Arial"/>
                <w:b/>
                <w:noProof/>
              </w:rPr>
              <w:t>7.</w:t>
            </w:r>
            <w:r>
              <w:rPr>
                <w:rFonts w:asciiTheme="minorHAnsi" w:eastAsiaTheme="minorEastAsia" w:hAnsiTheme="minorHAnsi" w:cstheme="minorBidi"/>
                <w:noProof/>
                <w:kern w:val="2"/>
                <w:sz w:val="24"/>
                <w:szCs w:val="24"/>
                <w14:ligatures w14:val="standardContextual"/>
              </w:rPr>
              <w:tab/>
            </w:r>
            <w:r w:rsidRPr="00391DB2">
              <w:rPr>
                <w:rStyle w:val="Hipervnculo"/>
                <w:rFonts w:ascii="Arial" w:eastAsia="Arial" w:hAnsi="Arial" w:cs="Arial"/>
                <w:b/>
                <w:noProof/>
              </w:rPr>
              <w:t>Créditos Oficiales</w:t>
            </w:r>
            <w:r>
              <w:rPr>
                <w:noProof/>
                <w:webHidden/>
              </w:rPr>
              <w:tab/>
            </w:r>
            <w:r>
              <w:rPr>
                <w:noProof/>
                <w:webHidden/>
              </w:rPr>
              <w:fldChar w:fldCharType="begin"/>
            </w:r>
            <w:r>
              <w:rPr>
                <w:noProof/>
                <w:webHidden/>
              </w:rPr>
              <w:instrText xml:space="preserve"> PAGEREF _Toc188380913 \h </w:instrText>
            </w:r>
            <w:r>
              <w:rPr>
                <w:noProof/>
                <w:webHidden/>
              </w:rPr>
            </w:r>
            <w:r>
              <w:rPr>
                <w:noProof/>
                <w:webHidden/>
              </w:rPr>
              <w:fldChar w:fldCharType="separate"/>
            </w:r>
            <w:r w:rsidR="004D5594">
              <w:rPr>
                <w:noProof/>
                <w:webHidden/>
              </w:rPr>
              <w:t>18</w:t>
            </w:r>
            <w:r>
              <w:rPr>
                <w:noProof/>
                <w:webHidden/>
              </w:rPr>
              <w:fldChar w:fldCharType="end"/>
            </w:r>
          </w:hyperlink>
        </w:p>
        <w:p w14:paraId="5E5DCE07" w14:textId="4B2CB0EC" w:rsidR="00C12B57" w:rsidRDefault="00C12B57">
          <w:pPr>
            <w:pStyle w:val="TDC1"/>
            <w:tabs>
              <w:tab w:val="left" w:pos="480"/>
              <w:tab w:val="right" w:leader="dot" w:pos="8828"/>
            </w:tabs>
            <w:rPr>
              <w:rFonts w:asciiTheme="minorHAnsi" w:eastAsiaTheme="minorEastAsia" w:hAnsiTheme="minorHAnsi" w:cstheme="minorBidi"/>
              <w:noProof/>
              <w:kern w:val="2"/>
              <w:sz w:val="24"/>
              <w:szCs w:val="24"/>
              <w14:ligatures w14:val="standardContextual"/>
            </w:rPr>
          </w:pPr>
          <w:hyperlink w:anchor="_Toc188380921" w:history="1">
            <w:r w:rsidRPr="00391DB2">
              <w:rPr>
                <w:rStyle w:val="Hipervnculo"/>
                <w:rFonts w:ascii="Arial" w:eastAsia="Arial" w:hAnsi="Arial" w:cs="Arial"/>
                <w:b/>
                <w:noProof/>
              </w:rPr>
              <w:t>8.</w:t>
            </w:r>
            <w:r>
              <w:rPr>
                <w:rFonts w:asciiTheme="minorHAnsi" w:eastAsiaTheme="minorEastAsia" w:hAnsiTheme="minorHAnsi" w:cstheme="minorBidi"/>
                <w:noProof/>
                <w:kern w:val="2"/>
                <w:sz w:val="24"/>
                <w:szCs w:val="24"/>
                <w14:ligatures w14:val="standardContextual"/>
              </w:rPr>
              <w:tab/>
            </w:r>
            <w:r w:rsidRPr="00391DB2">
              <w:rPr>
                <w:rStyle w:val="Hipervnculo"/>
                <w:rFonts w:ascii="Arial" w:eastAsia="Arial" w:hAnsi="Arial" w:cs="Arial"/>
                <w:b/>
                <w:noProof/>
              </w:rPr>
              <w:t>Constancia de Matrícula</w:t>
            </w:r>
            <w:r>
              <w:rPr>
                <w:noProof/>
                <w:webHidden/>
              </w:rPr>
              <w:tab/>
            </w:r>
            <w:r>
              <w:rPr>
                <w:noProof/>
                <w:webHidden/>
              </w:rPr>
              <w:fldChar w:fldCharType="begin"/>
            </w:r>
            <w:r>
              <w:rPr>
                <w:noProof/>
                <w:webHidden/>
              </w:rPr>
              <w:instrText xml:space="preserve"> PAGEREF _Toc188380921 \h </w:instrText>
            </w:r>
            <w:r>
              <w:rPr>
                <w:noProof/>
                <w:webHidden/>
              </w:rPr>
            </w:r>
            <w:r>
              <w:rPr>
                <w:noProof/>
                <w:webHidden/>
              </w:rPr>
              <w:fldChar w:fldCharType="separate"/>
            </w:r>
            <w:r w:rsidR="004D5594">
              <w:rPr>
                <w:noProof/>
                <w:webHidden/>
              </w:rPr>
              <w:t>24</w:t>
            </w:r>
            <w:r>
              <w:rPr>
                <w:noProof/>
                <w:webHidden/>
              </w:rPr>
              <w:fldChar w:fldCharType="end"/>
            </w:r>
          </w:hyperlink>
        </w:p>
        <w:p w14:paraId="3356407D" w14:textId="4FB5D209" w:rsidR="00CE3410" w:rsidRDefault="00CE3410">
          <w:r>
            <w:rPr>
              <w:b/>
              <w:bCs/>
              <w:lang w:val="es-ES"/>
            </w:rPr>
            <w:fldChar w:fldCharType="end"/>
          </w:r>
        </w:p>
      </w:sdtContent>
    </w:sdt>
    <w:p w14:paraId="6E925A7D" w14:textId="7FA64D51" w:rsidR="00533C51" w:rsidRDefault="00533C51" w:rsidP="00533C51">
      <w:pPr>
        <w:jc w:val="center"/>
        <w:rPr>
          <w:rFonts w:ascii="Arial" w:eastAsia="Arial" w:hAnsi="Arial" w:cs="Arial"/>
          <w:b/>
          <w:sz w:val="24"/>
          <w:szCs w:val="24"/>
        </w:rPr>
      </w:pPr>
    </w:p>
    <w:p w14:paraId="29F10973" w14:textId="1F043F58" w:rsidR="00533C51" w:rsidRDefault="00533C51" w:rsidP="00533C51">
      <w:pPr>
        <w:jc w:val="center"/>
        <w:rPr>
          <w:rFonts w:ascii="Arial" w:eastAsia="Arial" w:hAnsi="Arial" w:cs="Arial"/>
          <w:b/>
          <w:sz w:val="24"/>
          <w:szCs w:val="24"/>
        </w:rPr>
      </w:pPr>
    </w:p>
    <w:p w14:paraId="00FEE026" w14:textId="4CE9C8BA" w:rsidR="00533C51" w:rsidRDefault="00533C51" w:rsidP="00533C51">
      <w:pPr>
        <w:jc w:val="center"/>
        <w:rPr>
          <w:rFonts w:ascii="Arial" w:eastAsia="Arial" w:hAnsi="Arial" w:cs="Arial"/>
          <w:b/>
          <w:sz w:val="24"/>
          <w:szCs w:val="24"/>
        </w:rPr>
      </w:pPr>
    </w:p>
    <w:p w14:paraId="3FC666E1" w14:textId="3965ACD7" w:rsidR="00533C51" w:rsidRDefault="00533C51" w:rsidP="00533C51">
      <w:pPr>
        <w:jc w:val="center"/>
        <w:rPr>
          <w:rFonts w:ascii="Arial" w:eastAsia="Arial" w:hAnsi="Arial" w:cs="Arial"/>
          <w:b/>
          <w:sz w:val="24"/>
          <w:szCs w:val="24"/>
        </w:rPr>
      </w:pPr>
    </w:p>
    <w:p w14:paraId="0CA48B8D" w14:textId="1F8A52BA" w:rsidR="00533C51" w:rsidRDefault="00533C51" w:rsidP="00533C51">
      <w:pPr>
        <w:jc w:val="center"/>
        <w:rPr>
          <w:rFonts w:ascii="Arial" w:eastAsia="Arial" w:hAnsi="Arial" w:cs="Arial"/>
          <w:b/>
          <w:sz w:val="24"/>
          <w:szCs w:val="24"/>
        </w:rPr>
      </w:pPr>
    </w:p>
    <w:p w14:paraId="18946D62" w14:textId="11350AD7" w:rsidR="00533C51" w:rsidRDefault="00533C51" w:rsidP="00533C51">
      <w:pPr>
        <w:jc w:val="center"/>
        <w:rPr>
          <w:rFonts w:ascii="Arial" w:eastAsia="Arial" w:hAnsi="Arial" w:cs="Arial"/>
          <w:b/>
          <w:sz w:val="24"/>
          <w:szCs w:val="24"/>
        </w:rPr>
      </w:pPr>
    </w:p>
    <w:p w14:paraId="3AEDA376" w14:textId="49A4B90A" w:rsidR="00533C51" w:rsidRDefault="00533C51" w:rsidP="00533C51">
      <w:pPr>
        <w:jc w:val="center"/>
        <w:rPr>
          <w:rFonts w:ascii="Arial" w:eastAsia="Arial" w:hAnsi="Arial" w:cs="Arial"/>
          <w:b/>
          <w:sz w:val="24"/>
          <w:szCs w:val="24"/>
        </w:rPr>
      </w:pPr>
    </w:p>
    <w:p w14:paraId="4F5B7FEF" w14:textId="0447E2B9" w:rsidR="00533C51" w:rsidRDefault="00533C51" w:rsidP="00533C51">
      <w:pPr>
        <w:jc w:val="center"/>
        <w:rPr>
          <w:rFonts w:ascii="Arial" w:eastAsia="Arial" w:hAnsi="Arial" w:cs="Arial"/>
          <w:b/>
          <w:sz w:val="24"/>
          <w:szCs w:val="24"/>
        </w:rPr>
      </w:pPr>
    </w:p>
    <w:p w14:paraId="54D18017" w14:textId="042BC4A1" w:rsidR="00533C51" w:rsidRDefault="00533C51" w:rsidP="00533C51">
      <w:pPr>
        <w:jc w:val="center"/>
        <w:rPr>
          <w:rFonts w:ascii="Arial" w:eastAsia="Arial" w:hAnsi="Arial" w:cs="Arial"/>
          <w:b/>
          <w:sz w:val="24"/>
          <w:szCs w:val="24"/>
        </w:rPr>
      </w:pPr>
    </w:p>
    <w:p w14:paraId="1E2318E6" w14:textId="437F032D" w:rsidR="00533C51" w:rsidRDefault="00533C51" w:rsidP="00533C51">
      <w:pPr>
        <w:jc w:val="center"/>
        <w:rPr>
          <w:rFonts w:ascii="Arial" w:eastAsia="Arial" w:hAnsi="Arial" w:cs="Arial"/>
          <w:b/>
          <w:sz w:val="24"/>
          <w:szCs w:val="24"/>
        </w:rPr>
      </w:pPr>
    </w:p>
    <w:p w14:paraId="7AA9A418" w14:textId="59092940" w:rsidR="00533C51" w:rsidRDefault="00533C51" w:rsidP="00533C51">
      <w:pPr>
        <w:jc w:val="center"/>
        <w:rPr>
          <w:rFonts w:ascii="Arial" w:eastAsia="Arial" w:hAnsi="Arial" w:cs="Arial"/>
          <w:b/>
          <w:sz w:val="24"/>
          <w:szCs w:val="24"/>
        </w:rPr>
      </w:pPr>
    </w:p>
    <w:p w14:paraId="0BEDAB47" w14:textId="77777777" w:rsidR="00DC26E5" w:rsidRDefault="00DC26E5" w:rsidP="00533C51">
      <w:pPr>
        <w:jc w:val="center"/>
        <w:rPr>
          <w:rFonts w:ascii="Arial" w:eastAsia="Arial" w:hAnsi="Arial" w:cs="Arial"/>
          <w:b/>
          <w:sz w:val="24"/>
          <w:szCs w:val="24"/>
        </w:rPr>
      </w:pPr>
    </w:p>
    <w:p w14:paraId="4ED96C17" w14:textId="06149948" w:rsidR="00533C51" w:rsidRDefault="00533C51" w:rsidP="00CE3410"/>
    <w:p w14:paraId="58019E04" w14:textId="0B44C0CC" w:rsidR="00CE3410" w:rsidRDefault="00533C51" w:rsidP="009F0F80">
      <w:pPr>
        <w:pStyle w:val="Ttulo1"/>
        <w:numPr>
          <w:ilvl w:val="0"/>
          <w:numId w:val="1"/>
        </w:numPr>
        <w:spacing w:line="360" w:lineRule="auto"/>
        <w:jc w:val="center"/>
        <w:rPr>
          <w:rFonts w:ascii="Arial" w:eastAsia="Arial" w:hAnsi="Arial" w:cs="Arial"/>
          <w:b/>
          <w:color w:val="000000"/>
          <w:sz w:val="24"/>
          <w:szCs w:val="24"/>
        </w:rPr>
      </w:pPr>
      <w:bookmarkStart w:id="1" w:name="_Toc188380898"/>
      <w:commentRangeStart w:id="2"/>
      <w:r w:rsidRPr="00533C51">
        <w:rPr>
          <w:rFonts w:ascii="Arial" w:eastAsia="Arial" w:hAnsi="Arial" w:cs="Arial"/>
          <w:b/>
          <w:color w:val="000000"/>
          <w:sz w:val="24"/>
          <w:szCs w:val="24"/>
        </w:rPr>
        <w:lastRenderedPageBreak/>
        <w:t>INTRODUCCIÓN</w:t>
      </w:r>
      <w:bookmarkEnd w:id="1"/>
      <w:commentRangeEnd w:id="2"/>
      <w:r w:rsidR="001822BD">
        <w:rPr>
          <w:rStyle w:val="Refdecomentario"/>
          <w:rFonts w:ascii="Arial" w:eastAsia="Arial" w:hAnsi="Arial" w:cs="Arial"/>
          <w:b/>
          <w:color w:val="000000"/>
          <w:sz w:val="24"/>
          <w:szCs w:val="24"/>
        </w:rPr>
        <w:commentReference w:id="2"/>
      </w:r>
    </w:p>
    <w:p w14:paraId="71DB856E" w14:textId="77777777" w:rsidR="00B41775" w:rsidRPr="00B41775" w:rsidRDefault="00B41775" w:rsidP="00B41775"/>
    <w:p w14:paraId="7FCAA629" w14:textId="77777777" w:rsidR="002E0132" w:rsidRPr="002E0132" w:rsidRDefault="002E0132" w:rsidP="00B41775">
      <w:pPr>
        <w:spacing w:line="360" w:lineRule="auto"/>
        <w:jc w:val="both"/>
        <w:rPr>
          <w:rFonts w:ascii="Arial" w:hAnsi="Arial" w:cs="Arial"/>
          <w:sz w:val="24"/>
          <w:szCs w:val="24"/>
          <w:lang w:val="es-ES"/>
        </w:rPr>
      </w:pPr>
      <w:r w:rsidRPr="002E0132">
        <w:rPr>
          <w:rFonts w:ascii="Arial" w:hAnsi="Arial" w:cs="Arial"/>
          <w:sz w:val="24"/>
          <w:szCs w:val="24"/>
          <w:lang w:val="es-ES"/>
        </w:rPr>
        <w:t>En el panorama actual del desarrollo de software, las organizaciones enfrentan decisiones arquitectónicas cruciales que impactan directamente en la escalabilidad, mantenibilidad y rendimiento de sus aplicaciones. La elección entre una arquitectura monolítica tradicional y una basada en microservicios representa uno de los dilemas fundamentales para equipos técnicos y líderes de desarrollo.</w:t>
      </w:r>
    </w:p>
    <w:p w14:paraId="1C558109" w14:textId="7338CFE7" w:rsidR="002E0132" w:rsidRDefault="00B41775" w:rsidP="00B41775">
      <w:pPr>
        <w:spacing w:line="360" w:lineRule="auto"/>
        <w:jc w:val="both"/>
        <w:rPr>
          <w:rFonts w:ascii="Arial" w:hAnsi="Arial" w:cs="Arial"/>
          <w:sz w:val="24"/>
          <w:szCs w:val="24"/>
          <w:lang w:val="es-ES"/>
        </w:rPr>
      </w:pPr>
      <w:r w:rsidRPr="00B41775">
        <w:rPr>
          <w:rFonts w:ascii="Arial" w:hAnsi="Arial" w:cs="Arial"/>
          <w:sz w:val="24"/>
          <w:szCs w:val="24"/>
        </w:rPr>
        <w:t>Las arquitecturas monolíticas han sido ampliamente utilizadas durante décadas, destacando por su simplicidad en términos de diseño, implementación y despliegue. Al integrar todos los componentes funcionales de una aplicación en una sola base de código y ejecutarse como un único proceso, ofrecen una comunicación interna eficiente y una gestión más directa de la lógica de negocio. Esto facilita el desarrollo inicial, simplifica las pruebas y permite un despliegue unificado. Sin embargo, a medida que las aplicaciones crecen en tamaño y complejidad, este modelo comienza a presentar limitaciones significativas. La imposibilidad de escalar individualmente sus componentes, la dificultad para mantener una base de código extensa y el riesgo asociado al despliegue completo ante cualquier cambio representan obstáculos relevantes para su evolución</w:t>
      </w:r>
      <w:r w:rsidR="002E0132" w:rsidRPr="002E0132">
        <w:rPr>
          <w:rFonts w:ascii="Arial" w:hAnsi="Arial" w:cs="Arial"/>
          <w:sz w:val="24"/>
          <w:szCs w:val="24"/>
          <w:lang w:val="es-ES"/>
        </w:rPr>
        <w:t>.</w:t>
      </w:r>
    </w:p>
    <w:p w14:paraId="66FD1B79" w14:textId="651AD954" w:rsidR="00B41775" w:rsidRPr="002E0132" w:rsidRDefault="00B41775" w:rsidP="00B41775">
      <w:pPr>
        <w:spacing w:line="360" w:lineRule="auto"/>
        <w:jc w:val="both"/>
        <w:rPr>
          <w:rFonts w:ascii="Arial" w:hAnsi="Arial" w:cs="Arial"/>
          <w:sz w:val="24"/>
          <w:szCs w:val="24"/>
          <w:lang w:val="es-ES"/>
        </w:rPr>
      </w:pPr>
      <w:r w:rsidRPr="00B41775">
        <w:rPr>
          <w:rFonts w:ascii="Arial" w:hAnsi="Arial" w:cs="Arial"/>
          <w:sz w:val="24"/>
          <w:szCs w:val="24"/>
        </w:rPr>
        <w:t>Ante este panorama, ha surgido la arquitectura de microservicios como una alternativa orientada a mejorar la escalabilidad, la resiliencia y la flexibilidad del desarrollo. Este enfoque divide la aplicación en múltiples servicios pequeños e independientes, cada uno encargado de una funcionalidad específica del sistema, y que se comunican entre sí mediante APIs o mecanismos de mensajería. Esta separación permite a los equipos trabajar de forma paralela en diferentes módulos, escalar de manera puntual los componentes más exigidos y desplegar actualizaciones sin afectar al sistema completo. La contenerización mediante herramientas como Docker ha facilitado la adopción de este modelo, al proporcionar entornos consistentes, portables y ligeros para el despliegue de cada microservicio junto con sus dependencias, lo que ha optimizado los flujos de trabajo DevOps y ha reducido los tiempos de entrega de software.</w:t>
      </w:r>
    </w:p>
    <w:p w14:paraId="46A3E867" w14:textId="26B8300A" w:rsidR="002E0132" w:rsidRDefault="002E0132" w:rsidP="00B41775">
      <w:pPr>
        <w:spacing w:line="360" w:lineRule="auto"/>
        <w:jc w:val="both"/>
        <w:rPr>
          <w:rFonts w:ascii="Arial" w:hAnsi="Arial" w:cs="Arial"/>
          <w:sz w:val="24"/>
          <w:szCs w:val="24"/>
          <w:lang w:val="es-ES"/>
        </w:rPr>
      </w:pPr>
      <w:r w:rsidRPr="002E0132">
        <w:rPr>
          <w:rFonts w:ascii="Arial" w:hAnsi="Arial" w:cs="Arial"/>
          <w:sz w:val="24"/>
          <w:szCs w:val="24"/>
          <w:lang w:val="es-ES"/>
        </w:rPr>
        <w:lastRenderedPageBreak/>
        <w:t>Este estudio comparativo busca evaluar objetivamente ambos enfoques arquitectónicos mediante métricas cuantitativas y cualitativas en un escenario de aplicación real. Al analizar el comportamiento de sistemas idénticos implementados bajo estos dos paradigmas, pretendemos ofrecer datos empíricos que ayuden a los equipos de desarrollo a tomar decisiones fundamentadas según sus requisitos específicos, volumen de carga esperado y recursos disponibles.</w:t>
      </w:r>
    </w:p>
    <w:p w14:paraId="3999723A" w14:textId="77777777" w:rsidR="002E0132" w:rsidRDefault="002E0132" w:rsidP="002E0132">
      <w:pPr>
        <w:rPr>
          <w:rFonts w:ascii="Arial" w:hAnsi="Arial" w:cs="Arial"/>
          <w:sz w:val="24"/>
          <w:szCs w:val="24"/>
        </w:rPr>
      </w:pPr>
    </w:p>
    <w:p w14:paraId="59CB9CEA" w14:textId="77777777" w:rsidR="004C6C89" w:rsidRDefault="004C6C89" w:rsidP="002E0132">
      <w:pPr>
        <w:rPr>
          <w:rFonts w:ascii="Arial" w:hAnsi="Arial" w:cs="Arial"/>
          <w:sz w:val="24"/>
          <w:szCs w:val="24"/>
        </w:rPr>
      </w:pPr>
    </w:p>
    <w:p w14:paraId="53180970" w14:textId="77777777" w:rsidR="004C6C89" w:rsidRDefault="004C6C89" w:rsidP="002E0132">
      <w:pPr>
        <w:rPr>
          <w:rFonts w:ascii="Arial" w:hAnsi="Arial" w:cs="Arial"/>
          <w:sz w:val="24"/>
          <w:szCs w:val="24"/>
        </w:rPr>
      </w:pPr>
    </w:p>
    <w:p w14:paraId="0FB6E93C" w14:textId="77777777" w:rsidR="004C6C89" w:rsidRDefault="004C6C89" w:rsidP="002E0132">
      <w:pPr>
        <w:rPr>
          <w:rFonts w:ascii="Arial" w:hAnsi="Arial" w:cs="Arial"/>
          <w:sz w:val="24"/>
          <w:szCs w:val="24"/>
        </w:rPr>
      </w:pPr>
    </w:p>
    <w:p w14:paraId="61A14FF2" w14:textId="77777777" w:rsidR="004C6C89" w:rsidRDefault="004C6C89" w:rsidP="002E0132">
      <w:pPr>
        <w:rPr>
          <w:rFonts w:ascii="Arial" w:hAnsi="Arial" w:cs="Arial"/>
          <w:sz w:val="24"/>
          <w:szCs w:val="24"/>
        </w:rPr>
      </w:pPr>
    </w:p>
    <w:p w14:paraId="784EB681" w14:textId="77777777" w:rsidR="004C6C89" w:rsidRDefault="004C6C89" w:rsidP="002E0132">
      <w:pPr>
        <w:rPr>
          <w:rFonts w:ascii="Arial" w:hAnsi="Arial" w:cs="Arial"/>
          <w:sz w:val="24"/>
          <w:szCs w:val="24"/>
        </w:rPr>
      </w:pPr>
    </w:p>
    <w:p w14:paraId="1C977BF2" w14:textId="77777777" w:rsidR="004C6C89" w:rsidRDefault="004C6C89" w:rsidP="002E0132">
      <w:pPr>
        <w:rPr>
          <w:rFonts w:ascii="Arial" w:hAnsi="Arial" w:cs="Arial"/>
          <w:sz w:val="24"/>
          <w:szCs w:val="24"/>
        </w:rPr>
      </w:pPr>
    </w:p>
    <w:p w14:paraId="4FFD489A" w14:textId="77777777" w:rsidR="004C6C89" w:rsidRDefault="004C6C89" w:rsidP="002E0132">
      <w:pPr>
        <w:rPr>
          <w:rFonts w:ascii="Arial" w:hAnsi="Arial" w:cs="Arial"/>
          <w:sz w:val="24"/>
          <w:szCs w:val="24"/>
        </w:rPr>
      </w:pPr>
    </w:p>
    <w:p w14:paraId="4FB399F8" w14:textId="77777777" w:rsidR="004C6C89" w:rsidRDefault="004C6C89" w:rsidP="002E0132">
      <w:pPr>
        <w:rPr>
          <w:rFonts w:ascii="Arial" w:hAnsi="Arial" w:cs="Arial"/>
          <w:sz w:val="24"/>
          <w:szCs w:val="24"/>
        </w:rPr>
      </w:pPr>
    </w:p>
    <w:p w14:paraId="3AFCA38D" w14:textId="77777777" w:rsidR="004C6C89" w:rsidRDefault="004C6C89" w:rsidP="002E0132">
      <w:pPr>
        <w:rPr>
          <w:rFonts w:ascii="Arial" w:hAnsi="Arial" w:cs="Arial"/>
          <w:sz w:val="24"/>
          <w:szCs w:val="24"/>
        </w:rPr>
      </w:pPr>
    </w:p>
    <w:p w14:paraId="70880212" w14:textId="77777777" w:rsidR="004C6C89" w:rsidRDefault="004C6C89" w:rsidP="002E0132">
      <w:pPr>
        <w:rPr>
          <w:rFonts w:ascii="Arial" w:hAnsi="Arial" w:cs="Arial"/>
          <w:sz w:val="24"/>
          <w:szCs w:val="24"/>
        </w:rPr>
      </w:pPr>
    </w:p>
    <w:p w14:paraId="06E2C2E5" w14:textId="77777777" w:rsidR="004C6C89" w:rsidRDefault="004C6C89" w:rsidP="002E0132">
      <w:pPr>
        <w:rPr>
          <w:rFonts w:ascii="Arial" w:hAnsi="Arial" w:cs="Arial"/>
          <w:sz w:val="24"/>
          <w:szCs w:val="24"/>
        </w:rPr>
      </w:pPr>
    </w:p>
    <w:p w14:paraId="04C99B4A" w14:textId="77777777" w:rsidR="004C6C89" w:rsidRDefault="004C6C89" w:rsidP="002E0132">
      <w:pPr>
        <w:rPr>
          <w:rFonts w:ascii="Arial" w:hAnsi="Arial" w:cs="Arial"/>
          <w:sz w:val="24"/>
          <w:szCs w:val="24"/>
        </w:rPr>
      </w:pPr>
    </w:p>
    <w:p w14:paraId="38D0D777" w14:textId="77777777" w:rsidR="004C6C89" w:rsidRDefault="004C6C89" w:rsidP="002E0132">
      <w:pPr>
        <w:rPr>
          <w:rFonts w:ascii="Arial" w:hAnsi="Arial" w:cs="Arial"/>
          <w:sz w:val="24"/>
          <w:szCs w:val="24"/>
        </w:rPr>
      </w:pPr>
    </w:p>
    <w:p w14:paraId="3786BED7" w14:textId="77777777" w:rsidR="004C6C89" w:rsidRDefault="004C6C89" w:rsidP="002E0132">
      <w:pPr>
        <w:rPr>
          <w:rFonts w:ascii="Arial" w:hAnsi="Arial" w:cs="Arial"/>
          <w:sz w:val="24"/>
          <w:szCs w:val="24"/>
        </w:rPr>
      </w:pPr>
    </w:p>
    <w:p w14:paraId="7F611981" w14:textId="77777777" w:rsidR="004C6C89" w:rsidRDefault="004C6C89" w:rsidP="002E0132">
      <w:pPr>
        <w:rPr>
          <w:rFonts w:ascii="Arial" w:hAnsi="Arial" w:cs="Arial"/>
          <w:sz w:val="24"/>
          <w:szCs w:val="24"/>
        </w:rPr>
      </w:pPr>
    </w:p>
    <w:p w14:paraId="1E6B2557" w14:textId="77777777" w:rsidR="004C6C89" w:rsidRDefault="004C6C89" w:rsidP="002E0132"/>
    <w:p w14:paraId="63BB2B4E" w14:textId="77777777" w:rsidR="002E0132" w:rsidRDefault="002E0132" w:rsidP="002E0132"/>
    <w:p w14:paraId="4465AF2F" w14:textId="77777777" w:rsidR="002E0132" w:rsidRDefault="002E0132" w:rsidP="002E0132"/>
    <w:p w14:paraId="63AFEA14" w14:textId="77777777" w:rsidR="002E0132" w:rsidRDefault="002E0132" w:rsidP="002E0132"/>
    <w:p w14:paraId="0692D958" w14:textId="77777777" w:rsidR="002E0132" w:rsidRDefault="002E0132" w:rsidP="002E0132"/>
    <w:p w14:paraId="2BB1237B" w14:textId="77777777" w:rsidR="002E0132" w:rsidRDefault="002E0132" w:rsidP="002E0132"/>
    <w:p w14:paraId="13DDF420" w14:textId="77777777" w:rsidR="00DC26E5" w:rsidRPr="002E0132" w:rsidRDefault="00DC26E5" w:rsidP="002E0132"/>
    <w:p w14:paraId="550A5304" w14:textId="77777777" w:rsidR="00533C51" w:rsidRDefault="00533C51" w:rsidP="00300137">
      <w:pPr>
        <w:pStyle w:val="Prrafodelista"/>
        <w:numPr>
          <w:ilvl w:val="1"/>
          <w:numId w:val="2"/>
        </w:numPr>
        <w:spacing w:line="360" w:lineRule="auto"/>
        <w:jc w:val="both"/>
        <w:outlineLvl w:val="1"/>
        <w:rPr>
          <w:rFonts w:ascii="Arial" w:hAnsi="Arial" w:cs="Arial"/>
          <w:sz w:val="24"/>
          <w:szCs w:val="24"/>
        </w:rPr>
      </w:pPr>
      <w:bookmarkStart w:id="3" w:name="_Toc106043077"/>
      <w:bookmarkStart w:id="4" w:name="_Toc188380899"/>
      <w:commentRangeStart w:id="5"/>
      <w:r w:rsidRPr="00765BBD">
        <w:rPr>
          <w:rFonts w:ascii="Arial" w:hAnsi="Arial" w:cs="Arial"/>
          <w:sz w:val="24"/>
          <w:szCs w:val="24"/>
        </w:rPr>
        <w:lastRenderedPageBreak/>
        <w:t>Situación actual:</w:t>
      </w:r>
      <w:bookmarkEnd w:id="3"/>
      <w:r w:rsidRPr="00765BBD">
        <w:rPr>
          <w:rFonts w:ascii="Arial" w:hAnsi="Arial" w:cs="Arial"/>
          <w:sz w:val="24"/>
          <w:szCs w:val="24"/>
        </w:rPr>
        <w:t xml:space="preserve"> </w:t>
      </w:r>
      <w:bookmarkEnd w:id="4"/>
      <w:commentRangeEnd w:id="5"/>
      <w:r w:rsidR="001822BD">
        <w:rPr>
          <w:rStyle w:val="Refdecomentario"/>
          <w:rFonts w:ascii="Arial" w:hAnsi="Arial" w:cs="Arial"/>
          <w:sz w:val="24"/>
          <w:szCs w:val="24"/>
        </w:rPr>
        <w:commentReference w:id="5"/>
      </w:r>
    </w:p>
    <w:p w14:paraId="382B6637" w14:textId="66D1F221" w:rsidR="00406E54" w:rsidRPr="00C03742" w:rsidRDefault="00C03742" w:rsidP="00D07A70">
      <w:pPr>
        <w:pStyle w:val="NormalWeb"/>
        <w:spacing w:line="360" w:lineRule="auto"/>
        <w:jc w:val="both"/>
        <w:rPr>
          <w:rFonts w:ascii="Arial" w:hAnsi="Arial" w:cs="Arial"/>
          <w:lang w:val="es-ES"/>
        </w:rPr>
      </w:pPr>
      <w:r w:rsidRPr="00C03742">
        <w:rPr>
          <w:rFonts w:ascii="Arial" w:hAnsi="Arial" w:cs="Arial"/>
          <w:lang w:val="es-ES"/>
        </w:rPr>
        <w:t>En la actualidad, muchas organizaciones del sector público y privado enfrentan una creciente presión para modernizar sus sistemas tecnológicos y responder con agilidad a las demandas de los usuarios. Instituciones bancarias, empresas de comercio electrónico, entidades gubernamentales y startups tecnológicas requieren soluciones que no solo sean funcionales, sino también escalables, seguras y fácilmente mantenibles. En este entorno, aún persisten numerosos sistemas heredados con arquitecturas monolíticas que dificultan la implementación de mejoras, la integración con nuevas tecnologías y la adopción de modelos de despliegue continuo. Al mismo tiempo, existe un interés creciente por adoptar arquitecturas más flexibles como los microservicios, que permitan una evolución progresiva de las plataformas digitales sin comprometer la estabilidad ni aumentar excesivamente los costos operativos.</w:t>
      </w:r>
    </w:p>
    <w:p w14:paraId="73C222A4" w14:textId="70B890EE" w:rsidR="00533C51" w:rsidRDefault="00533C51" w:rsidP="00300137">
      <w:pPr>
        <w:pStyle w:val="Prrafodelista"/>
        <w:numPr>
          <w:ilvl w:val="1"/>
          <w:numId w:val="2"/>
        </w:numPr>
        <w:spacing w:line="360" w:lineRule="auto"/>
        <w:jc w:val="both"/>
        <w:outlineLvl w:val="1"/>
        <w:rPr>
          <w:rFonts w:ascii="Arial" w:hAnsi="Arial" w:cs="Arial"/>
          <w:sz w:val="24"/>
          <w:szCs w:val="24"/>
        </w:rPr>
      </w:pPr>
      <w:bookmarkStart w:id="6" w:name="_Toc106043078"/>
      <w:bookmarkStart w:id="7" w:name="_Toc188380900"/>
      <w:commentRangeStart w:id="8"/>
      <w:r w:rsidRPr="00765BBD">
        <w:rPr>
          <w:rFonts w:ascii="Arial" w:hAnsi="Arial" w:cs="Arial"/>
          <w:sz w:val="24"/>
          <w:szCs w:val="24"/>
        </w:rPr>
        <w:t>Propuesta y mejora:</w:t>
      </w:r>
      <w:bookmarkEnd w:id="6"/>
      <w:r w:rsidRPr="00765BBD">
        <w:rPr>
          <w:rFonts w:ascii="Arial" w:hAnsi="Arial" w:cs="Arial"/>
          <w:sz w:val="24"/>
          <w:szCs w:val="24"/>
        </w:rPr>
        <w:t xml:space="preserve"> </w:t>
      </w:r>
      <w:bookmarkEnd w:id="7"/>
      <w:commentRangeEnd w:id="8"/>
      <w:r w:rsidR="001822BD">
        <w:rPr>
          <w:rStyle w:val="Refdecomentario"/>
          <w:rFonts w:ascii="Arial" w:hAnsi="Arial" w:cs="Arial"/>
          <w:sz w:val="24"/>
          <w:szCs w:val="24"/>
        </w:rPr>
        <w:commentReference w:id="8"/>
      </w:r>
    </w:p>
    <w:p w14:paraId="2155FFBA" w14:textId="165356B5" w:rsidR="007B5625" w:rsidRPr="004D549D" w:rsidRDefault="004D549D" w:rsidP="004D549D">
      <w:pPr>
        <w:spacing w:line="360" w:lineRule="auto"/>
        <w:jc w:val="both"/>
        <w:outlineLvl w:val="1"/>
        <w:rPr>
          <w:rFonts w:ascii="Arial" w:eastAsia="Times New Roman" w:hAnsi="Arial" w:cs="Arial"/>
          <w:sz w:val="24"/>
          <w:szCs w:val="24"/>
        </w:rPr>
      </w:pPr>
      <w:r w:rsidRPr="004D549D">
        <w:rPr>
          <w:rFonts w:ascii="Arial" w:eastAsia="Times New Roman" w:hAnsi="Arial" w:cs="Arial"/>
          <w:sz w:val="24"/>
          <w:szCs w:val="24"/>
        </w:rPr>
        <w:t>Este proyecto plantea el desarrollo de una aplicación funcional construida bajo dos enfoques arquitectónicos distintos: uno utilizando una estructura monolítica tradicional y otro basado en microservicios implementados en contenedores Docker. A través de esta propuesta, se busca generar un entorno controlado que permita comparar ambos modelos desde una perspectiva técnica, aplicando métricas relevantes relacionadas con el rendimiento, el consumo de recursos y la escalabilidad.</w:t>
      </w:r>
      <w:r w:rsidR="007B5625">
        <w:rPr>
          <w:rFonts w:ascii="Arial" w:eastAsia="Times New Roman" w:hAnsi="Arial" w:cs="Arial"/>
          <w:sz w:val="24"/>
          <w:szCs w:val="24"/>
        </w:rPr>
        <w:t xml:space="preserve"> </w:t>
      </w:r>
      <w:r w:rsidR="007B5625" w:rsidRPr="007B5625">
        <w:rPr>
          <w:rFonts w:ascii="Arial" w:eastAsia="Times New Roman" w:hAnsi="Arial" w:cs="Arial"/>
          <w:sz w:val="24"/>
          <w:szCs w:val="24"/>
        </w:rPr>
        <w:t>Con el fin de medir objetivamente el comportamiento de cada arquitectura bajo diferentes niveles de carga, se utilizará Apache JMeter como herramienta principal para la ejecución de pruebas de rendimiento. Esta permitirá simular múltiples usuarios concurrentes, recopilar estadísticas clave y visualizar el impacto de las solicitudes sobre los recursos del sistema.</w:t>
      </w:r>
    </w:p>
    <w:p w14:paraId="4DFA84FE" w14:textId="492E9070" w:rsidR="00406E54" w:rsidRPr="004D549D" w:rsidRDefault="004D549D" w:rsidP="004D549D">
      <w:pPr>
        <w:spacing w:line="360" w:lineRule="auto"/>
        <w:jc w:val="both"/>
        <w:outlineLvl w:val="1"/>
        <w:rPr>
          <w:rFonts w:ascii="Arial" w:eastAsia="Times New Roman" w:hAnsi="Arial" w:cs="Arial"/>
          <w:sz w:val="24"/>
          <w:szCs w:val="24"/>
          <w:lang w:val="es-ES"/>
        </w:rPr>
      </w:pPr>
      <w:r w:rsidRPr="004D549D">
        <w:rPr>
          <w:rFonts w:ascii="Arial" w:eastAsia="Times New Roman" w:hAnsi="Arial" w:cs="Arial"/>
          <w:sz w:val="24"/>
          <w:szCs w:val="24"/>
        </w:rPr>
        <w:t xml:space="preserve">Esta propuesta no pretende establecer un modelo arquitectónico superior, sino ofrecer información empírica y contextualizada que permita evaluar de forma crítica las características, ventajas y limitaciones de cada enfoque, facilitando la toma de </w:t>
      </w:r>
      <w:r w:rsidRPr="004D549D">
        <w:rPr>
          <w:rFonts w:ascii="Arial" w:eastAsia="Times New Roman" w:hAnsi="Arial" w:cs="Arial"/>
          <w:sz w:val="24"/>
          <w:szCs w:val="24"/>
        </w:rPr>
        <w:lastRenderedPageBreak/>
        <w:t>decisiones fundamentadas en futuros proyectos de desarrollo y modernización tecnológica.</w:t>
      </w:r>
    </w:p>
    <w:p w14:paraId="66EA6D48" w14:textId="77777777" w:rsidR="00533C51" w:rsidRDefault="00533C51" w:rsidP="00300137">
      <w:pPr>
        <w:pStyle w:val="Prrafodelista"/>
        <w:numPr>
          <w:ilvl w:val="1"/>
          <w:numId w:val="2"/>
        </w:numPr>
        <w:spacing w:line="360" w:lineRule="auto"/>
        <w:jc w:val="both"/>
        <w:outlineLvl w:val="1"/>
        <w:rPr>
          <w:rFonts w:ascii="Arial" w:hAnsi="Arial" w:cs="Arial"/>
          <w:sz w:val="24"/>
          <w:szCs w:val="24"/>
        </w:rPr>
      </w:pPr>
      <w:bookmarkStart w:id="9" w:name="_Toc106043079"/>
      <w:bookmarkStart w:id="10" w:name="_Toc188380901"/>
      <w:commentRangeStart w:id="11"/>
      <w:r w:rsidRPr="00765BBD">
        <w:rPr>
          <w:rFonts w:ascii="Arial" w:hAnsi="Arial" w:cs="Arial"/>
          <w:sz w:val="24"/>
          <w:szCs w:val="24"/>
        </w:rPr>
        <w:t>Definición y alcance:</w:t>
      </w:r>
      <w:bookmarkEnd w:id="9"/>
      <w:r w:rsidRPr="00765BBD">
        <w:rPr>
          <w:rFonts w:ascii="Arial" w:hAnsi="Arial" w:cs="Arial"/>
          <w:sz w:val="24"/>
          <w:szCs w:val="24"/>
        </w:rPr>
        <w:t xml:space="preserve"> </w:t>
      </w:r>
      <w:bookmarkEnd w:id="10"/>
      <w:commentRangeEnd w:id="11"/>
      <w:r w:rsidR="001822BD">
        <w:rPr>
          <w:rStyle w:val="Refdecomentario"/>
          <w:rFonts w:ascii="Arial" w:hAnsi="Arial" w:cs="Arial"/>
          <w:sz w:val="24"/>
          <w:szCs w:val="24"/>
        </w:rPr>
        <w:commentReference w:id="11"/>
      </w:r>
    </w:p>
    <w:p w14:paraId="133A8022" w14:textId="77777777" w:rsidR="0062234E" w:rsidRPr="0062234E" w:rsidRDefault="0062234E" w:rsidP="0062234E">
      <w:pPr>
        <w:spacing w:line="360" w:lineRule="auto"/>
        <w:jc w:val="both"/>
        <w:outlineLvl w:val="1"/>
        <w:rPr>
          <w:rFonts w:ascii="Arial" w:hAnsi="Arial" w:cs="Arial"/>
          <w:sz w:val="24"/>
          <w:szCs w:val="24"/>
          <w:lang w:val="es-ES"/>
        </w:rPr>
      </w:pPr>
      <w:r w:rsidRPr="0062234E">
        <w:rPr>
          <w:rFonts w:ascii="Arial" w:hAnsi="Arial" w:cs="Arial"/>
          <w:sz w:val="24"/>
          <w:szCs w:val="24"/>
          <w:lang w:val="es-ES"/>
        </w:rPr>
        <w:t>El presente proyecto consiste en el desarrollo de una aplicación prototipo implementada bajo dos paradigmas arquitectónicos distintos: una versión monolítica tradicional y otra basada en microservicios desplegados en contenedores Docker. El objetivo principal es establecer una base funcional equivalente entre ambas implementaciones que permita realizar una comparación técnica fundamentada a través de pruebas de rendimiento, consumo de recursos y capacidad de escalado.</w:t>
      </w:r>
    </w:p>
    <w:p w14:paraId="0D65E227" w14:textId="77777777" w:rsidR="0062234E" w:rsidRDefault="0062234E" w:rsidP="0062234E">
      <w:pPr>
        <w:spacing w:line="360" w:lineRule="auto"/>
        <w:jc w:val="both"/>
        <w:outlineLvl w:val="1"/>
        <w:rPr>
          <w:rFonts w:ascii="Arial" w:hAnsi="Arial" w:cs="Arial"/>
          <w:sz w:val="24"/>
          <w:szCs w:val="24"/>
          <w:lang w:val="es-ES"/>
        </w:rPr>
      </w:pPr>
      <w:r w:rsidRPr="0062234E">
        <w:rPr>
          <w:rFonts w:ascii="Arial" w:hAnsi="Arial" w:cs="Arial"/>
          <w:sz w:val="24"/>
          <w:szCs w:val="24"/>
          <w:lang w:val="es-ES"/>
        </w:rPr>
        <w:t>La evaluación será llevada a cabo utilizando Apache JMeter, una herramienta ampliamente empleada en pruebas de carga, que permitirá simular diferentes niveles de usuarios concurrentes y extraer métricas cuantitativas sobre el comportamiento de cada arquitectura en condiciones similares. El análisis de los resultados busca proporcionar una visión objetiva de las implicaciones técnicas que representa la adopción de uno u otro enfoque, sin proponer una solución definitiva ni recomendar una arquitectura específica.</w:t>
      </w:r>
    </w:p>
    <w:p w14:paraId="75AE2A42" w14:textId="3F647EEB" w:rsidR="008736AD" w:rsidRPr="008736AD" w:rsidRDefault="008736AD" w:rsidP="0062234E">
      <w:pPr>
        <w:spacing w:line="360" w:lineRule="auto"/>
        <w:jc w:val="both"/>
        <w:outlineLvl w:val="1"/>
        <w:rPr>
          <w:rFonts w:ascii="Arial" w:hAnsi="Arial" w:cs="Arial"/>
          <w:sz w:val="24"/>
          <w:szCs w:val="24"/>
          <w:lang w:val="es-ES"/>
        </w:rPr>
      </w:pPr>
      <w:r w:rsidRPr="008736AD">
        <w:rPr>
          <w:rFonts w:ascii="Arial" w:hAnsi="Arial" w:cs="Arial"/>
          <w:sz w:val="24"/>
          <w:szCs w:val="24"/>
          <w:lang w:val="es-ES"/>
        </w:rPr>
        <w:t>El alcance de este proyecto incluye:</w:t>
      </w:r>
    </w:p>
    <w:p w14:paraId="3BCFC153" w14:textId="77777777" w:rsidR="0062234E" w:rsidRDefault="0062234E" w:rsidP="008736AD">
      <w:pPr>
        <w:numPr>
          <w:ilvl w:val="0"/>
          <w:numId w:val="9"/>
        </w:numPr>
        <w:spacing w:after="0" w:line="360" w:lineRule="auto"/>
        <w:jc w:val="both"/>
        <w:outlineLvl w:val="1"/>
        <w:rPr>
          <w:rFonts w:ascii="Arial" w:hAnsi="Arial" w:cs="Arial"/>
          <w:sz w:val="24"/>
          <w:szCs w:val="24"/>
          <w:lang w:val="es-ES"/>
        </w:rPr>
      </w:pPr>
      <w:r w:rsidRPr="0062234E">
        <w:rPr>
          <w:rFonts w:ascii="Arial" w:hAnsi="Arial" w:cs="Arial"/>
          <w:sz w:val="24"/>
          <w:szCs w:val="24"/>
          <w:lang w:val="es-ES"/>
        </w:rPr>
        <w:t>Implementación de dicha aplicación bajo dos modelos arquitectónicos: monolítico y microservicios con Docker.</w:t>
      </w:r>
    </w:p>
    <w:p w14:paraId="30496C8D" w14:textId="77777777" w:rsidR="0062234E" w:rsidRDefault="0062234E" w:rsidP="0062234E">
      <w:pPr>
        <w:numPr>
          <w:ilvl w:val="0"/>
          <w:numId w:val="9"/>
        </w:numPr>
        <w:spacing w:after="0" w:line="360" w:lineRule="auto"/>
        <w:jc w:val="both"/>
        <w:outlineLvl w:val="1"/>
        <w:rPr>
          <w:rFonts w:ascii="Arial" w:hAnsi="Arial" w:cs="Arial"/>
          <w:sz w:val="24"/>
          <w:szCs w:val="24"/>
          <w:lang w:val="es-ES"/>
        </w:rPr>
      </w:pPr>
      <w:r w:rsidRPr="0062234E">
        <w:rPr>
          <w:rFonts w:ascii="Arial" w:hAnsi="Arial" w:cs="Arial"/>
          <w:sz w:val="24"/>
          <w:szCs w:val="24"/>
          <w:lang w:val="es-ES"/>
        </w:rPr>
        <w:t>Ejecución de pruebas de rendimiento utilizando Apache JMeter, incluyendo simulación de múltiples usuarios y distintos niveles de carga.</w:t>
      </w:r>
    </w:p>
    <w:p w14:paraId="649EF734" w14:textId="26A558B9" w:rsidR="0062234E" w:rsidRPr="0062234E" w:rsidRDefault="0062234E" w:rsidP="0062234E">
      <w:pPr>
        <w:numPr>
          <w:ilvl w:val="0"/>
          <w:numId w:val="9"/>
        </w:numPr>
        <w:spacing w:after="0" w:line="360" w:lineRule="auto"/>
        <w:jc w:val="both"/>
        <w:outlineLvl w:val="1"/>
        <w:rPr>
          <w:rFonts w:ascii="Arial" w:hAnsi="Arial" w:cs="Arial"/>
          <w:sz w:val="24"/>
          <w:szCs w:val="24"/>
          <w:lang w:val="es-ES"/>
        </w:rPr>
      </w:pPr>
      <w:r w:rsidRPr="0062234E">
        <w:rPr>
          <w:rFonts w:ascii="Arial" w:hAnsi="Arial" w:cs="Arial"/>
          <w:sz w:val="24"/>
          <w:szCs w:val="24"/>
          <w:lang w:val="es-ES"/>
        </w:rPr>
        <w:t>Recolección y análisis de métricas como tiempo de respuesta, uso de CPU y memoria, comportamiento ante la escalabilidad, entre otras.</w:t>
      </w:r>
    </w:p>
    <w:p w14:paraId="63E87555" w14:textId="2BDD51FC" w:rsidR="008736AD" w:rsidRPr="008736AD" w:rsidRDefault="008736AD" w:rsidP="008736AD">
      <w:pPr>
        <w:spacing w:before="240" w:line="360" w:lineRule="auto"/>
        <w:jc w:val="both"/>
        <w:outlineLvl w:val="1"/>
        <w:rPr>
          <w:rFonts w:ascii="Arial" w:hAnsi="Arial" w:cs="Arial"/>
          <w:sz w:val="24"/>
          <w:szCs w:val="24"/>
          <w:lang w:val="es-ES"/>
        </w:rPr>
      </w:pPr>
      <w:r w:rsidRPr="008736AD">
        <w:rPr>
          <w:rFonts w:ascii="Arial" w:hAnsi="Arial" w:cs="Arial"/>
          <w:sz w:val="24"/>
          <w:szCs w:val="24"/>
          <w:lang w:val="es-ES"/>
        </w:rPr>
        <w:t xml:space="preserve">Sin embargo, este proyecto </w:t>
      </w:r>
      <w:r w:rsidRPr="008736AD">
        <w:rPr>
          <w:rFonts w:ascii="Arial" w:hAnsi="Arial" w:cs="Arial"/>
          <w:b/>
          <w:bCs/>
          <w:sz w:val="24"/>
          <w:szCs w:val="24"/>
          <w:lang w:val="es-ES"/>
        </w:rPr>
        <w:t>NO</w:t>
      </w:r>
      <w:r w:rsidRPr="008736AD">
        <w:rPr>
          <w:rFonts w:ascii="Arial" w:hAnsi="Arial" w:cs="Arial"/>
          <w:sz w:val="24"/>
          <w:szCs w:val="24"/>
          <w:lang w:val="es-ES"/>
        </w:rPr>
        <w:t xml:space="preserve"> incluirá:</w:t>
      </w:r>
    </w:p>
    <w:p w14:paraId="638DAA6F" w14:textId="6F407CA6" w:rsidR="00523867" w:rsidRDefault="00523867" w:rsidP="00523867">
      <w:pPr>
        <w:numPr>
          <w:ilvl w:val="0"/>
          <w:numId w:val="10"/>
        </w:numPr>
        <w:spacing w:after="0" w:line="360" w:lineRule="auto"/>
        <w:jc w:val="both"/>
        <w:outlineLvl w:val="1"/>
        <w:rPr>
          <w:rFonts w:ascii="Arial" w:hAnsi="Arial" w:cs="Arial"/>
          <w:sz w:val="24"/>
          <w:szCs w:val="24"/>
          <w:lang w:val="es-ES"/>
        </w:rPr>
      </w:pPr>
      <w:r>
        <w:rPr>
          <w:rFonts w:ascii="Arial" w:hAnsi="Arial" w:cs="Arial"/>
          <w:sz w:val="24"/>
          <w:szCs w:val="24"/>
          <w:lang w:val="es-ES"/>
        </w:rPr>
        <w:t>L</w:t>
      </w:r>
      <w:r w:rsidRPr="00523867">
        <w:rPr>
          <w:rFonts w:ascii="Arial" w:hAnsi="Arial" w:cs="Arial"/>
          <w:sz w:val="24"/>
          <w:szCs w:val="24"/>
          <w:lang w:val="es-ES"/>
        </w:rPr>
        <w:t>a implementación de funcionalidades avanzadas fuera del alcance de un entorno prototipo, ni la integración con servicios de terceros o bases de datos en producción.</w:t>
      </w:r>
    </w:p>
    <w:p w14:paraId="568DA918" w14:textId="77777777" w:rsidR="00523867" w:rsidRPr="00523867" w:rsidRDefault="00523867" w:rsidP="00523867">
      <w:pPr>
        <w:spacing w:after="0" w:line="360" w:lineRule="auto"/>
        <w:jc w:val="both"/>
        <w:outlineLvl w:val="1"/>
        <w:rPr>
          <w:rFonts w:ascii="Arial" w:hAnsi="Arial" w:cs="Arial"/>
          <w:sz w:val="24"/>
          <w:szCs w:val="24"/>
          <w:lang w:val="es-ES"/>
        </w:rPr>
      </w:pPr>
    </w:p>
    <w:p w14:paraId="40822160" w14:textId="77777777" w:rsidR="00533C51" w:rsidRPr="00BC0E3E" w:rsidRDefault="00533C51" w:rsidP="00300137">
      <w:pPr>
        <w:pStyle w:val="Prrafodelista"/>
        <w:numPr>
          <w:ilvl w:val="1"/>
          <w:numId w:val="2"/>
        </w:numPr>
        <w:spacing w:line="360" w:lineRule="auto"/>
        <w:jc w:val="both"/>
        <w:outlineLvl w:val="1"/>
        <w:rPr>
          <w:rFonts w:ascii="Arial" w:hAnsi="Arial" w:cs="Arial"/>
          <w:color w:val="000000" w:themeColor="text1"/>
          <w:sz w:val="24"/>
          <w:szCs w:val="24"/>
        </w:rPr>
      </w:pPr>
      <w:bookmarkStart w:id="12" w:name="_Toc106043080"/>
      <w:bookmarkStart w:id="13" w:name="_Toc188380902"/>
      <w:r w:rsidRPr="00BC0E3E">
        <w:rPr>
          <w:rFonts w:ascii="Arial" w:hAnsi="Arial" w:cs="Arial"/>
          <w:color w:val="000000" w:themeColor="text1"/>
          <w:sz w:val="24"/>
          <w:szCs w:val="24"/>
        </w:rPr>
        <w:lastRenderedPageBreak/>
        <w:t>Metodología:</w:t>
      </w:r>
      <w:bookmarkEnd w:id="12"/>
      <w:bookmarkEnd w:id="13"/>
    </w:p>
    <w:p w14:paraId="0A4204A4" w14:textId="5DC5F327" w:rsidR="00BC0E3E" w:rsidRPr="00BC0E3E" w:rsidRDefault="00BC0E3E" w:rsidP="00BC0E3E">
      <w:pPr>
        <w:spacing w:line="360" w:lineRule="auto"/>
        <w:jc w:val="both"/>
        <w:outlineLvl w:val="1"/>
        <w:rPr>
          <w:rFonts w:ascii="Arial" w:hAnsi="Arial" w:cs="Arial"/>
          <w:color w:val="000000" w:themeColor="text1"/>
          <w:sz w:val="24"/>
          <w:szCs w:val="24"/>
        </w:rPr>
      </w:pPr>
      <w:r w:rsidRPr="00BC0E3E">
        <w:rPr>
          <w:rFonts w:ascii="Arial" w:hAnsi="Arial" w:cs="Arial"/>
          <w:color w:val="000000" w:themeColor="text1"/>
          <w:sz w:val="24"/>
          <w:szCs w:val="24"/>
        </w:rPr>
        <w:t>Para el desarrollo de este proyecto, se adoptará una metodología ágil basada en el marco de trabajo SCRUM, que permitirá una planificación flexible y una adaptación continua a los requerimientos del prototipo. SCRUM facilita un proceso iterativo e incremental, donde el desarrollo se organiza en sprints de duración determinada, cada uno con objetivos específicos claramente definidos. Durante estos sprints, se abordará la construcción de los módulos funcionales del sistema, tales como la autenticación de usuarios, la gestión de productos y el procesamiento de ventas, asegurando que dichas funcionalidades se implementen de manera equivalente en ambas arquitecturas —monolítica y de microservicios— para mantener condiciones homogéneas de evaluación.</w:t>
      </w:r>
    </w:p>
    <w:p w14:paraId="69B0896C" w14:textId="21B8B92F" w:rsidR="00406E54" w:rsidRPr="00BC0E3E" w:rsidRDefault="00BC0E3E" w:rsidP="00BC0E3E">
      <w:pPr>
        <w:spacing w:line="360" w:lineRule="auto"/>
        <w:jc w:val="both"/>
        <w:outlineLvl w:val="1"/>
        <w:rPr>
          <w:rFonts w:ascii="Arial" w:hAnsi="Arial" w:cs="Arial"/>
          <w:color w:val="000000" w:themeColor="text1"/>
          <w:sz w:val="24"/>
          <w:szCs w:val="24"/>
          <w:lang w:val="es-ES"/>
        </w:rPr>
      </w:pPr>
      <w:r w:rsidRPr="00BC0E3E">
        <w:rPr>
          <w:rFonts w:ascii="Arial" w:hAnsi="Arial" w:cs="Arial"/>
          <w:color w:val="000000" w:themeColor="text1"/>
          <w:sz w:val="24"/>
          <w:szCs w:val="24"/>
        </w:rPr>
        <w:t>Al finalizar cada sprint, se llevarán a cabo reuniones de revisión para evaluar el progreso, identificar posibles obstáculos y ajustar la planificación de acuerdo con los avances y necesidades emergentes del proyecto. Este enfoque permitirá mantener un control continuo sobre el desarrollo del prototipo, garantizando entregas parciales funcionales que puedan ser puestas a prueba de forma constante.</w:t>
      </w:r>
    </w:p>
    <w:p w14:paraId="2FB0D72B" w14:textId="77777777" w:rsidR="00AF7758" w:rsidRPr="00BC0E3E" w:rsidRDefault="00533C51" w:rsidP="005D07F3">
      <w:pPr>
        <w:pStyle w:val="Prrafodelista"/>
        <w:numPr>
          <w:ilvl w:val="1"/>
          <w:numId w:val="2"/>
        </w:numPr>
        <w:spacing w:line="360" w:lineRule="auto"/>
        <w:jc w:val="both"/>
        <w:outlineLvl w:val="1"/>
        <w:rPr>
          <w:rFonts w:ascii="Arial" w:hAnsi="Arial" w:cs="Arial"/>
          <w:color w:val="000000" w:themeColor="text1"/>
          <w:sz w:val="24"/>
          <w:szCs w:val="24"/>
        </w:rPr>
      </w:pPr>
      <w:bookmarkStart w:id="14" w:name="_Toc188380903"/>
      <w:r w:rsidRPr="00BC0E3E">
        <w:rPr>
          <w:rFonts w:ascii="Arial" w:hAnsi="Arial" w:cs="Arial"/>
          <w:color w:val="000000" w:themeColor="text1"/>
          <w:sz w:val="24"/>
          <w:szCs w:val="24"/>
        </w:rPr>
        <w:t>Técnica de investigación</w:t>
      </w:r>
      <w:bookmarkEnd w:id="14"/>
    </w:p>
    <w:p w14:paraId="63C340E1" w14:textId="77777777" w:rsidR="004C6C89" w:rsidRPr="004C6C89" w:rsidRDefault="004C6C89" w:rsidP="004C6C89">
      <w:pPr>
        <w:spacing w:line="360" w:lineRule="auto"/>
        <w:jc w:val="both"/>
        <w:outlineLvl w:val="1"/>
        <w:rPr>
          <w:rFonts w:ascii="Arial" w:hAnsi="Arial" w:cs="Arial"/>
          <w:color w:val="000000" w:themeColor="text1"/>
          <w:sz w:val="24"/>
          <w:szCs w:val="24"/>
          <w:lang w:val="es-ES"/>
        </w:rPr>
      </w:pPr>
      <w:r w:rsidRPr="004C6C89">
        <w:rPr>
          <w:rFonts w:ascii="Arial" w:hAnsi="Arial" w:cs="Arial"/>
          <w:color w:val="000000" w:themeColor="text1"/>
          <w:sz w:val="24"/>
          <w:szCs w:val="24"/>
          <w:lang w:val="es-ES"/>
        </w:rPr>
        <w:t xml:space="preserve">La principal técnica de investigación utilizada en este proyecto será la </w:t>
      </w:r>
      <w:r w:rsidRPr="004C6C89">
        <w:rPr>
          <w:rFonts w:ascii="Arial" w:hAnsi="Arial" w:cs="Arial"/>
          <w:b/>
          <w:bCs/>
          <w:color w:val="000000" w:themeColor="text1"/>
          <w:sz w:val="24"/>
          <w:szCs w:val="24"/>
          <w:lang w:val="es-ES"/>
        </w:rPr>
        <w:t>prueba de rendimiento automatizada</w:t>
      </w:r>
      <w:r w:rsidRPr="004C6C89">
        <w:rPr>
          <w:rFonts w:ascii="Arial" w:hAnsi="Arial" w:cs="Arial"/>
          <w:color w:val="000000" w:themeColor="text1"/>
          <w:sz w:val="24"/>
          <w:szCs w:val="24"/>
          <w:lang w:val="es-ES"/>
        </w:rPr>
        <w:t xml:space="preserve">, específicamente a través de la simulación de usuarios concurrentes utilizando la herramienta </w:t>
      </w:r>
      <w:r w:rsidRPr="004C6C89">
        <w:rPr>
          <w:rFonts w:ascii="Arial" w:hAnsi="Arial" w:cs="Arial"/>
          <w:b/>
          <w:bCs/>
          <w:color w:val="000000" w:themeColor="text1"/>
          <w:sz w:val="24"/>
          <w:szCs w:val="24"/>
          <w:lang w:val="es-ES"/>
        </w:rPr>
        <w:t>Apache JMeter</w:t>
      </w:r>
      <w:r w:rsidRPr="004C6C89">
        <w:rPr>
          <w:rFonts w:ascii="Arial" w:hAnsi="Arial" w:cs="Arial"/>
          <w:color w:val="000000" w:themeColor="text1"/>
          <w:sz w:val="24"/>
          <w:szCs w:val="24"/>
          <w:lang w:val="es-ES"/>
        </w:rPr>
        <w:t>. Este tipo de prueba permite evaluar de forma cuantitativa el comportamiento de las aplicaciones web ante diferentes niveles de carga, sin requerir la intervención directa de usuarios reales.</w:t>
      </w:r>
    </w:p>
    <w:p w14:paraId="1449224C" w14:textId="77777777" w:rsidR="00BC0E3E" w:rsidRDefault="00BC0E3E" w:rsidP="007B5625">
      <w:pPr>
        <w:spacing w:line="360" w:lineRule="auto"/>
        <w:jc w:val="both"/>
        <w:outlineLvl w:val="1"/>
        <w:rPr>
          <w:rFonts w:ascii="Arial" w:hAnsi="Arial" w:cs="Arial"/>
          <w:color w:val="FF0000"/>
          <w:sz w:val="24"/>
          <w:szCs w:val="24"/>
          <w:lang w:val="es-ES"/>
        </w:rPr>
      </w:pPr>
    </w:p>
    <w:p w14:paraId="7787BDF3" w14:textId="77777777" w:rsidR="00BC0E3E" w:rsidRDefault="00BC0E3E" w:rsidP="007B5625">
      <w:pPr>
        <w:spacing w:line="360" w:lineRule="auto"/>
        <w:jc w:val="both"/>
        <w:outlineLvl w:val="1"/>
        <w:rPr>
          <w:rFonts w:ascii="Arial" w:hAnsi="Arial" w:cs="Arial"/>
          <w:color w:val="FF0000"/>
          <w:sz w:val="24"/>
          <w:szCs w:val="24"/>
          <w:lang w:val="es-ES"/>
        </w:rPr>
      </w:pPr>
    </w:p>
    <w:p w14:paraId="7B99192E" w14:textId="77777777" w:rsidR="00DC26E5" w:rsidRDefault="00DC26E5" w:rsidP="007B5625">
      <w:pPr>
        <w:spacing w:line="360" w:lineRule="auto"/>
        <w:jc w:val="both"/>
        <w:outlineLvl w:val="1"/>
        <w:rPr>
          <w:rFonts w:ascii="Arial" w:hAnsi="Arial" w:cs="Arial"/>
          <w:color w:val="FF0000"/>
          <w:sz w:val="24"/>
          <w:szCs w:val="24"/>
          <w:lang w:val="es-ES"/>
        </w:rPr>
      </w:pPr>
    </w:p>
    <w:p w14:paraId="1D8F877B" w14:textId="77777777" w:rsidR="00DC26E5" w:rsidRPr="00523867" w:rsidRDefault="00DC26E5" w:rsidP="007B5625">
      <w:pPr>
        <w:spacing w:line="360" w:lineRule="auto"/>
        <w:jc w:val="both"/>
        <w:outlineLvl w:val="1"/>
        <w:rPr>
          <w:rFonts w:ascii="Arial" w:hAnsi="Arial" w:cs="Arial"/>
          <w:color w:val="FF0000"/>
          <w:sz w:val="24"/>
          <w:szCs w:val="24"/>
          <w:lang w:val="es-ES"/>
        </w:rPr>
      </w:pPr>
    </w:p>
    <w:p w14:paraId="3A6BDA12" w14:textId="73FF59F7" w:rsidR="00533C51" w:rsidRDefault="00533C51" w:rsidP="00533C51">
      <w:pPr>
        <w:pStyle w:val="Ttulo1"/>
        <w:numPr>
          <w:ilvl w:val="0"/>
          <w:numId w:val="1"/>
        </w:numPr>
        <w:jc w:val="center"/>
        <w:rPr>
          <w:rFonts w:ascii="Arial" w:eastAsia="Arial" w:hAnsi="Arial" w:cs="Arial"/>
          <w:b/>
          <w:color w:val="000000"/>
          <w:sz w:val="24"/>
          <w:szCs w:val="24"/>
        </w:rPr>
      </w:pPr>
      <w:bookmarkStart w:id="15" w:name="_Toc188380904"/>
      <w:r w:rsidRPr="00533C51">
        <w:rPr>
          <w:rFonts w:ascii="Arial" w:eastAsia="Arial" w:hAnsi="Arial" w:cs="Arial"/>
          <w:b/>
          <w:color w:val="000000"/>
          <w:sz w:val="24"/>
          <w:szCs w:val="24"/>
        </w:rPr>
        <w:lastRenderedPageBreak/>
        <w:t>Objetivos</w:t>
      </w:r>
      <w:bookmarkEnd w:id="15"/>
    </w:p>
    <w:p w14:paraId="7F339E33" w14:textId="77777777" w:rsidR="00321468" w:rsidRPr="00321468" w:rsidRDefault="00321468" w:rsidP="00321468"/>
    <w:p w14:paraId="01D5CDCE" w14:textId="77777777" w:rsidR="00533C51" w:rsidRPr="00533C51" w:rsidRDefault="00533C51" w:rsidP="00533C51">
      <w:pPr>
        <w:pStyle w:val="Prrafodelista"/>
        <w:numPr>
          <w:ilvl w:val="0"/>
          <w:numId w:val="2"/>
        </w:numPr>
        <w:spacing w:line="360" w:lineRule="auto"/>
        <w:jc w:val="both"/>
        <w:outlineLvl w:val="1"/>
        <w:rPr>
          <w:rFonts w:ascii="Arial" w:hAnsi="Arial" w:cs="Arial"/>
          <w:vanish/>
          <w:sz w:val="24"/>
          <w:szCs w:val="24"/>
        </w:rPr>
      </w:pPr>
      <w:bookmarkStart w:id="16" w:name="_Toc106711422"/>
      <w:bookmarkStart w:id="17" w:name="_Toc106711540"/>
      <w:bookmarkStart w:id="18" w:name="_Toc106711590"/>
      <w:bookmarkStart w:id="19" w:name="_Toc125459351"/>
      <w:bookmarkStart w:id="20" w:name="_Toc125459398"/>
      <w:bookmarkStart w:id="21" w:name="_Toc160545102"/>
      <w:bookmarkStart w:id="22" w:name="_Toc188380905"/>
      <w:bookmarkEnd w:id="16"/>
      <w:bookmarkEnd w:id="17"/>
      <w:bookmarkEnd w:id="18"/>
      <w:bookmarkEnd w:id="19"/>
      <w:bookmarkEnd w:id="20"/>
      <w:bookmarkEnd w:id="21"/>
      <w:bookmarkEnd w:id="22"/>
    </w:p>
    <w:p w14:paraId="3B631317" w14:textId="37E22AC0" w:rsidR="00321468" w:rsidRPr="00321468" w:rsidRDefault="00533C51" w:rsidP="00321468">
      <w:pPr>
        <w:pStyle w:val="Prrafodelista"/>
        <w:numPr>
          <w:ilvl w:val="1"/>
          <w:numId w:val="2"/>
        </w:numPr>
        <w:spacing w:line="360" w:lineRule="auto"/>
        <w:jc w:val="both"/>
        <w:outlineLvl w:val="1"/>
        <w:rPr>
          <w:rFonts w:ascii="Arial" w:hAnsi="Arial" w:cs="Arial"/>
          <w:sz w:val="24"/>
          <w:szCs w:val="24"/>
        </w:rPr>
      </w:pPr>
      <w:bookmarkStart w:id="23" w:name="_Toc188380906"/>
      <w:r>
        <w:rPr>
          <w:rFonts w:ascii="Arial" w:hAnsi="Arial" w:cs="Arial"/>
          <w:sz w:val="24"/>
          <w:szCs w:val="24"/>
        </w:rPr>
        <w:t>O</w:t>
      </w:r>
      <w:r w:rsidRPr="00533C51">
        <w:rPr>
          <w:rFonts w:ascii="Arial" w:hAnsi="Arial" w:cs="Arial"/>
          <w:sz w:val="24"/>
          <w:szCs w:val="24"/>
        </w:rPr>
        <w:t>bjetivo General</w:t>
      </w:r>
      <w:bookmarkEnd w:id="23"/>
    </w:p>
    <w:p w14:paraId="2CE3B9B3" w14:textId="779CFCDA" w:rsidR="00192E89" w:rsidRDefault="00192E89" w:rsidP="00321468">
      <w:pPr>
        <w:pStyle w:val="Prrafodelista"/>
        <w:spacing w:line="360" w:lineRule="auto"/>
        <w:ind w:left="360"/>
        <w:jc w:val="both"/>
        <w:rPr>
          <w:rFonts w:ascii="Arial" w:hAnsi="Arial" w:cs="Arial"/>
          <w:sz w:val="24"/>
          <w:szCs w:val="24"/>
          <w:lang w:val="es-PA"/>
        </w:rPr>
      </w:pPr>
      <w:r w:rsidRPr="00192E89">
        <w:rPr>
          <w:rFonts w:ascii="Arial" w:hAnsi="Arial" w:cs="Arial"/>
          <w:sz w:val="24"/>
          <w:szCs w:val="24"/>
          <w:lang w:val="es-PA"/>
        </w:rPr>
        <w:t xml:space="preserve">Desarrollar y evaluar comparativamente una aplicación web prototipo implementada en arquitectura monolítica </w:t>
      </w:r>
      <w:r>
        <w:rPr>
          <w:rFonts w:ascii="Arial" w:hAnsi="Arial" w:cs="Arial"/>
          <w:sz w:val="24"/>
          <w:szCs w:val="24"/>
          <w:lang w:val="es-PA"/>
        </w:rPr>
        <w:t xml:space="preserve">y </w:t>
      </w:r>
      <w:r w:rsidRPr="00192E89">
        <w:rPr>
          <w:rFonts w:ascii="Arial" w:hAnsi="Arial" w:cs="Arial"/>
          <w:sz w:val="24"/>
          <w:szCs w:val="24"/>
          <w:lang w:val="es-PA"/>
        </w:rPr>
        <w:t>microservicios contenerizados en Docker</w:t>
      </w:r>
      <w:r>
        <w:rPr>
          <w:rFonts w:ascii="Arial" w:hAnsi="Arial" w:cs="Arial"/>
          <w:sz w:val="24"/>
          <w:szCs w:val="24"/>
          <w:lang w:val="es-PA"/>
        </w:rPr>
        <w:t>,</w:t>
      </w:r>
      <w:r w:rsidRPr="00192E89">
        <w:rPr>
          <w:rFonts w:ascii="Arial" w:hAnsi="Arial" w:cs="Arial"/>
          <w:sz w:val="24"/>
          <w:szCs w:val="24"/>
          <w:lang w:val="es-PA"/>
        </w:rPr>
        <w:t xml:space="preserve"> analizando su rendimiento, capacidad de escalado y eficiencia</w:t>
      </w:r>
      <w:r>
        <w:rPr>
          <w:rFonts w:ascii="Arial" w:hAnsi="Arial" w:cs="Arial"/>
          <w:sz w:val="24"/>
          <w:szCs w:val="24"/>
          <w:lang w:val="es-PA"/>
        </w:rPr>
        <w:t>.</w:t>
      </w:r>
    </w:p>
    <w:p w14:paraId="53F02C5E" w14:textId="77777777" w:rsidR="00321468" w:rsidRDefault="00321468" w:rsidP="00321468">
      <w:pPr>
        <w:pStyle w:val="Prrafodelista"/>
        <w:spacing w:line="360" w:lineRule="auto"/>
        <w:ind w:left="360"/>
        <w:jc w:val="both"/>
        <w:rPr>
          <w:rFonts w:ascii="Arial" w:hAnsi="Arial" w:cs="Arial"/>
          <w:sz w:val="24"/>
          <w:szCs w:val="24"/>
        </w:rPr>
      </w:pPr>
    </w:p>
    <w:p w14:paraId="25376DE5" w14:textId="184BDBE5" w:rsidR="00533C51" w:rsidRDefault="0086593E" w:rsidP="00533C51">
      <w:pPr>
        <w:pStyle w:val="Prrafodelista"/>
        <w:numPr>
          <w:ilvl w:val="1"/>
          <w:numId w:val="2"/>
        </w:numPr>
        <w:spacing w:line="360" w:lineRule="auto"/>
        <w:jc w:val="both"/>
        <w:outlineLvl w:val="1"/>
        <w:rPr>
          <w:rFonts w:ascii="Arial" w:hAnsi="Arial" w:cs="Arial"/>
          <w:sz w:val="24"/>
          <w:szCs w:val="24"/>
        </w:rPr>
      </w:pPr>
      <w:bookmarkStart w:id="24" w:name="_Toc188380907"/>
      <w:r w:rsidRPr="00533C51">
        <w:rPr>
          <w:rFonts w:ascii="Arial" w:hAnsi="Arial" w:cs="Arial"/>
          <w:sz w:val="24"/>
          <w:szCs w:val="24"/>
        </w:rPr>
        <w:t>Objetivos Específicos</w:t>
      </w:r>
      <w:bookmarkEnd w:id="24"/>
    </w:p>
    <w:p w14:paraId="0B8184D1" w14:textId="1FACFFC4" w:rsidR="000F76EF" w:rsidRPr="000F76EF" w:rsidRDefault="000F76EF" w:rsidP="000F76EF">
      <w:pPr>
        <w:pStyle w:val="Prrafodelista"/>
        <w:numPr>
          <w:ilvl w:val="0"/>
          <w:numId w:val="20"/>
        </w:numPr>
        <w:spacing w:line="360" w:lineRule="auto"/>
        <w:jc w:val="both"/>
        <w:rPr>
          <w:rFonts w:ascii="Arial" w:hAnsi="Arial" w:cs="Arial"/>
          <w:sz w:val="24"/>
          <w:szCs w:val="24"/>
        </w:rPr>
      </w:pPr>
      <w:r w:rsidRPr="000F76EF">
        <w:rPr>
          <w:rFonts w:ascii="Arial" w:hAnsi="Arial" w:cs="Arial"/>
          <w:sz w:val="24"/>
          <w:szCs w:val="24"/>
        </w:rPr>
        <w:t>Realizar una revisión bibliográfica sobre las arquitecturas monolítica y de microservicios, enfocándose en su rendimiento, escalabilidad y eficiencia.</w:t>
      </w:r>
    </w:p>
    <w:p w14:paraId="274A2717" w14:textId="3717CAD9" w:rsidR="000F76EF" w:rsidRPr="000F76EF" w:rsidRDefault="000F76EF" w:rsidP="000F76EF">
      <w:pPr>
        <w:pStyle w:val="Prrafodelista"/>
        <w:numPr>
          <w:ilvl w:val="0"/>
          <w:numId w:val="20"/>
        </w:numPr>
        <w:spacing w:line="360" w:lineRule="auto"/>
        <w:jc w:val="both"/>
        <w:rPr>
          <w:rFonts w:ascii="Arial" w:hAnsi="Arial" w:cs="Arial"/>
          <w:sz w:val="24"/>
          <w:szCs w:val="24"/>
        </w:rPr>
      </w:pPr>
      <w:r w:rsidRPr="000F76EF">
        <w:rPr>
          <w:rFonts w:ascii="Arial" w:hAnsi="Arial" w:cs="Arial"/>
          <w:sz w:val="24"/>
          <w:szCs w:val="24"/>
        </w:rPr>
        <w:t>Diseñar la estructura funcional de una aplicación web prototipo con funcionalidades clave, como autenticación, gestión de productos y procesamiento de transacciones.</w:t>
      </w:r>
    </w:p>
    <w:p w14:paraId="09940124" w14:textId="1010C088" w:rsidR="000F76EF" w:rsidRPr="000F76EF" w:rsidRDefault="000F76EF" w:rsidP="000F76EF">
      <w:pPr>
        <w:pStyle w:val="Prrafodelista"/>
        <w:numPr>
          <w:ilvl w:val="0"/>
          <w:numId w:val="20"/>
        </w:numPr>
        <w:spacing w:line="360" w:lineRule="auto"/>
        <w:jc w:val="both"/>
        <w:rPr>
          <w:rFonts w:ascii="Arial" w:hAnsi="Arial" w:cs="Arial"/>
          <w:sz w:val="24"/>
          <w:szCs w:val="24"/>
        </w:rPr>
      </w:pPr>
      <w:r w:rsidRPr="000F76EF">
        <w:rPr>
          <w:rFonts w:ascii="Arial" w:hAnsi="Arial" w:cs="Arial"/>
          <w:sz w:val="24"/>
          <w:szCs w:val="24"/>
        </w:rPr>
        <w:t>Implementar la aplicación con una arquitectura monolítica, siguiendo buenas prácticas de desarrollo.</w:t>
      </w:r>
    </w:p>
    <w:p w14:paraId="27C3CAF1" w14:textId="2F0BEC31" w:rsidR="000F76EF" w:rsidRPr="000F76EF" w:rsidRDefault="000F76EF" w:rsidP="000F76EF">
      <w:pPr>
        <w:pStyle w:val="Prrafodelista"/>
        <w:numPr>
          <w:ilvl w:val="0"/>
          <w:numId w:val="20"/>
        </w:numPr>
        <w:spacing w:line="360" w:lineRule="auto"/>
        <w:jc w:val="both"/>
        <w:rPr>
          <w:rFonts w:ascii="Arial" w:hAnsi="Arial" w:cs="Arial"/>
          <w:sz w:val="24"/>
          <w:szCs w:val="24"/>
        </w:rPr>
      </w:pPr>
      <w:r w:rsidRPr="000F76EF">
        <w:rPr>
          <w:rFonts w:ascii="Arial" w:hAnsi="Arial" w:cs="Arial"/>
          <w:sz w:val="24"/>
          <w:szCs w:val="24"/>
        </w:rPr>
        <w:t>Implementar la misma aplicación con arquitectura de microservicios, utilizando contenedores Docker para el despliegue de servicios independientes.</w:t>
      </w:r>
    </w:p>
    <w:p w14:paraId="3A880D38" w14:textId="79253BD5" w:rsidR="000F76EF" w:rsidRPr="000F76EF" w:rsidRDefault="000F76EF" w:rsidP="000F76EF">
      <w:pPr>
        <w:pStyle w:val="Prrafodelista"/>
        <w:numPr>
          <w:ilvl w:val="0"/>
          <w:numId w:val="20"/>
        </w:numPr>
        <w:spacing w:line="360" w:lineRule="auto"/>
        <w:jc w:val="both"/>
        <w:rPr>
          <w:rFonts w:ascii="Arial" w:hAnsi="Arial" w:cs="Arial"/>
          <w:sz w:val="24"/>
          <w:szCs w:val="24"/>
        </w:rPr>
      </w:pPr>
      <w:r w:rsidRPr="000F76EF">
        <w:rPr>
          <w:rFonts w:ascii="Arial" w:hAnsi="Arial" w:cs="Arial"/>
          <w:sz w:val="24"/>
          <w:szCs w:val="24"/>
        </w:rPr>
        <w:t>Aplicar pruebas de rendimiento y escalabilidad utilizando Apache JMeter para obtener métricas clave.</w:t>
      </w:r>
    </w:p>
    <w:p w14:paraId="68F2A8AA" w14:textId="2F655A89" w:rsidR="00533C51" w:rsidRPr="00F4652F" w:rsidRDefault="000F76EF" w:rsidP="000F76EF">
      <w:pPr>
        <w:pStyle w:val="Prrafodelista"/>
        <w:numPr>
          <w:ilvl w:val="0"/>
          <w:numId w:val="20"/>
        </w:numPr>
        <w:spacing w:line="360" w:lineRule="auto"/>
        <w:jc w:val="both"/>
        <w:rPr>
          <w:rFonts w:ascii="Arial" w:hAnsi="Arial" w:cs="Arial"/>
          <w:color w:val="FF0000"/>
          <w:sz w:val="24"/>
          <w:szCs w:val="24"/>
        </w:rPr>
      </w:pPr>
      <w:r w:rsidRPr="000F76EF">
        <w:rPr>
          <w:rFonts w:ascii="Arial" w:hAnsi="Arial" w:cs="Arial"/>
          <w:sz w:val="24"/>
          <w:szCs w:val="24"/>
          <w:lang w:val="es-PA"/>
        </w:rPr>
        <w:t xml:space="preserve">Analizar y comparar los resultados de ambas implementaciones en términos de eficiencia y capacidad de escalado. </w:t>
      </w:r>
      <w:r w:rsidR="00C64A14" w:rsidRPr="00406E54">
        <w:rPr>
          <w:rFonts w:ascii="Arial" w:hAnsi="Arial" w:cs="Arial"/>
          <w:color w:val="FF0000"/>
          <w:sz w:val="24"/>
          <w:szCs w:val="24"/>
        </w:rPr>
        <w:br w:type="page"/>
      </w:r>
    </w:p>
    <w:p w14:paraId="2F531131" w14:textId="77777777" w:rsidR="00533C51" w:rsidRPr="00533C51" w:rsidRDefault="00533C51" w:rsidP="00533C51">
      <w:pPr>
        <w:pStyle w:val="Ttulo1"/>
        <w:numPr>
          <w:ilvl w:val="0"/>
          <w:numId w:val="1"/>
        </w:numPr>
        <w:jc w:val="center"/>
        <w:rPr>
          <w:rFonts w:ascii="Arial" w:eastAsia="Arial" w:hAnsi="Arial" w:cs="Arial"/>
          <w:b/>
          <w:color w:val="000000"/>
          <w:sz w:val="24"/>
          <w:szCs w:val="24"/>
        </w:rPr>
      </w:pPr>
      <w:bookmarkStart w:id="25" w:name="_Toc106043085"/>
      <w:bookmarkStart w:id="26" w:name="_Toc188380908"/>
      <w:r w:rsidRPr="00533C51">
        <w:rPr>
          <w:rFonts w:ascii="Arial" w:eastAsia="Arial" w:hAnsi="Arial" w:cs="Arial"/>
          <w:b/>
          <w:color w:val="000000"/>
          <w:sz w:val="24"/>
          <w:szCs w:val="24"/>
        </w:rPr>
        <w:lastRenderedPageBreak/>
        <w:t>Plan de Contenido</w:t>
      </w:r>
      <w:bookmarkEnd w:id="25"/>
      <w:bookmarkEnd w:id="26"/>
    </w:p>
    <w:p w14:paraId="0F5C193E" w14:textId="77777777" w:rsidR="00CE3410" w:rsidRPr="00CE3410" w:rsidRDefault="00CE3410" w:rsidP="00CE3410">
      <w:pPr>
        <w:pStyle w:val="Prrafodelista"/>
        <w:numPr>
          <w:ilvl w:val="0"/>
          <w:numId w:val="2"/>
        </w:numPr>
        <w:spacing w:line="360" w:lineRule="auto"/>
        <w:outlineLvl w:val="1"/>
        <w:rPr>
          <w:rFonts w:ascii="Arial" w:hAnsi="Arial" w:cs="Arial"/>
          <w:vanish/>
          <w:sz w:val="24"/>
          <w:szCs w:val="24"/>
        </w:rPr>
      </w:pPr>
      <w:bookmarkStart w:id="27" w:name="_Toc106711426"/>
      <w:bookmarkStart w:id="28" w:name="_Toc106711544"/>
      <w:bookmarkStart w:id="29" w:name="_Toc106711594"/>
      <w:bookmarkStart w:id="30" w:name="_Toc125459355"/>
      <w:bookmarkStart w:id="31" w:name="_Toc125459402"/>
      <w:bookmarkStart w:id="32" w:name="_Toc160545106"/>
      <w:bookmarkStart w:id="33" w:name="_Toc188380909"/>
      <w:bookmarkStart w:id="34" w:name="_Toc106043086"/>
      <w:bookmarkEnd w:id="27"/>
      <w:bookmarkEnd w:id="28"/>
      <w:bookmarkEnd w:id="29"/>
      <w:bookmarkEnd w:id="30"/>
      <w:bookmarkEnd w:id="31"/>
      <w:bookmarkEnd w:id="32"/>
      <w:bookmarkEnd w:id="33"/>
    </w:p>
    <w:bookmarkEnd w:id="34"/>
    <w:p w14:paraId="093D3E1B" w14:textId="36940092" w:rsidR="00CE3410" w:rsidRDefault="00CE3410" w:rsidP="00D02BD8">
      <w:pPr>
        <w:spacing w:line="360" w:lineRule="auto"/>
        <w:rPr>
          <w:rFonts w:ascii="Arial" w:hAnsi="Arial" w:cs="Arial"/>
          <w:sz w:val="24"/>
          <w:szCs w:val="24"/>
        </w:rPr>
      </w:pPr>
    </w:p>
    <w:p w14:paraId="1CCEA122" w14:textId="77777777" w:rsidR="00695582" w:rsidRPr="00987C14" w:rsidRDefault="00695582" w:rsidP="00D02BD8">
      <w:pPr>
        <w:spacing w:line="360" w:lineRule="auto"/>
        <w:rPr>
          <w:rFonts w:ascii="Arial" w:hAnsi="Arial" w:cs="Arial"/>
          <w:sz w:val="24"/>
          <w:szCs w:val="24"/>
        </w:rPr>
      </w:pPr>
      <w:r w:rsidRPr="00987C14">
        <w:rPr>
          <w:rFonts w:ascii="Arial" w:hAnsi="Arial" w:cs="Arial"/>
          <w:sz w:val="24"/>
          <w:szCs w:val="24"/>
        </w:rPr>
        <w:t>Dedicatoria</w:t>
      </w:r>
    </w:p>
    <w:p w14:paraId="3E085B7C" w14:textId="77777777" w:rsidR="00695582" w:rsidRPr="00987C14" w:rsidRDefault="00695582" w:rsidP="00D02BD8">
      <w:pPr>
        <w:spacing w:line="360" w:lineRule="auto"/>
        <w:rPr>
          <w:rFonts w:ascii="Arial" w:hAnsi="Arial" w:cs="Arial"/>
          <w:sz w:val="24"/>
          <w:szCs w:val="24"/>
        </w:rPr>
      </w:pPr>
      <w:r w:rsidRPr="00987C14">
        <w:rPr>
          <w:rFonts w:ascii="Arial" w:hAnsi="Arial" w:cs="Arial"/>
          <w:sz w:val="24"/>
          <w:szCs w:val="24"/>
        </w:rPr>
        <w:t>Agradecimiento</w:t>
      </w:r>
    </w:p>
    <w:p w14:paraId="61AA7E7C" w14:textId="77777777" w:rsidR="00695582" w:rsidRPr="00987C14" w:rsidRDefault="00695582" w:rsidP="00D02BD8">
      <w:pPr>
        <w:spacing w:line="360" w:lineRule="auto"/>
        <w:rPr>
          <w:rFonts w:ascii="Arial" w:hAnsi="Arial" w:cs="Arial"/>
          <w:sz w:val="24"/>
          <w:szCs w:val="24"/>
        </w:rPr>
      </w:pPr>
      <w:r w:rsidRPr="00987C14">
        <w:rPr>
          <w:rFonts w:ascii="Arial" w:hAnsi="Arial" w:cs="Arial"/>
          <w:sz w:val="24"/>
          <w:szCs w:val="24"/>
        </w:rPr>
        <w:t>Índice General</w:t>
      </w:r>
    </w:p>
    <w:p w14:paraId="64C33E1A" w14:textId="77777777" w:rsidR="00695582" w:rsidRPr="00987C14" w:rsidRDefault="00695582" w:rsidP="00D02BD8">
      <w:pPr>
        <w:spacing w:line="360" w:lineRule="auto"/>
        <w:rPr>
          <w:rFonts w:ascii="Arial" w:hAnsi="Arial" w:cs="Arial"/>
          <w:sz w:val="24"/>
          <w:szCs w:val="24"/>
        </w:rPr>
      </w:pPr>
      <w:r w:rsidRPr="00987C14">
        <w:rPr>
          <w:rFonts w:ascii="Arial" w:hAnsi="Arial" w:cs="Arial"/>
          <w:sz w:val="24"/>
          <w:szCs w:val="24"/>
        </w:rPr>
        <w:t>Índice de figuras</w:t>
      </w:r>
    </w:p>
    <w:p w14:paraId="31324A3B" w14:textId="77777777" w:rsidR="00695582" w:rsidRPr="00987C14" w:rsidRDefault="00695582" w:rsidP="00D02BD8">
      <w:pPr>
        <w:spacing w:line="360" w:lineRule="auto"/>
        <w:rPr>
          <w:rFonts w:ascii="Arial" w:hAnsi="Arial" w:cs="Arial"/>
          <w:sz w:val="24"/>
          <w:szCs w:val="24"/>
        </w:rPr>
      </w:pPr>
      <w:r w:rsidRPr="00987C14">
        <w:rPr>
          <w:rFonts w:ascii="Arial" w:hAnsi="Arial" w:cs="Arial"/>
          <w:sz w:val="24"/>
          <w:szCs w:val="24"/>
        </w:rPr>
        <w:t>Introducción</w:t>
      </w:r>
    </w:p>
    <w:p w14:paraId="61AC391C" w14:textId="5669E6A9" w:rsidR="00341E6A" w:rsidRDefault="00695582" w:rsidP="00D02BD8">
      <w:pPr>
        <w:spacing w:line="360" w:lineRule="auto"/>
        <w:rPr>
          <w:rFonts w:ascii="Arial" w:hAnsi="Arial" w:cs="Arial"/>
          <w:sz w:val="24"/>
          <w:szCs w:val="24"/>
        </w:rPr>
      </w:pPr>
      <w:r w:rsidRPr="00987C14">
        <w:rPr>
          <w:rFonts w:ascii="Arial" w:hAnsi="Arial" w:cs="Arial"/>
          <w:sz w:val="24"/>
          <w:szCs w:val="24"/>
        </w:rPr>
        <w:t>Resumen (Abstract)</w:t>
      </w:r>
    </w:p>
    <w:p w14:paraId="6FA37802" w14:textId="77777777" w:rsidR="00341E6A" w:rsidRPr="00341E6A" w:rsidRDefault="00341E6A" w:rsidP="00D02BD8">
      <w:pPr>
        <w:spacing w:line="360" w:lineRule="auto"/>
        <w:rPr>
          <w:rFonts w:ascii="Arial" w:hAnsi="Arial" w:cs="Arial"/>
          <w:b/>
          <w:bCs/>
          <w:sz w:val="24"/>
          <w:szCs w:val="24"/>
          <w:lang w:val="es-ES"/>
        </w:rPr>
      </w:pPr>
      <w:r w:rsidRPr="00341E6A">
        <w:rPr>
          <w:rFonts w:ascii="Arial" w:hAnsi="Arial" w:cs="Arial"/>
          <w:b/>
          <w:bCs/>
          <w:sz w:val="24"/>
          <w:szCs w:val="24"/>
          <w:lang w:val="es-ES"/>
        </w:rPr>
        <w:t>Capítulo 1: Marco Teórico</w:t>
      </w:r>
    </w:p>
    <w:p w14:paraId="2BC1CCEB" w14:textId="77777777" w:rsidR="00073F30" w:rsidRPr="00073F30" w:rsidRDefault="00073F30" w:rsidP="00D02BD8">
      <w:pPr>
        <w:spacing w:line="360" w:lineRule="auto"/>
        <w:rPr>
          <w:rFonts w:ascii="Arial" w:hAnsi="Arial" w:cs="Arial"/>
          <w:sz w:val="24"/>
          <w:szCs w:val="24"/>
        </w:rPr>
      </w:pPr>
      <w:r w:rsidRPr="00073F30">
        <w:rPr>
          <w:rFonts w:ascii="Arial" w:hAnsi="Arial" w:cs="Arial"/>
          <w:sz w:val="24"/>
          <w:szCs w:val="24"/>
        </w:rPr>
        <w:t>1.1. Concepto de arquitecturas monolítica y de microservicios: Definición y características principales.</w:t>
      </w:r>
      <w:r w:rsidRPr="00073F30">
        <w:rPr>
          <w:rFonts w:ascii="Arial" w:hAnsi="Arial" w:cs="Arial"/>
          <w:sz w:val="24"/>
          <w:szCs w:val="24"/>
        </w:rPr>
        <w:br/>
        <w:t>1.2. Historia y evolución de las arquitecturas de software: De las aplicaciones monolíticas a los microservicios.</w:t>
      </w:r>
      <w:r w:rsidRPr="00073F30">
        <w:rPr>
          <w:rFonts w:ascii="Arial" w:hAnsi="Arial" w:cs="Arial"/>
          <w:sz w:val="24"/>
          <w:szCs w:val="24"/>
        </w:rPr>
        <w:br/>
        <w:t>1.3. Impacto de las arquitecturas en el desarrollo de aplicaciones empresariales: Eficiencia, escalabilidad y mantenimiento.</w:t>
      </w:r>
      <w:r w:rsidRPr="00073F30">
        <w:rPr>
          <w:rFonts w:ascii="Arial" w:hAnsi="Arial" w:cs="Arial"/>
          <w:sz w:val="24"/>
          <w:szCs w:val="24"/>
        </w:rPr>
        <w:br/>
        <w:t>1.4. Fundamentos de contenedores y Docker: Introducción a la contenerización y su relación con los microservicios.</w:t>
      </w:r>
      <w:r w:rsidRPr="00073F30">
        <w:rPr>
          <w:rFonts w:ascii="Arial" w:hAnsi="Arial" w:cs="Arial"/>
          <w:sz w:val="24"/>
          <w:szCs w:val="24"/>
        </w:rPr>
        <w:br/>
        <w:t>1.5. Relación entre arquitecturas de software y rendimiento: Cómo influye la elección arquitectónica en el desempeño de las aplicaciones.</w:t>
      </w:r>
    </w:p>
    <w:p w14:paraId="436A1C62" w14:textId="0F60ADD0" w:rsidR="00341E6A" w:rsidRPr="00341E6A" w:rsidRDefault="00341E6A" w:rsidP="00D02BD8">
      <w:pPr>
        <w:spacing w:line="360" w:lineRule="auto"/>
        <w:rPr>
          <w:rFonts w:ascii="Arial" w:hAnsi="Arial" w:cs="Arial"/>
          <w:b/>
          <w:bCs/>
          <w:sz w:val="24"/>
          <w:szCs w:val="24"/>
          <w:lang w:val="es-ES"/>
        </w:rPr>
      </w:pPr>
      <w:r w:rsidRPr="00341E6A">
        <w:rPr>
          <w:rFonts w:ascii="Arial" w:hAnsi="Arial" w:cs="Arial"/>
          <w:b/>
          <w:bCs/>
          <w:sz w:val="24"/>
          <w:szCs w:val="24"/>
          <w:lang w:val="es-ES"/>
        </w:rPr>
        <w:t xml:space="preserve">Capítulo 2: </w:t>
      </w:r>
      <w:r w:rsidR="003036B6" w:rsidRPr="003036B6">
        <w:rPr>
          <w:rFonts w:ascii="Arial" w:hAnsi="Arial" w:cs="Arial"/>
          <w:b/>
          <w:bCs/>
          <w:sz w:val="24"/>
          <w:szCs w:val="24"/>
        </w:rPr>
        <w:t>Fundamentos Técnicos para la Implementación Arquitectónica</w:t>
      </w:r>
    </w:p>
    <w:p w14:paraId="1A76E125" w14:textId="00F08B92" w:rsidR="000D2A3D" w:rsidRDefault="000D2A3D" w:rsidP="00D02BD8">
      <w:pPr>
        <w:spacing w:line="360" w:lineRule="auto"/>
        <w:rPr>
          <w:rFonts w:ascii="Arial" w:hAnsi="Arial" w:cs="Arial"/>
          <w:sz w:val="24"/>
          <w:szCs w:val="24"/>
        </w:rPr>
      </w:pPr>
      <w:r w:rsidRPr="000D2A3D">
        <w:rPr>
          <w:rFonts w:ascii="Arial" w:hAnsi="Arial" w:cs="Arial"/>
          <w:sz w:val="24"/>
          <w:szCs w:val="24"/>
        </w:rPr>
        <w:t xml:space="preserve">2.1. </w:t>
      </w:r>
      <w:r w:rsidR="003036B6" w:rsidRPr="003036B6">
        <w:rPr>
          <w:rFonts w:ascii="Arial" w:hAnsi="Arial" w:cs="Arial"/>
          <w:sz w:val="24"/>
          <w:szCs w:val="24"/>
        </w:rPr>
        <w:t>Principios de diseño en arquitecturas monolíticas y de microservicios</w:t>
      </w:r>
      <w:r w:rsidRPr="000D2A3D">
        <w:rPr>
          <w:rFonts w:ascii="Arial" w:hAnsi="Arial" w:cs="Arial"/>
          <w:sz w:val="24"/>
          <w:szCs w:val="24"/>
        </w:rPr>
        <w:t xml:space="preserve">: </w:t>
      </w:r>
      <w:r w:rsidR="003036B6" w:rsidRPr="003036B6">
        <w:rPr>
          <w:rFonts w:ascii="Arial" w:hAnsi="Arial" w:cs="Arial"/>
          <w:sz w:val="24"/>
          <w:szCs w:val="24"/>
        </w:rPr>
        <w:t>Comparación de patrones comunes de diseño y su impacto en el desarrollo, mantenimiento y escalabilidad de las aplicaciones.</w:t>
      </w:r>
      <w:r w:rsidRPr="000D2A3D">
        <w:rPr>
          <w:rFonts w:ascii="Arial" w:hAnsi="Arial" w:cs="Arial"/>
          <w:sz w:val="24"/>
          <w:szCs w:val="24"/>
        </w:rPr>
        <w:br/>
        <w:t xml:space="preserve">2.2. </w:t>
      </w:r>
      <w:r w:rsidR="003036B6" w:rsidRPr="003036B6">
        <w:rPr>
          <w:rFonts w:ascii="Arial" w:hAnsi="Arial" w:cs="Arial"/>
          <w:sz w:val="24"/>
          <w:szCs w:val="24"/>
        </w:rPr>
        <w:t>Estrategias de comunicación entre componentes</w:t>
      </w:r>
      <w:r w:rsidRPr="000D2A3D">
        <w:rPr>
          <w:rFonts w:ascii="Arial" w:hAnsi="Arial" w:cs="Arial"/>
          <w:sz w:val="24"/>
          <w:szCs w:val="24"/>
        </w:rPr>
        <w:t>: API REST, mensajería y eventos.</w:t>
      </w:r>
      <w:r w:rsidRPr="000D2A3D">
        <w:rPr>
          <w:rFonts w:ascii="Arial" w:hAnsi="Arial" w:cs="Arial"/>
          <w:sz w:val="24"/>
          <w:szCs w:val="24"/>
        </w:rPr>
        <w:br/>
        <w:t xml:space="preserve">2.3. </w:t>
      </w:r>
      <w:r w:rsidR="003036B6" w:rsidRPr="003036B6">
        <w:rPr>
          <w:rFonts w:ascii="Arial" w:hAnsi="Arial" w:cs="Arial"/>
          <w:sz w:val="24"/>
          <w:szCs w:val="24"/>
        </w:rPr>
        <w:t>Gestión de datos</w:t>
      </w:r>
      <w:r w:rsidRPr="000D2A3D">
        <w:rPr>
          <w:rFonts w:ascii="Arial" w:hAnsi="Arial" w:cs="Arial"/>
          <w:sz w:val="24"/>
          <w:szCs w:val="24"/>
        </w:rPr>
        <w:t xml:space="preserve">: </w:t>
      </w:r>
      <w:r w:rsidR="003036B6" w:rsidRPr="003036B6">
        <w:rPr>
          <w:rFonts w:ascii="Arial" w:hAnsi="Arial" w:cs="Arial"/>
          <w:sz w:val="24"/>
          <w:szCs w:val="24"/>
        </w:rPr>
        <w:t>Análisis de cómo se manejan las bases de datos en ambos enfoques</w:t>
      </w:r>
      <w:r w:rsidRPr="000D2A3D">
        <w:rPr>
          <w:rFonts w:ascii="Arial" w:hAnsi="Arial" w:cs="Arial"/>
          <w:sz w:val="24"/>
          <w:szCs w:val="24"/>
        </w:rPr>
        <w:t>.</w:t>
      </w:r>
      <w:r w:rsidRPr="000D2A3D">
        <w:rPr>
          <w:rFonts w:ascii="Arial" w:hAnsi="Arial" w:cs="Arial"/>
          <w:sz w:val="24"/>
          <w:szCs w:val="24"/>
        </w:rPr>
        <w:br/>
        <w:t xml:space="preserve">2.4. </w:t>
      </w:r>
      <w:r w:rsidR="003036B6" w:rsidRPr="003036B6">
        <w:rPr>
          <w:rFonts w:ascii="Arial" w:hAnsi="Arial" w:cs="Arial"/>
          <w:sz w:val="24"/>
          <w:szCs w:val="24"/>
        </w:rPr>
        <w:t>Desafíos técnicos de los microservicios</w:t>
      </w:r>
      <w:r w:rsidRPr="000D2A3D">
        <w:rPr>
          <w:rFonts w:ascii="Arial" w:hAnsi="Arial" w:cs="Arial"/>
          <w:sz w:val="24"/>
          <w:szCs w:val="24"/>
        </w:rPr>
        <w:t xml:space="preserve">: </w:t>
      </w:r>
      <w:r w:rsidR="003036B6" w:rsidRPr="003036B6">
        <w:rPr>
          <w:rFonts w:ascii="Arial" w:hAnsi="Arial" w:cs="Arial"/>
          <w:sz w:val="24"/>
          <w:szCs w:val="24"/>
        </w:rPr>
        <w:t xml:space="preserve">Identificación de dificultades clave </w:t>
      </w:r>
      <w:r w:rsidR="003036B6" w:rsidRPr="003036B6">
        <w:rPr>
          <w:rFonts w:ascii="Arial" w:hAnsi="Arial" w:cs="Arial"/>
          <w:sz w:val="24"/>
          <w:szCs w:val="24"/>
        </w:rPr>
        <w:lastRenderedPageBreak/>
        <w:t>como la latencia</w:t>
      </w:r>
      <w:r w:rsidR="003036B6">
        <w:rPr>
          <w:rFonts w:ascii="Arial" w:hAnsi="Arial" w:cs="Arial"/>
          <w:sz w:val="24"/>
          <w:szCs w:val="24"/>
        </w:rPr>
        <w:t xml:space="preserve"> y</w:t>
      </w:r>
      <w:r w:rsidR="003036B6" w:rsidRPr="003036B6">
        <w:rPr>
          <w:rFonts w:ascii="Arial" w:hAnsi="Arial" w:cs="Arial"/>
          <w:sz w:val="24"/>
          <w:szCs w:val="24"/>
        </w:rPr>
        <w:t xml:space="preserve"> la consistencia de datos</w:t>
      </w:r>
      <w:r w:rsidR="003036B6">
        <w:rPr>
          <w:rFonts w:ascii="Arial" w:hAnsi="Arial" w:cs="Arial"/>
          <w:sz w:val="24"/>
          <w:szCs w:val="24"/>
        </w:rPr>
        <w:t>.</w:t>
      </w:r>
      <w:r w:rsidRPr="000D2A3D">
        <w:rPr>
          <w:rFonts w:ascii="Arial" w:hAnsi="Arial" w:cs="Arial"/>
          <w:sz w:val="24"/>
          <w:szCs w:val="24"/>
        </w:rPr>
        <w:br/>
        <w:t xml:space="preserve">2.5. </w:t>
      </w:r>
      <w:r w:rsidR="003036B6" w:rsidRPr="003036B6">
        <w:rPr>
          <w:rFonts w:ascii="Arial" w:hAnsi="Arial" w:cs="Arial"/>
          <w:sz w:val="24"/>
          <w:szCs w:val="24"/>
        </w:rPr>
        <w:t>Aplicación práctica en el prototipo</w:t>
      </w:r>
      <w:r w:rsidRPr="000D2A3D">
        <w:rPr>
          <w:rFonts w:ascii="Arial" w:hAnsi="Arial" w:cs="Arial"/>
          <w:sz w:val="24"/>
          <w:szCs w:val="24"/>
        </w:rPr>
        <w:t xml:space="preserve">: </w:t>
      </w:r>
      <w:r w:rsidR="003036B6" w:rsidRPr="003036B6">
        <w:rPr>
          <w:rFonts w:ascii="Arial" w:hAnsi="Arial" w:cs="Arial"/>
          <w:sz w:val="24"/>
          <w:szCs w:val="24"/>
        </w:rPr>
        <w:t>Síntesis de los aspectos técnicos que guiarán el diseño del prototipo</w:t>
      </w:r>
      <w:r w:rsidR="003036B6">
        <w:rPr>
          <w:rFonts w:ascii="Arial" w:hAnsi="Arial" w:cs="Arial"/>
          <w:sz w:val="24"/>
          <w:szCs w:val="24"/>
        </w:rPr>
        <w:t>.</w:t>
      </w:r>
    </w:p>
    <w:p w14:paraId="335982C2" w14:textId="2A8A65FA" w:rsidR="00341E6A" w:rsidRPr="000D2A3D" w:rsidRDefault="00341E6A" w:rsidP="00D02BD8">
      <w:pPr>
        <w:spacing w:line="360" w:lineRule="auto"/>
        <w:rPr>
          <w:rFonts w:ascii="Arial" w:hAnsi="Arial" w:cs="Arial"/>
          <w:b/>
          <w:bCs/>
          <w:sz w:val="24"/>
          <w:szCs w:val="24"/>
          <w:lang w:val="es-ES"/>
        </w:rPr>
      </w:pPr>
      <w:r w:rsidRPr="000D2A3D">
        <w:rPr>
          <w:rFonts w:ascii="Arial" w:hAnsi="Arial" w:cs="Arial"/>
          <w:b/>
          <w:bCs/>
          <w:sz w:val="24"/>
          <w:szCs w:val="24"/>
          <w:lang w:val="es-ES"/>
        </w:rPr>
        <w:t>Capítulo 3: Diseño y Desarrollo del Prototipo</w:t>
      </w:r>
    </w:p>
    <w:p w14:paraId="5FDB9303" w14:textId="77777777" w:rsidR="00073F30" w:rsidRPr="00073F30" w:rsidRDefault="00073F30" w:rsidP="00D02BD8">
      <w:pPr>
        <w:spacing w:line="360" w:lineRule="auto"/>
        <w:rPr>
          <w:rFonts w:ascii="Arial" w:hAnsi="Arial" w:cs="Arial"/>
          <w:sz w:val="24"/>
          <w:szCs w:val="24"/>
        </w:rPr>
      </w:pPr>
      <w:r w:rsidRPr="00073F30">
        <w:rPr>
          <w:rFonts w:ascii="Arial" w:hAnsi="Arial" w:cs="Arial"/>
          <w:sz w:val="24"/>
          <w:szCs w:val="24"/>
        </w:rPr>
        <w:t>3.1. Objetivos del prototipo: Comparar rendimiento y escalabilidad entre arquitecturas monolítica y microservicios.</w:t>
      </w:r>
      <w:r w:rsidRPr="00073F30">
        <w:rPr>
          <w:rFonts w:ascii="Arial" w:hAnsi="Arial" w:cs="Arial"/>
          <w:sz w:val="24"/>
          <w:szCs w:val="24"/>
        </w:rPr>
        <w:br/>
        <w:t>3.2. Arquitectura del sistema: Implementación de módulos: login, gestión de productos y ventas.</w:t>
      </w:r>
      <w:r w:rsidRPr="00073F30">
        <w:rPr>
          <w:rFonts w:ascii="Arial" w:hAnsi="Arial" w:cs="Arial"/>
          <w:sz w:val="24"/>
          <w:szCs w:val="24"/>
        </w:rPr>
        <w:br/>
        <w:t>3.3. Selección de tecnologías: Uso de Node.js, MongoDB, Docker y React.js.</w:t>
      </w:r>
      <w:r w:rsidRPr="00073F30">
        <w:rPr>
          <w:rFonts w:ascii="Arial" w:hAnsi="Arial" w:cs="Arial"/>
          <w:sz w:val="24"/>
          <w:szCs w:val="24"/>
        </w:rPr>
        <w:br/>
        <w:t>3.4. Lógica de negocio y comunicación: Desarrollo de funcionalidades y su integración.</w:t>
      </w:r>
      <w:r w:rsidRPr="00073F30">
        <w:rPr>
          <w:rFonts w:ascii="Arial" w:hAnsi="Arial" w:cs="Arial"/>
          <w:sz w:val="24"/>
          <w:szCs w:val="24"/>
        </w:rPr>
        <w:br/>
        <w:t>3.5. Microservicios y Docker: Despliegue de microservicios en contenedores Docker.</w:t>
      </w:r>
    </w:p>
    <w:p w14:paraId="15BC8D30" w14:textId="7C0B7D87" w:rsidR="00341E6A" w:rsidRPr="00341E6A" w:rsidRDefault="00341E6A" w:rsidP="00D02BD8">
      <w:pPr>
        <w:spacing w:line="360" w:lineRule="auto"/>
        <w:rPr>
          <w:rFonts w:ascii="Arial" w:hAnsi="Arial" w:cs="Arial"/>
          <w:b/>
          <w:bCs/>
          <w:sz w:val="24"/>
          <w:szCs w:val="24"/>
          <w:lang w:val="es-ES"/>
        </w:rPr>
      </w:pPr>
      <w:r w:rsidRPr="00341E6A">
        <w:rPr>
          <w:rFonts w:ascii="Arial" w:hAnsi="Arial" w:cs="Arial"/>
          <w:b/>
          <w:bCs/>
          <w:sz w:val="24"/>
          <w:szCs w:val="24"/>
          <w:lang w:val="es-ES"/>
        </w:rPr>
        <w:t>Capítulo 4: Pruebas y Validación</w:t>
      </w:r>
    </w:p>
    <w:p w14:paraId="5D8081E0" w14:textId="77777777" w:rsidR="00073F30" w:rsidRPr="00073F30" w:rsidRDefault="00073F30" w:rsidP="00D02BD8">
      <w:pPr>
        <w:spacing w:line="360" w:lineRule="auto"/>
        <w:rPr>
          <w:rFonts w:ascii="Arial" w:hAnsi="Arial" w:cs="Arial"/>
          <w:sz w:val="24"/>
          <w:szCs w:val="24"/>
        </w:rPr>
      </w:pPr>
      <w:r w:rsidRPr="00073F30">
        <w:rPr>
          <w:rFonts w:ascii="Arial" w:hAnsi="Arial" w:cs="Arial"/>
          <w:sz w:val="24"/>
          <w:szCs w:val="24"/>
        </w:rPr>
        <w:t>4.1. Definición de criterios de evaluación del prototipo: Evaluación de rendimiento, escalabilidad y consumo de recursos.</w:t>
      </w:r>
      <w:r w:rsidRPr="00073F30">
        <w:rPr>
          <w:rFonts w:ascii="Arial" w:hAnsi="Arial" w:cs="Arial"/>
          <w:sz w:val="24"/>
          <w:szCs w:val="24"/>
        </w:rPr>
        <w:br/>
        <w:t>4.2. Métodos de prueba con usuarios: Pruebas de carga utilizando Apache JMeter.</w:t>
      </w:r>
      <w:r w:rsidRPr="00073F30">
        <w:rPr>
          <w:rFonts w:ascii="Arial" w:hAnsi="Arial" w:cs="Arial"/>
          <w:sz w:val="24"/>
          <w:szCs w:val="24"/>
        </w:rPr>
        <w:br/>
        <w:t>4.3. Pruebas de estrés: Simulación de múltiples usuarios concurrentes para medir rendimiento bajo alta demanda.</w:t>
      </w:r>
      <w:r w:rsidRPr="00073F30">
        <w:rPr>
          <w:rFonts w:ascii="Arial" w:hAnsi="Arial" w:cs="Arial"/>
          <w:sz w:val="24"/>
          <w:szCs w:val="24"/>
        </w:rPr>
        <w:br/>
        <w:t>4.4. Recolección de datos y observaciones: Métricas clave: tiempo de respuesta, uso de recursos, etc.</w:t>
      </w:r>
      <w:r w:rsidRPr="00073F30">
        <w:rPr>
          <w:rFonts w:ascii="Arial" w:hAnsi="Arial" w:cs="Arial"/>
          <w:sz w:val="24"/>
          <w:szCs w:val="24"/>
        </w:rPr>
        <w:br/>
        <w:t>4.5. Análisis preliminar de desempeño: Comparación de resultados entre ambas arquitecturas.</w:t>
      </w:r>
    </w:p>
    <w:p w14:paraId="5F81D35D" w14:textId="312B1990" w:rsidR="00341E6A" w:rsidRPr="00341E6A" w:rsidRDefault="00341E6A" w:rsidP="00D02BD8">
      <w:pPr>
        <w:spacing w:line="360" w:lineRule="auto"/>
        <w:rPr>
          <w:rFonts w:ascii="Arial" w:hAnsi="Arial" w:cs="Arial"/>
          <w:b/>
          <w:bCs/>
          <w:sz w:val="24"/>
          <w:szCs w:val="24"/>
          <w:lang w:val="es-ES"/>
        </w:rPr>
      </w:pPr>
      <w:r w:rsidRPr="00341E6A">
        <w:rPr>
          <w:rFonts w:ascii="Arial" w:hAnsi="Arial" w:cs="Arial"/>
          <w:b/>
          <w:bCs/>
          <w:sz w:val="24"/>
          <w:szCs w:val="24"/>
          <w:lang w:val="es-ES"/>
        </w:rPr>
        <w:t>Capítulo 5: Evaluación y Resultados</w:t>
      </w:r>
    </w:p>
    <w:p w14:paraId="00290060" w14:textId="77777777" w:rsidR="00073F30" w:rsidRPr="00073F30" w:rsidRDefault="00073F30" w:rsidP="00D02BD8">
      <w:pPr>
        <w:spacing w:line="360" w:lineRule="auto"/>
        <w:rPr>
          <w:rFonts w:ascii="Arial" w:hAnsi="Arial" w:cs="Arial"/>
          <w:sz w:val="24"/>
          <w:szCs w:val="24"/>
        </w:rPr>
      </w:pPr>
      <w:r w:rsidRPr="00073F30">
        <w:rPr>
          <w:rFonts w:ascii="Arial" w:hAnsi="Arial" w:cs="Arial"/>
          <w:sz w:val="24"/>
          <w:szCs w:val="24"/>
        </w:rPr>
        <w:t>5.1. Interpretación de los datos recolectados en las pruebas: Análisis de rendimiento y escalabilidad.</w:t>
      </w:r>
      <w:r w:rsidRPr="00073F30">
        <w:rPr>
          <w:rFonts w:ascii="Arial" w:hAnsi="Arial" w:cs="Arial"/>
          <w:sz w:val="24"/>
          <w:szCs w:val="24"/>
        </w:rPr>
        <w:br/>
        <w:t>5.2. Discusión sobre la eficiencia de las arquitecturas: Evaluación de la arquitectura monolítica frente a los microservicios.</w:t>
      </w:r>
      <w:r w:rsidRPr="00073F30">
        <w:rPr>
          <w:rFonts w:ascii="Arial" w:hAnsi="Arial" w:cs="Arial"/>
          <w:sz w:val="24"/>
          <w:szCs w:val="24"/>
        </w:rPr>
        <w:br/>
        <w:t xml:space="preserve">5.3. Evaluación de la percepción del rendimiento en usuarios finales: Impacto en la </w:t>
      </w:r>
      <w:r w:rsidRPr="00073F30">
        <w:rPr>
          <w:rFonts w:ascii="Arial" w:hAnsi="Arial" w:cs="Arial"/>
          <w:sz w:val="24"/>
          <w:szCs w:val="24"/>
        </w:rPr>
        <w:lastRenderedPageBreak/>
        <w:t>experiencia de usuario.</w:t>
      </w:r>
      <w:r w:rsidRPr="00073F30">
        <w:rPr>
          <w:rFonts w:ascii="Arial" w:hAnsi="Arial" w:cs="Arial"/>
          <w:sz w:val="24"/>
          <w:szCs w:val="24"/>
        </w:rPr>
        <w:br/>
        <w:t>5.4. Conclusiones sobre la viabilidad de cada enfoque: Análisis de las ventajas y desventajas de ambas arquitecturas.</w:t>
      </w:r>
      <w:r w:rsidRPr="00073F30">
        <w:rPr>
          <w:rFonts w:ascii="Arial" w:hAnsi="Arial" w:cs="Arial"/>
          <w:sz w:val="24"/>
          <w:szCs w:val="24"/>
        </w:rPr>
        <w:br/>
        <w:t>5.5. Recomendaciones para futuros desarrollos y mejoras: Optimización y posibles avances en la implementación.</w:t>
      </w:r>
    </w:p>
    <w:p w14:paraId="11AF67CC" w14:textId="41C365E6" w:rsidR="00695582" w:rsidRPr="00987C14" w:rsidRDefault="00695582" w:rsidP="00D02BD8">
      <w:pPr>
        <w:spacing w:line="360" w:lineRule="auto"/>
        <w:rPr>
          <w:rFonts w:ascii="Arial" w:hAnsi="Arial" w:cs="Arial"/>
          <w:sz w:val="24"/>
          <w:szCs w:val="24"/>
        </w:rPr>
      </w:pPr>
      <w:r w:rsidRPr="00987C14">
        <w:rPr>
          <w:rFonts w:ascii="Arial" w:hAnsi="Arial" w:cs="Arial"/>
          <w:sz w:val="24"/>
          <w:szCs w:val="24"/>
        </w:rPr>
        <w:t>Conclusiones</w:t>
      </w:r>
    </w:p>
    <w:p w14:paraId="136FCE54" w14:textId="6728F9EB" w:rsidR="00672A47" w:rsidRDefault="00695582" w:rsidP="00D02BD8">
      <w:pPr>
        <w:spacing w:line="360" w:lineRule="auto"/>
        <w:rPr>
          <w:rFonts w:ascii="Arial" w:hAnsi="Arial" w:cs="Arial"/>
          <w:sz w:val="24"/>
          <w:szCs w:val="24"/>
        </w:rPr>
      </w:pPr>
      <w:r w:rsidRPr="00987C14">
        <w:rPr>
          <w:rFonts w:ascii="Arial" w:hAnsi="Arial" w:cs="Arial"/>
          <w:sz w:val="24"/>
          <w:szCs w:val="24"/>
        </w:rPr>
        <w:t>Bibliografía</w:t>
      </w:r>
    </w:p>
    <w:p w14:paraId="29D4E384" w14:textId="1A3B8ED1" w:rsidR="00864D04" w:rsidRPr="00CE3410" w:rsidRDefault="00672A47" w:rsidP="00D02BD8">
      <w:pPr>
        <w:spacing w:line="360" w:lineRule="auto"/>
        <w:rPr>
          <w:rFonts w:ascii="Arial" w:hAnsi="Arial" w:cs="Arial"/>
          <w:sz w:val="24"/>
          <w:szCs w:val="24"/>
        </w:rPr>
      </w:pPr>
      <w:r>
        <w:rPr>
          <w:rFonts w:ascii="Arial" w:hAnsi="Arial" w:cs="Arial"/>
          <w:sz w:val="24"/>
          <w:szCs w:val="24"/>
        </w:rPr>
        <w:br w:type="page"/>
      </w:r>
    </w:p>
    <w:p w14:paraId="2FED8D23" w14:textId="0125E1DC" w:rsidR="00533C51" w:rsidRDefault="00533C51" w:rsidP="00C064BC">
      <w:pPr>
        <w:pStyle w:val="Ttulo1"/>
        <w:numPr>
          <w:ilvl w:val="0"/>
          <w:numId w:val="1"/>
        </w:numPr>
        <w:jc w:val="center"/>
        <w:rPr>
          <w:rFonts w:ascii="Arial" w:eastAsia="Arial" w:hAnsi="Arial" w:cs="Arial"/>
          <w:b/>
          <w:color w:val="000000"/>
          <w:sz w:val="24"/>
          <w:szCs w:val="24"/>
        </w:rPr>
      </w:pPr>
      <w:bookmarkStart w:id="35" w:name="_Toc188380910"/>
      <w:r w:rsidRPr="00533C51">
        <w:rPr>
          <w:rFonts w:ascii="Arial" w:eastAsia="Arial" w:hAnsi="Arial" w:cs="Arial"/>
          <w:b/>
          <w:color w:val="000000"/>
          <w:sz w:val="24"/>
          <w:szCs w:val="24"/>
        </w:rPr>
        <w:lastRenderedPageBreak/>
        <w:t>BIBLIOGRAFÍA</w:t>
      </w:r>
      <w:bookmarkEnd w:id="35"/>
    </w:p>
    <w:p w14:paraId="279764AC" w14:textId="77777777" w:rsidR="00523717" w:rsidRPr="00523717" w:rsidRDefault="00523717" w:rsidP="00523717"/>
    <w:p w14:paraId="0DA885B4" w14:textId="1F7C4987" w:rsidR="00811C54" w:rsidRPr="004B2C55" w:rsidRDefault="00811C54" w:rsidP="004B2C55">
      <w:pPr>
        <w:pStyle w:val="Prrafodelista"/>
        <w:numPr>
          <w:ilvl w:val="0"/>
          <w:numId w:val="16"/>
        </w:numPr>
        <w:spacing w:after="0" w:line="360" w:lineRule="auto"/>
        <w:rPr>
          <w:rFonts w:ascii="Arial" w:hAnsi="Arial" w:cs="Arial"/>
          <w:sz w:val="24"/>
          <w:szCs w:val="24"/>
          <w:lang w:val="es-ES"/>
        </w:rPr>
      </w:pPr>
      <w:r w:rsidRPr="004B2C55">
        <w:rPr>
          <w:rFonts w:ascii="Arial" w:hAnsi="Arial" w:cs="Arial"/>
          <w:sz w:val="24"/>
          <w:szCs w:val="24"/>
          <w:lang w:val="en-US"/>
        </w:rPr>
        <w:t xml:space="preserve">IBM. (2023). </w:t>
      </w:r>
      <w:r w:rsidRPr="004B2C55">
        <w:rPr>
          <w:rFonts w:ascii="Arial" w:hAnsi="Arial" w:cs="Arial"/>
          <w:i/>
          <w:iCs/>
          <w:sz w:val="24"/>
          <w:szCs w:val="24"/>
          <w:lang w:val="en-US"/>
        </w:rPr>
        <w:t xml:space="preserve">What is monolithic </w:t>
      </w:r>
      <w:r w:rsidR="004B2C55" w:rsidRPr="004B2C55">
        <w:rPr>
          <w:rFonts w:ascii="Arial" w:hAnsi="Arial" w:cs="Arial"/>
          <w:i/>
          <w:iCs/>
          <w:sz w:val="24"/>
          <w:szCs w:val="24"/>
          <w:lang w:val="en-US"/>
        </w:rPr>
        <w:t>architecture?</w:t>
      </w:r>
      <w:r w:rsidRPr="004B2C55">
        <w:rPr>
          <w:rFonts w:ascii="Arial" w:hAnsi="Arial" w:cs="Arial"/>
          <w:sz w:val="24"/>
          <w:szCs w:val="24"/>
          <w:lang w:val="en-US"/>
        </w:rPr>
        <w:t xml:space="preserve"> </w:t>
      </w:r>
      <w:hyperlink r:id="rId10" w:tgtFrame="_new" w:history="1">
        <w:r w:rsidRPr="004B2C55">
          <w:rPr>
            <w:rStyle w:val="Hipervnculo"/>
            <w:rFonts w:ascii="Arial" w:hAnsi="Arial" w:cs="Arial"/>
            <w:sz w:val="24"/>
            <w:szCs w:val="24"/>
            <w:lang w:val="es-PA"/>
          </w:rPr>
          <w:t>https://www.ibm.com/think/topics/monolithic-architecture</w:t>
        </w:r>
      </w:hyperlink>
      <w:r w:rsidRPr="004B2C55">
        <w:rPr>
          <w:rFonts w:ascii="Arial" w:hAnsi="Arial" w:cs="Arial"/>
          <w:sz w:val="24"/>
          <w:szCs w:val="24"/>
          <w:lang w:val="es-PA"/>
        </w:rPr>
        <w:t>​</w:t>
      </w:r>
      <w:r w:rsidR="004F00C1" w:rsidRPr="004B2C55">
        <w:rPr>
          <w:rFonts w:ascii="Arial" w:hAnsi="Arial" w:cs="Arial"/>
          <w:sz w:val="24"/>
          <w:szCs w:val="24"/>
          <w:lang w:val="es-ES"/>
        </w:rPr>
        <w:t xml:space="preserve"> </w:t>
      </w:r>
    </w:p>
    <w:p w14:paraId="506F4099" w14:textId="7950388D" w:rsidR="004B2C55" w:rsidRPr="004B2C55" w:rsidRDefault="004B2C55" w:rsidP="004B2C55">
      <w:pPr>
        <w:pStyle w:val="Prrafodelista"/>
        <w:numPr>
          <w:ilvl w:val="0"/>
          <w:numId w:val="16"/>
        </w:numPr>
        <w:spacing w:before="100" w:beforeAutospacing="1" w:after="100" w:afterAutospacing="1" w:line="360" w:lineRule="auto"/>
        <w:rPr>
          <w:rFonts w:ascii="Arial" w:eastAsia="Times New Roman" w:hAnsi="Arial" w:cs="Arial"/>
          <w:sz w:val="24"/>
          <w:szCs w:val="24"/>
          <w:lang w:eastAsia="es-ES"/>
        </w:rPr>
      </w:pPr>
      <w:r w:rsidRPr="004B2C55">
        <w:rPr>
          <w:rStyle w:val="relative"/>
          <w:rFonts w:ascii="Arial" w:hAnsi="Arial" w:cs="Arial"/>
          <w:sz w:val="24"/>
          <w:szCs w:val="24"/>
        </w:rPr>
        <w:t xml:space="preserve">AWS. (2023). </w:t>
      </w:r>
      <w:r w:rsidRPr="004B2C55">
        <w:rPr>
          <w:rStyle w:val="nfasis"/>
          <w:rFonts w:ascii="Arial" w:hAnsi="Arial" w:cs="Arial"/>
          <w:sz w:val="24"/>
          <w:szCs w:val="24"/>
        </w:rPr>
        <w:t>División de una aplicación monolítica en microservicios</w:t>
      </w:r>
      <w:r w:rsidRPr="004B2C55">
        <w:rPr>
          <w:rStyle w:val="relative"/>
          <w:rFonts w:ascii="Arial" w:hAnsi="Arial" w:cs="Arial"/>
          <w:sz w:val="24"/>
          <w:szCs w:val="24"/>
        </w:rPr>
        <w:t xml:space="preserve">. </w:t>
      </w:r>
      <w:hyperlink r:id="rId11" w:tgtFrame="_new" w:history="1">
        <w:r w:rsidRPr="004B2C55">
          <w:rPr>
            <w:rStyle w:val="Hipervnculo"/>
            <w:rFonts w:ascii="Arial" w:hAnsi="Arial" w:cs="Arial"/>
            <w:sz w:val="24"/>
            <w:szCs w:val="24"/>
          </w:rPr>
          <w:t>https://aws.amazon.com/es/tutorials/break-monolith-app-microservices-ecs-docker-ec2/</w:t>
        </w:r>
      </w:hyperlink>
      <w:r w:rsidRPr="004B2C55">
        <w:rPr>
          <w:rFonts w:ascii="Arial" w:hAnsi="Arial" w:cs="Arial"/>
          <w:sz w:val="24"/>
          <w:szCs w:val="24"/>
        </w:rPr>
        <w:t>​</w:t>
      </w:r>
      <w:r w:rsidRPr="004B2C55">
        <w:rPr>
          <w:rFonts w:ascii="Arial" w:eastAsia="Times New Roman" w:hAnsi="Arial" w:cs="Arial"/>
          <w:sz w:val="24"/>
          <w:szCs w:val="24"/>
          <w:lang w:eastAsia="es-ES"/>
        </w:rPr>
        <w:t xml:space="preserve"> </w:t>
      </w:r>
    </w:p>
    <w:p w14:paraId="570E1BCD" w14:textId="5C1CFDFB" w:rsidR="004B2C55" w:rsidRPr="004B2C55" w:rsidRDefault="004B2C55" w:rsidP="004B2C55">
      <w:pPr>
        <w:pStyle w:val="Prrafodelista"/>
        <w:numPr>
          <w:ilvl w:val="0"/>
          <w:numId w:val="16"/>
        </w:numPr>
        <w:spacing w:before="100" w:beforeAutospacing="1" w:after="100" w:afterAutospacing="1" w:line="360" w:lineRule="auto"/>
        <w:rPr>
          <w:rFonts w:ascii="Arial" w:hAnsi="Arial" w:cs="Arial"/>
          <w:sz w:val="24"/>
          <w:szCs w:val="24"/>
          <w:lang w:val="en-US"/>
        </w:rPr>
      </w:pPr>
      <w:r w:rsidRPr="004B2C55">
        <w:rPr>
          <w:rStyle w:val="relative"/>
          <w:rFonts w:ascii="Arial" w:hAnsi="Arial" w:cs="Arial"/>
          <w:sz w:val="24"/>
          <w:szCs w:val="24"/>
          <w:lang w:val="en-US"/>
        </w:rPr>
        <w:t xml:space="preserve">Atlassian. (2023). </w:t>
      </w:r>
      <w:r w:rsidRPr="004B2C55">
        <w:rPr>
          <w:rStyle w:val="nfasis"/>
          <w:rFonts w:ascii="Arial" w:hAnsi="Arial" w:cs="Arial"/>
          <w:sz w:val="24"/>
          <w:szCs w:val="24"/>
          <w:lang w:val="en-US"/>
        </w:rPr>
        <w:t>Arquitectura de microservicios</w:t>
      </w:r>
      <w:r w:rsidRPr="004B2C55">
        <w:rPr>
          <w:rStyle w:val="relative"/>
          <w:rFonts w:ascii="Arial" w:hAnsi="Arial" w:cs="Arial"/>
          <w:sz w:val="24"/>
          <w:szCs w:val="24"/>
          <w:lang w:val="en-US"/>
        </w:rPr>
        <w:t xml:space="preserve">. </w:t>
      </w:r>
      <w:hyperlink r:id="rId12" w:tgtFrame="_new" w:history="1">
        <w:r w:rsidRPr="004B2C55">
          <w:rPr>
            <w:rStyle w:val="Hipervnculo"/>
            <w:rFonts w:ascii="Arial" w:hAnsi="Arial" w:cs="Arial"/>
            <w:sz w:val="24"/>
            <w:szCs w:val="24"/>
            <w:lang w:val="en-US"/>
          </w:rPr>
          <w:t>https://www.atlassian.com/es/microservices/microservices-architecture</w:t>
        </w:r>
      </w:hyperlink>
      <w:r w:rsidRPr="004B2C55">
        <w:rPr>
          <w:rFonts w:ascii="Arial" w:hAnsi="Arial" w:cs="Arial"/>
          <w:sz w:val="24"/>
          <w:szCs w:val="24"/>
          <w:lang w:val="en-US"/>
        </w:rPr>
        <w:t xml:space="preserve">​ </w:t>
      </w:r>
    </w:p>
    <w:p w14:paraId="534D68BB" w14:textId="0CA2BA1F" w:rsidR="004B2C55" w:rsidRPr="004B2C55" w:rsidRDefault="004B2C55" w:rsidP="004B2C55">
      <w:pPr>
        <w:pStyle w:val="Prrafodelista"/>
        <w:numPr>
          <w:ilvl w:val="0"/>
          <w:numId w:val="16"/>
        </w:numPr>
        <w:spacing w:before="100" w:beforeAutospacing="1" w:after="100" w:afterAutospacing="1" w:line="360" w:lineRule="auto"/>
        <w:rPr>
          <w:rFonts w:ascii="Arial" w:hAnsi="Arial" w:cs="Arial"/>
          <w:sz w:val="24"/>
          <w:szCs w:val="24"/>
        </w:rPr>
      </w:pPr>
      <w:r w:rsidRPr="004B2C55">
        <w:rPr>
          <w:rStyle w:val="relative"/>
          <w:rFonts w:ascii="Arial" w:hAnsi="Arial" w:cs="Arial"/>
          <w:sz w:val="24"/>
          <w:szCs w:val="24"/>
        </w:rPr>
        <w:t xml:space="preserve">Azion. (2023). </w:t>
      </w:r>
      <w:r w:rsidRPr="004B2C55">
        <w:rPr>
          <w:rStyle w:val="nfasis"/>
          <w:rFonts w:ascii="Arial" w:hAnsi="Arial" w:cs="Arial"/>
          <w:sz w:val="24"/>
          <w:szCs w:val="24"/>
        </w:rPr>
        <w:t>Aplicaciones monolíticas vs. microservicios</w:t>
      </w:r>
      <w:r w:rsidRPr="004B2C55">
        <w:rPr>
          <w:rStyle w:val="relative"/>
          <w:rFonts w:ascii="Arial" w:hAnsi="Arial" w:cs="Arial"/>
          <w:sz w:val="24"/>
          <w:szCs w:val="24"/>
        </w:rPr>
        <w:t xml:space="preserve">. </w:t>
      </w:r>
      <w:hyperlink r:id="rId13" w:tgtFrame="_new" w:history="1">
        <w:r w:rsidRPr="004B2C55">
          <w:rPr>
            <w:rStyle w:val="Hipervnculo"/>
            <w:rFonts w:ascii="Arial" w:hAnsi="Arial" w:cs="Arial"/>
            <w:sz w:val="24"/>
            <w:szCs w:val="24"/>
          </w:rPr>
          <w:t>https://www.azion.com/es/learning/microservices/aplicaciones-monoliticas-vs-microservicios/</w:t>
        </w:r>
      </w:hyperlink>
      <w:r w:rsidRPr="004B2C55">
        <w:rPr>
          <w:rFonts w:ascii="Arial" w:hAnsi="Arial" w:cs="Arial"/>
          <w:sz w:val="24"/>
          <w:szCs w:val="24"/>
        </w:rPr>
        <w:t xml:space="preserve">​ </w:t>
      </w:r>
    </w:p>
    <w:p w14:paraId="5BB79EEE" w14:textId="10F6AD9E" w:rsidR="004B2C55" w:rsidRPr="004B2C55" w:rsidRDefault="004B2C55" w:rsidP="004B2C55">
      <w:pPr>
        <w:pStyle w:val="Prrafodelista"/>
        <w:numPr>
          <w:ilvl w:val="0"/>
          <w:numId w:val="16"/>
        </w:numPr>
        <w:spacing w:before="100" w:beforeAutospacing="1" w:after="100" w:afterAutospacing="1" w:line="360" w:lineRule="auto"/>
        <w:rPr>
          <w:rFonts w:ascii="Arial" w:hAnsi="Arial" w:cs="Arial"/>
          <w:sz w:val="24"/>
          <w:szCs w:val="24"/>
        </w:rPr>
      </w:pPr>
      <w:r w:rsidRPr="004B2C55">
        <w:rPr>
          <w:rStyle w:val="relative"/>
          <w:rFonts w:ascii="Arial" w:hAnsi="Arial" w:cs="Arial"/>
          <w:sz w:val="24"/>
          <w:szCs w:val="24"/>
        </w:rPr>
        <w:t xml:space="preserve">Click-IT. (2023). </w:t>
      </w:r>
      <w:r w:rsidRPr="004B2C55">
        <w:rPr>
          <w:rStyle w:val="nfasis"/>
          <w:rFonts w:ascii="Arial" w:hAnsi="Arial" w:cs="Arial"/>
          <w:sz w:val="24"/>
          <w:szCs w:val="24"/>
        </w:rPr>
        <w:t>Arquitectura monolítica vs. arquitectura de microservicios: ¿cuál debo elegir?</w:t>
      </w:r>
      <w:r w:rsidRPr="004B2C55">
        <w:rPr>
          <w:rStyle w:val="relative"/>
          <w:rFonts w:ascii="Arial" w:hAnsi="Arial" w:cs="Arial"/>
          <w:sz w:val="24"/>
          <w:szCs w:val="24"/>
        </w:rPr>
        <w:t xml:space="preserve"> </w:t>
      </w:r>
      <w:hyperlink r:id="rId14" w:tgtFrame="_new" w:history="1">
        <w:r w:rsidRPr="004B2C55">
          <w:rPr>
            <w:rStyle w:val="Hipervnculo"/>
            <w:rFonts w:ascii="Arial" w:hAnsi="Arial" w:cs="Arial"/>
            <w:sz w:val="24"/>
            <w:szCs w:val="24"/>
          </w:rPr>
          <w:t>https://click-it.es/arquitectura-monolitica-vs-arquitectura-de-microservicios-cual-debo-elegir/</w:t>
        </w:r>
      </w:hyperlink>
      <w:r w:rsidRPr="004B2C55">
        <w:rPr>
          <w:rFonts w:ascii="Arial" w:hAnsi="Arial" w:cs="Arial"/>
          <w:sz w:val="24"/>
          <w:szCs w:val="24"/>
        </w:rPr>
        <w:t xml:space="preserve">​ </w:t>
      </w:r>
    </w:p>
    <w:p w14:paraId="2E58F7DD" w14:textId="45589555" w:rsidR="004B2C55" w:rsidRPr="004B2C55" w:rsidRDefault="004B2C55" w:rsidP="004B2C55">
      <w:pPr>
        <w:pStyle w:val="Prrafodelista"/>
        <w:numPr>
          <w:ilvl w:val="0"/>
          <w:numId w:val="16"/>
        </w:numPr>
        <w:spacing w:before="100" w:beforeAutospacing="1" w:after="100" w:afterAutospacing="1" w:line="360" w:lineRule="auto"/>
        <w:rPr>
          <w:rFonts w:ascii="Arial" w:hAnsi="Arial" w:cs="Arial"/>
          <w:sz w:val="24"/>
          <w:szCs w:val="24"/>
        </w:rPr>
      </w:pPr>
      <w:r w:rsidRPr="004B2C55">
        <w:rPr>
          <w:rStyle w:val="relative"/>
          <w:rFonts w:ascii="Arial" w:hAnsi="Arial" w:cs="Arial"/>
          <w:sz w:val="24"/>
          <w:szCs w:val="24"/>
        </w:rPr>
        <w:t xml:space="preserve">API UX. (2023). </w:t>
      </w:r>
      <w:r w:rsidRPr="004B2C55">
        <w:rPr>
          <w:rStyle w:val="nfasis"/>
          <w:rFonts w:ascii="Arial" w:hAnsi="Arial" w:cs="Arial"/>
          <w:sz w:val="24"/>
          <w:szCs w:val="24"/>
        </w:rPr>
        <w:t>Claves para implementar con éxito la arquitectura de microservicios</w:t>
      </w:r>
      <w:r w:rsidRPr="004B2C55">
        <w:rPr>
          <w:rStyle w:val="relative"/>
          <w:rFonts w:ascii="Arial" w:hAnsi="Arial" w:cs="Arial"/>
          <w:sz w:val="24"/>
          <w:szCs w:val="24"/>
        </w:rPr>
        <w:t xml:space="preserve">. </w:t>
      </w:r>
      <w:hyperlink r:id="rId15" w:tgtFrame="_new" w:history="1">
        <w:r w:rsidRPr="004B2C55">
          <w:rPr>
            <w:rStyle w:val="Hipervnculo"/>
            <w:rFonts w:ascii="Arial" w:hAnsi="Arial" w:cs="Arial"/>
            <w:sz w:val="24"/>
            <w:szCs w:val="24"/>
          </w:rPr>
          <w:t>https://api-ux.com/claves-para-implementar-con-exito-la-arquitectura-de-microservicios/</w:t>
        </w:r>
      </w:hyperlink>
      <w:r w:rsidRPr="004B2C55">
        <w:rPr>
          <w:rFonts w:ascii="Arial" w:hAnsi="Arial" w:cs="Arial"/>
          <w:sz w:val="24"/>
          <w:szCs w:val="24"/>
        </w:rPr>
        <w:t xml:space="preserve">​ </w:t>
      </w:r>
    </w:p>
    <w:p w14:paraId="2629A63D" w14:textId="756CC408" w:rsidR="004B2C55" w:rsidRPr="004B2C55" w:rsidRDefault="004B2C55" w:rsidP="004B2C55">
      <w:pPr>
        <w:pStyle w:val="Prrafodelista"/>
        <w:numPr>
          <w:ilvl w:val="0"/>
          <w:numId w:val="16"/>
        </w:numPr>
        <w:spacing w:before="100" w:beforeAutospacing="1" w:after="100" w:afterAutospacing="1" w:line="360" w:lineRule="auto"/>
        <w:rPr>
          <w:rFonts w:ascii="Arial" w:hAnsi="Arial" w:cs="Arial"/>
          <w:sz w:val="24"/>
          <w:szCs w:val="24"/>
        </w:rPr>
      </w:pPr>
      <w:r w:rsidRPr="004B2C55">
        <w:rPr>
          <w:rStyle w:val="relative"/>
          <w:rFonts w:ascii="Arial" w:hAnsi="Arial" w:cs="Arial"/>
          <w:sz w:val="24"/>
          <w:szCs w:val="24"/>
        </w:rPr>
        <w:t xml:space="preserve">Teldat. (2023). </w:t>
      </w:r>
      <w:r w:rsidRPr="004B2C55">
        <w:rPr>
          <w:rStyle w:val="nfasis"/>
          <w:rFonts w:ascii="Arial" w:hAnsi="Arial" w:cs="Arial"/>
          <w:sz w:val="24"/>
          <w:szCs w:val="24"/>
        </w:rPr>
        <w:t>Microservicios: Dockers y Kubernetes</w:t>
      </w:r>
      <w:r w:rsidRPr="004B2C55">
        <w:rPr>
          <w:rStyle w:val="relative"/>
          <w:rFonts w:ascii="Arial" w:hAnsi="Arial" w:cs="Arial"/>
          <w:sz w:val="24"/>
          <w:szCs w:val="24"/>
        </w:rPr>
        <w:t xml:space="preserve">. </w:t>
      </w:r>
      <w:hyperlink r:id="rId16" w:tgtFrame="_new" w:history="1">
        <w:r w:rsidRPr="004B2C55">
          <w:rPr>
            <w:rStyle w:val="Hipervnculo"/>
            <w:rFonts w:ascii="Arial" w:hAnsi="Arial" w:cs="Arial"/>
            <w:sz w:val="24"/>
            <w:szCs w:val="24"/>
          </w:rPr>
          <w:t>https://www.teldat.com/es/blog/microservicios-containers-dockers-kubernetes-para-sd-wan/</w:t>
        </w:r>
      </w:hyperlink>
      <w:r w:rsidRPr="004B2C55">
        <w:rPr>
          <w:rFonts w:ascii="Arial" w:hAnsi="Arial" w:cs="Arial"/>
          <w:sz w:val="24"/>
          <w:szCs w:val="24"/>
        </w:rPr>
        <w:t xml:space="preserve">​ </w:t>
      </w:r>
    </w:p>
    <w:p w14:paraId="26DB3A8B" w14:textId="36727499" w:rsidR="004B2C55" w:rsidRPr="004B2C55" w:rsidRDefault="004B2C55" w:rsidP="004B2C55">
      <w:pPr>
        <w:pStyle w:val="Prrafodelista"/>
        <w:numPr>
          <w:ilvl w:val="0"/>
          <w:numId w:val="16"/>
        </w:numPr>
        <w:spacing w:before="100" w:beforeAutospacing="1" w:after="100" w:afterAutospacing="1" w:line="360" w:lineRule="auto"/>
        <w:rPr>
          <w:rFonts w:ascii="Arial" w:hAnsi="Arial" w:cs="Arial"/>
          <w:sz w:val="24"/>
          <w:szCs w:val="24"/>
          <w:lang w:val="en-US"/>
        </w:rPr>
      </w:pPr>
      <w:r w:rsidRPr="004B2C55">
        <w:rPr>
          <w:rStyle w:val="relative"/>
          <w:rFonts w:ascii="Arial" w:hAnsi="Arial" w:cs="Arial"/>
          <w:sz w:val="24"/>
          <w:szCs w:val="24"/>
        </w:rPr>
        <w:t xml:space="preserve">AWS. (2023). </w:t>
      </w:r>
      <w:r w:rsidRPr="004B2C55">
        <w:rPr>
          <w:rStyle w:val="nfasis"/>
          <w:rFonts w:ascii="Arial" w:hAnsi="Arial" w:cs="Arial"/>
          <w:sz w:val="24"/>
          <w:szCs w:val="24"/>
        </w:rPr>
        <w:t>¿Qué son los microservicios?</w:t>
      </w:r>
      <w:r w:rsidRPr="004B2C55">
        <w:rPr>
          <w:rStyle w:val="relative"/>
          <w:rFonts w:ascii="Arial" w:hAnsi="Arial" w:cs="Arial"/>
          <w:sz w:val="24"/>
          <w:szCs w:val="24"/>
        </w:rPr>
        <w:t xml:space="preserve"> </w:t>
      </w:r>
      <w:hyperlink r:id="rId17" w:tgtFrame="_new" w:history="1">
        <w:r w:rsidRPr="004B2C55">
          <w:rPr>
            <w:rStyle w:val="Hipervnculo"/>
            <w:rFonts w:ascii="Arial" w:hAnsi="Arial" w:cs="Arial"/>
            <w:sz w:val="24"/>
            <w:szCs w:val="24"/>
            <w:lang w:val="en-US"/>
          </w:rPr>
          <w:t>https://aws.amazon.com/es/microservices/</w:t>
        </w:r>
      </w:hyperlink>
      <w:r w:rsidRPr="004B2C55">
        <w:rPr>
          <w:rFonts w:ascii="Arial" w:hAnsi="Arial" w:cs="Arial"/>
          <w:sz w:val="24"/>
          <w:szCs w:val="24"/>
          <w:lang w:val="en-US"/>
        </w:rPr>
        <w:t xml:space="preserve">​ </w:t>
      </w:r>
    </w:p>
    <w:p w14:paraId="4361ABCE" w14:textId="61158D06" w:rsidR="004B2C55" w:rsidRPr="004B2C55" w:rsidRDefault="004B2C55" w:rsidP="004B2C55">
      <w:pPr>
        <w:pStyle w:val="Prrafodelista"/>
        <w:numPr>
          <w:ilvl w:val="0"/>
          <w:numId w:val="16"/>
        </w:numPr>
        <w:spacing w:before="100" w:beforeAutospacing="1" w:after="100" w:afterAutospacing="1" w:line="360" w:lineRule="auto"/>
        <w:rPr>
          <w:rFonts w:ascii="Arial" w:hAnsi="Arial" w:cs="Arial"/>
          <w:sz w:val="24"/>
          <w:szCs w:val="24"/>
        </w:rPr>
      </w:pPr>
      <w:r w:rsidRPr="004B2C55">
        <w:rPr>
          <w:rStyle w:val="relative"/>
          <w:rFonts w:ascii="Arial" w:hAnsi="Arial" w:cs="Arial"/>
          <w:sz w:val="24"/>
          <w:szCs w:val="24"/>
        </w:rPr>
        <w:t xml:space="preserve">Microsoft. (2023). </w:t>
      </w:r>
      <w:r w:rsidRPr="004B2C55">
        <w:rPr>
          <w:rStyle w:val="nfasis"/>
          <w:rFonts w:ascii="Arial" w:hAnsi="Arial" w:cs="Arial"/>
          <w:sz w:val="24"/>
          <w:szCs w:val="24"/>
        </w:rPr>
        <w:t>Incluir en un contenedor aplicaciones monolíticas</w:t>
      </w:r>
      <w:r w:rsidRPr="004B2C55">
        <w:rPr>
          <w:rStyle w:val="relative"/>
          <w:rFonts w:ascii="Arial" w:hAnsi="Arial" w:cs="Arial"/>
          <w:sz w:val="24"/>
          <w:szCs w:val="24"/>
        </w:rPr>
        <w:t xml:space="preserve">. </w:t>
      </w:r>
      <w:hyperlink r:id="rId18" w:tgtFrame="_new" w:history="1">
        <w:r w:rsidRPr="004B2C55">
          <w:rPr>
            <w:rStyle w:val="Hipervnculo"/>
            <w:rFonts w:ascii="Arial" w:hAnsi="Arial" w:cs="Arial"/>
            <w:sz w:val="24"/>
            <w:szCs w:val="24"/>
          </w:rPr>
          <w:t>https://learn.microsoft.com/es-es/dotnet/architecture/microservices/architect-microservice-container-applications/containerize-monolithic-applications</w:t>
        </w:r>
      </w:hyperlink>
      <w:r w:rsidRPr="004B2C55">
        <w:rPr>
          <w:rFonts w:ascii="Arial" w:hAnsi="Arial" w:cs="Arial"/>
          <w:sz w:val="24"/>
          <w:szCs w:val="24"/>
        </w:rPr>
        <w:t xml:space="preserve">​ </w:t>
      </w:r>
    </w:p>
    <w:p w14:paraId="1508D85A" w14:textId="717EFB81" w:rsidR="004B2C55" w:rsidRPr="004B2C55" w:rsidRDefault="004B2C55" w:rsidP="004B2C55">
      <w:pPr>
        <w:pStyle w:val="Prrafodelista"/>
        <w:numPr>
          <w:ilvl w:val="0"/>
          <w:numId w:val="16"/>
        </w:numPr>
        <w:spacing w:before="100" w:beforeAutospacing="1" w:after="100" w:afterAutospacing="1" w:line="360" w:lineRule="auto"/>
        <w:rPr>
          <w:rFonts w:ascii="Arial" w:hAnsi="Arial" w:cs="Arial"/>
          <w:sz w:val="24"/>
          <w:szCs w:val="24"/>
        </w:rPr>
      </w:pPr>
      <w:r w:rsidRPr="004B2C55">
        <w:rPr>
          <w:rStyle w:val="relative"/>
          <w:rFonts w:ascii="Arial" w:hAnsi="Arial" w:cs="Arial"/>
          <w:sz w:val="24"/>
          <w:szCs w:val="24"/>
        </w:rPr>
        <w:t xml:space="preserve">Microsoft. (2023). </w:t>
      </w:r>
      <w:r w:rsidRPr="004B2C55">
        <w:rPr>
          <w:rStyle w:val="nfasis"/>
          <w:rFonts w:ascii="Arial" w:hAnsi="Arial" w:cs="Arial"/>
          <w:sz w:val="24"/>
          <w:szCs w:val="24"/>
        </w:rPr>
        <w:t>Microservicios .NET: arquitectura para aplicaciones .NET contenerizadas</w:t>
      </w:r>
      <w:r w:rsidRPr="004B2C55">
        <w:rPr>
          <w:rStyle w:val="relative"/>
          <w:rFonts w:ascii="Arial" w:hAnsi="Arial" w:cs="Arial"/>
          <w:sz w:val="24"/>
          <w:szCs w:val="24"/>
        </w:rPr>
        <w:t xml:space="preserve">. </w:t>
      </w:r>
      <w:hyperlink r:id="rId19" w:tgtFrame="_new" w:history="1">
        <w:r w:rsidRPr="004B2C55">
          <w:rPr>
            <w:rStyle w:val="Hipervnculo"/>
            <w:rFonts w:ascii="Arial" w:hAnsi="Arial" w:cs="Arial"/>
            <w:sz w:val="24"/>
            <w:szCs w:val="24"/>
          </w:rPr>
          <w:t>https://devblogs.microsoft.com/cesardelatorre/microsoft-ebook-gratuito-en-espanol-microservicios-net-arquitectura-para-aplicaciones-net-contenerizadas/</w:t>
        </w:r>
      </w:hyperlink>
      <w:r w:rsidRPr="004B2C55">
        <w:rPr>
          <w:rFonts w:ascii="Arial" w:hAnsi="Arial" w:cs="Arial"/>
          <w:sz w:val="24"/>
          <w:szCs w:val="24"/>
        </w:rPr>
        <w:t xml:space="preserve">​ </w:t>
      </w:r>
    </w:p>
    <w:p w14:paraId="1D1131D7" w14:textId="20A952A0" w:rsidR="00811C54" w:rsidRPr="004B2C55" w:rsidRDefault="00811C54" w:rsidP="004B2C55">
      <w:pPr>
        <w:pStyle w:val="Prrafodelista"/>
        <w:numPr>
          <w:ilvl w:val="0"/>
          <w:numId w:val="16"/>
        </w:numPr>
        <w:spacing w:after="0" w:line="360" w:lineRule="auto"/>
        <w:rPr>
          <w:rFonts w:ascii="Arial" w:hAnsi="Arial" w:cs="Arial"/>
          <w:sz w:val="24"/>
          <w:szCs w:val="24"/>
          <w:lang w:val="es-ES"/>
        </w:rPr>
      </w:pPr>
      <w:r w:rsidRPr="004B2C55">
        <w:rPr>
          <w:rFonts w:ascii="Arial" w:hAnsi="Arial" w:cs="Arial"/>
          <w:sz w:val="24"/>
          <w:szCs w:val="24"/>
          <w:lang w:val="es-PA"/>
        </w:rPr>
        <w:lastRenderedPageBreak/>
        <w:t xml:space="preserve">Mentores Tech. (2023). </w:t>
      </w:r>
      <w:r w:rsidRPr="004B2C55">
        <w:rPr>
          <w:rFonts w:ascii="Arial" w:hAnsi="Arial" w:cs="Arial"/>
          <w:i/>
          <w:iCs/>
          <w:sz w:val="24"/>
          <w:szCs w:val="24"/>
          <w:lang w:val="es-PA"/>
        </w:rPr>
        <w:t>Patrón de Arquitectura Monolítica</w:t>
      </w:r>
      <w:r w:rsidRPr="004B2C55">
        <w:rPr>
          <w:rFonts w:ascii="Arial" w:hAnsi="Arial" w:cs="Arial"/>
          <w:sz w:val="24"/>
          <w:szCs w:val="24"/>
          <w:lang w:val="es-PA"/>
        </w:rPr>
        <w:t xml:space="preserve">. </w:t>
      </w:r>
      <w:hyperlink r:id="rId20" w:tgtFrame="_new" w:history="1">
        <w:r w:rsidRPr="004B2C55">
          <w:rPr>
            <w:rStyle w:val="Hipervnculo"/>
            <w:rFonts w:ascii="Arial" w:hAnsi="Arial" w:cs="Arial"/>
            <w:sz w:val="24"/>
            <w:szCs w:val="24"/>
            <w:lang w:val="es-PA"/>
          </w:rPr>
          <w:t>https://www.mentorestech.com/resource-patterns-architecture.php</w:t>
        </w:r>
      </w:hyperlink>
    </w:p>
    <w:p w14:paraId="11AA7392" w14:textId="36FFCBA1" w:rsidR="004B2C55" w:rsidRPr="004B2C55" w:rsidRDefault="004B2C55" w:rsidP="004B2C55">
      <w:pPr>
        <w:pStyle w:val="Prrafodelista"/>
        <w:numPr>
          <w:ilvl w:val="0"/>
          <w:numId w:val="16"/>
        </w:numPr>
        <w:spacing w:before="100" w:beforeAutospacing="1" w:after="100" w:afterAutospacing="1" w:line="360" w:lineRule="auto"/>
        <w:rPr>
          <w:rFonts w:ascii="Arial" w:eastAsia="Times New Roman" w:hAnsi="Arial" w:cs="Arial"/>
          <w:sz w:val="24"/>
          <w:szCs w:val="24"/>
          <w:lang w:val="en-US" w:eastAsia="es-ES"/>
        </w:rPr>
      </w:pPr>
      <w:r w:rsidRPr="004B2C55">
        <w:rPr>
          <w:rStyle w:val="relative"/>
          <w:rFonts w:ascii="Arial" w:hAnsi="Arial" w:cs="Arial"/>
          <w:sz w:val="24"/>
          <w:szCs w:val="24"/>
        </w:rPr>
        <w:t xml:space="preserve">Microsoft. (2023). </w:t>
      </w:r>
      <w:r w:rsidRPr="004B2C55">
        <w:rPr>
          <w:rStyle w:val="nfasis"/>
          <w:rFonts w:ascii="Arial" w:hAnsi="Arial" w:cs="Arial"/>
          <w:sz w:val="24"/>
          <w:szCs w:val="24"/>
        </w:rPr>
        <w:t>Arquitectura de microservicios con .NET y Docker</w:t>
      </w:r>
      <w:r w:rsidRPr="004B2C55">
        <w:rPr>
          <w:rStyle w:val="relative"/>
          <w:rFonts w:ascii="Arial" w:hAnsi="Arial" w:cs="Arial"/>
          <w:sz w:val="24"/>
          <w:szCs w:val="24"/>
        </w:rPr>
        <w:t xml:space="preserve">. </w:t>
      </w:r>
      <w:hyperlink r:id="rId21" w:tgtFrame="_new" w:history="1">
        <w:r w:rsidRPr="004B2C55">
          <w:rPr>
            <w:rStyle w:val="Hipervnculo"/>
            <w:rFonts w:ascii="Arial" w:hAnsi="Arial" w:cs="Arial"/>
            <w:sz w:val="24"/>
            <w:szCs w:val="24"/>
            <w:lang w:val="en-US"/>
          </w:rPr>
          <w:t>https://learn.microsoft.com/es-es/dotnet/architecture/microservices/</w:t>
        </w:r>
      </w:hyperlink>
      <w:r w:rsidRPr="004B2C55">
        <w:rPr>
          <w:rFonts w:ascii="Arial" w:hAnsi="Arial" w:cs="Arial"/>
          <w:sz w:val="24"/>
          <w:szCs w:val="24"/>
          <w:lang w:val="en-US"/>
        </w:rPr>
        <w:t>​</w:t>
      </w:r>
      <w:r w:rsidRPr="004B2C55">
        <w:rPr>
          <w:rFonts w:ascii="Arial" w:eastAsia="Times New Roman" w:hAnsi="Arial" w:cs="Arial"/>
          <w:sz w:val="24"/>
          <w:szCs w:val="24"/>
          <w:lang w:val="en-US" w:eastAsia="es-ES"/>
        </w:rPr>
        <w:t xml:space="preserve"> </w:t>
      </w:r>
    </w:p>
    <w:p w14:paraId="532052F9" w14:textId="33396AD1" w:rsidR="004B2C55" w:rsidRPr="004B2C55" w:rsidRDefault="004B2C55" w:rsidP="004B2C55">
      <w:pPr>
        <w:pStyle w:val="Prrafodelista"/>
        <w:numPr>
          <w:ilvl w:val="0"/>
          <w:numId w:val="16"/>
        </w:numPr>
        <w:spacing w:before="100" w:beforeAutospacing="1" w:after="100" w:afterAutospacing="1" w:line="360" w:lineRule="auto"/>
        <w:rPr>
          <w:rFonts w:ascii="Arial" w:hAnsi="Arial" w:cs="Arial"/>
          <w:sz w:val="24"/>
          <w:szCs w:val="24"/>
        </w:rPr>
      </w:pPr>
      <w:r w:rsidRPr="004B2C55">
        <w:rPr>
          <w:rStyle w:val="relative"/>
          <w:rFonts w:ascii="Arial" w:hAnsi="Arial" w:cs="Arial"/>
          <w:sz w:val="24"/>
          <w:szCs w:val="24"/>
        </w:rPr>
        <w:t xml:space="preserve">Akamai - Linode. (2023). </w:t>
      </w:r>
      <w:r w:rsidRPr="004B2C55">
        <w:rPr>
          <w:rStyle w:val="nfasis"/>
          <w:rFonts w:ascii="Arial" w:hAnsi="Arial" w:cs="Arial"/>
          <w:sz w:val="24"/>
          <w:szCs w:val="24"/>
        </w:rPr>
        <w:t>De la arquitectura monolítica a los microservicios</w:t>
      </w:r>
      <w:r w:rsidRPr="004B2C55">
        <w:rPr>
          <w:rStyle w:val="relative"/>
          <w:rFonts w:ascii="Arial" w:hAnsi="Arial" w:cs="Arial"/>
          <w:sz w:val="24"/>
          <w:szCs w:val="24"/>
        </w:rPr>
        <w:t xml:space="preserve">. </w:t>
      </w:r>
      <w:hyperlink r:id="rId22" w:tgtFrame="_new" w:history="1">
        <w:r w:rsidRPr="004B2C55">
          <w:rPr>
            <w:rStyle w:val="Hipervnculo"/>
            <w:rFonts w:ascii="Arial" w:hAnsi="Arial" w:cs="Arial"/>
            <w:sz w:val="24"/>
            <w:szCs w:val="24"/>
          </w:rPr>
          <w:t>https://www.linode.com/es/content/monolith-to-microservices/</w:t>
        </w:r>
      </w:hyperlink>
      <w:r w:rsidRPr="004B2C55">
        <w:rPr>
          <w:rFonts w:ascii="Arial" w:hAnsi="Arial" w:cs="Arial"/>
          <w:sz w:val="24"/>
          <w:szCs w:val="24"/>
        </w:rPr>
        <w:t xml:space="preserve"> </w:t>
      </w:r>
    </w:p>
    <w:p w14:paraId="1A1BF75F" w14:textId="2EF78A7C" w:rsidR="004B2C55" w:rsidRPr="004B2C55" w:rsidRDefault="004B2C55" w:rsidP="004B2C55">
      <w:pPr>
        <w:pStyle w:val="Prrafodelista"/>
        <w:numPr>
          <w:ilvl w:val="0"/>
          <w:numId w:val="16"/>
        </w:numPr>
        <w:spacing w:before="100" w:beforeAutospacing="1" w:after="100" w:afterAutospacing="1" w:line="360" w:lineRule="auto"/>
        <w:rPr>
          <w:rFonts w:ascii="Arial" w:hAnsi="Arial" w:cs="Arial"/>
          <w:sz w:val="24"/>
          <w:szCs w:val="24"/>
          <w:lang w:val="en-US"/>
        </w:rPr>
      </w:pPr>
      <w:r w:rsidRPr="004B2C55">
        <w:rPr>
          <w:rStyle w:val="relative"/>
          <w:rFonts w:ascii="Arial" w:hAnsi="Arial" w:cs="Arial"/>
          <w:sz w:val="24"/>
          <w:szCs w:val="24"/>
        </w:rPr>
        <w:t xml:space="preserve">Geko Cloud. (2023). </w:t>
      </w:r>
      <w:r w:rsidRPr="004B2C55">
        <w:rPr>
          <w:rStyle w:val="nfasis"/>
          <w:rFonts w:ascii="Arial" w:hAnsi="Arial" w:cs="Arial"/>
          <w:sz w:val="24"/>
          <w:szCs w:val="24"/>
        </w:rPr>
        <w:t>Arquitectura de microservicios y Docker</w:t>
      </w:r>
      <w:r w:rsidRPr="004B2C55">
        <w:rPr>
          <w:rStyle w:val="relative"/>
          <w:rFonts w:ascii="Arial" w:hAnsi="Arial" w:cs="Arial"/>
          <w:sz w:val="24"/>
          <w:szCs w:val="24"/>
        </w:rPr>
        <w:t xml:space="preserve">. </w:t>
      </w:r>
      <w:hyperlink r:id="rId23" w:tgtFrame="_new" w:history="1">
        <w:r w:rsidRPr="004B2C55">
          <w:rPr>
            <w:rStyle w:val="Hipervnculo"/>
            <w:rFonts w:ascii="Arial" w:hAnsi="Arial" w:cs="Arial"/>
            <w:sz w:val="24"/>
            <w:szCs w:val="24"/>
            <w:lang w:val="en-US"/>
          </w:rPr>
          <w:t>https://geko.cloud/es/servicios-cloud/arquitectura-microservicios-docker/</w:t>
        </w:r>
      </w:hyperlink>
      <w:r w:rsidRPr="004B2C55">
        <w:rPr>
          <w:rFonts w:ascii="Arial" w:hAnsi="Arial" w:cs="Arial"/>
          <w:sz w:val="24"/>
          <w:szCs w:val="24"/>
          <w:lang w:val="en-US"/>
        </w:rPr>
        <w:t xml:space="preserve">​ </w:t>
      </w:r>
    </w:p>
    <w:p w14:paraId="62A3EBFC" w14:textId="0286D7C1" w:rsidR="004F00C1" w:rsidRPr="004F00C1" w:rsidRDefault="004F00C1" w:rsidP="004F00C1">
      <w:pPr>
        <w:pStyle w:val="Prrafodelista"/>
        <w:numPr>
          <w:ilvl w:val="0"/>
          <w:numId w:val="16"/>
        </w:numPr>
        <w:spacing w:before="100" w:beforeAutospacing="1" w:after="100" w:afterAutospacing="1" w:line="360" w:lineRule="auto"/>
        <w:rPr>
          <w:rFonts w:ascii="Arial" w:eastAsia="Times New Roman" w:hAnsi="Arial" w:cs="Arial"/>
          <w:sz w:val="24"/>
          <w:szCs w:val="24"/>
          <w:lang w:eastAsia="es-ES"/>
        </w:rPr>
      </w:pPr>
      <w:r w:rsidRPr="004F00C1">
        <w:rPr>
          <w:rStyle w:val="relative"/>
          <w:rFonts w:ascii="Arial" w:hAnsi="Arial" w:cs="Arial"/>
          <w:sz w:val="24"/>
          <w:szCs w:val="24"/>
          <w:lang w:val="en-US"/>
        </w:rPr>
        <w:t xml:space="preserve">Wang, Y., &amp; Ma, D. (2019). </w:t>
      </w:r>
      <w:r w:rsidRPr="004F00C1">
        <w:rPr>
          <w:rStyle w:val="nfasis"/>
          <w:rFonts w:ascii="Arial" w:hAnsi="Arial" w:cs="Arial"/>
          <w:sz w:val="24"/>
          <w:szCs w:val="24"/>
          <w:lang w:val="en-US"/>
        </w:rPr>
        <w:t>Developing a Process in Architecting Microservice Infrastructure with Docker, Kubernetes, and Istio</w:t>
      </w:r>
      <w:r w:rsidRPr="004F00C1">
        <w:rPr>
          <w:rStyle w:val="relative"/>
          <w:rFonts w:ascii="Arial" w:hAnsi="Arial" w:cs="Arial"/>
          <w:sz w:val="24"/>
          <w:szCs w:val="24"/>
          <w:lang w:val="en-US"/>
        </w:rPr>
        <w:t xml:space="preserve">. arXiv. </w:t>
      </w:r>
      <w:hyperlink r:id="rId24" w:tgtFrame="_new" w:history="1">
        <w:r w:rsidRPr="004F00C1">
          <w:rPr>
            <w:rStyle w:val="Hipervnculo"/>
            <w:rFonts w:ascii="Arial" w:hAnsi="Arial" w:cs="Arial"/>
            <w:sz w:val="24"/>
            <w:szCs w:val="24"/>
          </w:rPr>
          <w:t>https://arxiv.org/abs/1911.02275</w:t>
        </w:r>
      </w:hyperlink>
      <w:r w:rsidRPr="004F00C1">
        <w:rPr>
          <w:rFonts w:ascii="Arial" w:hAnsi="Arial" w:cs="Arial"/>
          <w:sz w:val="24"/>
          <w:szCs w:val="24"/>
        </w:rPr>
        <w:t>​</w:t>
      </w:r>
      <w:r w:rsidRPr="004F00C1">
        <w:rPr>
          <w:rFonts w:ascii="Arial" w:eastAsia="Times New Roman" w:hAnsi="Arial" w:cs="Arial"/>
          <w:sz w:val="24"/>
          <w:szCs w:val="24"/>
          <w:lang w:eastAsia="es-ES"/>
        </w:rPr>
        <w:t xml:space="preserve"> </w:t>
      </w:r>
    </w:p>
    <w:p w14:paraId="45A115A3" w14:textId="74CBEE8C" w:rsidR="004F00C1" w:rsidRPr="004F00C1" w:rsidRDefault="004F00C1" w:rsidP="004F00C1">
      <w:pPr>
        <w:pStyle w:val="Prrafodelista"/>
        <w:numPr>
          <w:ilvl w:val="0"/>
          <w:numId w:val="16"/>
        </w:numPr>
        <w:spacing w:before="100" w:beforeAutospacing="1" w:after="100" w:afterAutospacing="1" w:line="360" w:lineRule="auto"/>
        <w:rPr>
          <w:rFonts w:ascii="Arial" w:hAnsi="Arial" w:cs="Arial"/>
          <w:sz w:val="24"/>
          <w:szCs w:val="24"/>
          <w:lang w:val="en-US"/>
        </w:rPr>
      </w:pPr>
      <w:r w:rsidRPr="006A52B4">
        <w:rPr>
          <w:rStyle w:val="relative"/>
          <w:rFonts w:ascii="Arial" w:hAnsi="Arial" w:cs="Arial"/>
          <w:sz w:val="24"/>
          <w:szCs w:val="24"/>
          <w:lang w:val="en-US"/>
        </w:rPr>
        <w:t xml:space="preserve">Mishra, M., Kunde, S., &amp; Nambiar, M. (2018). </w:t>
      </w:r>
      <w:r w:rsidRPr="004F00C1">
        <w:rPr>
          <w:rStyle w:val="nfasis"/>
          <w:rFonts w:ascii="Arial" w:hAnsi="Arial" w:cs="Arial"/>
          <w:sz w:val="24"/>
          <w:szCs w:val="24"/>
          <w:lang w:val="en-US"/>
        </w:rPr>
        <w:t>Monolithic Application</w:t>
      </w:r>
      <w:r w:rsidRPr="004F00C1">
        <w:rPr>
          <w:rStyle w:val="relative"/>
          <w:rFonts w:ascii="Arial" w:hAnsi="Arial" w:cs="Arial"/>
          <w:sz w:val="24"/>
          <w:szCs w:val="24"/>
          <w:lang w:val="en-US"/>
        </w:rPr>
        <w:t xml:space="preserve">. Wikipedia. </w:t>
      </w:r>
      <w:hyperlink r:id="rId25" w:tgtFrame="_new" w:history="1">
        <w:r w:rsidRPr="004F00C1">
          <w:rPr>
            <w:rStyle w:val="Hipervnculo"/>
            <w:rFonts w:ascii="Arial" w:hAnsi="Arial" w:cs="Arial"/>
            <w:sz w:val="24"/>
            <w:szCs w:val="24"/>
            <w:lang w:val="en-US"/>
          </w:rPr>
          <w:t>https://en.wikipedia.org/wiki/Monolithic_application</w:t>
        </w:r>
      </w:hyperlink>
      <w:r w:rsidRPr="004F00C1">
        <w:rPr>
          <w:rFonts w:ascii="Arial" w:hAnsi="Arial" w:cs="Arial"/>
          <w:sz w:val="24"/>
          <w:szCs w:val="24"/>
          <w:lang w:val="en-US"/>
        </w:rPr>
        <w:t xml:space="preserve">​ </w:t>
      </w:r>
    </w:p>
    <w:p w14:paraId="4FC7E80E" w14:textId="59AB8F72" w:rsidR="004F00C1" w:rsidRPr="004F00C1" w:rsidRDefault="004F00C1" w:rsidP="004F00C1">
      <w:pPr>
        <w:pStyle w:val="Prrafodelista"/>
        <w:numPr>
          <w:ilvl w:val="0"/>
          <w:numId w:val="16"/>
        </w:numPr>
        <w:spacing w:before="100" w:beforeAutospacing="1" w:after="100" w:afterAutospacing="1" w:line="360" w:lineRule="auto"/>
        <w:rPr>
          <w:rFonts w:ascii="Arial" w:hAnsi="Arial" w:cs="Arial"/>
          <w:sz w:val="24"/>
          <w:szCs w:val="24"/>
          <w:lang w:val="en-US"/>
        </w:rPr>
      </w:pPr>
      <w:r w:rsidRPr="004F00C1">
        <w:rPr>
          <w:rStyle w:val="relative"/>
          <w:rFonts w:ascii="Arial" w:hAnsi="Arial" w:cs="Arial"/>
          <w:sz w:val="24"/>
          <w:szCs w:val="24"/>
          <w:lang w:val="en-US"/>
        </w:rPr>
        <w:t xml:space="preserve">Delimitrou, C., &amp; Kozyrakis, C. (2018). </w:t>
      </w:r>
      <w:r w:rsidRPr="004F00C1">
        <w:rPr>
          <w:rStyle w:val="nfasis"/>
          <w:rFonts w:ascii="Arial" w:hAnsi="Arial" w:cs="Arial"/>
          <w:sz w:val="24"/>
          <w:szCs w:val="24"/>
          <w:lang w:val="en-US"/>
        </w:rPr>
        <w:t>The Architectural Implications of Cloud Microservices</w:t>
      </w:r>
      <w:r w:rsidRPr="004F00C1">
        <w:rPr>
          <w:rStyle w:val="relative"/>
          <w:rFonts w:ascii="Arial" w:hAnsi="Arial" w:cs="Arial"/>
          <w:sz w:val="24"/>
          <w:szCs w:val="24"/>
          <w:lang w:val="en-US"/>
        </w:rPr>
        <w:t xml:space="preserve">. Cornell University. </w:t>
      </w:r>
      <w:hyperlink r:id="rId26" w:tgtFrame="_new" w:history="1">
        <w:r w:rsidRPr="004F00C1">
          <w:rPr>
            <w:rStyle w:val="Hipervnculo"/>
            <w:rFonts w:ascii="Arial" w:hAnsi="Arial" w:cs="Arial"/>
            <w:sz w:val="24"/>
            <w:szCs w:val="24"/>
            <w:lang w:val="en-US"/>
          </w:rPr>
          <w:t>https://www.csl.cornell.edu/~delimitrou/papers/2018.cal.microservices.pdf</w:t>
        </w:r>
      </w:hyperlink>
      <w:r w:rsidRPr="004F00C1">
        <w:rPr>
          <w:rFonts w:ascii="Arial" w:hAnsi="Arial" w:cs="Arial"/>
          <w:sz w:val="24"/>
          <w:szCs w:val="24"/>
          <w:lang w:val="en-US"/>
        </w:rPr>
        <w:t>​</w:t>
      </w:r>
    </w:p>
    <w:p w14:paraId="41416B2A" w14:textId="26DC331E" w:rsidR="00811C54" w:rsidRPr="004F00C1" w:rsidRDefault="004F00C1" w:rsidP="004F00C1">
      <w:pPr>
        <w:pStyle w:val="Prrafodelista"/>
        <w:numPr>
          <w:ilvl w:val="0"/>
          <w:numId w:val="16"/>
        </w:numPr>
        <w:spacing w:after="0" w:line="360" w:lineRule="auto"/>
        <w:rPr>
          <w:rFonts w:ascii="Arial" w:hAnsi="Arial" w:cs="Arial"/>
          <w:sz w:val="24"/>
          <w:szCs w:val="24"/>
          <w:lang w:val="en-US"/>
        </w:rPr>
      </w:pPr>
      <w:r w:rsidRPr="004F00C1">
        <w:rPr>
          <w:rFonts w:ascii="Arial" w:hAnsi="Arial" w:cs="Arial"/>
          <w:sz w:val="24"/>
          <w:szCs w:val="24"/>
          <w:lang w:val="en-US"/>
        </w:rPr>
        <w:t xml:space="preserve">TopDevs. (2021). </w:t>
      </w:r>
      <w:r w:rsidRPr="004F00C1">
        <w:rPr>
          <w:rFonts w:ascii="Arial" w:hAnsi="Arial" w:cs="Arial"/>
          <w:i/>
          <w:iCs/>
          <w:sz w:val="24"/>
          <w:szCs w:val="24"/>
          <w:lang w:val="en-US"/>
        </w:rPr>
        <w:t>Advantages of Using Docker for Microservices</w:t>
      </w:r>
      <w:r w:rsidRPr="004F00C1">
        <w:rPr>
          <w:rFonts w:ascii="Arial" w:hAnsi="Arial" w:cs="Arial"/>
          <w:sz w:val="24"/>
          <w:szCs w:val="24"/>
          <w:lang w:val="en-US"/>
        </w:rPr>
        <w:t xml:space="preserve">. </w:t>
      </w:r>
      <w:hyperlink r:id="rId27" w:tgtFrame="_new" w:history="1">
        <w:r w:rsidRPr="004F00C1">
          <w:rPr>
            <w:rStyle w:val="Hipervnculo"/>
            <w:rFonts w:ascii="Arial" w:hAnsi="Arial" w:cs="Arial"/>
            <w:sz w:val="24"/>
            <w:szCs w:val="24"/>
            <w:lang w:val="es-PA"/>
          </w:rPr>
          <w:t>https://topdevs.org/blog/docker-in-microservices-architecture</w:t>
        </w:r>
      </w:hyperlink>
      <w:r w:rsidRPr="004F00C1">
        <w:rPr>
          <w:rFonts w:ascii="Arial" w:hAnsi="Arial" w:cs="Arial"/>
          <w:sz w:val="24"/>
          <w:szCs w:val="24"/>
          <w:lang w:val="es-PA"/>
        </w:rPr>
        <w:t>​</w:t>
      </w:r>
      <w:r w:rsidRPr="004F00C1">
        <w:rPr>
          <w:rFonts w:ascii="Arial" w:hAnsi="Arial" w:cs="Arial"/>
          <w:sz w:val="24"/>
          <w:szCs w:val="24"/>
          <w:lang w:val="en-US"/>
        </w:rPr>
        <w:t xml:space="preserve"> </w:t>
      </w:r>
    </w:p>
    <w:p w14:paraId="08EFDE19" w14:textId="60BEF399" w:rsidR="004F00C1" w:rsidRDefault="001C35B5" w:rsidP="00523717">
      <w:pPr>
        <w:pStyle w:val="Prrafodelista"/>
        <w:numPr>
          <w:ilvl w:val="0"/>
          <w:numId w:val="16"/>
        </w:numPr>
        <w:spacing w:after="0" w:line="360" w:lineRule="auto"/>
        <w:jc w:val="both"/>
        <w:rPr>
          <w:rFonts w:ascii="Arial" w:hAnsi="Arial" w:cs="Arial"/>
          <w:sz w:val="24"/>
          <w:szCs w:val="24"/>
          <w:lang w:val="en-US"/>
        </w:rPr>
      </w:pPr>
      <w:r w:rsidRPr="001C35B5">
        <w:rPr>
          <w:rFonts w:ascii="Arial" w:hAnsi="Arial" w:cs="Arial"/>
          <w:sz w:val="24"/>
          <w:szCs w:val="24"/>
          <w:lang w:val="en-US"/>
        </w:rPr>
        <w:t xml:space="preserve">Jamshidi, P., Pahl, C., Mendonça, N. C., &amp; Lewis, J. (2018). </w:t>
      </w:r>
      <w:r w:rsidRPr="001C35B5">
        <w:rPr>
          <w:rFonts w:ascii="Arial" w:hAnsi="Arial" w:cs="Arial"/>
          <w:i/>
          <w:iCs/>
          <w:sz w:val="24"/>
          <w:szCs w:val="24"/>
          <w:lang w:val="en-US"/>
        </w:rPr>
        <w:t>Microservices: The journey so far and challenges ahead</w:t>
      </w:r>
      <w:r w:rsidRPr="001C35B5">
        <w:rPr>
          <w:rFonts w:ascii="Arial" w:hAnsi="Arial" w:cs="Arial"/>
          <w:sz w:val="24"/>
          <w:szCs w:val="24"/>
          <w:lang w:val="en-US"/>
        </w:rPr>
        <w:t xml:space="preserve">. </w:t>
      </w:r>
      <w:r w:rsidRPr="001C35B5">
        <w:rPr>
          <w:rFonts w:ascii="Arial" w:hAnsi="Arial" w:cs="Arial"/>
          <w:sz w:val="24"/>
          <w:szCs w:val="24"/>
          <w:lang w:val="es-PA"/>
        </w:rPr>
        <w:t xml:space="preserve">IEEE Software, 35(3), 24–35. </w:t>
      </w:r>
      <w:hyperlink r:id="rId28" w:tgtFrame="_new" w:history="1">
        <w:r w:rsidRPr="001C35B5">
          <w:rPr>
            <w:rStyle w:val="Hipervnculo"/>
            <w:rFonts w:ascii="Arial" w:hAnsi="Arial" w:cs="Arial"/>
            <w:sz w:val="24"/>
            <w:szCs w:val="24"/>
            <w:lang w:val="es-PA"/>
          </w:rPr>
          <w:t>https://ieeexplore.ieee.org/document/8354433</w:t>
        </w:r>
      </w:hyperlink>
    </w:p>
    <w:p w14:paraId="68B9EFD1" w14:textId="00CE54F1" w:rsidR="001C35B5" w:rsidRPr="001C35B5" w:rsidRDefault="001C35B5" w:rsidP="00523717">
      <w:pPr>
        <w:pStyle w:val="Prrafodelista"/>
        <w:numPr>
          <w:ilvl w:val="0"/>
          <w:numId w:val="16"/>
        </w:numPr>
        <w:spacing w:after="0" w:line="360" w:lineRule="auto"/>
        <w:jc w:val="both"/>
        <w:rPr>
          <w:rFonts w:ascii="Arial" w:hAnsi="Arial" w:cs="Arial"/>
          <w:sz w:val="24"/>
          <w:szCs w:val="24"/>
          <w:lang w:val="en-US"/>
        </w:rPr>
      </w:pPr>
      <w:r w:rsidRPr="001C35B5">
        <w:rPr>
          <w:rFonts w:ascii="Arial" w:hAnsi="Arial" w:cs="Arial"/>
          <w:sz w:val="24"/>
          <w:szCs w:val="24"/>
          <w:lang w:val="en-US"/>
        </w:rPr>
        <w:t xml:space="preserve">Bakshi, K. (2017). </w:t>
      </w:r>
      <w:r w:rsidRPr="001C35B5">
        <w:rPr>
          <w:rFonts w:ascii="Arial" w:hAnsi="Arial" w:cs="Arial"/>
          <w:i/>
          <w:iCs/>
          <w:sz w:val="24"/>
          <w:szCs w:val="24"/>
          <w:lang w:val="en-US"/>
        </w:rPr>
        <w:t>Microservices-based software architecture and approaches</w:t>
      </w:r>
      <w:r w:rsidRPr="001C35B5">
        <w:rPr>
          <w:rFonts w:ascii="Arial" w:hAnsi="Arial" w:cs="Arial"/>
          <w:sz w:val="24"/>
          <w:szCs w:val="24"/>
          <w:lang w:val="en-US"/>
        </w:rPr>
        <w:t xml:space="preserve">. </w:t>
      </w:r>
      <w:r w:rsidRPr="001C35B5">
        <w:rPr>
          <w:rFonts w:ascii="Arial" w:hAnsi="Arial" w:cs="Arial"/>
          <w:sz w:val="24"/>
          <w:szCs w:val="24"/>
          <w:lang w:val="es-PA"/>
        </w:rPr>
        <w:t xml:space="preserve">IEEE. </w:t>
      </w:r>
      <w:hyperlink r:id="rId29" w:tgtFrame="_new" w:history="1">
        <w:r w:rsidRPr="001C35B5">
          <w:rPr>
            <w:rStyle w:val="Hipervnculo"/>
            <w:rFonts w:ascii="Arial" w:hAnsi="Arial" w:cs="Arial"/>
            <w:sz w:val="24"/>
            <w:szCs w:val="24"/>
            <w:lang w:val="es-PA"/>
          </w:rPr>
          <w:t>https://ieeexplore.ieee.org/document/7943959</w:t>
        </w:r>
      </w:hyperlink>
      <w:r w:rsidRPr="001C35B5">
        <w:rPr>
          <w:rFonts w:ascii="Arial" w:hAnsi="Arial" w:cs="Arial"/>
          <w:sz w:val="24"/>
          <w:szCs w:val="24"/>
          <w:lang w:val="es-PA"/>
        </w:rPr>
        <w:t>​</w:t>
      </w:r>
    </w:p>
    <w:p w14:paraId="46FA5CF2" w14:textId="48493762" w:rsidR="001C35B5" w:rsidRDefault="001C35B5" w:rsidP="00523717">
      <w:pPr>
        <w:pStyle w:val="Prrafodelista"/>
        <w:numPr>
          <w:ilvl w:val="0"/>
          <w:numId w:val="16"/>
        </w:numPr>
        <w:spacing w:after="0" w:line="360" w:lineRule="auto"/>
        <w:jc w:val="both"/>
        <w:rPr>
          <w:rFonts w:ascii="Arial" w:hAnsi="Arial" w:cs="Arial"/>
          <w:sz w:val="24"/>
          <w:szCs w:val="24"/>
          <w:lang w:val="en-US"/>
        </w:rPr>
      </w:pPr>
      <w:r w:rsidRPr="001C35B5">
        <w:rPr>
          <w:rFonts w:ascii="Arial" w:hAnsi="Arial" w:cs="Arial"/>
          <w:sz w:val="24"/>
          <w:szCs w:val="24"/>
          <w:lang w:val="en-US"/>
        </w:rPr>
        <w:t xml:space="preserve">Punithavathy, E., &amp; Priya, N. (2024). </w:t>
      </w:r>
      <w:r w:rsidRPr="001C35B5">
        <w:rPr>
          <w:rFonts w:ascii="Arial" w:hAnsi="Arial" w:cs="Arial"/>
          <w:i/>
          <w:iCs/>
          <w:sz w:val="24"/>
          <w:szCs w:val="24"/>
          <w:lang w:val="en-US"/>
        </w:rPr>
        <w:t>Performance of dynamic retry over static towards resilience nature of microservice</w:t>
      </w:r>
      <w:r w:rsidRPr="001C35B5">
        <w:rPr>
          <w:rFonts w:ascii="Arial" w:hAnsi="Arial" w:cs="Arial"/>
          <w:sz w:val="24"/>
          <w:szCs w:val="24"/>
          <w:lang w:val="en-US"/>
        </w:rPr>
        <w:t xml:space="preserve">. ResearchGate. </w:t>
      </w:r>
      <w:hyperlink r:id="rId30" w:tgtFrame="_new" w:history="1">
        <w:r w:rsidRPr="001C35B5">
          <w:rPr>
            <w:rStyle w:val="Hipervnculo"/>
            <w:rFonts w:ascii="Arial" w:hAnsi="Arial" w:cs="Arial"/>
            <w:sz w:val="24"/>
            <w:szCs w:val="24"/>
            <w:lang w:val="en-US"/>
          </w:rPr>
          <w:t>https://www.researchgate.net/publication/381136184_Performance_of_Dynamic_Retry_Over_Static_Towards_Resilience_Nature_of_Microservice</w:t>
        </w:r>
      </w:hyperlink>
      <w:r w:rsidRPr="001C35B5">
        <w:rPr>
          <w:rFonts w:ascii="Arial" w:hAnsi="Arial" w:cs="Arial"/>
          <w:sz w:val="24"/>
          <w:szCs w:val="24"/>
          <w:lang w:val="en-US"/>
        </w:rPr>
        <w:t>​</w:t>
      </w:r>
    </w:p>
    <w:p w14:paraId="338827C2" w14:textId="120C131A" w:rsidR="001C35B5" w:rsidRDefault="001C35B5" w:rsidP="00523717">
      <w:pPr>
        <w:pStyle w:val="Prrafodelista"/>
        <w:numPr>
          <w:ilvl w:val="0"/>
          <w:numId w:val="16"/>
        </w:numPr>
        <w:spacing w:after="0" w:line="360" w:lineRule="auto"/>
        <w:jc w:val="both"/>
        <w:rPr>
          <w:rFonts w:ascii="Arial" w:hAnsi="Arial" w:cs="Arial"/>
          <w:sz w:val="24"/>
          <w:szCs w:val="24"/>
          <w:lang w:val="en-US"/>
        </w:rPr>
      </w:pPr>
      <w:r w:rsidRPr="001C35B5">
        <w:rPr>
          <w:rFonts w:ascii="Arial" w:hAnsi="Arial" w:cs="Arial"/>
          <w:sz w:val="24"/>
          <w:szCs w:val="24"/>
          <w:lang w:val="en-US"/>
        </w:rPr>
        <w:t xml:space="preserve">Ojdowska, A., &amp; Przybyłek, A. (2022). </w:t>
      </w:r>
      <w:r w:rsidRPr="001C35B5">
        <w:rPr>
          <w:rFonts w:ascii="Arial" w:hAnsi="Arial" w:cs="Arial"/>
          <w:i/>
          <w:iCs/>
          <w:sz w:val="24"/>
          <w:szCs w:val="24"/>
          <w:lang w:val="en-US"/>
        </w:rPr>
        <w:t>Monolithic vs. microservice architecture: A performance and scalability evaluation</w:t>
      </w:r>
      <w:r w:rsidRPr="001C35B5">
        <w:rPr>
          <w:rFonts w:ascii="Arial" w:hAnsi="Arial" w:cs="Arial"/>
          <w:sz w:val="24"/>
          <w:szCs w:val="24"/>
          <w:lang w:val="en-US"/>
        </w:rPr>
        <w:t xml:space="preserve">. ResearchGate. </w:t>
      </w:r>
      <w:hyperlink r:id="rId31" w:tgtFrame="_new" w:history="1">
        <w:r w:rsidRPr="001C35B5">
          <w:rPr>
            <w:rStyle w:val="Hipervnculo"/>
            <w:rFonts w:ascii="Arial" w:hAnsi="Arial" w:cs="Arial"/>
            <w:sz w:val="24"/>
            <w:szCs w:val="24"/>
            <w:lang w:val="en-US"/>
          </w:rPr>
          <w:t>https://www.researchgate.net/publication/358721590_Monolithic_vs_Microservice_Architecture_A_Performance_and_Scalability_Evaluation</w:t>
        </w:r>
      </w:hyperlink>
      <w:r w:rsidRPr="001C35B5">
        <w:rPr>
          <w:rFonts w:ascii="Arial" w:hAnsi="Arial" w:cs="Arial"/>
          <w:sz w:val="24"/>
          <w:szCs w:val="24"/>
          <w:lang w:val="en-US"/>
        </w:rPr>
        <w:t>​</w:t>
      </w:r>
    </w:p>
    <w:p w14:paraId="5942A331" w14:textId="3C6957A2" w:rsidR="008A1CF0" w:rsidRPr="008A1CF0" w:rsidRDefault="008A1CF0" w:rsidP="00523717">
      <w:pPr>
        <w:pStyle w:val="Prrafodelista"/>
        <w:numPr>
          <w:ilvl w:val="0"/>
          <w:numId w:val="16"/>
        </w:numPr>
        <w:spacing w:after="0" w:line="360" w:lineRule="auto"/>
        <w:jc w:val="both"/>
        <w:rPr>
          <w:rFonts w:ascii="Arial" w:hAnsi="Arial" w:cs="Arial"/>
          <w:sz w:val="24"/>
          <w:szCs w:val="24"/>
          <w:lang w:val="es-PA"/>
        </w:rPr>
      </w:pPr>
      <w:r w:rsidRPr="008A1CF0">
        <w:rPr>
          <w:rFonts w:ascii="Arial" w:hAnsi="Arial" w:cs="Arial"/>
          <w:sz w:val="24"/>
          <w:szCs w:val="24"/>
          <w:lang w:val="es-PA"/>
        </w:rPr>
        <w:lastRenderedPageBreak/>
        <w:t xml:space="preserve">Apiumhub. (2017). </w:t>
      </w:r>
      <w:r w:rsidRPr="008A1CF0">
        <w:rPr>
          <w:rFonts w:ascii="Arial" w:hAnsi="Arial" w:cs="Arial"/>
          <w:i/>
          <w:iCs/>
          <w:sz w:val="24"/>
          <w:szCs w:val="24"/>
          <w:lang w:val="es-PA"/>
        </w:rPr>
        <w:t>Arquitectura de microservicios vs arquitectura monolítica</w:t>
      </w:r>
      <w:r w:rsidRPr="008A1CF0">
        <w:rPr>
          <w:rFonts w:ascii="Arial" w:hAnsi="Arial" w:cs="Arial"/>
          <w:sz w:val="24"/>
          <w:szCs w:val="24"/>
          <w:lang w:val="es-PA"/>
        </w:rPr>
        <w:t xml:space="preserve">. </w:t>
      </w:r>
      <w:hyperlink r:id="rId32" w:tgtFrame="_new" w:history="1">
        <w:r w:rsidRPr="008A1CF0">
          <w:rPr>
            <w:rStyle w:val="Hipervnculo"/>
            <w:rFonts w:ascii="Arial" w:hAnsi="Arial" w:cs="Arial"/>
            <w:sz w:val="24"/>
            <w:szCs w:val="24"/>
            <w:lang w:val="es-PA"/>
          </w:rPr>
          <w:t>https://apiumhub.com/es/tech-blog-barcelona/arquitectura-de-microservicios/</w:t>
        </w:r>
      </w:hyperlink>
    </w:p>
    <w:p w14:paraId="27146D27" w14:textId="7FDEDA02" w:rsidR="008A1CF0" w:rsidRDefault="008A1CF0" w:rsidP="00523717">
      <w:pPr>
        <w:pStyle w:val="Prrafodelista"/>
        <w:numPr>
          <w:ilvl w:val="0"/>
          <w:numId w:val="16"/>
        </w:numPr>
        <w:spacing w:after="0" w:line="360" w:lineRule="auto"/>
        <w:jc w:val="both"/>
        <w:rPr>
          <w:rFonts w:ascii="Arial" w:hAnsi="Arial" w:cs="Arial"/>
          <w:sz w:val="24"/>
          <w:szCs w:val="24"/>
          <w:lang w:val="es-PA"/>
        </w:rPr>
      </w:pPr>
      <w:r w:rsidRPr="008A1CF0">
        <w:rPr>
          <w:rFonts w:ascii="Arial" w:hAnsi="Arial" w:cs="Arial"/>
          <w:sz w:val="24"/>
          <w:szCs w:val="24"/>
          <w:lang w:val="es-PA"/>
        </w:rPr>
        <w:t xml:space="preserve">Pérez Villazón, Y. (2018). </w:t>
      </w:r>
      <w:r w:rsidRPr="008A1CF0">
        <w:rPr>
          <w:rFonts w:ascii="Arial" w:hAnsi="Arial" w:cs="Arial"/>
          <w:i/>
          <w:iCs/>
          <w:sz w:val="24"/>
          <w:szCs w:val="24"/>
          <w:lang w:val="es-PA"/>
        </w:rPr>
        <w:t>Patrones para la implementación de una arquitectura basada en microservicios</w:t>
      </w:r>
      <w:r w:rsidRPr="008A1CF0">
        <w:rPr>
          <w:rFonts w:ascii="Arial" w:hAnsi="Arial" w:cs="Arial"/>
          <w:sz w:val="24"/>
          <w:szCs w:val="24"/>
          <w:lang w:val="es-PA"/>
        </w:rPr>
        <w:t>.</w:t>
      </w:r>
    </w:p>
    <w:p w14:paraId="4D0AB824" w14:textId="6715826B" w:rsidR="008A1CF0" w:rsidRDefault="008A1CF0" w:rsidP="00523717">
      <w:pPr>
        <w:pStyle w:val="Prrafodelista"/>
        <w:numPr>
          <w:ilvl w:val="0"/>
          <w:numId w:val="16"/>
        </w:numPr>
        <w:spacing w:after="0" w:line="360" w:lineRule="auto"/>
        <w:jc w:val="both"/>
        <w:rPr>
          <w:rFonts w:ascii="Arial" w:hAnsi="Arial" w:cs="Arial"/>
          <w:sz w:val="24"/>
          <w:szCs w:val="24"/>
          <w:lang w:val="es-PA"/>
        </w:rPr>
      </w:pPr>
      <w:r w:rsidRPr="008A1CF0">
        <w:rPr>
          <w:rFonts w:ascii="Arial" w:hAnsi="Arial" w:cs="Arial"/>
          <w:sz w:val="24"/>
          <w:szCs w:val="24"/>
          <w:lang w:val="es-PA"/>
        </w:rPr>
        <w:t xml:space="preserve">Linode. (2023). </w:t>
      </w:r>
      <w:r w:rsidRPr="008A1CF0">
        <w:rPr>
          <w:rFonts w:ascii="Arial" w:hAnsi="Arial" w:cs="Arial"/>
          <w:i/>
          <w:iCs/>
          <w:sz w:val="24"/>
          <w:szCs w:val="24"/>
          <w:lang w:val="es-PA"/>
        </w:rPr>
        <w:t>De la arquitectura monolítica a los microservicios</w:t>
      </w:r>
      <w:r w:rsidRPr="008A1CF0">
        <w:rPr>
          <w:rFonts w:ascii="Arial" w:hAnsi="Arial" w:cs="Arial"/>
          <w:sz w:val="24"/>
          <w:szCs w:val="24"/>
          <w:lang w:val="es-PA"/>
        </w:rPr>
        <w:t xml:space="preserve">. </w:t>
      </w:r>
      <w:hyperlink r:id="rId33" w:tgtFrame="_new" w:history="1">
        <w:r w:rsidRPr="008A1CF0">
          <w:rPr>
            <w:rStyle w:val="Hipervnculo"/>
            <w:rFonts w:ascii="Arial" w:hAnsi="Arial" w:cs="Arial"/>
            <w:sz w:val="24"/>
            <w:szCs w:val="24"/>
            <w:lang w:val="es-PA"/>
          </w:rPr>
          <w:t>https://www.linode.com/es/content/monolith-to-microservices/</w:t>
        </w:r>
      </w:hyperlink>
      <w:r w:rsidRPr="008A1CF0">
        <w:rPr>
          <w:rFonts w:ascii="Arial" w:hAnsi="Arial" w:cs="Arial"/>
          <w:sz w:val="24"/>
          <w:szCs w:val="24"/>
          <w:lang w:val="es-PA"/>
        </w:rPr>
        <w:t>​</w:t>
      </w:r>
    </w:p>
    <w:p w14:paraId="7D4C0A34" w14:textId="0204E2CF" w:rsidR="008A1CF0" w:rsidRPr="008A1CF0" w:rsidRDefault="008A1CF0" w:rsidP="00523717">
      <w:pPr>
        <w:pStyle w:val="Prrafodelista"/>
        <w:numPr>
          <w:ilvl w:val="0"/>
          <w:numId w:val="16"/>
        </w:numPr>
        <w:spacing w:after="0" w:line="360" w:lineRule="auto"/>
        <w:jc w:val="both"/>
        <w:rPr>
          <w:rFonts w:ascii="Arial" w:hAnsi="Arial" w:cs="Arial"/>
          <w:sz w:val="24"/>
          <w:szCs w:val="24"/>
          <w:lang w:val="es-PA"/>
        </w:rPr>
      </w:pPr>
      <w:r w:rsidRPr="008A1CF0">
        <w:rPr>
          <w:rFonts w:ascii="Arial" w:hAnsi="Arial" w:cs="Arial"/>
          <w:sz w:val="24"/>
          <w:szCs w:val="24"/>
          <w:lang w:val="es-PA"/>
        </w:rPr>
        <w:t xml:space="preserve">Serrano Valero, R. (2021). </w:t>
      </w:r>
      <w:r w:rsidRPr="008A1CF0">
        <w:rPr>
          <w:rFonts w:ascii="Arial" w:hAnsi="Arial" w:cs="Arial"/>
          <w:i/>
          <w:iCs/>
          <w:sz w:val="24"/>
          <w:szCs w:val="24"/>
          <w:lang w:val="es-PA"/>
        </w:rPr>
        <w:t>Diseño de arquitecturas .NET orientadas a microservicios</w:t>
      </w:r>
      <w:r w:rsidRPr="008A1CF0">
        <w:rPr>
          <w:rFonts w:ascii="Arial" w:hAnsi="Arial" w:cs="Arial"/>
          <w:sz w:val="24"/>
          <w:szCs w:val="24"/>
          <w:lang w:val="es-PA"/>
        </w:rPr>
        <w:t>. Marcombo</w:t>
      </w:r>
      <w:r>
        <w:rPr>
          <w:rFonts w:ascii="Arial" w:hAnsi="Arial" w:cs="Arial"/>
          <w:sz w:val="24"/>
          <w:szCs w:val="24"/>
          <w:lang w:val="es-PA"/>
        </w:rPr>
        <w:t>.</w:t>
      </w:r>
    </w:p>
    <w:p w14:paraId="253A0D79" w14:textId="772207B9" w:rsidR="00533C51" w:rsidRPr="008A1CF0" w:rsidRDefault="000B16C3" w:rsidP="00C064BC">
      <w:pPr>
        <w:pStyle w:val="Prrafodelista"/>
        <w:numPr>
          <w:ilvl w:val="0"/>
          <w:numId w:val="16"/>
        </w:numPr>
        <w:spacing w:after="0" w:line="360" w:lineRule="auto"/>
        <w:jc w:val="both"/>
        <w:rPr>
          <w:rFonts w:ascii="Arial" w:hAnsi="Arial" w:cs="Arial"/>
          <w:sz w:val="24"/>
          <w:szCs w:val="24"/>
          <w:lang w:val="es-PA"/>
        </w:rPr>
      </w:pPr>
      <w:r w:rsidRPr="008A1CF0">
        <w:rPr>
          <w:rFonts w:ascii="Arial" w:eastAsia="Arial" w:hAnsi="Arial" w:cs="Arial"/>
          <w:sz w:val="24"/>
          <w:szCs w:val="24"/>
          <w:lang w:val="es-PA"/>
        </w:rPr>
        <w:br w:type="page"/>
      </w:r>
    </w:p>
    <w:p w14:paraId="3B0F21F9" w14:textId="77777777" w:rsidR="000A375D" w:rsidRPr="008A1CF0" w:rsidRDefault="000A375D" w:rsidP="000A375D">
      <w:pPr>
        <w:pStyle w:val="Ttulo1"/>
        <w:numPr>
          <w:ilvl w:val="0"/>
          <w:numId w:val="1"/>
        </w:numPr>
        <w:jc w:val="center"/>
        <w:rPr>
          <w:rFonts w:ascii="Arial" w:eastAsia="Arial" w:hAnsi="Arial" w:cs="Arial"/>
          <w:b/>
          <w:color w:val="000000"/>
          <w:sz w:val="24"/>
          <w:szCs w:val="24"/>
        </w:rPr>
        <w:sectPr w:rsidR="000A375D" w:rsidRPr="008A1CF0">
          <w:pgSz w:w="12240" w:h="15840"/>
          <w:pgMar w:top="1417" w:right="1701" w:bottom="1417" w:left="1701" w:header="708" w:footer="708" w:gutter="0"/>
          <w:cols w:space="708"/>
          <w:docGrid w:linePitch="360"/>
        </w:sectPr>
      </w:pPr>
      <w:bookmarkStart w:id="36" w:name="_Toc188380911"/>
    </w:p>
    <w:p w14:paraId="6291D5B2" w14:textId="3A1EF48A" w:rsidR="001B7B99" w:rsidRDefault="00533C51" w:rsidP="001B7B99">
      <w:pPr>
        <w:pStyle w:val="Ttulo1"/>
        <w:numPr>
          <w:ilvl w:val="0"/>
          <w:numId w:val="1"/>
        </w:numPr>
        <w:jc w:val="center"/>
        <w:rPr>
          <w:rFonts w:ascii="Arial" w:eastAsia="Arial" w:hAnsi="Arial" w:cs="Arial"/>
          <w:b/>
          <w:color w:val="000000"/>
          <w:sz w:val="24"/>
          <w:szCs w:val="24"/>
        </w:rPr>
      </w:pPr>
      <w:r w:rsidRPr="00533C51">
        <w:rPr>
          <w:rFonts w:ascii="Arial" w:eastAsia="Arial" w:hAnsi="Arial" w:cs="Arial"/>
          <w:b/>
          <w:color w:val="000000"/>
          <w:sz w:val="24"/>
          <w:szCs w:val="24"/>
        </w:rPr>
        <w:lastRenderedPageBreak/>
        <w:t>Cronograma de Actividades</w:t>
      </w:r>
      <w:bookmarkEnd w:id="36"/>
    </w:p>
    <w:p w14:paraId="7962DB0C" w14:textId="77777777" w:rsidR="001B7B99" w:rsidRPr="001B7B99" w:rsidRDefault="001B7B99" w:rsidP="001B7B99"/>
    <w:tbl>
      <w:tblPr>
        <w:tblW w:w="8832" w:type="dxa"/>
        <w:tblCellMar>
          <w:left w:w="70" w:type="dxa"/>
          <w:right w:w="70" w:type="dxa"/>
        </w:tblCellMar>
        <w:tblLook w:val="04A0" w:firstRow="1" w:lastRow="0" w:firstColumn="1" w:lastColumn="0" w:noHBand="0" w:noVBand="1"/>
      </w:tblPr>
      <w:tblGrid>
        <w:gridCol w:w="3775"/>
        <w:gridCol w:w="5057"/>
      </w:tblGrid>
      <w:tr w:rsidR="001B7B99" w:rsidRPr="00C306D5" w14:paraId="67BD1C04" w14:textId="77777777" w:rsidTr="00EE47FA">
        <w:trPr>
          <w:trHeight w:val="315"/>
        </w:trPr>
        <w:tc>
          <w:tcPr>
            <w:tcW w:w="3775"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hideMark/>
          </w:tcPr>
          <w:p w14:paraId="0FC00720" w14:textId="77777777" w:rsidR="001B7B99" w:rsidRPr="00C306D5" w:rsidRDefault="001B7B99" w:rsidP="00EE47FA">
            <w:pPr>
              <w:spacing w:after="0" w:line="240" w:lineRule="auto"/>
              <w:jc w:val="center"/>
              <w:rPr>
                <w:rFonts w:ascii="Arial" w:eastAsia="Times New Roman" w:hAnsi="Arial" w:cs="Arial"/>
                <w:b/>
                <w:bCs/>
                <w:color w:val="000000"/>
                <w:sz w:val="24"/>
                <w:szCs w:val="24"/>
                <w:lang w:val="es-ES" w:eastAsia="es-ES"/>
              </w:rPr>
            </w:pPr>
            <w:r w:rsidRPr="00C306D5">
              <w:rPr>
                <w:rFonts w:ascii="Arial" w:eastAsia="Times New Roman" w:hAnsi="Arial" w:cs="Arial"/>
                <w:b/>
                <w:bCs/>
                <w:color w:val="000000"/>
                <w:sz w:val="24"/>
                <w:szCs w:val="24"/>
                <w:lang w:val="es-ES" w:eastAsia="es-ES"/>
              </w:rPr>
              <w:t>Actividades</w:t>
            </w:r>
          </w:p>
        </w:tc>
        <w:tc>
          <w:tcPr>
            <w:tcW w:w="5057"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54DE1AF5" w14:textId="77777777" w:rsidR="001B7B99" w:rsidRPr="00C306D5" w:rsidRDefault="001B7B99" w:rsidP="00EE47FA">
            <w:pPr>
              <w:spacing w:after="0" w:line="240" w:lineRule="auto"/>
              <w:jc w:val="center"/>
              <w:rPr>
                <w:rFonts w:ascii="Arial" w:eastAsia="Times New Roman" w:hAnsi="Arial" w:cs="Arial"/>
                <w:b/>
                <w:bCs/>
                <w:color w:val="000000"/>
                <w:sz w:val="24"/>
                <w:szCs w:val="24"/>
                <w:lang w:val="es-ES" w:eastAsia="es-ES"/>
              </w:rPr>
            </w:pPr>
            <w:r>
              <w:rPr>
                <w:rFonts w:ascii="Arial" w:eastAsia="Times New Roman" w:hAnsi="Arial" w:cs="Arial"/>
                <w:b/>
                <w:bCs/>
                <w:color w:val="000000"/>
                <w:sz w:val="24"/>
                <w:szCs w:val="24"/>
                <w:lang w:val="es-ES" w:eastAsia="es-ES"/>
              </w:rPr>
              <w:t>Descripción</w:t>
            </w:r>
          </w:p>
        </w:tc>
      </w:tr>
      <w:tr w:rsidR="001B7B99" w:rsidRPr="00C306D5" w14:paraId="53484DF3" w14:textId="77777777" w:rsidTr="00EE47FA">
        <w:trPr>
          <w:trHeight w:val="315"/>
        </w:trPr>
        <w:tc>
          <w:tcPr>
            <w:tcW w:w="3775" w:type="dxa"/>
            <w:tcBorders>
              <w:top w:val="single" w:sz="4" w:space="0" w:color="auto"/>
              <w:left w:val="single" w:sz="4" w:space="0" w:color="auto"/>
              <w:bottom w:val="single" w:sz="4" w:space="0" w:color="auto"/>
              <w:right w:val="single" w:sz="4" w:space="0" w:color="auto"/>
            </w:tcBorders>
            <w:noWrap/>
            <w:vAlign w:val="center"/>
            <w:hideMark/>
          </w:tcPr>
          <w:p w14:paraId="5CE8BEB0" w14:textId="38182C7E" w:rsidR="001B7B99" w:rsidRPr="00C306D5" w:rsidRDefault="001B7B99" w:rsidP="00EE47FA">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eastAsia="es-ES"/>
              </w:rPr>
              <w:t>Investigar arquitecturas existentes</w:t>
            </w:r>
          </w:p>
        </w:tc>
        <w:tc>
          <w:tcPr>
            <w:tcW w:w="5057" w:type="dxa"/>
            <w:tcBorders>
              <w:top w:val="single" w:sz="4" w:space="0" w:color="auto"/>
              <w:left w:val="single" w:sz="4" w:space="0" w:color="auto"/>
              <w:bottom w:val="single" w:sz="4" w:space="0" w:color="auto"/>
              <w:right w:val="single" w:sz="4" w:space="0" w:color="auto"/>
            </w:tcBorders>
            <w:vAlign w:val="center"/>
          </w:tcPr>
          <w:p w14:paraId="67E83BBA" w14:textId="50375C80" w:rsidR="001B7B99" w:rsidRPr="00927B94" w:rsidRDefault="001B7B99" w:rsidP="00EE47FA">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eastAsia="es-ES"/>
              </w:rPr>
              <w:t>Análisis de las características, ventajas y desventajas de las arquitecturas monolítica y de microservicios.</w:t>
            </w:r>
          </w:p>
        </w:tc>
      </w:tr>
      <w:tr w:rsidR="001B7B99" w:rsidRPr="00C306D5" w14:paraId="050C033E" w14:textId="77777777" w:rsidTr="00EE47FA">
        <w:trPr>
          <w:trHeight w:val="315"/>
        </w:trPr>
        <w:tc>
          <w:tcPr>
            <w:tcW w:w="3775" w:type="dxa"/>
            <w:tcBorders>
              <w:top w:val="nil"/>
              <w:left w:val="single" w:sz="4" w:space="0" w:color="auto"/>
              <w:bottom w:val="single" w:sz="4" w:space="0" w:color="auto"/>
              <w:right w:val="single" w:sz="4" w:space="0" w:color="auto"/>
            </w:tcBorders>
            <w:noWrap/>
            <w:vAlign w:val="center"/>
            <w:hideMark/>
          </w:tcPr>
          <w:p w14:paraId="17E33507" w14:textId="02E88307" w:rsidR="001B7B99" w:rsidRPr="00C306D5" w:rsidRDefault="001B7B99" w:rsidP="00EE47FA">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eastAsia="es-ES"/>
              </w:rPr>
              <w:t>Definir funcionalidades clave</w:t>
            </w:r>
          </w:p>
        </w:tc>
        <w:tc>
          <w:tcPr>
            <w:tcW w:w="5057" w:type="dxa"/>
            <w:tcBorders>
              <w:top w:val="nil"/>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B99" w:rsidRPr="001B7B99" w14:paraId="7D79BE94" w14:textId="77777777" w:rsidTr="001B7B99">
              <w:trPr>
                <w:tblCellSpacing w:w="15" w:type="dxa"/>
              </w:trPr>
              <w:tc>
                <w:tcPr>
                  <w:tcW w:w="0" w:type="auto"/>
                  <w:vAlign w:val="center"/>
                  <w:hideMark/>
                </w:tcPr>
                <w:p w14:paraId="380A4805" w14:textId="77777777" w:rsidR="001B7B99" w:rsidRPr="001B7B99" w:rsidRDefault="001B7B99" w:rsidP="001B7B99">
                  <w:pPr>
                    <w:spacing w:after="0" w:line="240" w:lineRule="auto"/>
                    <w:rPr>
                      <w:rFonts w:ascii="Arial" w:eastAsia="Times New Roman" w:hAnsi="Arial" w:cs="Arial"/>
                      <w:color w:val="000000"/>
                      <w:sz w:val="24"/>
                      <w:szCs w:val="24"/>
                      <w:lang w:val="es-ES" w:eastAsia="es-ES"/>
                    </w:rPr>
                  </w:pPr>
                </w:p>
              </w:tc>
            </w:tr>
          </w:tbl>
          <w:p w14:paraId="42914101" w14:textId="77777777" w:rsidR="001B7B99" w:rsidRPr="001B7B99" w:rsidRDefault="001B7B99" w:rsidP="001B7B99">
            <w:pPr>
              <w:spacing w:after="0" w:line="240" w:lineRule="auto"/>
              <w:rPr>
                <w:rFonts w:ascii="Arial" w:eastAsia="Times New Roman" w:hAnsi="Arial" w:cs="Arial"/>
                <w:vanish/>
                <w:color w:val="000000"/>
                <w:sz w:val="24"/>
                <w:szCs w:val="24"/>
                <w:lang w:val="es-ES"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7"/>
            </w:tblGrid>
            <w:tr w:rsidR="001B7B99" w:rsidRPr="001B7B99" w14:paraId="5F1B4B70" w14:textId="77777777" w:rsidTr="001B7B99">
              <w:trPr>
                <w:tblCellSpacing w:w="15" w:type="dxa"/>
              </w:trPr>
              <w:tc>
                <w:tcPr>
                  <w:tcW w:w="0" w:type="auto"/>
                  <w:vAlign w:val="center"/>
                  <w:hideMark/>
                </w:tcPr>
                <w:p w14:paraId="5977AC56" w14:textId="77777777" w:rsidR="001B7B99" w:rsidRPr="001B7B99" w:rsidRDefault="001B7B99" w:rsidP="001B7B99">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val="es-ES" w:eastAsia="es-ES"/>
                    </w:rPr>
                    <w:t>Establecer módulos esenciales: autenticación de usuarios, sistema de ventas y carrito de compras.</w:t>
                  </w:r>
                </w:p>
              </w:tc>
            </w:tr>
          </w:tbl>
          <w:p w14:paraId="0276078B" w14:textId="1E3A2781" w:rsidR="001B7B99" w:rsidRPr="00927B94" w:rsidRDefault="001B7B99" w:rsidP="00EE47FA">
            <w:pPr>
              <w:spacing w:after="0" w:line="240" w:lineRule="auto"/>
              <w:rPr>
                <w:rFonts w:ascii="Arial" w:eastAsia="Times New Roman" w:hAnsi="Arial" w:cs="Arial"/>
                <w:color w:val="000000"/>
                <w:sz w:val="24"/>
                <w:szCs w:val="24"/>
                <w:lang w:val="es-ES" w:eastAsia="es-ES"/>
              </w:rPr>
            </w:pPr>
          </w:p>
        </w:tc>
      </w:tr>
      <w:tr w:rsidR="001B7B99" w:rsidRPr="00C306D5" w14:paraId="7C4F742A" w14:textId="77777777" w:rsidTr="00EE47FA">
        <w:trPr>
          <w:trHeight w:val="315"/>
        </w:trPr>
        <w:tc>
          <w:tcPr>
            <w:tcW w:w="3775" w:type="dxa"/>
            <w:tcBorders>
              <w:top w:val="nil"/>
              <w:left w:val="single" w:sz="4" w:space="0" w:color="auto"/>
              <w:bottom w:val="single" w:sz="4" w:space="0" w:color="auto"/>
              <w:right w:val="single" w:sz="4" w:space="0" w:color="auto"/>
            </w:tcBorders>
            <w:noWrap/>
            <w:vAlign w:val="center"/>
            <w:hideMark/>
          </w:tcPr>
          <w:p w14:paraId="38E5074A" w14:textId="107CE74E" w:rsidR="001B7B99" w:rsidRPr="00C306D5" w:rsidRDefault="001B7B99" w:rsidP="00EE47FA">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eastAsia="es-ES"/>
              </w:rPr>
              <w:t>Seleccionar tecnologías</w:t>
            </w:r>
          </w:p>
        </w:tc>
        <w:tc>
          <w:tcPr>
            <w:tcW w:w="5057" w:type="dxa"/>
            <w:tcBorders>
              <w:top w:val="nil"/>
              <w:left w:val="single" w:sz="4" w:space="0" w:color="auto"/>
              <w:bottom w:val="single" w:sz="4" w:space="0" w:color="auto"/>
              <w:right w:val="single" w:sz="4" w:space="0" w:color="auto"/>
            </w:tcBorders>
            <w:vAlign w:val="center"/>
          </w:tcPr>
          <w:p w14:paraId="45558155" w14:textId="63ABC55C" w:rsidR="001B7B99" w:rsidRPr="00927B94" w:rsidRDefault="001B7B99" w:rsidP="00EE47FA">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eastAsia="es-ES"/>
              </w:rPr>
              <w:t>Justificación del uso de herramientas como Node.js, MongoDB, React, Docker, etc.</w:t>
            </w:r>
          </w:p>
        </w:tc>
      </w:tr>
      <w:tr w:rsidR="001B7B99" w:rsidRPr="00C306D5" w14:paraId="6A941F69" w14:textId="77777777" w:rsidTr="00EE47FA">
        <w:trPr>
          <w:trHeight w:val="315"/>
        </w:trPr>
        <w:tc>
          <w:tcPr>
            <w:tcW w:w="3775" w:type="dxa"/>
            <w:tcBorders>
              <w:top w:val="nil"/>
              <w:left w:val="single" w:sz="4" w:space="0" w:color="auto"/>
              <w:bottom w:val="single" w:sz="4" w:space="0" w:color="auto"/>
              <w:right w:val="single" w:sz="4" w:space="0" w:color="auto"/>
            </w:tcBorders>
            <w:noWrap/>
            <w:vAlign w:val="center"/>
            <w:hideMark/>
          </w:tcPr>
          <w:p w14:paraId="0F286ABE" w14:textId="1269F9B2" w:rsidR="001B7B99" w:rsidRPr="00C306D5" w:rsidRDefault="001B7B99" w:rsidP="00EE47FA">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eastAsia="es-ES"/>
              </w:rPr>
              <w:t>Diseñar estructura de sistema</w:t>
            </w:r>
          </w:p>
        </w:tc>
        <w:tc>
          <w:tcPr>
            <w:tcW w:w="5057" w:type="dxa"/>
            <w:tcBorders>
              <w:top w:val="nil"/>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B99" w:rsidRPr="001B7B99" w14:paraId="6A6CFE07" w14:textId="77777777" w:rsidTr="001B7B99">
              <w:trPr>
                <w:tblCellSpacing w:w="15" w:type="dxa"/>
              </w:trPr>
              <w:tc>
                <w:tcPr>
                  <w:tcW w:w="0" w:type="auto"/>
                  <w:vAlign w:val="center"/>
                  <w:hideMark/>
                </w:tcPr>
                <w:p w14:paraId="02895ACC" w14:textId="77777777" w:rsidR="001B7B99" w:rsidRPr="001B7B99" w:rsidRDefault="001B7B99" w:rsidP="001B7B99">
                  <w:pPr>
                    <w:spacing w:after="0" w:line="240" w:lineRule="auto"/>
                    <w:rPr>
                      <w:rFonts w:ascii="Arial" w:eastAsia="Times New Roman" w:hAnsi="Arial" w:cs="Arial"/>
                      <w:color w:val="000000"/>
                      <w:sz w:val="24"/>
                      <w:szCs w:val="24"/>
                      <w:lang w:val="es-ES" w:eastAsia="es-ES"/>
                    </w:rPr>
                  </w:pPr>
                </w:p>
              </w:tc>
            </w:tr>
          </w:tbl>
          <w:p w14:paraId="725A3C0B" w14:textId="77777777" w:rsidR="001B7B99" w:rsidRPr="001B7B99" w:rsidRDefault="001B7B99" w:rsidP="001B7B99">
            <w:pPr>
              <w:spacing w:after="0" w:line="240" w:lineRule="auto"/>
              <w:rPr>
                <w:rFonts w:ascii="Arial" w:eastAsia="Times New Roman" w:hAnsi="Arial" w:cs="Arial"/>
                <w:vanish/>
                <w:color w:val="000000"/>
                <w:sz w:val="24"/>
                <w:szCs w:val="24"/>
                <w:lang w:val="es-ES"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7"/>
            </w:tblGrid>
            <w:tr w:rsidR="001B7B99" w:rsidRPr="001B7B99" w14:paraId="4372AB6A" w14:textId="77777777" w:rsidTr="001B7B99">
              <w:trPr>
                <w:tblCellSpacing w:w="15" w:type="dxa"/>
              </w:trPr>
              <w:tc>
                <w:tcPr>
                  <w:tcW w:w="0" w:type="auto"/>
                  <w:vAlign w:val="center"/>
                  <w:hideMark/>
                </w:tcPr>
                <w:p w14:paraId="0ABE5940" w14:textId="77777777" w:rsidR="001B7B99" w:rsidRPr="001B7B99" w:rsidRDefault="001B7B99" w:rsidP="001B7B99">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val="es-ES" w:eastAsia="es-ES"/>
                    </w:rPr>
                    <w:t>Modelado de la base de datos, flujos de datos y componentes para ambas arquitecturas.</w:t>
                  </w:r>
                </w:p>
              </w:tc>
            </w:tr>
          </w:tbl>
          <w:p w14:paraId="1C93BBB0" w14:textId="40E0938D" w:rsidR="001B7B99" w:rsidRPr="00927B94" w:rsidRDefault="001B7B99" w:rsidP="00EE47FA">
            <w:pPr>
              <w:spacing w:after="0" w:line="240" w:lineRule="auto"/>
              <w:rPr>
                <w:rFonts w:ascii="Arial" w:eastAsia="Times New Roman" w:hAnsi="Arial" w:cs="Arial"/>
                <w:color w:val="000000"/>
                <w:sz w:val="24"/>
                <w:szCs w:val="24"/>
                <w:lang w:val="es-ES" w:eastAsia="es-ES"/>
              </w:rPr>
            </w:pPr>
          </w:p>
        </w:tc>
      </w:tr>
      <w:tr w:rsidR="001B7B99" w:rsidRPr="00C306D5" w14:paraId="7EAF5623" w14:textId="77777777" w:rsidTr="00EE47FA">
        <w:trPr>
          <w:trHeight w:val="315"/>
        </w:trPr>
        <w:tc>
          <w:tcPr>
            <w:tcW w:w="3775" w:type="dxa"/>
            <w:tcBorders>
              <w:top w:val="nil"/>
              <w:left w:val="single" w:sz="4" w:space="0" w:color="auto"/>
              <w:bottom w:val="single" w:sz="4" w:space="0" w:color="auto"/>
              <w:right w:val="single" w:sz="4" w:space="0" w:color="auto"/>
            </w:tcBorders>
            <w:noWrap/>
            <w:vAlign w:val="center"/>
            <w:hideMark/>
          </w:tcPr>
          <w:p w14:paraId="4F85DC21" w14:textId="295E105C" w:rsidR="001B7B99" w:rsidRPr="00C306D5" w:rsidRDefault="001B7B99" w:rsidP="00EE47FA">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eastAsia="es-ES"/>
              </w:rPr>
              <w:t>Documentar requisitos</w:t>
            </w:r>
          </w:p>
        </w:tc>
        <w:tc>
          <w:tcPr>
            <w:tcW w:w="5057" w:type="dxa"/>
            <w:tcBorders>
              <w:top w:val="nil"/>
              <w:left w:val="single" w:sz="4" w:space="0" w:color="auto"/>
              <w:bottom w:val="single" w:sz="4" w:space="0" w:color="auto"/>
              <w:right w:val="single" w:sz="4" w:space="0" w:color="auto"/>
            </w:tcBorders>
            <w:vAlign w:val="center"/>
          </w:tcPr>
          <w:p w14:paraId="5D5AC7C9" w14:textId="1C3BD58C" w:rsidR="001B7B99" w:rsidRPr="00927B94" w:rsidRDefault="001B7B99" w:rsidP="00EE47FA">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eastAsia="es-ES"/>
              </w:rPr>
              <w:t>Establecer requisitos funcionales, técnicos y criterios para el desarrollo y pruebas.</w:t>
            </w:r>
          </w:p>
        </w:tc>
      </w:tr>
      <w:tr w:rsidR="001B7B99" w:rsidRPr="00C306D5" w14:paraId="1FB3A01E" w14:textId="77777777" w:rsidTr="00EE47FA">
        <w:trPr>
          <w:trHeight w:val="315"/>
        </w:trPr>
        <w:tc>
          <w:tcPr>
            <w:tcW w:w="3775" w:type="dxa"/>
            <w:tcBorders>
              <w:top w:val="nil"/>
              <w:left w:val="single" w:sz="4" w:space="0" w:color="auto"/>
              <w:bottom w:val="single" w:sz="4" w:space="0" w:color="auto"/>
              <w:right w:val="single" w:sz="4" w:space="0" w:color="auto"/>
            </w:tcBorders>
            <w:noWrap/>
            <w:vAlign w:val="center"/>
            <w:hideMark/>
          </w:tcPr>
          <w:p w14:paraId="2788810A" w14:textId="00C449C1" w:rsidR="001B7B99" w:rsidRPr="00C306D5" w:rsidRDefault="001B7B99" w:rsidP="00EE47FA">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eastAsia="es-ES"/>
              </w:rPr>
              <w:t>Desarrollar versión monolítica</w:t>
            </w:r>
          </w:p>
        </w:tc>
        <w:tc>
          <w:tcPr>
            <w:tcW w:w="5057" w:type="dxa"/>
            <w:tcBorders>
              <w:top w:val="nil"/>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7B99" w:rsidRPr="001B7B99" w14:paraId="0337F2EF" w14:textId="77777777" w:rsidTr="001B7B99">
              <w:trPr>
                <w:tblCellSpacing w:w="15" w:type="dxa"/>
              </w:trPr>
              <w:tc>
                <w:tcPr>
                  <w:tcW w:w="0" w:type="auto"/>
                  <w:vAlign w:val="center"/>
                  <w:hideMark/>
                </w:tcPr>
                <w:p w14:paraId="5CBABED6" w14:textId="77777777" w:rsidR="001B7B99" w:rsidRPr="001B7B99" w:rsidRDefault="001B7B99" w:rsidP="001B7B99">
                  <w:pPr>
                    <w:spacing w:after="0" w:line="240" w:lineRule="auto"/>
                    <w:rPr>
                      <w:rFonts w:ascii="Arial" w:eastAsia="Times New Roman" w:hAnsi="Arial" w:cs="Arial"/>
                      <w:color w:val="000000"/>
                      <w:sz w:val="24"/>
                      <w:szCs w:val="24"/>
                      <w:lang w:val="es-ES" w:eastAsia="es-ES"/>
                    </w:rPr>
                  </w:pPr>
                </w:p>
              </w:tc>
            </w:tr>
          </w:tbl>
          <w:p w14:paraId="146F707A" w14:textId="77777777" w:rsidR="001B7B99" w:rsidRPr="001B7B99" w:rsidRDefault="001B7B99" w:rsidP="001B7B99">
            <w:pPr>
              <w:spacing w:after="0" w:line="240" w:lineRule="auto"/>
              <w:rPr>
                <w:rFonts w:ascii="Arial" w:eastAsia="Times New Roman" w:hAnsi="Arial" w:cs="Arial"/>
                <w:vanish/>
                <w:color w:val="000000"/>
                <w:sz w:val="24"/>
                <w:szCs w:val="24"/>
                <w:lang w:val="es-ES"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7"/>
            </w:tblGrid>
            <w:tr w:rsidR="001B7B99" w:rsidRPr="001B7B99" w14:paraId="702E1629" w14:textId="77777777" w:rsidTr="001B7B99">
              <w:trPr>
                <w:tblCellSpacing w:w="15" w:type="dxa"/>
              </w:trPr>
              <w:tc>
                <w:tcPr>
                  <w:tcW w:w="0" w:type="auto"/>
                  <w:vAlign w:val="center"/>
                  <w:hideMark/>
                </w:tcPr>
                <w:p w14:paraId="123AADE6" w14:textId="77777777" w:rsidR="001B7B99" w:rsidRPr="001B7B99" w:rsidRDefault="001B7B99" w:rsidP="001B7B99">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val="es-ES" w:eastAsia="es-ES"/>
                    </w:rPr>
                    <w:t>Implementación completa de la aplicación como un sistema unificado.</w:t>
                  </w:r>
                </w:p>
              </w:tc>
            </w:tr>
          </w:tbl>
          <w:p w14:paraId="3ACB2E15" w14:textId="31BDE303" w:rsidR="001B7B99" w:rsidRPr="00927B94" w:rsidRDefault="001B7B99" w:rsidP="00EE47FA">
            <w:pPr>
              <w:spacing w:after="0" w:line="240" w:lineRule="auto"/>
              <w:rPr>
                <w:rFonts w:ascii="Arial" w:eastAsia="Times New Roman" w:hAnsi="Arial" w:cs="Arial"/>
                <w:color w:val="000000"/>
                <w:sz w:val="24"/>
                <w:szCs w:val="24"/>
                <w:lang w:val="es-ES" w:eastAsia="es-ES"/>
              </w:rPr>
            </w:pPr>
          </w:p>
        </w:tc>
      </w:tr>
      <w:tr w:rsidR="001B7B99" w:rsidRPr="00C306D5" w14:paraId="60683D27" w14:textId="77777777" w:rsidTr="00EE47FA">
        <w:trPr>
          <w:trHeight w:val="315"/>
        </w:trPr>
        <w:tc>
          <w:tcPr>
            <w:tcW w:w="3775" w:type="dxa"/>
            <w:tcBorders>
              <w:top w:val="nil"/>
              <w:left w:val="single" w:sz="4" w:space="0" w:color="auto"/>
              <w:bottom w:val="single" w:sz="4" w:space="0" w:color="auto"/>
              <w:right w:val="single" w:sz="4" w:space="0" w:color="auto"/>
            </w:tcBorders>
            <w:noWrap/>
            <w:vAlign w:val="center"/>
            <w:hideMark/>
          </w:tcPr>
          <w:p w14:paraId="49125320" w14:textId="2852CD70" w:rsidR="001B7B99" w:rsidRPr="00C306D5" w:rsidRDefault="001B7B99" w:rsidP="00EE47FA">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eastAsia="es-ES"/>
              </w:rPr>
              <w:t>Desarrollar versión con microservicios</w:t>
            </w:r>
          </w:p>
        </w:tc>
        <w:tc>
          <w:tcPr>
            <w:tcW w:w="5057" w:type="dxa"/>
            <w:tcBorders>
              <w:top w:val="nil"/>
              <w:left w:val="single" w:sz="4" w:space="0" w:color="auto"/>
              <w:bottom w:val="single" w:sz="4" w:space="0" w:color="auto"/>
              <w:right w:val="single" w:sz="4" w:space="0" w:color="auto"/>
            </w:tcBorders>
            <w:vAlign w:val="center"/>
          </w:tcPr>
          <w:p w14:paraId="5F0BBD41" w14:textId="3E0EC728" w:rsidR="001B7B99" w:rsidRPr="00927B94" w:rsidRDefault="001B7B99" w:rsidP="00EE47FA">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eastAsia="es-ES"/>
              </w:rPr>
              <w:t>Implementación modular con servicios independientes y contenedores Docker.</w:t>
            </w:r>
          </w:p>
        </w:tc>
      </w:tr>
      <w:tr w:rsidR="001B7B99" w:rsidRPr="00C306D5" w14:paraId="290F54F2" w14:textId="77777777" w:rsidTr="00EE47FA">
        <w:trPr>
          <w:trHeight w:val="315"/>
        </w:trPr>
        <w:tc>
          <w:tcPr>
            <w:tcW w:w="3775" w:type="dxa"/>
            <w:tcBorders>
              <w:top w:val="nil"/>
              <w:left w:val="single" w:sz="4" w:space="0" w:color="auto"/>
              <w:bottom w:val="single" w:sz="4" w:space="0" w:color="auto"/>
              <w:right w:val="single" w:sz="4" w:space="0" w:color="auto"/>
            </w:tcBorders>
            <w:noWrap/>
            <w:vAlign w:val="center"/>
            <w:hideMark/>
          </w:tcPr>
          <w:p w14:paraId="19FEF981" w14:textId="1E635615" w:rsidR="001B7B99" w:rsidRPr="00C306D5" w:rsidRDefault="001B7B99" w:rsidP="00EE47FA">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eastAsia="es-ES"/>
              </w:rPr>
              <w:t>Planificar pruebas de usuario</w:t>
            </w:r>
          </w:p>
        </w:tc>
        <w:tc>
          <w:tcPr>
            <w:tcW w:w="5057" w:type="dxa"/>
            <w:tcBorders>
              <w:top w:val="nil"/>
              <w:left w:val="single" w:sz="4" w:space="0" w:color="auto"/>
              <w:bottom w:val="single" w:sz="4" w:space="0" w:color="auto"/>
              <w:right w:val="single" w:sz="4" w:space="0" w:color="auto"/>
            </w:tcBorders>
            <w:vAlign w:val="center"/>
          </w:tcPr>
          <w:p w14:paraId="65B698C3" w14:textId="3590FD53" w:rsidR="001B7B99" w:rsidRPr="00927B94" w:rsidRDefault="001B7B99" w:rsidP="00EE47FA">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eastAsia="es-ES"/>
              </w:rPr>
              <w:t>Definición de métricas (tiempo de respuesta, consumo de CPU/RAM, transacciones por segundo) y escenarios de prueba.</w:t>
            </w:r>
          </w:p>
        </w:tc>
      </w:tr>
      <w:tr w:rsidR="001B7B99" w:rsidRPr="00C306D5" w14:paraId="0F128CC8" w14:textId="77777777" w:rsidTr="00EE47FA">
        <w:trPr>
          <w:trHeight w:val="315"/>
        </w:trPr>
        <w:tc>
          <w:tcPr>
            <w:tcW w:w="3775" w:type="dxa"/>
            <w:tcBorders>
              <w:top w:val="nil"/>
              <w:left w:val="single" w:sz="4" w:space="0" w:color="auto"/>
              <w:bottom w:val="single" w:sz="4" w:space="0" w:color="auto"/>
              <w:right w:val="single" w:sz="4" w:space="0" w:color="auto"/>
            </w:tcBorders>
            <w:noWrap/>
            <w:vAlign w:val="center"/>
            <w:hideMark/>
          </w:tcPr>
          <w:p w14:paraId="4C3A952A" w14:textId="22C6849A" w:rsidR="001B7B99" w:rsidRPr="00C306D5" w:rsidRDefault="001B7B99" w:rsidP="00EE47FA">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eastAsia="es-ES"/>
              </w:rPr>
              <w:t>Realizar pruebas de funcionalidad</w:t>
            </w:r>
          </w:p>
        </w:tc>
        <w:tc>
          <w:tcPr>
            <w:tcW w:w="5057" w:type="dxa"/>
            <w:tcBorders>
              <w:top w:val="nil"/>
              <w:left w:val="single" w:sz="4" w:space="0" w:color="auto"/>
              <w:bottom w:val="single" w:sz="4" w:space="0" w:color="auto"/>
              <w:right w:val="single" w:sz="4" w:space="0" w:color="auto"/>
            </w:tcBorders>
            <w:vAlign w:val="center"/>
          </w:tcPr>
          <w:p w14:paraId="7E795082" w14:textId="78283A3C" w:rsidR="001B7B99" w:rsidRPr="00927B94" w:rsidRDefault="001B7B99" w:rsidP="00EE47FA">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eastAsia="es-ES"/>
              </w:rPr>
              <w:t>Verificación del funcionamiento de cada módulo en ambas versiones.</w:t>
            </w:r>
          </w:p>
        </w:tc>
      </w:tr>
      <w:tr w:rsidR="001B7B99" w:rsidRPr="00C306D5" w14:paraId="5BC5F24A" w14:textId="77777777" w:rsidTr="00EE47FA">
        <w:trPr>
          <w:trHeight w:val="315"/>
        </w:trPr>
        <w:tc>
          <w:tcPr>
            <w:tcW w:w="3775" w:type="dxa"/>
            <w:tcBorders>
              <w:top w:val="nil"/>
              <w:left w:val="single" w:sz="4" w:space="0" w:color="auto"/>
              <w:bottom w:val="single" w:sz="4" w:space="0" w:color="auto"/>
              <w:right w:val="single" w:sz="4" w:space="0" w:color="auto"/>
            </w:tcBorders>
            <w:noWrap/>
            <w:vAlign w:val="center"/>
            <w:hideMark/>
          </w:tcPr>
          <w:p w14:paraId="55AF8A61" w14:textId="492DA5A1" w:rsidR="001B7B99" w:rsidRPr="00C306D5" w:rsidRDefault="001B7B99" w:rsidP="00EE47FA">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eastAsia="es-ES"/>
              </w:rPr>
              <w:t>Ejecutar pruebas de rendimiento</w:t>
            </w:r>
          </w:p>
        </w:tc>
        <w:tc>
          <w:tcPr>
            <w:tcW w:w="5057" w:type="dxa"/>
            <w:tcBorders>
              <w:top w:val="nil"/>
              <w:left w:val="single" w:sz="4" w:space="0" w:color="auto"/>
              <w:bottom w:val="single" w:sz="4" w:space="0" w:color="auto"/>
              <w:right w:val="single" w:sz="4" w:space="0" w:color="auto"/>
            </w:tcBorders>
            <w:vAlign w:val="center"/>
          </w:tcPr>
          <w:p w14:paraId="4A5C8E25" w14:textId="670ECB1D" w:rsidR="001B7B99" w:rsidRPr="00927B94" w:rsidRDefault="001B7B99" w:rsidP="00EE47FA">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eastAsia="es-ES"/>
              </w:rPr>
              <w:t>Uso de Apache JMeter para simular carga sobre ambos prototipos y medir rendimiento.</w:t>
            </w:r>
          </w:p>
        </w:tc>
      </w:tr>
      <w:tr w:rsidR="001B7B99" w:rsidRPr="00C306D5" w14:paraId="3DEDCBAD" w14:textId="77777777" w:rsidTr="00EE47FA">
        <w:trPr>
          <w:trHeight w:val="315"/>
        </w:trPr>
        <w:tc>
          <w:tcPr>
            <w:tcW w:w="3775" w:type="dxa"/>
            <w:tcBorders>
              <w:top w:val="nil"/>
              <w:left w:val="single" w:sz="4" w:space="0" w:color="auto"/>
              <w:bottom w:val="single" w:sz="4" w:space="0" w:color="auto"/>
              <w:right w:val="single" w:sz="4" w:space="0" w:color="auto"/>
            </w:tcBorders>
            <w:noWrap/>
            <w:vAlign w:val="center"/>
          </w:tcPr>
          <w:p w14:paraId="53ECDA59" w14:textId="748CB47F" w:rsidR="001B7B99" w:rsidRPr="00C306D5" w:rsidRDefault="001B7B99" w:rsidP="00EE47FA">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eastAsia="es-ES"/>
              </w:rPr>
              <w:t>Recolectar y analizar métricas</w:t>
            </w:r>
          </w:p>
        </w:tc>
        <w:tc>
          <w:tcPr>
            <w:tcW w:w="5057" w:type="dxa"/>
            <w:tcBorders>
              <w:top w:val="nil"/>
              <w:left w:val="single" w:sz="4" w:space="0" w:color="auto"/>
              <w:bottom w:val="single" w:sz="4" w:space="0" w:color="auto"/>
              <w:right w:val="single" w:sz="4" w:space="0" w:color="auto"/>
            </w:tcBorders>
            <w:vAlign w:val="center"/>
          </w:tcPr>
          <w:p w14:paraId="40815D87" w14:textId="32A2A953" w:rsidR="001B7B99" w:rsidRDefault="001B7B99" w:rsidP="00EE47FA">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eastAsia="es-ES"/>
              </w:rPr>
              <w:t>Evaluación de datos obtenidos: latencia, escalabilidad, eficiencia y fallos.</w:t>
            </w:r>
          </w:p>
        </w:tc>
      </w:tr>
      <w:tr w:rsidR="001B7B99" w:rsidRPr="00C306D5" w14:paraId="3900FFBE" w14:textId="77777777" w:rsidTr="00EE47FA">
        <w:trPr>
          <w:trHeight w:val="315"/>
        </w:trPr>
        <w:tc>
          <w:tcPr>
            <w:tcW w:w="3775" w:type="dxa"/>
            <w:tcBorders>
              <w:top w:val="nil"/>
              <w:left w:val="single" w:sz="4" w:space="0" w:color="auto"/>
              <w:bottom w:val="single" w:sz="4" w:space="0" w:color="auto"/>
              <w:right w:val="single" w:sz="4" w:space="0" w:color="auto"/>
            </w:tcBorders>
            <w:noWrap/>
            <w:vAlign w:val="center"/>
            <w:hideMark/>
          </w:tcPr>
          <w:p w14:paraId="66AB7833" w14:textId="310A2F9A" w:rsidR="001B7B99" w:rsidRPr="00C306D5" w:rsidRDefault="001B7B99" w:rsidP="00EE47FA">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eastAsia="es-ES"/>
              </w:rPr>
              <w:t>Comparar resultados</w:t>
            </w:r>
          </w:p>
        </w:tc>
        <w:tc>
          <w:tcPr>
            <w:tcW w:w="5057" w:type="dxa"/>
            <w:tcBorders>
              <w:top w:val="nil"/>
              <w:left w:val="single" w:sz="4" w:space="0" w:color="auto"/>
              <w:bottom w:val="single" w:sz="4" w:space="0" w:color="auto"/>
              <w:right w:val="single" w:sz="4" w:space="0" w:color="auto"/>
            </w:tcBorders>
            <w:vAlign w:val="center"/>
          </w:tcPr>
          <w:p w14:paraId="5B2F19E3" w14:textId="6862A028" w:rsidR="001B7B99" w:rsidRPr="00927B94" w:rsidRDefault="001B7B99" w:rsidP="00EE47FA">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eastAsia="es-ES"/>
              </w:rPr>
              <w:t>Análisis comparativo entre ambas arquitecturas con base en las métricas.</w:t>
            </w:r>
          </w:p>
        </w:tc>
      </w:tr>
      <w:tr w:rsidR="001B7B99" w:rsidRPr="00C306D5" w14:paraId="060CEDDD" w14:textId="77777777" w:rsidTr="00EE47FA">
        <w:trPr>
          <w:trHeight w:val="315"/>
        </w:trPr>
        <w:tc>
          <w:tcPr>
            <w:tcW w:w="3775" w:type="dxa"/>
            <w:tcBorders>
              <w:top w:val="nil"/>
              <w:left w:val="single" w:sz="4" w:space="0" w:color="auto"/>
              <w:bottom w:val="single" w:sz="4" w:space="0" w:color="auto"/>
              <w:right w:val="single" w:sz="4" w:space="0" w:color="auto"/>
            </w:tcBorders>
            <w:noWrap/>
            <w:vAlign w:val="center"/>
            <w:hideMark/>
          </w:tcPr>
          <w:p w14:paraId="765FF389" w14:textId="422730C0" w:rsidR="001B7B99" w:rsidRPr="00C306D5" w:rsidRDefault="001B7B99" w:rsidP="00EE47FA">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eastAsia="es-ES"/>
              </w:rPr>
              <w:t>Documentar conclusiones y mejoras</w:t>
            </w:r>
          </w:p>
        </w:tc>
        <w:tc>
          <w:tcPr>
            <w:tcW w:w="5057" w:type="dxa"/>
            <w:tcBorders>
              <w:top w:val="nil"/>
              <w:left w:val="single" w:sz="4" w:space="0" w:color="auto"/>
              <w:bottom w:val="single" w:sz="4" w:space="0" w:color="auto"/>
              <w:right w:val="single" w:sz="4" w:space="0" w:color="auto"/>
            </w:tcBorders>
            <w:vAlign w:val="center"/>
          </w:tcPr>
          <w:p w14:paraId="5A0ED4F7" w14:textId="6A32BEFE" w:rsidR="001B7B99" w:rsidRPr="00927B94" w:rsidRDefault="001B7B99" w:rsidP="00EE47FA">
            <w:pPr>
              <w:spacing w:after="0" w:line="240" w:lineRule="auto"/>
              <w:rPr>
                <w:rFonts w:ascii="Arial" w:eastAsia="Times New Roman" w:hAnsi="Arial" w:cs="Arial"/>
                <w:color w:val="000000"/>
                <w:sz w:val="24"/>
                <w:szCs w:val="24"/>
                <w:lang w:val="es-ES" w:eastAsia="es-ES"/>
              </w:rPr>
            </w:pPr>
            <w:r w:rsidRPr="001B7B99">
              <w:rPr>
                <w:rFonts w:ascii="Arial" w:eastAsia="Times New Roman" w:hAnsi="Arial" w:cs="Arial"/>
                <w:color w:val="000000"/>
                <w:sz w:val="24"/>
                <w:szCs w:val="24"/>
                <w:lang w:eastAsia="es-ES"/>
              </w:rPr>
              <w:t>Redacción de recomendaciones basadas en los hallazgos del estudio.</w:t>
            </w:r>
          </w:p>
        </w:tc>
      </w:tr>
    </w:tbl>
    <w:p w14:paraId="09E5D84A" w14:textId="1DB1492B" w:rsidR="0044691E" w:rsidRDefault="0044691E" w:rsidP="000A375D">
      <w:pPr>
        <w:sectPr w:rsidR="0044691E" w:rsidSect="00A123B2">
          <w:pgSz w:w="12240" w:h="15840"/>
          <w:pgMar w:top="1411" w:right="1699" w:bottom="1411" w:left="1699" w:header="706" w:footer="706" w:gutter="0"/>
          <w:cols w:space="708"/>
          <w:docGrid w:linePitch="360"/>
        </w:sectPr>
      </w:pPr>
    </w:p>
    <w:p w14:paraId="4E971A42" w14:textId="107ACEC7" w:rsidR="00CE3410" w:rsidRDefault="00714555" w:rsidP="00714555">
      <w:pPr>
        <w:jc w:val="center"/>
        <w:sectPr w:rsidR="00CE3410" w:rsidSect="0044691E">
          <w:pgSz w:w="15840" w:h="12240" w:orient="landscape"/>
          <w:pgMar w:top="1699" w:right="1411" w:bottom="1699" w:left="1411" w:header="706" w:footer="706" w:gutter="0"/>
          <w:cols w:space="708"/>
          <w:docGrid w:linePitch="360"/>
        </w:sectPr>
      </w:pPr>
      <w:bookmarkStart w:id="37" w:name="_Toc188380912"/>
      <w:r w:rsidRPr="00714555">
        <w:rPr>
          <w:noProof/>
        </w:rPr>
        <w:lastRenderedPageBreak/>
        <w:drawing>
          <wp:anchor distT="0" distB="0" distL="114300" distR="114300" simplePos="0" relativeHeight="251658240" behindDoc="1" locked="0" layoutInCell="1" allowOverlap="1" wp14:anchorId="525B58D9" wp14:editId="5D866851">
            <wp:simplePos x="0" y="0"/>
            <wp:positionH relativeFrom="margin">
              <wp:posOffset>-635</wp:posOffset>
            </wp:positionH>
            <wp:positionV relativeFrom="margin">
              <wp:align>center</wp:align>
            </wp:positionV>
            <wp:extent cx="8285480" cy="3629025"/>
            <wp:effectExtent l="0" t="0" r="1270" b="9525"/>
            <wp:wrapTight wrapText="bothSides">
              <wp:wrapPolygon edited="0">
                <wp:start x="0" y="0"/>
                <wp:lineTo x="0" y="21543"/>
                <wp:lineTo x="21554" y="21543"/>
                <wp:lineTo x="21554" y="0"/>
                <wp:lineTo x="0" y="0"/>
              </wp:wrapPolygon>
            </wp:wrapTight>
            <wp:docPr id="1612637715" name="Imagen 1" descr="Una captura de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37715" name="Imagen 1" descr="Una captura de pantalla de un celular con letras&#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8285480" cy="3629025"/>
                    </a:xfrm>
                    <a:prstGeom prst="rect">
                      <a:avLst/>
                    </a:prstGeom>
                  </pic:spPr>
                </pic:pic>
              </a:graphicData>
            </a:graphic>
          </wp:anchor>
        </w:drawing>
      </w:r>
    </w:p>
    <w:p w14:paraId="550BFFC7" w14:textId="0399918C" w:rsidR="00CE3410" w:rsidRPr="00CE3410" w:rsidRDefault="00CE3410" w:rsidP="00CE3410">
      <w:pPr>
        <w:pStyle w:val="Ttulo1"/>
        <w:numPr>
          <w:ilvl w:val="0"/>
          <w:numId w:val="1"/>
        </w:numPr>
        <w:jc w:val="center"/>
        <w:rPr>
          <w:rFonts w:ascii="Arial" w:eastAsia="Arial" w:hAnsi="Arial" w:cs="Arial"/>
          <w:b/>
          <w:color w:val="000000"/>
          <w:sz w:val="24"/>
          <w:szCs w:val="24"/>
        </w:rPr>
      </w:pPr>
      <w:commentRangeStart w:id="38"/>
      <w:r w:rsidRPr="00CE3410">
        <w:rPr>
          <w:rFonts w:ascii="Arial" w:eastAsia="Arial" w:hAnsi="Arial" w:cs="Arial"/>
          <w:b/>
          <w:color w:val="000000"/>
          <w:sz w:val="24"/>
          <w:szCs w:val="24"/>
        </w:rPr>
        <w:lastRenderedPageBreak/>
        <w:t>Herramientas de Software y Hardware a utilizar</w:t>
      </w:r>
      <w:bookmarkEnd w:id="37"/>
      <w:commentRangeEnd w:id="38"/>
      <w:r w:rsidR="001822BD" w:rsidRPr="00CE3410">
        <w:rPr>
          <w:rStyle w:val="Refdecomentario"/>
          <w:rFonts w:ascii="Arial" w:eastAsia="Arial" w:hAnsi="Arial" w:cs="Arial"/>
          <w:b/>
          <w:color w:val="000000"/>
          <w:sz w:val="24"/>
          <w:szCs w:val="24"/>
        </w:rPr>
        <w:commentReference w:id="38"/>
      </w:r>
    </w:p>
    <w:p w14:paraId="33B9E6A7" w14:textId="7DD257A7" w:rsidR="00CE3410" w:rsidRDefault="00CE3410" w:rsidP="00533C51">
      <w:pPr>
        <w:jc w:val="center"/>
      </w:pPr>
    </w:p>
    <w:p w14:paraId="09798A59" w14:textId="7D647848" w:rsidR="00CE3410" w:rsidRDefault="00312BFF" w:rsidP="003B2405">
      <w:pPr>
        <w:spacing w:line="360" w:lineRule="auto"/>
        <w:jc w:val="both"/>
        <w:rPr>
          <w:rFonts w:ascii="Arial" w:hAnsi="Arial" w:cs="Arial"/>
          <w:sz w:val="24"/>
          <w:szCs w:val="24"/>
        </w:rPr>
      </w:pPr>
      <w:r>
        <w:rPr>
          <w:rFonts w:ascii="Arial" w:hAnsi="Arial" w:cs="Arial"/>
          <w:sz w:val="24"/>
          <w:szCs w:val="24"/>
        </w:rPr>
        <w:t>Ordenador con las siguientes especificaciones:</w:t>
      </w:r>
    </w:p>
    <w:p w14:paraId="22691E47" w14:textId="455EDF61" w:rsidR="00312BFF" w:rsidRDefault="00312BFF" w:rsidP="003B2405">
      <w:pPr>
        <w:pStyle w:val="Prrafodelista"/>
        <w:numPr>
          <w:ilvl w:val="0"/>
          <w:numId w:val="13"/>
        </w:numPr>
        <w:spacing w:line="360" w:lineRule="auto"/>
        <w:jc w:val="both"/>
        <w:rPr>
          <w:rFonts w:ascii="Arial" w:hAnsi="Arial" w:cs="Arial"/>
          <w:sz w:val="24"/>
          <w:szCs w:val="24"/>
        </w:rPr>
      </w:pPr>
      <w:r>
        <w:rPr>
          <w:rFonts w:ascii="Arial" w:hAnsi="Arial" w:cs="Arial"/>
          <w:b/>
          <w:bCs/>
          <w:sz w:val="24"/>
          <w:szCs w:val="24"/>
        </w:rPr>
        <w:t xml:space="preserve">Sistema Operativo: </w:t>
      </w:r>
      <w:r w:rsidR="006E7001">
        <w:rPr>
          <w:rFonts w:ascii="Arial" w:hAnsi="Arial" w:cs="Arial"/>
          <w:sz w:val="24"/>
          <w:szCs w:val="24"/>
        </w:rPr>
        <w:t>Windows 1</w:t>
      </w:r>
      <w:r w:rsidR="00D4484D">
        <w:rPr>
          <w:rFonts w:ascii="Arial" w:hAnsi="Arial" w:cs="Arial"/>
          <w:sz w:val="24"/>
          <w:szCs w:val="24"/>
        </w:rPr>
        <w:t>1</w:t>
      </w:r>
      <w:r w:rsidR="006E7001">
        <w:rPr>
          <w:rFonts w:ascii="Arial" w:hAnsi="Arial" w:cs="Arial"/>
          <w:sz w:val="24"/>
          <w:szCs w:val="24"/>
        </w:rPr>
        <w:t xml:space="preserve"> </w:t>
      </w:r>
      <w:r w:rsidR="00D4484D">
        <w:rPr>
          <w:rFonts w:ascii="Arial" w:hAnsi="Arial" w:cs="Arial"/>
          <w:sz w:val="24"/>
          <w:szCs w:val="24"/>
        </w:rPr>
        <w:t>Pro</w:t>
      </w:r>
    </w:p>
    <w:p w14:paraId="6AF0BD7F" w14:textId="07959D50" w:rsidR="00D3646B" w:rsidRDefault="00D3646B" w:rsidP="003B2405">
      <w:pPr>
        <w:pStyle w:val="Prrafodelista"/>
        <w:numPr>
          <w:ilvl w:val="0"/>
          <w:numId w:val="13"/>
        </w:numPr>
        <w:spacing w:line="360" w:lineRule="auto"/>
        <w:jc w:val="both"/>
        <w:rPr>
          <w:rFonts w:ascii="Arial" w:hAnsi="Arial" w:cs="Arial"/>
          <w:sz w:val="24"/>
          <w:szCs w:val="24"/>
        </w:rPr>
      </w:pPr>
      <w:r>
        <w:rPr>
          <w:rFonts w:ascii="Arial" w:hAnsi="Arial" w:cs="Arial"/>
          <w:b/>
          <w:bCs/>
          <w:sz w:val="24"/>
          <w:szCs w:val="24"/>
        </w:rPr>
        <w:t>Procesador:</w:t>
      </w:r>
      <w:r>
        <w:rPr>
          <w:rFonts w:ascii="Arial" w:hAnsi="Arial" w:cs="Arial"/>
          <w:sz w:val="24"/>
          <w:szCs w:val="24"/>
        </w:rPr>
        <w:t xml:space="preserve"> </w:t>
      </w:r>
      <w:r w:rsidR="00D4484D">
        <w:rPr>
          <w:rFonts w:ascii="Arial" w:hAnsi="Arial" w:cs="Arial"/>
          <w:sz w:val="24"/>
          <w:szCs w:val="24"/>
        </w:rPr>
        <w:t>Intel(R) Core(TM) i7-8700K CPU</w:t>
      </w:r>
    </w:p>
    <w:p w14:paraId="095B9559" w14:textId="26FA9EAE" w:rsidR="0045235A" w:rsidRDefault="008E26B7" w:rsidP="003B2405">
      <w:pPr>
        <w:pStyle w:val="Prrafodelista"/>
        <w:numPr>
          <w:ilvl w:val="0"/>
          <w:numId w:val="13"/>
        </w:numPr>
        <w:spacing w:line="360" w:lineRule="auto"/>
        <w:jc w:val="both"/>
        <w:rPr>
          <w:rFonts w:ascii="Arial" w:hAnsi="Arial" w:cs="Arial"/>
          <w:sz w:val="24"/>
          <w:szCs w:val="24"/>
        </w:rPr>
      </w:pPr>
      <w:r>
        <w:rPr>
          <w:rFonts w:ascii="Arial" w:hAnsi="Arial" w:cs="Arial"/>
          <w:b/>
          <w:bCs/>
          <w:sz w:val="24"/>
          <w:szCs w:val="24"/>
        </w:rPr>
        <w:t>Memoria RAM:</w:t>
      </w:r>
      <w:r>
        <w:rPr>
          <w:rFonts w:ascii="Arial" w:hAnsi="Arial" w:cs="Arial"/>
          <w:sz w:val="24"/>
          <w:szCs w:val="24"/>
        </w:rPr>
        <w:t xml:space="preserve"> 16 GB</w:t>
      </w:r>
      <w:r w:rsidR="00232355">
        <w:rPr>
          <w:rFonts w:ascii="Arial" w:hAnsi="Arial" w:cs="Arial"/>
          <w:sz w:val="24"/>
          <w:szCs w:val="24"/>
        </w:rPr>
        <w:t xml:space="preserve"> DDR4</w:t>
      </w:r>
    </w:p>
    <w:p w14:paraId="422632E5" w14:textId="0A69D4CE" w:rsidR="00232355" w:rsidRDefault="0046373E" w:rsidP="003B2405">
      <w:pPr>
        <w:pStyle w:val="Prrafodelista"/>
        <w:numPr>
          <w:ilvl w:val="0"/>
          <w:numId w:val="13"/>
        </w:numPr>
        <w:spacing w:line="360" w:lineRule="auto"/>
        <w:jc w:val="both"/>
        <w:rPr>
          <w:rFonts w:ascii="Arial" w:hAnsi="Arial" w:cs="Arial"/>
          <w:sz w:val="24"/>
          <w:szCs w:val="24"/>
        </w:rPr>
      </w:pPr>
      <w:r>
        <w:rPr>
          <w:rFonts w:ascii="Arial" w:hAnsi="Arial" w:cs="Arial"/>
          <w:b/>
          <w:bCs/>
          <w:sz w:val="24"/>
          <w:szCs w:val="24"/>
        </w:rPr>
        <w:t>Almacenamiento:</w:t>
      </w:r>
      <w:r>
        <w:rPr>
          <w:rFonts w:ascii="Arial" w:hAnsi="Arial" w:cs="Arial"/>
          <w:sz w:val="24"/>
          <w:szCs w:val="24"/>
        </w:rPr>
        <w:t xml:space="preserve"> </w:t>
      </w:r>
      <w:r w:rsidR="004668A2">
        <w:rPr>
          <w:rFonts w:ascii="Arial" w:hAnsi="Arial" w:cs="Arial"/>
          <w:sz w:val="24"/>
          <w:szCs w:val="24"/>
        </w:rPr>
        <w:t xml:space="preserve">SSD </w:t>
      </w:r>
      <w:r w:rsidR="00D4484D">
        <w:rPr>
          <w:rFonts w:ascii="Arial" w:hAnsi="Arial" w:cs="Arial"/>
          <w:sz w:val="24"/>
          <w:szCs w:val="24"/>
        </w:rPr>
        <w:t>2 TB</w:t>
      </w:r>
    </w:p>
    <w:p w14:paraId="186F6F8A" w14:textId="4B734AB7" w:rsidR="004668A2" w:rsidRPr="00312BFF" w:rsidRDefault="004668A2" w:rsidP="003B2405">
      <w:pPr>
        <w:pStyle w:val="Prrafodelista"/>
        <w:numPr>
          <w:ilvl w:val="0"/>
          <w:numId w:val="13"/>
        </w:numPr>
        <w:spacing w:line="360" w:lineRule="auto"/>
        <w:jc w:val="both"/>
        <w:rPr>
          <w:rFonts w:ascii="Arial" w:hAnsi="Arial" w:cs="Arial"/>
          <w:sz w:val="24"/>
          <w:szCs w:val="24"/>
        </w:rPr>
      </w:pPr>
      <w:r>
        <w:rPr>
          <w:rFonts w:ascii="Arial" w:hAnsi="Arial" w:cs="Arial"/>
          <w:b/>
          <w:bCs/>
          <w:sz w:val="24"/>
          <w:szCs w:val="24"/>
        </w:rPr>
        <w:t>Tarjeta Gráfica:</w:t>
      </w:r>
      <w:r>
        <w:rPr>
          <w:rFonts w:ascii="Arial" w:hAnsi="Arial" w:cs="Arial"/>
          <w:sz w:val="24"/>
          <w:szCs w:val="24"/>
        </w:rPr>
        <w:t xml:space="preserve"> </w:t>
      </w:r>
      <w:r w:rsidR="00D4484D">
        <w:rPr>
          <w:rFonts w:ascii="Arial" w:hAnsi="Arial" w:cs="Arial"/>
          <w:sz w:val="24"/>
          <w:szCs w:val="24"/>
        </w:rPr>
        <w:t>NVIDIA GeForce RTX 2070</w:t>
      </w:r>
    </w:p>
    <w:p w14:paraId="02AFCF7F" w14:textId="77777777" w:rsidR="003B2405" w:rsidRDefault="003B2405" w:rsidP="003B2405">
      <w:pPr>
        <w:spacing w:line="360" w:lineRule="auto"/>
        <w:jc w:val="both"/>
      </w:pPr>
    </w:p>
    <w:p w14:paraId="5F4DA9B4" w14:textId="6529A87E" w:rsidR="003B2405" w:rsidRDefault="00B52A7B" w:rsidP="003B2405">
      <w:pPr>
        <w:spacing w:line="360" w:lineRule="auto"/>
        <w:jc w:val="both"/>
        <w:rPr>
          <w:rFonts w:ascii="Arial" w:hAnsi="Arial" w:cs="Arial"/>
          <w:sz w:val="24"/>
          <w:szCs w:val="24"/>
        </w:rPr>
      </w:pPr>
      <w:r>
        <w:rPr>
          <w:rFonts w:ascii="Arial" w:hAnsi="Arial" w:cs="Arial"/>
          <w:sz w:val="24"/>
          <w:szCs w:val="24"/>
        </w:rPr>
        <w:t xml:space="preserve">Las herramientas de software </w:t>
      </w:r>
      <w:r w:rsidR="00EA773B">
        <w:rPr>
          <w:rFonts w:ascii="Arial" w:hAnsi="Arial" w:cs="Arial"/>
          <w:sz w:val="24"/>
          <w:szCs w:val="24"/>
        </w:rPr>
        <w:t>a utilizar</w:t>
      </w:r>
      <w:r w:rsidR="001C3B05">
        <w:rPr>
          <w:rFonts w:ascii="Arial" w:hAnsi="Arial" w:cs="Arial"/>
          <w:sz w:val="24"/>
          <w:szCs w:val="24"/>
        </w:rPr>
        <w:t>:</w:t>
      </w:r>
    </w:p>
    <w:p w14:paraId="3A0FBBE6" w14:textId="77777777" w:rsidR="00EA773B" w:rsidRPr="00EA773B" w:rsidRDefault="00EA773B" w:rsidP="00EA773B">
      <w:pPr>
        <w:numPr>
          <w:ilvl w:val="0"/>
          <w:numId w:val="19"/>
        </w:numPr>
        <w:rPr>
          <w:rFonts w:ascii="Arial" w:eastAsiaTheme="minorHAnsi" w:hAnsi="Arial" w:cs="Arial"/>
          <w:b/>
          <w:bCs/>
          <w:sz w:val="24"/>
          <w:szCs w:val="24"/>
          <w:lang w:val="es-ES" w:eastAsia="en-US"/>
        </w:rPr>
      </w:pPr>
      <w:r w:rsidRPr="00EA773B">
        <w:rPr>
          <w:rFonts w:ascii="Arial" w:eastAsiaTheme="minorHAnsi" w:hAnsi="Arial" w:cs="Arial"/>
          <w:b/>
          <w:bCs/>
          <w:sz w:val="24"/>
          <w:szCs w:val="24"/>
          <w:lang w:val="es-ES" w:eastAsia="en-US"/>
        </w:rPr>
        <w:t xml:space="preserve">HTML: </w:t>
      </w:r>
      <w:r w:rsidRPr="00EA773B">
        <w:rPr>
          <w:rFonts w:ascii="Arial" w:eastAsiaTheme="minorHAnsi" w:hAnsi="Arial" w:cs="Arial"/>
          <w:sz w:val="24"/>
          <w:szCs w:val="24"/>
          <w:lang w:val="es-ES" w:eastAsia="en-US"/>
        </w:rPr>
        <w:t>Para estructurar el contenido de la interfaz web.</w:t>
      </w:r>
    </w:p>
    <w:p w14:paraId="08A82DD1" w14:textId="77777777" w:rsidR="00EA773B" w:rsidRPr="00EA773B" w:rsidRDefault="00EA773B" w:rsidP="00EA773B">
      <w:pPr>
        <w:numPr>
          <w:ilvl w:val="0"/>
          <w:numId w:val="19"/>
        </w:numPr>
        <w:rPr>
          <w:rFonts w:ascii="Arial" w:eastAsiaTheme="minorHAnsi" w:hAnsi="Arial" w:cs="Arial"/>
          <w:b/>
          <w:bCs/>
          <w:sz w:val="24"/>
          <w:szCs w:val="24"/>
          <w:lang w:val="es-ES" w:eastAsia="en-US"/>
        </w:rPr>
      </w:pPr>
      <w:r w:rsidRPr="00EA773B">
        <w:rPr>
          <w:rFonts w:ascii="Arial" w:eastAsiaTheme="minorHAnsi" w:hAnsi="Arial" w:cs="Arial"/>
          <w:b/>
          <w:bCs/>
          <w:sz w:val="24"/>
          <w:szCs w:val="24"/>
          <w:lang w:val="es-ES" w:eastAsia="en-US"/>
        </w:rPr>
        <w:t xml:space="preserve">CSS: </w:t>
      </w:r>
      <w:r w:rsidRPr="00EA773B">
        <w:rPr>
          <w:rFonts w:ascii="Arial" w:eastAsiaTheme="minorHAnsi" w:hAnsi="Arial" w:cs="Arial"/>
          <w:sz w:val="24"/>
          <w:szCs w:val="24"/>
          <w:lang w:val="es-ES" w:eastAsia="en-US"/>
        </w:rPr>
        <w:t>Para diseñar y estilizar la apariencia visual.</w:t>
      </w:r>
    </w:p>
    <w:p w14:paraId="36F25470" w14:textId="77777777" w:rsidR="00EA773B" w:rsidRPr="00EA773B" w:rsidRDefault="00EA773B" w:rsidP="00EA773B">
      <w:pPr>
        <w:numPr>
          <w:ilvl w:val="0"/>
          <w:numId w:val="19"/>
        </w:numPr>
        <w:rPr>
          <w:rFonts w:ascii="Arial" w:eastAsiaTheme="minorHAnsi" w:hAnsi="Arial" w:cs="Arial"/>
          <w:b/>
          <w:bCs/>
          <w:sz w:val="24"/>
          <w:szCs w:val="24"/>
          <w:lang w:val="es-ES" w:eastAsia="en-US"/>
        </w:rPr>
      </w:pPr>
      <w:r w:rsidRPr="00EA773B">
        <w:rPr>
          <w:rFonts w:ascii="Arial" w:eastAsiaTheme="minorHAnsi" w:hAnsi="Arial" w:cs="Arial"/>
          <w:b/>
          <w:bCs/>
          <w:sz w:val="24"/>
          <w:szCs w:val="24"/>
          <w:lang w:val="es-ES" w:eastAsia="en-US"/>
        </w:rPr>
        <w:t xml:space="preserve">JavaScript: </w:t>
      </w:r>
      <w:r w:rsidRPr="00EA773B">
        <w:rPr>
          <w:rFonts w:ascii="Arial" w:eastAsiaTheme="minorHAnsi" w:hAnsi="Arial" w:cs="Arial"/>
          <w:sz w:val="24"/>
          <w:szCs w:val="24"/>
          <w:lang w:val="es-ES" w:eastAsia="en-US"/>
        </w:rPr>
        <w:t>Para agregar lógica e interactividad en el cliente.</w:t>
      </w:r>
    </w:p>
    <w:p w14:paraId="099E184B" w14:textId="77777777" w:rsidR="00EA773B" w:rsidRPr="00EA773B" w:rsidRDefault="00EA773B" w:rsidP="00EA773B">
      <w:pPr>
        <w:numPr>
          <w:ilvl w:val="0"/>
          <w:numId w:val="19"/>
        </w:numPr>
        <w:rPr>
          <w:rFonts w:ascii="Arial" w:eastAsiaTheme="minorHAnsi" w:hAnsi="Arial" w:cs="Arial"/>
          <w:b/>
          <w:bCs/>
          <w:sz w:val="24"/>
          <w:szCs w:val="24"/>
          <w:lang w:val="es-ES" w:eastAsia="en-US"/>
        </w:rPr>
      </w:pPr>
      <w:r w:rsidRPr="00EA773B">
        <w:rPr>
          <w:rFonts w:ascii="Arial" w:eastAsiaTheme="minorHAnsi" w:hAnsi="Arial" w:cs="Arial"/>
          <w:b/>
          <w:bCs/>
          <w:sz w:val="24"/>
          <w:szCs w:val="24"/>
          <w:lang w:val="es-ES" w:eastAsia="en-US"/>
        </w:rPr>
        <w:t xml:space="preserve">React.js: </w:t>
      </w:r>
      <w:r w:rsidRPr="00EA773B">
        <w:rPr>
          <w:rFonts w:ascii="Arial" w:eastAsiaTheme="minorHAnsi" w:hAnsi="Arial" w:cs="Arial"/>
          <w:sz w:val="24"/>
          <w:szCs w:val="24"/>
          <w:lang w:val="es-ES" w:eastAsia="en-US"/>
        </w:rPr>
        <w:t>Para construir interfaces de usuario dinámicas y modulares.</w:t>
      </w:r>
    </w:p>
    <w:p w14:paraId="1116B34A" w14:textId="77777777" w:rsidR="00EA773B" w:rsidRPr="00EA773B" w:rsidRDefault="00EA773B" w:rsidP="00EA773B">
      <w:pPr>
        <w:numPr>
          <w:ilvl w:val="0"/>
          <w:numId w:val="19"/>
        </w:numPr>
        <w:rPr>
          <w:rFonts w:ascii="Arial" w:eastAsiaTheme="minorHAnsi" w:hAnsi="Arial" w:cs="Arial"/>
          <w:b/>
          <w:bCs/>
          <w:sz w:val="24"/>
          <w:szCs w:val="24"/>
          <w:lang w:val="es-ES" w:eastAsia="en-US"/>
        </w:rPr>
      </w:pPr>
      <w:r w:rsidRPr="00EA773B">
        <w:rPr>
          <w:rFonts w:ascii="Arial" w:eastAsiaTheme="minorHAnsi" w:hAnsi="Arial" w:cs="Arial"/>
          <w:b/>
          <w:bCs/>
          <w:sz w:val="24"/>
          <w:szCs w:val="24"/>
          <w:lang w:val="es-ES" w:eastAsia="en-US"/>
        </w:rPr>
        <w:t xml:space="preserve">Node.js: </w:t>
      </w:r>
      <w:r w:rsidRPr="00EA773B">
        <w:rPr>
          <w:rFonts w:ascii="Arial" w:eastAsiaTheme="minorHAnsi" w:hAnsi="Arial" w:cs="Arial"/>
          <w:sz w:val="24"/>
          <w:szCs w:val="24"/>
          <w:lang w:val="es-ES" w:eastAsia="en-US"/>
        </w:rPr>
        <w:t>Para manejar el backend y las rutas del servidor.</w:t>
      </w:r>
    </w:p>
    <w:p w14:paraId="61B2CE94" w14:textId="77777777" w:rsidR="00EA773B" w:rsidRPr="00EA773B" w:rsidRDefault="00EA773B" w:rsidP="002B1D74">
      <w:pPr>
        <w:numPr>
          <w:ilvl w:val="0"/>
          <w:numId w:val="19"/>
        </w:numPr>
        <w:rPr>
          <w:rFonts w:ascii="Arial" w:eastAsiaTheme="minorHAnsi" w:hAnsi="Arial" w:cs="Arial"/>
          <w:sz w:val="24"/>
          <w:szCs w:val="24"/>
          <w:lang w:val="es-ES" w:eastAsia="en-US"/>
        </w:rPr>
      </w:pPr>
      <w:r w:rsidRPr="00EA773B">
        <w:rPr>
          <w:rFonts w:ascii="Arial" w:eastAsiaTheme="minorHAnsi" w:hAnsi="Arial" w:cs="Arial"/>
          <w:b/>
          <w:bCs/>
          <w:sz w:val="24"/>
          <w:szCs w:val="24"/>
          <w:lang w:val="es-ES" w:eastAsia="en-US"/>
        </w:rPr>
        <w:t xml:space="preserve">MongoDB: </w:t>
      </w:r>
      <w:r w:rsidRPr="00EA773B">
        <w:rPr>
          <w:rFonts w:ascii="Arial" w:eastAsiaTheme="minorHAnsi" w:hAnsi="Arial" w:cs="Arial"/>
          <w:sz w:val="24"/>
          <w:szCs w:val="24"/>
          <w:lang w:eastAsia="en-US"/>
        </w:rPr>
        <w:t xml:space="preserve">Base de datos NoSQL orientada a documentos, elegida por su flexibilidad y facilidad de integración con aplicaciones modernas. </w:t>
      </w:r>
    </w:p>
    <w:p w14:paraId="36FEEDB6" w14:textId="6207D63D" w:rsidR="00EA773B" w:rsidRPr="00EA773B" w:rsidRDefault="00EA773B" w:rsidP="002B1D74">
      <w:pPr>
        <w:numPr>
          <w:ilvl w:val="0"/>
          <w:numId w:val="19"/>
        </w:numPr>
        <w:rPr>
          <w:rFonts w:ascii="Arial" w:eastAsiaTheme="minorHAnsi" w:hAnsi="Arial" w:cs="Arial"/>
          <w:sz w:val="24"/>
          <w:szCs w:val="24"/>
          <w:lang w:val="es-ES" w:eastAsia="en-US"/>
        </w:rPr>
      </w:pPr>
      <w:r w:rsidRPr="00EA773B">
        <w:rPr>
          <w:rFonts w:ascii="Arial" w:eastAsiaTheme="minorHAnsi" w:hAnsi="Arial" w:cs="Arial"/>
          <w:b/>
          <w:bCs/>
          <w:sz w:val="24"/>
          <w:szCs w:val="24"/>
          <w:lang w:val="es-ES" w:eastAsia="en-US"/>
        </w:rPr>
        <w:t xml:space="preserve">Docker: </w:t>
      </w:r>
      <w:r w:rsidRPr="00EA773B">
        <w:rPr>
          <w:rFonts w:ascii="Arial" w:eastAsiaTheme="minorHAnsi" w:hAnsi="Arial" w:cs="Arial"/>
          <w:sz w:val="24"/>
          <w:szCs w:val="24"/>
          <w:lang w:val="es-ES" w:eastAsia="en-US"/>
        </w:rPr>
        <w:t>Para contenerizar servicios y facilitar su despliegue.</w:t>
      </w:r>
    </w:p>
    <w:p w14:paraId="6CF23BCD" w14:textId="77777777" w:rsidR="00EA773B" w:rsidRPr="00EA773B" w:rsidRDefault="00EA773B" w:rsidP="00EA773B">
      <w:pPr>
        <w:numPr>
          <w:ilvl w:val="0"/>
          <w:numId w:val="19"/>
        </w:numPr>
        <w:rPr>
          <w:rFonts w:ascii="Arial" w:eastAsiaTheme="minorHAnsi" w:hAnsi="Arial" w:cs="Arial"/>
          <w:b/>
          <w:bCs/>
          <w:sz w:val="24"/>
          <w:szCs w:val="24"/>
          <w:lang w:val="es-ES" w:eastAsia="en-US"/>
        </w:rPr>
      </w:pPr>
      <w:r w:rsidRPr="00EA773B">
        <w:rPr>
          <w:rFonts w:ascii="Arial" w:eastAsiaTheme="minorHAnsi" w:hAnsi="Arial" w:cs="Arial"/>
          <w:b/>
          <w:bCs/>
          <w:sz w:val="24"/>
          <w:szCs w:val="24"/>
          <w:lang w:val="es-ES" w:eastAsia="en-US"/>
        </w:rPr>
        <w:t xml:space="preserve">Apache JMeter: </w:t>
      </w:r>
      <w:r w:rsidRPr="00EA773B">
        <w:rPr>
          <w:rFonts w:ascii="Arial" w:eastAsiaTheme="minorHAnsi" w:hAnsi="Arial" w:cs="Arial"/>
          <w:sz w:val="24"/>
          <w:szCs w:val="24"/>
          <w:lang w:val="es-ES" w:eastAsia="en-US"/>
        </w:rPr>
        <w:t>Para ejecutar pruebas de rendimiento y simular carga de usuarios.</w:t>
      </w:r>
    </w:p>
    <w:p w14:paraId="5E4128B1" w14:textId="2DEF49A5" w:rsidR="00CE3410" w:rsidRPr="006C753B" w:rsidRDefault="006C753B" w:rsidP="006C753B">
      <w:pPr>
        <w:rPr>
          <w:rFonts w:ascii="Arial" w:eastAsiaTheme="minorHAnsi" w:hAnsi="Arial" w:cs="Arial"/>
          <w:sz w:val="24"/>
          <w:szCs w:val="24"/>
          <w:lang w:val="es-ES" w:eastAsia="en-US"/>
        </w:rPr>
      </w:pPr>
      <w:r>
        <w:rPr>
          <w:rFonts w:ascii="Arial" w:hAnsi="Arial" w:cs="Arial"/>
          <w:sz w:val="24"/>
          <w:szCs w:val="24"/>
          <w:lang w:val="es-ES"/>
        </w:rPr>
        <w:br w:type="page"/>
      </w:r>
    </w:p>
    <w:p w14:paraId="596AEFFD" w14:textId="4D92DE33" w:rsidR="00CE3410" w:rsidRDefault="0086593E" w:rsidP="00CE3410">
      <w:pPr>
        <w:pStyle w:val="Ttulo1"/>
        <w:numPr>
          <w:ilvl w:val="0"/>
          <w:numId w:val="1"/>
        </w:numPr>
        <w:jc w:val="center"/>
        <w:rPr>
          <w:rFonts w:ascii="Arial" w:eastAsia="Arial" w:hAnsi="Arial" w:cs="Arial"/>
          <w:b/>
          <w:color w:val="000000"/>
          <w:sz w:val="24"/>
          <w:szCs w:val="24"/>
        </w:rPr>
      </w:pPr>
      <w:bookmarkStart w:id="39" w:name="_Toc106711458"/>
      <w:bookmarkStart w:id="40" w:name="_Toc106711573"/>
      <w:bookmarkStart w:id="41" w:name="_Toc106711623"/>
      <w:bookmarkStart w:id="42" w:name="_Toc188380913"/>
      <w:bookmarkEnd w:id="39"/>
      <w:bookmarkEnd w:id="40"/>
      <w:bookmarkEnd w:id="41"/>
      <w:commentRangeStart w:id="43"/>
      <w:r>
        <w:rPr>
          <w:rFonts w:ascii="Arial" w:eastAsia="Arial" w:hAnsi="Arial" w:cs="Arial"/>
          <w:b/>
          <w:color w:val="000000"/>
          <w:sz w:val="24"/>
          <w:szCs w:val="24"/>
        </w:rPr>
        <w:lastRenderedPageBreak/>
        <w:t>Créditos Oficiales</w:t>
      </w:r>
      <w:bookmarkEnd w:id="42"/>
      <w:commentRangeEnd w:id="43"/>
      <w:r w:rsidR="008A2553">
        <w:rPr>
          <w:rStyle w:val="Refdecomentario"/>
          <w:rFonts w:ascii="Arial" w:eastAsia="Arial" w:hAnsi="Arial" w:cs="Arial"/>
          <w:b/>
          <w:color w:val="000000"/>
          <w:sz w:val="24"/>
          <w:szCs w:val="24"/>
        </w:rPr>
        <w:commentReference w:id="43"/>
      </w:r>
    </w:p>
    <w:p w14:paraId="66A5B3BE" w14:textId="7237D295" w:rsidR="4CE8E23C" w:rsidRPr="00E630D6" w:rsidRDefault="4CE8E23C" w:rsidP="00E630D6">
      <w:pPr>
        <w:keepNext/>
        <w:keepLines/>
        <w:spacing w:before="240" w:after="0"/>
        <w:outlineLvl w:val="0"/>
        <w:rPr>
          <w:rFonts w:ascii="Arial" w:eastAsiaTheme="majorEastAsia" w:hAnsi="Arial" w:cs="Arial"/>
          <w:sz w:val="24"/>
          <w:szCs w:val="24"/>
        </w:rPr>
      </w:pPr>
    </w:p>
    <w:p w14:paraId="3EB10756" w14:textId="6296962A" w:rsidR="5BB536E1" w:rsidRDefault="5BB536E1" w:rsidP="5BB536E1"/>
    <w:p w14:paraId="583CB247" w14:textId="77777777" w:rsidR="006A52B4" w:rsidRDefault="006A52B4" w:rsidP="5BB536E1"/>
    <w:p w14:paraId="0A7FDEC8" w14:textId="77777777" w:rsidR="006A52B4" w:rsidRDefault="006A52B4" w:rsidP="5BB536E1"/>
    <w:p w14:paraId="166B73C5" w14:textId="77777777" w:rsidR="006A52B4" w:rsidRDefault="006A52B4" w:rsidP="5BB536E1"/>
    <w:p w14:paraId="77D206AB" w14:textId="77777777" w:rsidR="006A52B4" w:rsidRDefault="006A52B4" w:rsidP="5BB536E1"/>
    <w:p w14:paraId="4D0B7C5E" w14:textId="77777777" w:rsidR="006A52B4" w:rsidRDefault="006A52B4" w:rsidP="5BB536E1"/>
    <w:p w14:paraId="72AF2BEE" w14:textId="77777777" w:rsidR="006A52B4" w:rsidRDefault="006A52B4" w:rsidP="5BB536E1"/>
    <w:p w14:paraId="25A30FC0" w14:textId="77777777" w:rsidR="006A52B4" w:rsidRDefault="006A52B4" w:rsidP="5BB536E1"/>
    <w:p w14:paraId="4297CED6" w14:textId="77777777" w:rsidR="006A52B4" w:rsidRDefault="006A52B4" w:rsidP="5BB536E1"/>
    <w:p w14:paraId="3255918C" w14:textId="77777777" w:rsidR="006A52B4" w:rsidRDefault="006A52B4" w:rsidP="5BB536E1"/>
    <w:p w14:paraId="57BEB465" w14:textId="77777777" w:rsidR="006A52B4" w:rsidRDefault="006A52B4" w:rsidP="5BB536E1"/>
    <w:p w14:paraId="17E2CC9D" w14:textId="77777777" w:rsidR="006A52B4" w:rsidRDefault="006A52B4" w:rsidP="5BB536E1"/>
    <w:p w14:paraId="41200865" w14:textId="77777777" w:rsidR="006A52B4" w:rsidRDefault="006A52B4" w:rsidP="5BB536E1"/>
    <w:p w14:paraId="5C0703F9" w14:textId="77777777" w:rsidR="006A52B4" w:rsidRDefault="006A52B4" w:rsidP="5BB536E1"/>
    <w:p w14:paraId="1CA17720" w14:textId="77777777" w:rsidR="006A52B4" w:rsidRDefault="006A52B4" w:rsidP="5BB536E1"/>
    <w:p w14:paraId="045FACAB" w14:textId="77777777" w:rsidR="006A52B4" w:rsidRDefault="006A52B4" w:rsidP="5BB536E1"/>
    <w:p w14:paraId="0F8CDA76" w14:textId="77777777" w:rsidR="006A52B4" w:rsidRDefault="006A52B4" w:rsidP="5BB536E1"/>
    <w:p w14:paraId="518076E6" w14:textId="77777777" w:rsidR="006A52B4" w:rsidRDefault="006A52B4" w:rsidP="5BB536E1"/>
    <w:p w14:paraId="5ED1986F" w14:textId="77777777" w:rsidR="006A52B4" w:rsidRDefault="006A52B4" w:rsidP="5BB536E1"/>
    <w:p w14:paraId="6DF0B5CE" w14:textId="77777777" w:rsidR="006A52B4" w:rsidRDefault="006A52B4" w:rsidP="5BB536E1"/>
    <w:p w14:paraId="0E4781F0" w14:textId="77777777" w:rsidR="006A52B4" w:rsidRDefault="006A52B4" w:rsidP="5BB536E1"/>
    <w:p w14:paraId="73FB7BBB" w14:textId="77777777" w:rsidR="006A52B4" w:rsidRDefault="006A52B4" w:rsidP="5BB536E1"/>
    <w:p w14:paraId="0BA1D99C" w14:textId="77777777" w:rsidR="006A52B4" w:rsidRDefault="006A52B4" w:rsidP="5BB536E1"/>
    <w:p w14:paraId="5AB5AE39" w14:textId="77777777" w:rsidR="006A52B4" w:rsidRDefault="006A52B4" w:rsidP="5BB536E1"/>
    <w:p w14:paraId="4BE61281" w14:textId="77777777" w:rsidR="006A52B4" w:rsidRDefault="006A52B4" w:rsidP="5BB536E1"/>
    <w:p w14:paraId="636AC877" w14:textId="460BA2CC" w:rsidR="001B006F" w:rsidRDefault="001B006F" w:rsidP="5BB536E1"/>
    <w:p w14:paraId="5B641617" w14:textId="5B028D47" w:rsidR="00CE3410" w:rsidRDefault="00CE3410" w:rsidP="0086593E">
      <w:pPr>
        <w:pStyle w:val="Ttulo1"/>
        <w:numPr>
          <w:ilvl w:val="0"/>
          <w:numId w:val="1"/>
        </w:numPr>
        <w:jc w:val="center"/>
        <w:rPr>
          <w:rFonts w:ascii="Arial" w:eastAsia="Arial" w:hAnsi="Arial" w:cs="Arial"/>
          <w:b/>
          <w:color w:val="000000"/>
          <w:sz w:val="24"/>
          <w:szCs w:val="24"/>
        </w:rPr>
      </w:pPr>
      <w:bookmarkStart w:id="44" w:name="_Toc188380921"/>
      <w:commentRangeStart w:id="45"/>
      <w:r w:rsidRPr="0086593E">
        <w:rPr>
          <w:rFonts w:ascii="Arial" w:eastAsia="Arial" w:hAnsi="Arial" w:cs="Arial"/>
          <w:b/>
          <w:color w:val="000000"/>
          <w:sz w:val="24"/>
          <w:szCs w:val="24"/>
        </w:rPr>
        <w:lastRenderedPageBreak/>
        <w:t>Constancia de Matrícula</w:t>
      </w:r>
      <w:bookmarkEnd w:id="44"/>
      <w:commentRangeEnd w:id="45"/>
      <w:r w:rsidR="001822BD">
        <w:rPr>
          <w:rStyle w:val="Refdecomentario"/>
          <w:rFonts w:ascii="Arial" w:eastAsia="Arial" w:hAnsi="Arial" w:cs="Arial"/>
          <w:b/>
          <w:color w:val="000000"/>
          <w:sz w:val="24"/>
          <w:szCs w:val="24"/>
        </w:rPr>
        <w:commentReference w:id="45"/>
      </w:r>
    </w:p>
    <w:p w14:paraId="6DEDACED" w14:textId="3DF65CE2" w:rsidR="00133EE4" w:rsidRDefault="00133EE4" w:rsidP="00133EE4"/>
    <w:p w14:paraId="48E2F2FF" w14:textId="47714845" w:rsidR="00133EE4" w:rsidRDefault="00133EE4" w:rsidP="00133EE4"/>
    <w:p w14:paraId="68CE6A7F" w14:textId="480328EB" w:rsidR="00133EE4" w:rsidRDefault="00133EE4" w:rsidP="00133EE4"/>
    <w:p w14:paraId="7674947F" w14:textId="77777777" w:rsidR="00133EE4" w:rsidRDefault="00133EE4" w:rsidP="00133EE4"/>
    <w:p w14:paraId="34E720DE" w14:textId="77777777" w:rsidR="00133EE4" w:rsidRPr="00133EE4" w:rsidRDefault="00133EE4" w:rsidP="00133EE4"/>
    <w:p w14:paraId="15FD6CF7" w14:textId="77777777" w:rsidR="00533C51" w:rsidRDefault="00533C51" w:rsidP="00C12B57"/>
    <w:sectPr w:rsidR="00533C51" w:rsidSect="00EE43D4">
      <w:pgSz w:w="12240" w:h="15840"/>
      <w:pgMar w:top="1411" w:right="1699" w:bottom="1411" w:left="1699" w:header="706" w:footer="706"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se Javier Chiru" w:date="2022-06-21T13:56:00Z" w:initials="JJC">
    <w:p w14:paraId="63D7B130" w14:textId="4A87A354" w:rsidR="00533450" w:rsidRDefault="001822BD" w:rsidP="00533450">
      <w:pPr>
        <w:pStyle w:val="Textocomentario"/>
      </w:pPr>
      <w:r>
        <w:rPr>
          <w:rStyle w:val="Refdecomentario"/>
        </w:rPr>
        <w:annotationRef/>
      </w:r>
      <w:r w:rsidR="00533450">
        <w:rPr>
          <w:color w:val="0D0D0D"/>
          <w:highlight w:val="white"/>
        </w:rPr>
        <w:t>Agrega la carrera en la que te encuentras</w:t>
      </w:r>
      <w:r w:rsidR="00533450">
        <w:t xml:space="preserve"> </w:t>
      </w:r>
    </w:p>
  </w:comment>
  <w:comment w:id="2" w:author="Jose Javier Chiru" w:date="2022-06-21T13:55:00Z" w:initials="JJC">
    <w:p w14:paraId="76C98912" w14:textId="3977F24C" w:rsidR="001822BD" w:rsidRDefault="001822BD">
      <w:pPr>
        <w:pStyle w:val="Textocomentario"/>
      </w:pPr>
      <w:r>
        <w:rPr>
          <w:rStyle w:val="Refdecomentario"/>
        </w:rPr>
        <w:annotationRef/>
      </w:r>
      <w:r>
        <w:t xml:space="preserve">Agregar la introducción </w:t>
      </w:r>
    </w:p>
  </w:comment>
  <w:comment w:id="5" w:author="Jose Javier Chiru" w:date="2022-06-21T13:53:00Z" w:initials="JJC">
    <w:p w14:paraId="73D2D993" w14:textId="4C836095" w:rsidR="001822BD" w:rsidRDefault="001822BD">
      <w:pPr>
        <w:pStyle w:val="Textocomentario"/>
      </w:pPr>
      <w:r>
        <w:rPr>
          <w:rStyle w:val="Refdecomentario"/>
        </w:rPr>
        <w:annotationRef/>
      </w:r>
      <w:r>
        <w:t>Agregar la situación actual de la empresa</w:t>
      </w:r>
    </w:p>
  </w:comment>
  <w:comment w:id="8" w:author="Jose Javier Chiru" w:date="2022-06-21T13:53:00Z" w:initials="JJC">
    <w:p w14:paraId="671D13F6" w14:textId="31DDA1E3" w:rsidR="001822BD" w:rsidRDefault="001822BD">
      <w:pPr>
        <w:pStyle w:val="Textocomentario"/>
      </w:pPr>
      <w:r>
        <w:rPr>
          <w:rStyle w:val="Refdecomentario"/>
        </w:rPr>
        <w:annotationRef/>
      </w:r>
      <w:r>
        <w:t xml:space="preserve">Agregar la propuesta de mejora </w:t>
      </w:r>
    </w:p>
  </w:comment>
  <w:comment w:id="11" w:author="Jose Javier Chiru" w:date="2022-06-21T13:54:00Z" w:initials="JJC">
    <w:p w14:paraId="0A7BA512" w14:textId="736EB093" w:rsidR="001822BD" w:rsidRDefault="001822BD">
      <w:pPr>
        <w:pStyle w:val="Textocomentario"/>
      </w:pPr>
      <w:r>
        <w:rPr>
          <w:rStyle w:val="Refdecomentario"/>
        </w:rPr>
        <w:annotationRef/>
      </w:r>
      <w:r>
        <w:t xml:space="preserve">Agregar tu alcance del proyecto </w:t>
      </w:r>
    </w:p>
  </w:comment>
  <w:comment w:id="38" w:author="Jose Javier Chiru" w:date="2022-06-21T13:51:00Z" w:initials="JJC">
    <w:p w14:paraId="6BD8CB66" w14:textId="0D3AAD74" w:rsidR="001822BD" w:rsidRDefault="001822BD">
      <w:pPr>
        <w:pStyle w:val="Textocomentario"/>
      </w:pPr>
      <w:r>
        <w:rPr>
          <w:rStyle w:val="Refdecomentario"/>
        </w:rPr>
        <w:annotationRef/>
      </w:r>
      <w:r>
        <w:t xml:space="preserve">Describir las herramientas a utilizar(Software) y especificaciones del hardware </w:t>
      </w:r>
    </w:p>
  </w:comment>
  <w:comment w:id="43" w:author="Jose Javier Chiru [2]" w:date="2024-03-05T15:34:00Z" w:initials="JC">
    <w:p w14:paraId="2D9523E1" w14:textId="77777777" w:rsidR="008A2553" w:rsidRDefault="008A2553" w:rsidP="008A2553">
      <w:pPr>
        <w:pStyle w:val="Textocomentario"/>
      </w:pPr>
      <w:r>
        <w:rPr>
          <w:rStyle w:val="Refdecomentario"/>
        </w:rPr>
        <w:annotationRef/>
      </w:r>
      <w:r>
        <w:t xml:space="preserve">Anexar créditos oficiales </w:t>
      </w:r>
    </w:p>
  </w:comment>
  <w:comment w:id="45" w:author="Jose Javier Chiru" w:date="2022-06-21T13:50:00Z" w:initials="JJC">
    <w:p w14:paraId="73B47B6A" w14:textId="152344CD" w:rsidR="001822BD" w:rsidRDefault="001822BD">
      <w:pPr>
        <w:pStyle w:val="Textocomentario"/>
      </w:pPr>
      <w:r>
        <w:rPr>
          <w:rStyle w:val="Refdecomentario"/>
        </w:rPr>
        <w:annotationRef/>
      </w:r>
      <w:r>
        <w:t xml:space="preserve">Agregar la imagen de constancia de matricula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D7B130" w15:done="0"/>
  <w15:commentEx w15:paraId="76C98912" w15:done="0"/>
  <w15:commentEx w15:paraId="73D2D993" w15:done="0"/>
  <w15:commentEx w15:paraId="671D13F6" w15:done="0"/>
  <w15:commentEx w15:paraId="0A7BA512" w15:done="0"/>
  <w15:commentEx w15:paraId="6BD8CB66" w15:done="0"/>
  <w15:commentEx w15:paraId="2D9523E1" w15:done="0"/>
  <w15:commentEx w15:paraId="73B47B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5C4C88" w16cex:dateUtc="2022-06-21T18:56:00Z"/>
  <w16cex:commentExtensible w16cex:durableId="265C4C47" w16cex:dateUtc="2022-06-21T18:55:00Z"/>
  <w16cex:commentExtensible w16cex:durableId="265C4BDB" w16cex:dateUtc="2022-06-21T18:53:00Z"/>
  <w16cex:commentExtensible w16cex:durableId="265C4BEA" w16cex:dateUtc="2022-06-21T18:53:00Z"/>
  <w16cex:commentExtensible w16cex:durableId="265C4C00" w16cex:dateUtc="2022-06-21T18:54:00Z"/>
  <w16cex:commentExtensible w16cex:durableId="265C4B45" w16cex:dateUtc="2022-06-21T18:51:00Z"/>
  <w16cex:commentExtensible w16cex:durableId="5F1E9ECA" w16cex:dateUtc="2024-03-05T20:34:00Z"/>
  <w16cex:commentExtensible w16cex:durableId="265C4B1A" w16cex:dateUtc="2022-06-21T18: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D7B130" w16cid:durableId="265C4C88"/>
  <w16cid:commentId w16cid:paraId="76C98912" w16cid:durableId="265C4C47"/>
  <w16cid:commentId w16cid:paraId="73D2D993" w16cid:durableId="265C4BDB"/>
  <w16cid:commentId w16cid:paraId="671D13F6" w16cid:durableId="265C4BEA"/>
  <w16cid:commentId w16cid:paraId="0A7BA512" w16cid:durableId="265C4C00"/>
  <w16cid:commentId w16cid:paraId="6BD8CB66" w16cid:durableId="265C4B45"/>
  <w16cid:commentId w16cid:paraId="2D9523E1" w16cid:durableId="5F1E9ECA"/>
  <w16cid:commentId w16cid:paraId="73B47B6A" w16cid:durableId="265C4B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7718"/>
    <w:multiLevelType w:val="hybridMultilevel"/>
    <w:tmpl w:val="4670AD96"/>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 w15:restartNumberingAfterBreak="0">
    <w:nsid w:val="0A6B4E4C"/>
    <w:multiLevelType w:val="multilevel"/>
    <w:tmpl w:val="E6C47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1D38CB"/>
    <w:multiLevelType w:val="multilevel"/>
    <w:tmpl w:val="1AFA51B6"/>
    <w:lvl w:ilvl="0">
      <w:start w:val="1"/>
      <w:numFmt w:val="decimal"/>
      <w:lvlText w:val="%1."/>
      <w:lvlJc w:val="lef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A8923F8"/>
    <w:multiLevelType w:val="multilevel"/>
    <w:tmpl w:val="14E28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781684"/>
    <w:multiLevelType w:val="multilevel"/>
    <w:tmpl w:val="1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8D126DE"/>
    <w:multiLevelType w:val="hybridMultilevel"/>
    <w:tmpl w:val="020CF6D0"/>
    <w:lvl w:ilvl="0" w:tplc="81283F64">
      <w:start w:val="1"/>
      <w:numFmt w:val="decimal"/>
      <w:lvlText w:val="%1."/>
      <w:lvlJc w:val="left"/>
      <w:pPr>
        <w:ind w:left="360" w:hanging="360"/>
      </w:pPr>
      <w:rPr>
        <w:color w:val="auto"/>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6" w15:restartNumberingAfterBreak="0">
    <w:nsid w:val="2CA4429D"/>
    <w:multiLevelType w:val="multilevel"/>
    <w:tmpl w:val="641A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934F4"/>
    <w:multiLevelType w:val="hybridMultilevel"/>
    <w:tmpl w:val="65AAB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671041"/>
    <w:multiLevelType w:val="multilevel"/>
    <w:tmpl w:val="68D4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F509D"/>
    <w:multiLevelType w:val="hybridMultilevel"/>
    <w:tmpl w:val="C78CDD50"/>
    <w:lvl w:ilvl="0" w:tplc="DC38EC0A">
      <w:start w:val="1"/>
      <w:numFmt w:val="bullet"/>
      <w:lvlText w:val=""/>
      <w:lvlJc w:val="left"/>
      <w:pPr>
        <w:ind w:left="1068" w:hanging="360"/>
      </w:pPr>
      <w:rPr>
        <w:rFonts w:ascii="Symbol" w:hAnsi="Symbol" w:hint="default"/>
        <w:color w:val="auto"/>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0" w15:restartNumberingAfterBreak="0">
    <w:nsid w:val="50405F83"/>
    <w:multiLevelType w:val="multilevel"/>
    <w:tmpl w:val="FAB2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635811"/>
    <w:multiLevelType w:val="multilevel"/>
    <w:tmpl w:val="1292E3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AD15912"/>
    <w:multiLevelType w:val="hybridMultilevel"/>
    <w:tmpl w:val="9240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202C5E"/>
    <w:multiLevelType w:val="hybridMultilevel"/>
    <w:tmpl w:val="3DAE950C"/>
    <w:lvl w:ilvl="0" w:tplc="5460724E">
      <w:start w:val="1"/>
      <w:numFmt w:val="bullet"/>
      <w:lvlText w:val=""/>
      <w:lvlJc w:val="left"/>
      <w:pPr>
        <w:ind w:left="1068" w:hanging="360"/>
      </w:pPr>
      <w:rPr>
        <w:rFonts w:ascii="Symbol" w:hAnsi="Symbol" w:hint="default"/>
        <w:color w:val="auto"/>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14" w15:restartNumberingAfterBreak="0">
    <w:nsid w:val="5BB030B1"/>
    <w:multiLevelType w:val="multilevel"/>
    <w:tmpl w:val="8486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055819"/>
    <w:multiLevelType w:val="multilevel"/>
    <w:tmpl w:val="1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27916CA"/>
    <w:multiLevelType w:val="multilevel"/>
    <w:tmpl w:val="1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9DD1A09"/>
    <w:multiLevelType w:val="hybridMultilevel"/>
    <w:tmpl w:val="EDBE4362"/>
    <w:lvl w:ilvl="0" w:tplc="180A0001">
      <w:start w:val="1"/>
      <w:numFmt w:val="bullet"/>
      <w:lvlText w:val=""/>
      <w:lvlJc w:val="left"/>
      <w:pPr>
        <w:ind w:left="1068" w:hanging="360"/>
      </w:pPr>
      <w:rPr>
        <w:rFonts w:ascii="Symbol" w:hAnsi="Symbol"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18" w15:restartNumberingAfterBreak="0">
    <w:nsid w:val="734F65A8"/>
    <w:multiLevelType w:val="hybridMultilevel"/>
    <w:tmpl w:val="6876F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D156C5"/>
    <w:multiLevelType w:val="multilevel"/>
    <w:tmpl w:val="0354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044384">
    <w:abstractNumId w:val="0"/>
  </w:num>
  <w:num w:numId="2" w16cid:durableId="1103889356">
    <w:abstractNumId w:val="16"/>
  </w:num>
  <w:num w:numId="3" w16cid:durableId="456801196">
    <w:abstractNumId w:val="17"/>
  </w:num>
  <w:num w:numId="4" w16cid:durableId="1022903254">
    <w:abstractNumId w:val="11"/>
  </w:num>
  <w:num w:numId="5" w16cid:durableId="929506706">
    <w:abstractNumId w:val="2"/>
  </w:num>
  <w:num w:numId="6" w16cid:durableId="1277786812">
    <w:abstractNumId w:val="1"/>
  </w:num>
  <w:num w:numId="7" w16cid:durableId="476800604">
    <w:abstractNumId w:val="5"/>
  </w:num>
  <w:num w:numId="8" w16cid:durableId="1252424804">
    <w:abstractNumId w:val="15"/>
  </w:num>
  <w:num w:numId="9" w16cid:durableId="698314683">
    <w:abstractNumId w:val="8"/>
  </w:num>
  <w:num w:numId="10" w16cid:durableId="55861222">
    <w:abstractNumId w:val="6"/>
  </w:num>
  <w:num w:numId="11" w16cid:durableId="2081365621">
    <w:abstractNumId w:val="19"/>
  </w:num>
  <w:num w:numId="12" w16cid:durableId="1086070376">
    <w:abstractNumId w:val="9"/>
  </w:num>
  <w:num w:numId="13" w16cid:durableId="2021462980">
    <w:abstractNumId w:val="18"/>
  </w:num>
  <w:num w:numId="14" w16cid:durableId="204342070">
    <w:abstractNumId w:val="12"/>
  </w:num>
  <w:num w:numId="15" w16cid:durableId="376123826">
    <w:abstractNumId w:val="7"/>
  </w:num>
  <w:num w:numId="16" w16cid:durableId="1964193101">
    <w:abstractNumId w:val="4"/>
  </w:num>
  <w:num w:numId="17" w16cid:durableId="869803415">
    <w:abstractNumId w:val="3"/>
  </w:num>
  <w:num w:numId="18" w16cid:durableId="1056126532">
    <w:abstractNumId w:val="14"/>
  </w:num>
  <w:num w:numId="19" w16cid:durableId="1511218233">
    <w:abstractNumId w:val="10"/>
  </w:num>
  <w:num w:numId="20" w16cid:durableId="33506393">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e Javier Chiru">
    <w15:presenceInfo w15:providerId="None" w15:userId="Jose Javier Chiru"/>
  </w15:person>
  <w15:person w15:author="Jose Javier Chiru [2]">
    <w15:presenceInfo w15:providerId="AD" w15:userId="S::jose.chiru1@utp.ac.pa::9d998dec-9998-4ab7-a684-a1122158bb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C51"/>
    <w:rsid w:val="000277E6"/>
    <w:rsid w:val="00053831"/>
    <w:rsid w:val="00055713"/>
    <w:rsid w:val="000611D3"/>
    <w:rsid w:val="000630F6"/>
    <w:rsid w:val="00071933"/>
    <w:rsid w:val="00072372"/>
    <w:rsid w:val="00073F30"/>
    <w:rsid w:val="00077494"/>
    <w:rsid w:val="000857A5"/>
    <w:rsid w:val="000A375D"/>
    <w:rsid w:val="000A491E"/>
    <w:rsid w:val="000A7A6C"/>
    <w:rsid w:val="000B16C3"/>
    <w:rsid w:val="000B469F"/>
    <w:rsid w:val="000C1CF1"/>
    <w:rsid w:val="000C4538"/>
    <w:rsid w:val="000D2A3D"/>
    <w:rsid w:val="000E132D"/>
    <w:rsid w:val="000E4EB4"/>
    <w:rsid w:val="000F76EF"/>
    <w:rsid w:val="00100BF4"/>
    <w:rsid w:val="00103D41"/>
    <w:rsid w:val="00104D7B"/>
    <w:rsid w:val="00116A6E"/>
    <w:rsid w:val="00120A78"/>
    <w:rsid w:val="00125144"/>
    <w:rsid w:val="001264C4"/>
    <w:rsid w:val="00133EE4"/>
    <w:rsid w:val="00136849"/>
    <w:rsid w:val="00150707"/>
    <w:rsid w:val="0015233D"/>
    <w:rsid w:val="00154E82"/>
    <w:rsid w:val="001558CC"/>
    <w:rsid w:val="00165B13"/>
    <w:rsid w:val="00172E0E"/>
    <w:rsid w:val="001765AA"/>
    <w:rsid w:val="00176911"/>
    <w:rsid w:val="00177BC5"/>
    <w:rsid w:val="001809B8"/>
    <w:rsid w:val="00181680"/>
    <w:rsid w:val="001822BD"/>
    <w:rsid w:val="00192E89"/>
    <w:rsid w:val="001B006F"/>
    <w:rsid w:val="001B7B99"/>
    <w:rsid w:val="001C35B5"/>
    <w:rsid w:val="001C3B05"/>
    <w:rsid w:val="001C664A"/>
    <w:rsid w:val="001E2867"/>
    <w:rsid w:val="001F73E3"/>
    <w:rsid w:val="00200865"/>
    <w:rsid w:val="002050DC"/>
    <w:rsid w:val="00205741"/>
    <w:rsid w:val="00207377"/>
    <w:rsid w:val="002130B8"/>
    <w:rsid w:val="00214932"/>
    <w:rsid w:val="00220ED6"/>
    <w:rsid w:val="00221256"/>
    <w:rsid w:val="00223B3B"/>
    <w:rsid w:val="00232355"/>
    <w:rsid w:val="00251D2E"/>
    <w:rsid w:val="00254FE0"/>
    <w:rsid w:val="002564AF"/>
    <w:rsid w:val="0026225D"/>
    <w:rsid w:val="00264B52"/>
    <w:rsid w:val="00271CC5"/>
    <w:rsid w:val="0027562E"/>
    <w:rsid w:val="00295A1D"/>
    <w:rsid w:val="002A28C9"/>
    <w:rsid w:val="002A65AE"/>
    <w:rsid w:val="002C26AD"/>
    <w:rsid w:val="002C290D"/>
    <w:rsid w:val="002C2D26"/>
    <w:rsid w:val="002C5D03"/>
    <w:rsid w:val="002C67D2"/>
    <w:rsid w:val="002D5A1D"/>
    <w:rsid w:val="002E0132"/>
    <w:rsid w:val="002E7B5E"/>
    <w:rsid w:val="002F1011"/>
    <w:rsid w:val="00300137"/>
    <w:rsid w:val="003036B6"/>
    <w:rsid w:val="00312BFF"/>
    <w:rsid w:val="00317767"/>
    <w:rsid w:val="00321468"/>
    <w:rsid w:val="00341E6A"/>
    <w:rsid w:val="00347CEC"/>
    <w:rsid w:val="00350D94"/>
    <w:rsid w:val="00351895"/>
    <w:rsid w:val="00357FAB"/>
    <w:rsid w:val="0037786A"/>
    <w:rsid w:val="00381555"/>
    <w:rsid w:val="003848AE"/>
    <w:rsid w:val="00385106"/>
    <w:rsid w:val="00387D47"/>
    <w:rsid w:val="003955CC"/>
    <w:rsid w:val="003B2405"/>
    <w:rsid w:val="003C0366"/>
    <w:rsid w:val="003C0586"/>
    <w:rsid w:val="003E53B1"/>
    <w:rsid w:val="003F554D"/>
    <w:rsid w:val="0040687B"/>
    <w:rsid w:val="00406E54"/>
    <w:rsid w:val="00406E7A"/>
    <w:rsid w:val="0040703D"/>
    <w:rsid w:val="00413709"/>
    <w:rsid w:val="0043523F"/>
    <w:rsid w:val="004354CC"/>
    <w:rsid w:val="0044691E"/>
    <w:rsid w:val="0045235A"/>
    <w:rsid w:val="0046373E"/>
    <w:rsid w:val="004668A2"/>
    <w:rsid w:val="00470D3B"/>
    <w:rsid w:val="0049123C"/>
    <w:rsid w:val="00491F98"/>
    <w:rsid w:val="004B2C55"/>
    <w:rsid w:val="004C002C"/>
    <w:rsid w:val="004C0CDD"/>
    <w:rsid w:val="004C6C89"/>
    <w:rsid w:val="004D549D"/>
    <w:rsid w:val="004D5589"/>
    <w:rsid w:val="004D5594"/>
    <w:rsid w:val="004F00C1"/>
    <w:rsid w:val="005176D4"/>
    <w:rsid w:val="00523717"/>
    <w:rsid w:val="00523867"/>
    <w:rsid w:val="00531A62"/>
    <w:rsid w:val="00533450"/>
    <w:rsid w:val="00533C51"/>
    <w:rsid w:val="005454F3"/>
    <w:rsid w:val="00563A7A"/>
    <w:rsid w:val="00585AC1"/>
    <w:rsid w:val="00591791"/>
    <w:rsid w:val="005A45BF"/>
    <w:rsid w:val="005A67FB"/>
    <w:rsid w:val="005A6900"/>
    <w:rsid w:val="005D07F3"/>
    <w:rsid w:val="005E6B2A"/>
    <w:rsid w:val="005F0099"/>
    <w:rsid w:val="005F5EAA"/>
    <w:rsid w:val="00601B37"/>
    <w:rsid w:val="006100F6"/>
    <w:rsid w:val="00614C70"/>
    <w:rsid w:val="0062234E"/>
    <w:rsid w:val="006315D6"/>
    <w:rsid w:val="0063470B"/>
    <w:rsid w:val="00642F61"/>
    <w:rsid w:val="0064374C"/>
    <w:rsid w:val="006441C1"/>
    <w:rsid w:val="006441EA"/>
    <w:rsid w:val="00652B71"/>
    <w:rsid w:val="006563C4"/>
    <w:rsid w:val="00672A47"/>
    <w:rsid w:val="0067444F"/>
    <w:rsid w:val="00681C0D"/>
    <w:rsid w:val="00683146"/>
    <w:rsid w:val="00685E4F"/>
    <w:rsid w:val="0068781F"/>
    <w:rsid w:val="00695582"/>
    <w:rsid w:val="006A52B4"/>
    <w:rsid w:val="006B3D77"/>
    <w:rsid w:val="006C1ABC"/>
    <w:rsid w:val="006C7167"/>
    <w:rsid w:val="006C753B"/>
    <w:rsid w:val="006E21CC"/>
    <w:rsid w:val="006E22CC"/>
    <w:rsid w:val="006E7001"/>
    <w:rsid w:val="006F0326"/>
    <w:rsid w:val="006F0C34"/>
    <w:rsid w:val="006F2ECB"/>
    <w:rsid w:val="006F307D"/>
    <w:rsid w:val="0071044E"/>
    <w:rsid w:val="0071370E"/>
    <w:rsid w:val="00714555"/>
    <w:rsid w:val="00714B12"/>
    <w:rsid w:val="00720CE0"/>
    <w:rsid w:val="00727B4E"/>
    <w:rsid w:val="00732729"/>
    <w:rsid w:val="00734D1D"/>
    <w:rsid w:val="00751063"/>
    <w:rsid w:val="00755AA6"/>
    <w:rsid w:val="00777AE5"/>
    <w:rsid w:val="00783590"/>
    <w:rsid w:val="00787F03"/>
    <w:rsid w:val="00794B77"/>
    <w:rsid w:val="007B5625"/>
    <w:rsid w:val="007B67CA"/>
    <w:rsid w:val="007E21B9"/>
    <w:rsid w:val="007E31B0"/>
    <w:rsid w:val="007E444F"/>
    <w:rsid w:val="00811A04"/>
    <w:rsid w:val="00811C54"/>
    <w:rsid w:val="00825251"/>
    <w:rsid w:val="00853B01"/>
    <w:rsid w:val="00854970"/>
    <w:rsid w:val="00864D04"/>
    <w:rsid w:val="0086593E"/>
    <w:rsid w:val="008736AD"/>
    <w:rsid w:val="0088623E"/>
    <w:rsid w:val="00890B12"/>
    <w:rsid w:val="008A1CF0"/>
    <w:rsid w:val="008A2553"/>
    <w:rsid w:val="008B1E7D"/>
    <w:rsid w:val="008C1D2B"/>
    <w:rsid w:val="008E0895"/>
    <w:rsid w:val="008E26B7"/>
    <w:rsid w:val="008E2FDE"/>
    <w:rsid w:val="008F286E"/>
    <w:rsid w:val="008F5CFD"/>
    <w:rsid w:val="0090134A"/>
    <w:rsid w:val="00923407"/>
    <w:rsid w:val="009246DA"/>
    <w:rsid w:val="009266E7"/>
    <w:rsid w:val="00926F09"/>
    <w:rsid w:val="00927B94"/>
    <w:rsid w:val="00937C83"/>
    <w:rsid w:val="00956375"/>
    <w:rsid w:val="00967879"/>
    <w:rsid w:val="00973180"/>
    <w:rsid w:val="00987BF2"/>
    <w:rsid w:val="00990022"/>
    <w:rsid w:val="00991502"/>
    <w:rsid w:val="00997EE7"/>
    <w:rsid w:val="009B05C3"/>
    <w:rsid w:val="009B5C94"/>
    <w:rsid w:val="009C2B38"/>
    <w:rsid w:val="009F0F80"/>
    <w:rsid w:val="00A123B2"/>
    <w:rsid w:val="00A17032"/>
    <w:rsid w:val="00A21D6C"/>
    <w:rsid w:val="00A31A52"/>
    <w:rsid w:val="00A77353"/>
    <w:rsid w:val="00AA1133"/>
    <w:rsid w:val="00AB13AB"/>
    <w:rsid w:val="00AB2551"/>
    <w:rsid w:val="00AB4690"/>
    <w:rsid w:val="00AB5771"/>
    <w:rsid w:val="00AB7ADF"/>
    <w:rsid w:val="00AC2C0E"/>
    <w:rsid w:val="00AC675A"/>
    <w:rsid w:val="00AD38E8"/>
    <w:rsid w:val="00AD4A5C"/>
    <w:rsid w:val="00AD59BC"/>
    <w:rsid w:val="00AD6858"/>
    <w:rsid w:val="00AE07AA"/>
    <w:rsid w:val="00AE2A8A"/>
    <w:rsid w:val="00AE7C3D"/>
    <w:rsid w:val="00AF5DFA"/>
    <w:rsid w:val="00AF7758"/>
    <w:rsid w:val="00B02217"/>
    <w:rsid w:val="00B02C66"/>
    <w:rsid w:val="00B411AA"/>
    <w:rsid w:val="00B41775"/>
    <w:rsid w:val="00B52A7B"/>
    <w:rsid w:val="00B743D5"/>
    <w:rsid w:val="00B80CF7"/>
    <w:rsid w:val="00B84E14"/>
    <w:rsid w:val="00B87D12"/>
    <w:rsid w:val="00BA5AB0"/>
    <w:rsid w:val="00BB5A0F"/>
    <w:rsid w:val="00BC0E3E"/>
    <w:rsid w:val="00BD0812"/>
    <w:rsid w:val="00BD128B"/>
    <w:rsid w:val="00BD5F38"/>
    <w:rsid w:val="00C03742"/>
    <w:rsid w:val="00C064BC"/>
    <w:rsid w:val="00C07CCF"/>
    <w:rsid w:val="00C12B57"/>
    <w:rsid w:val="00C23A23"/>
    <w:rsid w:val="00C306D5"/>
    <w:rsid w:val="00C30F27"/>
    <w:rsid w:val="00C32E45"/>
    <w:rsid w:val="00C32E7F"/>
    <w:rsid w:val="00C34ACD"/>
    <w:rsid w:val="00C41CB2"/>
    <w:rsid w:val="00C44412"/>
    <w:rsid w:val="00C44E21"/>
    <w:rsid w:val="00C55DC9"/>
    <w:rsid w:val="00C64A14"/>
    <w:rsid w:val="00C650FC"/>
    <w:rsid w:val="00C73C47"/>
    <w:rsid w:val="00C77F27"/>
    <w:rsid w:val="00C92D81"/>
    <w:rsid w:val="00C92EBE"/>
    <w:rsid w:val="00C933AC"/>
    <w:rsid w:val="00CA51F6"/>
    <w:rsid w:val="00CA6E2C"/>
    <w:rsid w:val="00CA700E"/>
    <w:rsid w:val="00CA746C"/>
    <w:rsid w:val="00CE3410"/>
    <w:rsid w:val="00CF26B2"/>
    <w:rsid w:val="00CF2E72"/>
    <w:rsid w:val="00CF5C1E"/>
    <w:rsid w:val="00CF65C6"/>
    <w:rsid w:val="00D02BD8"/>
    <w:rsid w:val="00D07A70"/>
    <w:rsid w:val="00D10D13"/>
    <w:rsid w:val="00D1173B"/>
    <w:rsid w:val="00D3646B"/>
    <w:rsid w:val="00D4484D"/>
    <w:rsid w:val="00D60770"/>
    <w:rsid w:val="00D66B1B"/>
    <w:rsid w:val="00D70B79"/>
    <w:rsid w:val="00D72536"/>
    <w:rsid w:val="00D72D57"/>
    <w:rsid w:val="00D818D3"/>
    <w:rsid w:val="00D96AA6"/>
    <w:rsid w:val="00DB1D89"/>
    <w:rsid w:val="00DC26E5"/>
    <w:rsid w:val="00DC5A10"/>
    <w:rsid w:val="00DD74ED"/>
    <w:rsid w:val="00DE48DC"/>
    <w:rsid w:val="00DF3BD5"/>
    <w:rsid w:val="00E10CBB"/>
    <w:rsid w:val="00E12973"/>
    <w:rsid w:val="00E5259C"/>
    <w:rsid w:val="00E62B69"/>
    <w:rsid w:val="00E630D6"/>
    <w:rsid w:val="00E71BA0"/>
    <w:rsid w:val="00E72A77"/>
    <w:rsid w:val="00E86F46"/>
    <w:rsid w:val="00E976B2"/>
    <w:rsid w:val="00EA773B"/>
    <w:rsid w:val="00EB6C50"/>
    <w:rsid w:val="00EB7A0C"/>
    <w:rsid w:val="00EE43D4"/>
    <w:rsid w:val="00EF503A"/>
    <w:rsid w:val="00F440E0"/>
    <w:rsid w:val="00F4652F"/>
    <w:rsid w:val="00F70308"/>
    <w:rsid w:val="00F76CD3"/>
    <w:rsid w:val="00F81CA6"/>
    <w:rsid w:val="00F85D80"/>
    <w:rsid w:val="00FA5BAE"/>
    <w:rsid w:val="00FA7596"/>
    <w:rsid w:val="00FF262E"/>
    <w:rsid w:val="00FF2D12"/>
    <w:rsid w:val="08E6C598"/>
    <w:rsid w:val="1598D1B4"/>
    <w:rsid w:val="1AD6EA42"/>
    <w:rsid w:val="1C333DF3"/>
    <w:rsid w:val="28F8689F"/>
    <w:rsid w:val="2AE20AF6"/>
    <w:rsid w:val="2E19684E"/>
    <w:rsid w:val="3B965324"/>
    <w:rsid w:val="3FC59146"/>
    <w:rsid w:val="43F1B7C3"/>
    <w:rsid w:val="440DDD10"/>
    <w:rsid w:val="4CE8E23C"/>
    <w:rsid w:val="55EC9F3A"/>
    <w:rsid w:val="5A321C60"/>
    <w:rsid w:val="5AE2AB6E"/>
    <w:rsid w:val="5BB536E1"/>
    <w:rsid w:val="5F6EFD93"/>
    <w:rsid w:val="67C889D9"/>
    <w:rsid w:val="6A840D50"/>
    <w:rsid w:val="6B23AA78"/>
    <w:rsid w:val="74588E78"/>
  </w:rsids>
  <m:mathPr>
    <m:mathFont m:val="Cambria Math"/>
    <m:brkBin m:val="before"/>
    <m:brkBinSub m:val="--"/>
    <m:smallFrac m:val="0"/>
    <m:dispDef/>
    <m:lMargin m:val="0"/>
    <m:rMargin m:val="0"/>
    <m:defJc m:val="centerGroup"/>
    <m:wrapIndent m:val="1440"/>
    <m:intLim m:val="subSup"/>
    <m:naryLim m:val="undOvr"/>
  </m:mathPr>
  <w:themeFontLang w:val="es-P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A210D"/>
  <w15:chartTrackingRefBased/>
  <w15:docId w15:val="{8E102027-8F08-4C3D-8D6A-9A1F72C2D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C51"/>
    <w:rPr>
      <w:rFonts w:ascii="Calibri" w:eastAsia="Calibri" w:hAnsi="Calibri" w:cs="Calibri"/>
      <w:lang w:eastAsia="es-PA"/>
    </w:rPr>
  </w:style>
  <w:style w:type="paragraph" w:styleId="Ttulo1">
    <w:name w:val="heading 1"/>
    <w:basedOn w:val="Normal"/>
    <w:next w:val="Normal"/>
    <w:link w:val="Ttulo1Car"/>
    <w:uiPriority w:val="9"/>
    <w:qFormat/>
    <w:rsid w:val="00533C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41E6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3C51"/>
    <w:rPr>
      <w:rFonts w:asciiTheme="majorHAnsi" w:eastAsiaTheme="majorEastAsia" w:hAnsiTheme="majorHAnsi" w:cstheme="majorBidi"/>
      <w:color w:val="2F5496" w:themeColor="accent1" w:themeShade="BF"/>
      <w:sz w:val="32"/>
      <w:szCs w:val="32"/>
      <w:lang w:eastAsia="es-PA"/>
    </w:rPr>
  </w:style>
  <w:style w:type="paragraph" w:styleId="Prrafodelista">
    <w:name w:val="List Paragraph"/>
    <w:basedOn w:val="Normal"/>
    <w:uiPriority w:val="34"/>
    <w:qFormat/>
    <w:rsid w:val="00533C51"/>
    <w:pPr>
      <w:ind w:left="720"/>
      <w:contextualSpacing/>
    </w:pPr>
    <w:rPr>
      <w:rFonts w:asciiTheme="minorHAnsi" w:eastAsiaTheme="minorHAnsi" w:hAnsiTheme="minorHAnsi" w:cstheme="minorBidi"/>
      <w:lang w:val="es-MX" w:eastAsia="en-US"/>
    </w:rPr>
  </w:style>
  <w:style w:type="paragraph" w:styleId="NormalWeb">
    <w:name w:val="Normal (Web)"/>
    <w:basedOn w:val="Normal"/>
    <w:uiPriority w:val="99"/>
    <w:unhideWhenUsed/>
    <w:rsid w:val="00533C51"/>
    <w:pPr>
      <w:spacing w:before="100" w:beforeAutospacing="1" w:after="100" w:afterAutospacing="1" w:line="240" w:lineRule="auto"/>
    </w:pPr>
    <w:rPr>
      <w:rFonts w:ascii="Times New Roman" w:eastAsia="Times New Roman" w:hAnsi="Times New Roman" w:cs="Times New Roman"/>
      <w:sz w:val="24"/>
      <w:szCs w:val="24"/>
    </w:rPr>
  </w:style>
  <w:style w:type="paragraph" w:styleId="TtuloTDC">
    <w:name w:val="TOC Heading"/>
    <w:basedOn w:val="Ttulo1"/>
    <w:next w:val="Normal"/>
    <w:uiPriority w:val="39"/>
    <w:unhideWhenUsed/>
    <w:qFormat/>
    <w:rsid w:val="00CE3410"/>
    <w:pPr>
      <w:outlineLvl w:val="9"/>
    </w:pPr>
  </w:style>
  <w:style w:type="paragraph" w:styleId="TDC1">
    <w:name w:val="toc 1"/>
    <w:basedOn w:val="Normal"/>
    <w:next w:val="Normal"/>
    <w:autoRedefine/>
    <w:uiPriority w:val="39"/>
    <w:unhideWhenUsed/>
    <w:rsid w:val="00CE3410"/>
    <w:pPr>
      <w:spacing w:after="100"/>
    </w:pPr>
  </w:style>
  <w:style w:type="paragraph" w:styleId="TDC2">
    <w:name w:val="toc 2"/>
    <w:basedOn w:val="Normal"/>
    <w:next w:val="Normal"/>
    <w:autoRedefine/>
    <w:uiPriority w:val="39"/>
    <w:unhideWhenUsed/>
    <w:rsid w:val="00CE3410"/>
    <w:pPr>
      <w:spacing w:after="100"/>
      <w:ind w:left="220"/>
    </w:pPr>
  </w:style>
  <w:style w:type="character" w:styleId="Hipervnculo">
    <w:name w:val="Hyperlink"/>
    <w:basedOn w:val="Fuentedeprrafopredeter"/>
    <w:uiPriority w:val="99"/>
    <w:unhideWhenUsed/>
    <w:rsid w:val="00CE3410"/>
    <w:rPr>
      <w:color w:val="0563C1" w:themeColor="hyperlink"/>
      <w:u w:val="single"/>
    </w:rPr>
  </w:style>
  <w:style w:type="character" w:styleId="Refdecomentario">
    <w:name w:val="annotation reference"/>
    <w:basedOn w:val="Fuentedeprrafopredeter"/>
    <w:uiPriority w:val="99"/>
    <w:semiHidden/>
    <w:unhideWhenUsed/>
    <w:rsid w:val="001822BD"/>
    <w:rPr>
      <w:sz w:val="16"/>
      <w:szCs w:val="16"/>
    </w:rPr>
  </w:style>
  <w:style w:type="paragraph" w:styleId="Textocomentario">
    <w:name w:val="annotation text"/>
    <w:basedOn w:val="Normal"/>
    <w:link w:val="TextocomentarioCar"/>
    <w:uiPriority w:val="99"/>
    <w:unhideWhenUsed/>
    <w:rsid w:val="001822BD"/>
    <w:pPr>
      <w:spacing w:line="240" w:lineRule="auto"/>
    </w:pPr>
    <w:rPr>
      <w:sz w:val="20"/>
      <w:szCs w:val="20"/>
    </w:rPr>
  </w:style>
  <w:style w:type="character" w:customStyle="1" w:styleId="TextocomentarioCar">
    <w:name w:val="Texto comentario Car"/>
    <w:basedOn w:val="Fuentedeprrafopredeter"/>
    <w:link w:val="Textocomentario"/>
    <w:uiPriority w:val="99"/>
    <w:rsid w:val="001822BD"/>
    <w:rPr>
      <w:rFonts w:ascii="Calibri" w:eastAsia="Calibri" w:hAnsi="Calibri" w:cs="Calibri"/>
      <w:sz w:val="20"/>
      <w:szCs w:val="20"/>
      <w:lang w:eastAsia="es-PA"/>
    </w:rPr>
  </w:style>
  <w:style w:type="paragraph" w:styleId="Asuntodelcomentario">
    <w:name w:val="annotation subject"/>
    <w:basedOn w:val="Textocomentario"/>
    <w:next w:val="Textocomentario"/>
    <w:link w:val="AsuntodelcomentarioCar"/>
    <w:uiPriority w:val="99"/>
    <w:semiHidden/>
    <w:unhideWhenUsed/>
    <w:rsid w:val="001822BD"/>
    <w:rPr>
      <w:b/>
      <w:bCs/>
    </w:rPr>
  </w:style>
  <w:style w:type="character" w:customStyle="1" w:styleId="AsuntodelcomentarioCar">
    <w:name w:val="Asunto del comentario Car"/>
    <w:basedOn w:val="TextocomentarioCar"/>
    <w:link w:val="Asuntodelcomentario"/>
    <w:uiPriority w:val="99"/>
    <w:semiHidden/>
    <w:rsid w:val="001822BD"/>
    <w:rPr>
      <w:rFonts w:ascii="Calibri" w:eastAsia="Calibri" w:hAnsi="Calibri" w:cs="Calibri"/>
      <w:b/>
      <w:bCs/>
      <w:sz w:val="20"/>
      <w:szCs w:val="20"/>
      <w:lang w:eastAsia="es-PA"/>
    </w:rPr>
  </w:style>
  <w:style w:type="character" w:customStyle="1" w:styleId="Ttulo3Car">
    <w:name w:val="Título 3 Car"/>
    <w:basedOn w:val="Fuentedeprrafopredeter"/>
    <w:link w:val="Ttulo3"/>
    <w:uiPriority w:val="9"/>
    <w:semiHidden/>
    <w:rsid w:val="00341E6A"/>
    <w:rPr>
      <w:rFonts w:asciiTheme="majorHAnsi" w:eastAsiaTheme="majorEastAsia" w:hAnsiTheme="majorHAnsi" w:cstheme="majorBidi"/>
      <w:color w:val="1F3763" w:themeColor="accent1" w:themeShade="7F"/>
      <w:sz w:val="24"/>
      <w:szCs w:val="24"/>
      <w:lang w:eastAsia="es-PA"/>
    </w:rPr>
  </w:style>
  <w:style w:type="character" w:styleId="Mencinsinresolver">
    <w:name w:val="Unresolved Mention"/>
    <w:basedOn w:val="Fuentedeprrafopredeter"/>
    <w:uiPriority w:val="99"/>
    <w:semiHidden/>
    <w:unhideWhenUsed/>
    <w:rsid w:val="000B16C3"/>
    <w:rPr>
      <w:color w:val="605E5C"/>
      <w:shd w:val="clear" w:color="auto" w:fill="E1DFDD"/>
    </w:rPr>
  </w:style>
  <w:style w:type="character" w:styleId="Hipervnculovisitado">
    <w:name w:val="FollowedHyperlink"/>
    <w:basedOn w:val="Fuentedeprrafopredeter"/>
    <w:uiPriority w:val="99"/>
    <w:semiHidden/>
    <w:unhideWhenUsed/>
    <w:rsid w:val="00172E0E"/>
    <w:rPr>
      <w:color w:val="954F72" w:themeColor="followedHyperlink"/>
      <w:u w:val="single"/>
    </w:rPr>
  </w:style>
  <w:style w:type="table" w:styleId="Tablaconcuadrcula">
    <w:name w:val="Table Grid"/>
    <w:basedOn w:val="Tablanormal"/>
    <w:uiPriority w:val="39"/>
    <w:rsid w:val="00377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lative">
    <w:name w:val="relative"/>
    <w:basedOn w:val="Fuentedeprrafopredeter"/>
    <w:rsid w:val="004B2C55"/>
  </w:style>
  <w:style w:type="character" w:styleId="nfasis">
    <w:name w:val="Emphasis"/>
    <w:basedOn w:val="Fuentedeprrafopredeter"/>
    <w:uiPriority w:val="20"/>
    <w:qFormat/>
    <w:rsid w:val="004B2C55"/>
    <w:rPr>
      <w:i/>
      <w:iCs/>
    </w:rPr>
  </w:style>
  <w:style w:type="character" w:customStyle="1" w:styleId="ms-1">
    <w:name w:val="ms-1"/>
    <w:basedOn w:val="Fuentedeprrafopredeter"/>
    <w:rsid w:val="004B2C55"/>
  </w:style>
  <w:style w:type="character" w:customStyle="1" w:styleId="max-w-full">
    <w:name w:val="max-w-full"/>
    <w:basedOn w:val="Fuentedeprrafopredeter"/>
    <w:rsid w:val="004B2C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6423">
      <w:bodyDiv w:val="1"/>
      <w:marLeft w:val="0"/>
      <w:marRight w:val="0"/>
      <w:marTop w:val="0"/>
      <w:marBottom w:val="0"/>
      <w:divBdr>
        <w:top w:val="none" w:sz="0" w:space="0" w:color="auto"/>
        <w:left w:val="none" w:sz="0" w:space="0" w:color="auto"/>
        <w:bottom w:val="none" w:sz="0" w:space="0" w:color="auto"/>
        <w:right w:val="none" w:sz="0" w:space="0" w:color="auto"/>
      </w:divBdr>
    </w:div>
    <w:div w:id="12074033">
      <w:bodyDiv w:val="1"/>
      <w:marLeft w:val="0"/>
      <w:marRight w:val="0"/>
      <w:marTop w:val="0"/>
      <w:marBottom w:val="0"/>
      <w:divBdr>
        <w:top w:val="none" w:sz="0" w:space="0" w:color="auto"/>
        <w:left w:val="none" w:sz="0" w:space="0" w:color="auto"/>
        <w:bottom w:val="none" w:sz="0" w:space="0" w:color="auto"/>
        <w:right w:val="none" w:sz="0" w:space="0" w:color="auto"/>
      </w:divBdr>
    </w:div>
    <w:div w:id="102500934">
      <w:bodyDiv w:val="1"/>
      <w:marLeft w:val="0"/>
      <w:marRight w:val="0"/>
      <w:marTop w:val="0"/>
      <w:marBottom w:val="0"/>
      <w:divBdr>
        <w:top w:val="none" w:sz="0" w:space="0" w:color="auto"/>
        <w:left w:val="none" w:sz="0" w:space="0" w:color="auto"/>
        <w:bottom w:val="none" w:sz="0" w:space="0" w:color="auto"/>
        <w:right w:val="none" w:sz="0" w:space="0" w:color="auto"/>
      </w:divBdr>
    </w:div>
    <w:div w:id="111097927">
      <w:bodyDiv w:val="1"/>
      <w:marLeft w:val="0"/>
      <w:marRight w:val="0"/>
      <w:marTop w:val="0"/>
      <w:marBottom w:val="0"/>
      <w:divBdr>
        <w:top w:val="none" w:sz="0" w:space="0" w:color="auto"/>
        <w:left w:val="none" w:sz="0" w:space="0" w:color="auto"/>
        <w:bottom w:val="none" w:sz="0" w:space="0" w:color="auto"/>
        <w:right w:val="none" w:sz="0" w:space="0" w:color="auto"/>
      </w:divBdr>
    </w:div>
    <w:div w:id="112290405">
      <w:bodyDiv w:val="1"/>
      <w:marLeft w:val="0"/>
      <w:marRight w:val="0"/>
      <w:marTop w:val="0"/>
      <w:marBottom w:val="0"/>
      <w:divBdr>
        <w:top w:val="none" w:sz="0" w:space="0" w:color="auto"/>
        <w:left w:val="none" w:sz="0" w:space="0" w:color="auto"/>
        <w:bottom w:val="none" w:sz="0" w:space="0" w:color="auto"/>
        <w:right w:val="none" w:sz="0" w:space="0" w:color="auto"/>
      </w:divBdr>
    </w:div>
    <w:div w:id="132649123">
      <w:bodyDiv w:val="1"/>
      <w:marLeft w:val="0"/>
      <w:marRight w:val="0"/>
      <w:marTop w:val="0"/>
      <w:marBottom w:val="0"/>
      <w:divBdr>
        <w:top w:val="none" w:sz="0" w:space="0" w:color="auto"/>
        <w:left w:val="none" w:sz="0" w:space="0" w:color="auto"/>
        <w:bottom w:val="none" w:sz="0" w:space="0" w:color="auto"/>
        <w:right w:val="none" w:sz="0" w:space="0" w:color="auto"/>
      </w:divBdr>
    </w:div>
    <w:div w:id="134445385">
      <w:bodyDiv w:val="1"/>
      <w:marLeft w:val="0"/>
      <w:marRight w:val="0"/>
      <w:marTop w:val="0"/>
      <w:marBottom w:val="0"/>
      <w:divBdr>
        <w:top w:val="none" w:sz="0" w:space="0" w:color="auto"/>
        <w:left w:val="none" w:sz="0" w:space="0" w:color="auto"/>
        <w:bottom w:val="none" w:sz="0" w:space="0" w:color="auto"/>
        <w:right w:val="none" w:sz="0" w:space="0" w:color="auto"/>
      </w:divBdr>
    </w:div>
    <w:div w:id="160395444">
      <w:bodyDiv w:val="1"/>
      <w:marLeft w:val="0"/>
      <w:marRight w:val="0"/>
      <w:marTop w:val="0"/>
      <w:marBottom w:val="0"/>
      <w:divBdr>
        <w:top w:val="none" w:sz="0" w:space="0" w:color="auto"/>
        <w:left w:val="none" w:sz="0" w:space="0" w:color="auto"/>
        <w:bottom w:val="none" w:sz="0" w:space="0" w:color="auto"/>
        <w:right w:val="none" w:sz="0" w:space="0" w:color="auto"/>
      </w:divBdr>
    </w:div>
    <w:div w:id="267200940">
      <w:bodyDiv w:val="1"/>
      <w:marLeft w:val="0"/>
      <w:marRight w:val="0"/>
      <w:marTop w:val="0"/>
      <w:marBottom w:val="0"/>
      <w:divBdr>
        <w:top w:val="none" w:sz="0" w:space="0" w:color="auto"/>
        <w:left w:val="none" w:sz="0" w:space="0" w:color="auto"/>
        <w:bottom w:val="none" w:sz="0" w:space="0" w:color="auto"/>
        <w:right w:val="none" w:sz="0" w:space="0" w:color="auto"/>
      </w:divBdr>
    </w:div>
    <w:div w:id="283118374">
      <w:bodyDiv w:val="1"/>
      <w:marLeft w:val="0"/>
      <w:marRight w:val="0"/>
      <w:marTop w:val="0"/>
      <w:marBottom w:val="0"/>
      <w:divBdr>
        <w:top w:val="none" w:sz="0" w:space="0" w:color="auto"/>
        <w:left w:val="none" w:sz="0" w:space="0" w:color="auto"/>
        <w:bottom w:val="none" w:sz="0" w:space="0" w:color="auto"/>
        <w:right w:val="none" w:sz="0" w:space="0" w:color="auto"/>
      </w:divBdr>
    </w:div>
    <w:div w:id="291985976">
      <w:bodyDiv w:val="1"/>
      <w:marLeft w:val="0"/>
      <w:marRight w:val="0"/>
      <w:marTop w:val="0"/>
      <w:marBottom w:val="0"/>
      <w:divBdr>
        <w:top w:val="none" w:sz="0" w:space="0" w:color="auto"/>
        <w:left w:val="none" w:sz="0" w:space="0" w:color="auto"/>
        <w:bottom w:val="none" w:sz="0" w:space="0" w:color="auto"/>
        <w:right w:val="none" w:sz="0" w:space="0" w:color="auto"/>
      </w:divBdr>
    </w:div>
    <w:div w:id="302731642">
      <w:bodyDiv w:val="1"/>
      <w:marLeft w:val="0"/>
      <w:marRight w:val="0"/>
      <w:marTop w:val="0"/>
      <w:marBottom w:val="0"/>
      <w:divBdr>
        <w:top w:val="none" w:sz="0" w:space="0" w:color="auto"/>
        <w:left w:val="none" w:sz="0" w:space="0" w:color="auto"/>
        <w:bottom w:val="none" w:sz="0" w:space="0" w:color="auto"/>
        <w:right w:val="none" w:sz="0" w:space="0" w:color="auto"/>
      </w:divBdr>
    </w:div>
    <w:div w:id="349642562">
      <w:bodyDiv w:val="1"/>
      <w:marLeft w:val="0"/>
      <w:marRight w:val="0"/>
      <w:marTop w:val="0"/>
      <w:marBottom w:val="0"/>
      <w:divBdr>
        <w:top w:val="none" w:sz="0" w:space="0" w:color="auto"/>
        <w:left w:val="none" w:sz="0" w:space="0" w:color="auto"/>
        <w:bottom w:val="none" w:sz="0" w:space="0" w:color="auto"/>
        <w:right w:val="none" w:sz="0" w:space="0" w:color="auto"/>
      </w:divBdr>
    </w:div>
    <w:div w:id="364839508">
      <w:bodyDiv w:val="1"/>
      <w:marLeft w:val="0"/>
      <w:marRight w:val="0"/>
      <w:marTop w:val="0"/>
      <w:marBottom w:val="0"/>
      <w:divBdr>
        <w:top w:val="none" w:sz="0" w:space="0" w:color="auto"/>
        <w:left w:val="none" w:sz="0" w:space="0" w:color="auto"/>
        <w:bottom w:val="none" w:sz="0" w:space="0" w:color="auto"/>
        <w:right w:val="none" w:sz="0" w:space="0" w:color="auto"/>
      </w:divBdr>
    </w:div>
    <w:div w:id="379717795">
      <w:bodyDiv w:val="1"/>
      <w:marLeft w:val="0"/>
      <w:marRight w:val="0"/>
      <w:marTop w:val="0"/>
      <w:marBottom w:val="0"/>
      <w:divBdr>
        <w:top w:val="none" w:sz="0" w:space="0" w:color="auto"/>
        <w:left w:val="none" w:sz="0" w:space="0" w:color="auto"/>
        <w:bottom w:val="none" w:sz="0" w:space="0" w:color="auto"/>
        <w:right w:val="none" w:sz="0" w:space="0" w:color="auto"/>
      </w:divBdr>
    </w:div>
    <w:div w:id="470251631">
      <w:bodyDiv w:val="1"/>
      <w:marLeft w:val="0"/>
      <w:marRight w:val="0"/>
      <w:marTop w:val="0"/>
      <w:marBottom w:val="0"/>
      <w:divBdr>
        <w:top w:val="none" w:sz="0" w:space="0" w:color="auto"/>
        <w:left w:val="none" w:sz="0" w:space="0" w:color="auto"/>
        <w:bottom w:val="none" w:sz="0" w:space="0" w:color="auto"/>
        <w:right w:val="none" w:sz="0" w:space="0" w:color="auto"/>
      </w:divBdr>
    </w:div>
    <w:div w:id="546840182">
      <w:bodyDiv w:val="1"/>
      <w:marLeft w:val="0"/>
      <w:marRight w:val="0"/>
      <w:marTop w:val="0"/>
      <w:marBottom w:val="0"/>
      <w:divBdr>
        <w:top w:val="none" w:sz="0" w:space="0" w:color="auto"/>
        <w:left w:val="none" w:sz="0" w:space="0" w:color="auto"/>
        <w:bottom w:val="none" w:sz="0" w:space="0" w:color="auto"/>
        <w:right w:val="none" w:sz="0" w:space="0" w:color="auto"/>
      </w:divBdr>
    </w:div>
    <w:div w:id="552548927">
      <w:bodyDiv w:val="1"/>
      <w:marLeft w:val="0"/>
      <w:marRight w:val="0"/>
      <w:marTop w:val="0"/>
      <w:marBottom w:val="0"/>
      <w:divBdr>
        <w:top w:val="none" w:sz="0" w:space="0" w:color="auto"/>
        <w:left w:val="none" w:sz="0" w:space="0" w:color="auto"/>
        <w:bottom w:val="none" w:sz="0" w:space="0" w:color="auto"/>
        <w:right w:val="none" w:sz="0" w:space="0" w:color="auto"/>
      </w:divBdr>
    </w:div>
    <w:div w:id="568148197">
      <w:bodyDiv w:val="1"/>
      <w:marLeft w:val="0"/>
      <w:marRight w:val="0"/>
      <w:marTop w:val="0"/>
      <w:marBottom w:val="0"/>
      <w:divBdr>
        <w:top w:val="none" w:sz="0" w:space="0" w:color="auto"/>
        <w:left w:val="none" w:sz="0" w:space="0" w:color="auto"/>
        <w:bottom w:val="none" w:sz="0" w:space="0" w:color="auto"/>
        <w:right w:val="none" w:sz="0" w:space="0" w:color="auto"/>
      </w:divBdr>
    </w:div>
    <w:div w:id="604845445">
      <w:bodyDiv w:val="1"/>
      <w:marLeft w:val="0"/>
      <w:marRight w:val="0"/>
      <w:marTop w:val="0"/>
      <w:marBottom w:val="0"/>
      <w:divBdr>
        <w:top w:val="none" w:sz="0" w:space="0" w:color="auto"/>
        <w:left w:val="none" w:sz="0" w:space="0" w:color="auto"/>
        <w:bottom w:val="none" w:sz="0" w:space="0" w:color="auto"/>
        <w:right w:val="none" w:sz="0" w:space="0" w:color="auto"/>
      </w:divBdr>
    </w:div>
    <w:div w:id="638733373">
      <w:bodyDiv w:val="1"/>
      <w:marLeft w:val="0"/>
      <w:marRight w:val="0"/>
      <w:marTop w:val="0"/>
      <w:marBottom w:val="0"/>
      <w:divBdr>
        <w:top w:val="none" w:sz="0" w:space="0" w:color="auto"/>
        <w:left w:val="none" w:sz="0" w:space="0" w:color="auto"/>
        <w:bottom w:val="none" w:sz="0" w:space="0" w:color="auto"/>
        <w:right w:val="none" w:sz="0" w:space="0" w:color="auto"/>
      </w:divBdr>
    </w:div>
    <w:div w:id="706368489">
      <w:bodyDiv w:val="1"/>
      <w:marLeft w:val="0"/>
      <w:marRight w:val="0"/>
      <w:marTop w:val="0"/>
      <w:marBottom w:val="0"/>
      <w:divBdr>
        <w:top w:val="none" w:sz="0" w:space="0" w:color="auto"/>
        <w:left w:val="none" w:sz="0" w:space="0" w:color="auto"/>
        <w:bottom w:val="none" w:sz="0" w:space="0" w:color="auto"/>
        <w:right w:val="none" w:sz="0" w:space="0" w:color="auto"/>
      </w:divBdr>
    </w:div>
    <w:div w:id="707947324">
      <w:bodyDiv w:val="1"/>
      <w:marLeft w:val="0"/>
      <w:marRight w:val="0"/>
      <w:marTop w:val="0"/>
      <w:marBottom w:val="0"/>
      <w:divBdr>
        <w:top w:val="none" w:sz="0" w:space="0" w:color="auto"/>
        <w:left w:val="none" w:sz="0" w:space="0" w:color="auto"/>
        <w:bottom w:val="none" w:sz="0" w:space="0" w:color="auto"/>
        <w:right w:val="none" w:sz="0" w:space="0" w:color="auto"/>
      </w:divBdr>
    </w:div>
    <w:div w:id="736902119">
      <w:bodyDiv w:val="1"/>
      <w:marLeft w:val="0"/>
      <w:marRight w:val="0"/>
      <w:marTop w:val="0"/>
      <w:marBottom w:val="0"/>
      <w:divBdr>
        <w:top w:val="none" w:sz="0" w:space="0" w:color="auto"/>
        <w:left w:val="none" w:sz="0" w:space="0" w:color="auto"/>
        <w:bottom w:val="none" w:sz="0" w:space="0" w:color="auto"/>
        <w:right w:val="none" w:sz="0" w:space="0" w:color="auto"/>
      </w:divBdr>
    </w:div>
    <w:div w:id="737900868">
      <w:bodyDiv w:val="1"/>
      <w:marLeft w:val="0"/>
      <w:marRight w:val="0"/>
      <w:marTop w:val="0"/>
      <w:marBottom w:val="0"/>
      <w:divBdr>
        <w:top w:val="none" w:sz="0" w:space="0" w:color="auto"/>
        <w:left w:val="none" w:sz="0" w:space="0" w:color="auto"/>
        <w:bottom w:val="none" w:sz="0" w:space="0" w:color="auto"/>
        <w:right w:val="none" w:sz="0" w:space="0" w:color="auto"/>
      </w:divBdr>
    </w:div>
    <w:div w:id="779957423">
      <w:bodyDiv w:val="1"/>
      <w:marLeft w:val="0"/>
      <w:marRight w:val="0"/>
      <w:marTop w:val="0"/>
      <w:marBottom w:val="0"/>
      <w:divBdr>
        <w:top w:val="none" w:sz="0" w:space="0" w:color="auto"/>
        <w:left w:val="none" w:sz="0" w:space="0" w:color="auto"/>
        <w:bottom w:val="none" w:sz="0" w:space="0" w:color="auto"/>
        <w:right w:val="none" w:sz="0" w:space="0" w:color="auto"/>
      </w:divBdr>
    </w:div>
    <w:div w:id="786003029">
      <w:bodyDiv w:val="1"/>
      <w:marLeft w:val="0"/>
      <w:marRight w:val="0"/>
      <w:marTop w:val="0"/>
      <w:marBottom w:val="0"/>
      <w:divBdr>
        <w:top w:val="none" w:sz="0" w:space="0" w:color="auto"/>
        <w:left w:val="none" w:sz="0" w:space="0" w:color="auto"/>
        <w:bottom w:val="none" w:sz="0" w:space="0" w:color="auto"/>
        <w:right w:val="none" w:sz="0" w:space="0" w:color="auto"/>
      </w:divBdr>
      <w:divsChild>
        <w:div w:id="454174874">
          <w:marLeft w:val="0"/>
          <w:marRight w:val="0"/>
          <w:marTop w:val="0"/>
          <w:marBottom w:val="0"/>
          <w:divBdr>
            <w:top w:val="none" w:sz="0" w:space="0" w:color="auto"/>
            <w:left w:val="none" w:sz="0" w:space="0" w:color="auto"/>
            <w:bottom w:val="none" w:sz="0" w:space="0" w:color="auto"/>
            <w:right w:val="none" w:sz="0" w:space="0" w:color="auto"/>
          </w:divBdr>
          <w:divsChild>
            <w:div w:id="744301631">
              <w:marLeft w:val="0"/>
              <w:marRight w:val="0"/>
              <w:marTop w:val="0"/>
              <w:marBottom w:val="0"/>
              <w:divBdr>
                <w:top w:val="none" w:sz="0" w:space="0" w:color="auto"/>
                <w:left w:val="none" w:sz="0" w:space="0" w:color="auto"/>
                <w:bottom w:val="none" w:sz="0" w:space="0" w:color="auto"/>
                <w:right w:val="none" w:sz="0" w:space="0" w:color="auto"/>
              </w:divBdr>
              <w:divsChild>
                <w:div w:id="55138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58333">
      <w:bodyDiv w:val="1"/>
      <w:marLeft w:val="0"/>
      <w:marRight w:val="0"/>
      <w:marTop w:val="0"/>
      <w:marBottom w:val="0"/>
      <w:divBdr>
        <w:top w:val="none" w:sz="0" w:space="0" w:color="auto"/>
        <w:left w:val="none" w:sz="0" w:space="0" w:color="auto"/>
        <w:bottom w:val="none" w:sz="0" w:space="0" w:color="auto"/>
        <w:right w:val="none" w:sz="0" w:space="0" w:color="auto"/>
      </w:divBdr>
    </w:div>
    <w:div w:id="817258881">
      <w:bodyDiv w:val="1"/>
      <w:marLeft w:val="0"/>
      <w:marRight w:val="0"/>
      <w:marTop w:val="0"/>
      <w:marBottom w:val="0"/>
      <w:divBdr>
        <w:top w:val="none" w:sz="0" w:space="0" w:color="auto"/>
        <w:left w:val="none" w:sz="0" w:space="0" w:color="auto"/>
        <w:bottom w:val="none" w:sz="0" w:space="0" w:color="auto"/>
        <w:right w:val="none" w:sz="0" w:space="0" w:color="auto"/>
      </w:divBdr>
    </w:div>
    <w:div w:id="850677373">
      <w:bodyDiv w:val="1"/>
      <w:marLeft w:val="0"/>
      <w:marRight w:val="0"/>
      <w:marTop w:val="0"/>
      <w:marBottom w:val="0"/>
      <w:divBdr>
        <w:top w:val="none" w:sz="0" w:space="0" w:color="auto"/>
        <w:left w:val="none" w:sz="0" w:space="0" w:color="auto"/>
        <w:bottom w:val="none" w:sz="0" w:space="0" w:color="auto"/>
        <w:right w:val="none" w:sz="0" w:space="0" w:color="auto"/>
      </w:divBdr>
    </w:div>
    <w:div w:id="891886250">
      <w:bodyDiv w:val="1"/>
      <w:marLeft w:val="0"/>
      <w:marRight w:val="0"/>
      <w:marTop w:val="0"/>
      <w:marBottom w:val="0"/>
      <w:divBdr>
        <w:top w:val="none" w:sz="0" w:space="0" w:color="auto"/>
        <w:left w:val="none" w:sz="0" w:space="0" w:color="auto"/>
        <w:bottom w:val="none" w:sz="0" w:space="0" w:color="auto"/>
        <w:right w:val="none" w:sz="0" w:space="0" w:color="auto"/>
      </w:divBdr>
    </w:div>
    <w:div w:id="903218153">
      <w:bodyDiv w:val="1"/>
      <w:marLeft w:val="0"/>
      <w:marRight w:val="0"/>
      <w:marTop w:val="0"/>
      <w:marBottom w:val="0"/>
      <w:divBdr>
        <w:top w:val="none" w:sz="0" w:space="0" w:color="auto"/>
        <w:left w:val="none" w:sz="0" w:space="0" w:color="auto"/>
        <w:bottom w:val="none" w:sz="0" w:space="0" w:color="auto"/>
        <w:right w:val="none" w:sz="0" w:space="0" w:color="auto"/>
      </w:divBdr>
    </w:div>
    <w:div w:id="911432856">
      <w:bodyDiv w:val="1"/>
      <w:marLeft w:val="0"/>
      <w:marRight w:val="0"/>
      <w:marTop w:val="0"/>
      <w:marBottom w:val="0"/>
      <w:divBdr>
        <w:top w:val="none" w:sz="0" w:space="0" w:color="auto"/>
        <w:left w:val="none" w:sz="0" w:space="0" w:color="auto"/>
        <w:bottom w:val="none" w:sz="0" w:space="0" w:color="auto"/>
        <w:right w:val="none" w:sz="0" w:space="0" w:color="auto"/>
      </w:divBdr>
    </w:div>
    <w:div w:id="922757294">
      <w:bodyDiv w:val="1"/>
      <w:marLeft w:val="0"/>
      <w:marRight w:val="0"/>
      <w:marTop w:val="0"/>
      <w:marBottom w:val="0"/>
      <w:divBdr>
        <w:top w:val="none" w:sz="0" w:space="0" w:color="auto"/>
        <w:left w:val="none" w:sz="0" w:space="0" w:color="auto"/>
        <w:bottom w:val="none" w:sz="0" w:space="0" w:color="auto"/>
        <w:right w:val="none" w:sz="0" w:space="0" w:color="auto"/>
      </w:divBdr>
    </w:div>
    <w:div w:id="935018141">
      <w:bodyDiv w:val="1"/>
      <w:marLeft w:val="0"/>
      <w:marRight w:val="0"/>
      <w:marTop w:val="0"/>
      <w:marBottom w:val="0"/>
      <w:divBdr>
        <w:top w:val="none" w:sz="0" w:space="0" w:color="auto"/>
        <w:left w:val="none" w:sz="0" w:space="0" w:color="auto"/>
        <w:bottom w:val="none" w:sz="0" w:space="0" w:color="auto"/>
        <w:right w:val="none" w:sz="0" w:space="0" w:color="auto"/>
      </w:divBdr>
    </w:div>
    <w:div w:id="983435504">
      <w:bodyDiv w:val="1"/>
      <w:marLeft w:val="0"/>
      <w:marRight w:val="0"/>
      <w:marTop w:val="0"/>
      <w:marBottom w:val="0"/>
      <w:divBdr>
        <w:top w:val="none" w:sz="0" w:space="0" w:color="auto"/>
        <w:left w:val="none" w:sz="0" w:space="0" w:color="auto"/>
        <w:bottom w:val="none" w:sz="0" w:space="0" w:color="auto"/>
        <w:right w:val="none" w:sz="0" w:space="0" w:color="auto"/>
      </w:divBdr>
    </w:div>
    <w:div w:id="1000698570">
      <w:bodyDiv w:val="1"/>
      <w:marLeft w:val="0"/>
      <w:marRight w:val="0"/>
      <w:marTop w:val="0"/>
      <w:marBottom w:val="0"/>
      <w:divBdr>
        <w:top w:val="none" w:sz="0" w:space="0" w:color="auto"/>
        <w:left w:val="none" w:sz="0" w:space="0" w:color="auto"/>
        <w:bottom w:val="none" w:sz="0" w:space="0" w:color="auto"/>
        <w:right w:val="none" w:sz="0" w:space="0" w:color="auto"/>
      </w:divBdr>
    </w:div>
    <w:div w:id="1013461713">
      <w:bodyDiv w:val="1"/>
      <w:marLeft w:val="0"/>
      <w:marRight w:val="0"/>
      <w:marTop w:val="0"/>
      <w:marBottom w:val="0"/>
      <w:divBdr>
        <w:top w:val="none" w:sz="0" w:space="0" w:color="auto"/>
        <w:left w:val="none" w:sz="0" w:space="0" w:color="auto"/>
        <w:bottom w:val="none" w:sz="0" w:space="0" w:color="auto"/>
        <w:right w:val="none" w:sz="0" w:space="0" w:color="auto"/>
      </w:divBdr>
    </w:div>
    <w:div w:id="1059675110">
      <w:bodyDiv w:val="1"/>
      <w:marLeft w:val="0"/>
      <w:marRight w:val="0"/>
      <w:marTop w:val="0"/>
      <w:marBottom w:val="0"/>
      <w:divBdr>
        <w:top w:val="none" w:sz="0" w:space="0" w:color="auto"/>
        <w:left w:val="none" w:sz="0" w:space="0" w:color="auto"/>
        <w:bottom w:val="none" w:sz="0" w:space="0" w:color="auto"/>
        <w:right w:val="none" w:sz="0" w:space="0" w:color="auto"/>
      </w:divBdr>
    </w:div>
    <w:div w:id="1135833943">
      <w:bodyDiv w:val="1"/>
      <w:marLeft w:val="0"/>
      <w:marRight w:val="0"/>
      <w:marTop w:val="0"/>
      <w:marBottom w:val="0"/>
      <w:divBdr>
        <w:top w:val="none" w:sz="0" w:space="0" w:color="auto"/>
        <w:left w:val="none" w:sz="0" w:space="0" w:color="auto"/>
        <w:bottom w:val="none" w:sz="0" w:space="0" w:color="auto"/>
        <w:right w:val="none" w:sz="0" w:space="0" w:color="auto"/>
      </w:divBdr>
    </w:div>
    <w:div w:id="1223447786">
      <w:bodyDiv w:val="1"/>
      <w:marLeft w:val="0"/>
      <w:marRight w:val="0"/>
      <w:marTop w:val="0"/>
      <w:marBottom w:val="0"/>
      <w:divBdr>
        <w:top w:val="none" w:sz="0" w:space="0" w:color="auto"/>
        <w:left w:val="none" w:sz="0" w:space="0" w:color="auto"/>
        <w:bottom w:val="none" w:sz="0" w:space="0" w:color="auto"/>
        <w:right w:val="none" w:sz="0" w:space="0" w:color="auto"/>
      </w:divBdr>
      <w:divsChild>
        <w:div w:id="1143044607">
          <w:marLeft w:val="0"/>
          <w:marRight w:val="0"/>
          <w:marTop w:val="0"/>
          <w:marBottom w:val="0"/>
          <w:divBdr>
            <w:top w:val="none" w:sz="0" w:space="0" w:color="auto"/>
            <w:left w:val="none" w:sz="0" w:space="0" w:color="auto"/>
            <w:bottom w:val="none" w:sz="0" w:space="0" w:color="auto"/>
            <w:right w:val="none" w:sz="0" w:space="0" w:color="auto"/>
          </w:divBdr>
          <w:divsChild>
            <w:div w:id="390227970">
              <w:marLeft w:val="0"/>
              <w:marRight w:val="0"/>
              <w:marTop w:val="0"/>
              <w:marBottom w:val="0"/>
              <w:divBdr>
                <w:top w:val="none" w:sz="0" w:space="0" w:color="auto"/>
                <w:left w:val="none" w:sz="0" w:space="0" w:color="auto"/>
                <w:bottom w:val="none" w:sz="0" w:space="0" w:color="auto"/>
                <w:right w:val="none" w:sz="0" w:space="0" w:color="auto"/>
              </w:divBdr>
              <w:divsChild>
                <w:div w:id="333462356">
                  <w:marLeft w:val="0"/>
                  <w:marRight w:val="0"/>
                  <w:marTop w:val="0"/>
                  <w:marBottom w:val="0"/>
                  <w:divBdr>
                    <w:top w:val="none" w:sz="0" w:space="0" w:color="auto"/>
                    <w:left w:val="none" w:sz="0" w:space="0" w:color="auto"/>
                    <w:bottom w:val="none" w:sz="0" w:space="0" w:color="auto"/>
                    <w:right w:val="none" w:sz="0" w:space="0" w:color="auto"/>
                  </w:divBdr>
                  <w:divsChild>
                    <w:div w:id="9858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572627">
      <w:bodyDiv w:val="1"/>
      <w:marLeft w:val="0"/>
      <w:marRight w:val="0"/>
      <w:marTop w:val="0"/>
      <w:marBottom w:val="0"/>
      <w:divBdr>
        <w:top w:val="none" w:sz="0" w:space="0" w:color="auto"/>
        <w:left w:val="none" w:sz="0" w:space="0" w:color="auto"/>
        <w:bottom w:val="none" w:sz="0" w:space="0" w:color="auto"/>
        <w:right w:val="none" w:sz="0" w:space="0" w:color="auto"/>
      </w:divBdr>
    </w:div>
    <w:div w:id="1245603239">
      <w:bodyDiv w:val="1"/>
      <w:marLeft w:val="0"/>
      <w:marRight w:val="0"/>
      <w:marTop w:val="0"/>
      <w:marBottom w:val="0"/>
      <w:divBdr>
        <w:top w:val="none" w:sz="0" w:space="0" w:color="auto"/>
        <w:left w:val="none" w:sz="0" w:space="0" w:color="auto"/>
        <w:bottom w:val="none" w:sz="0" w:space="0" w:color="auto"/>
        <w:right w:val="none" w:sz="0" w:space="0" w:color="auto"/>
      </w:divBdr>
    </w:div>
    <w:div w:id="1250000703">
      <w:bodyDiv w:val="1"/>
      <w:marLeft w:val="0"/>
      <w:marRight w:val="0"/>
      <w:marTop w:val="0"/>
      <w:marBottom w:val="0"/>
      <w:divBdr>
        <w:top w:val="none" w:sz="0" w:space="0" w:color="auto"/>
        <w:left w:val="none" w:sz="0" w:space="0" w:color="auto"/>
        <w:bottom w:val="none" w:sz="0" w:space="0" w:color="auto"/>
        <w:right w:val="none" w:sz="0" w:space="0" w:color="auto"/>
      </w:divBdr>
    </w:div>
    <w:div w:id="1265380727">
      <w:bodyDiv w:val="1"/>
      <w:marLeft w:val="0"/>
      <w:marRight w:val="0"/>
      <w:marTop w:val="0"/>
      <w:marBottom w:val="0"/>
      <w:divBdr>
        <w:top w:val="none" w:sz="0" w:space="0" w:color="auto"/>
        <w:left w:val="none" w:sz="0" w:space="0" w:color="auto"/>
        <w:bottom w:val="none" w:sz="0" w:space="0" w:color="auto"/>
        <w:right w:val="none" w:sz="0" w:space="0" w:color="auto"/>
      </w:divBdr>
    </w:div>
    <w:div w:id="1298955490">
      <w:bodyDiv w:val="1"/>
      <w:marLeft w:val="0"/>
      <w:marRight w:val="0"/>
      <w:marTop w:val="0"/>
      <w:marBottom w:val="0"/>
      <w:divBdr>
        <w:top w:val="none" w:sz="0" w:space="0" w:color="auto"/>
        <w:left w:val="none" w:sz="0" w:space="0" w:color="auto"/>
        <w:bottom w:val="none" w:sz="0" w:space="0" w:color="auto"/>
        <w:right w:val="none" w:sz="0" w:space="0" w:color="auto"/>
      </w:divBdr>
    </w:div>
    <w:div w:id="1320035512">
      <w:bodyDiv w:val="1"/>
      <w:marLeft w:val="0"/>
      <w:marRight w:val="0"/>
      <w:marTop w:val="0"/>
      <w:marBottom w:val="0"/>
      <w:divBdr>
        <w:top w:val="none" w:sz="0" w:space="0" w:color="auto"/>
        <w:left w:val="none" w:sz="0" w:space="0" w:color="auto"/>
        <w:bottom w:val="none" w:sz="0" w:space="0" w:color="auto"/>
        <w:right w:val="none" w:sz="0" w:space="0" w:color="auto"/>
      </w:divBdr>
    </w:div>
    <w:div w:id="1421173211">
      <w:bodyDiv w:val="1"/>
      <w:marLeft w:val="0"/>
      <w:marRight w:val="0"/>
      <w:marTop w:val="0"/>
      <w:marBottom w:val="0"/>
      <w:divBdr>
        <w:top w:val="none" w:sz="0" w:space="0" w:color="auto"/>
        <w:left w:val="none" w:sz="0" w:space="0" w:color="auto"/>
        <w:bottom w:val="none" w:sz="0" w:space="0" w:color="auto"/>
        <w:right w:val="none" w:sz="0" w:space="0" w:color="auto"/>
      </w:divBdr>
    </w:div>
    <w:div w:id="1433354187">
      <w:bodyDiv w:val="1"/>
      <w:marLeft w:val="0"/>
      <w:marRight w:val="0"/>
      <w:marTop w:val="0"/>
      <w:marBottom w:val="0"/>
      <w:divBdr>
        <w:top w:val="none" w:sz="0" w:space="0" w:color="auto"/>
        <w:left w:val="none" w:sz="0" w:space="0" w:color="auto"/>
        <w:bottom w:val="none" w:sz="0" w:space="0" w:color="auto"/>
        <w:right w:val="none" w:sz="0" w:space="0" w:color="auto"/>
      </w:divBdr>
    </w:div>
    <w:div w:id="1435393793">
      <w:bodyDiv w:val="1"/>
      <w:marLeft w:val="0"/>
      <w:marRight w:val="0"/>
      <w:marTop w:val="0"/>
      <w:marBottom w:val="0"/>
      <w:divBdr>
        <w:top w:val="none" w:sz="0" w:space="0" w:color="auto"/>
        <w:left w:val="none" w:sz="0" w:space="0" w:color="auto"/>
        <w:bottom w:val="none" w:sz="0" w:space="0" w:color="auto"/>
        <w:right w:val="none" w:sz="0" w:space="0" w:color="auto"/>
      </w:divBdr>
    </w:div>
    <w:div w:id="1444884239">
      <w:bodyDiv w:val="1"/>
      <w:marLeft w:val="0"/>
      <w:marRight w:val="0"/>
      <w:marTop w:val="0"/>
      <w:marBottom w:val="0"/>
      <w:divBdr>
        <w:top w:val="none" w:sz="0" w:space="0" w:color="auto"/>
        <w:left w:val="none" w:sz="0" w:space="0" w:color="auto"/>
        <w:bottom w:val="none" w:sz="0" w:space="0" w:color="auto"/>
        <w:right w:val="none" w:sz="0" w:space="0" w:color="auto"/>
      </w:divBdr>
    </w:div>
    <w:div w:id="1446804280">
      <w:bodyDiv w:val="1"/>
      <w:marLeft w:val="0"/>
      <w:marRight w:val="0"/>
      <w:marTop w:val="0"/>
      <w:marBottom w:val="0"/>
      <w:divBdr>
        <w:top w:val="none" w:sz="0" w:space="0" w:color="auto"/>
        <w:left w:val="none" w:sz="0" w:space="0" w:color="auto"/>
        <w:bottom w:val="none" w:sz="0" w:space="0" w:color="auto"/>
        <w:right w:val="none" w:sz="0" w:space="0" w:color="auto"/>
      </w:divBdr>
    </w:div>
    <w:div w:id="1487285204">
      <w:bodyDiv w:val="1"/>
      <w:marLeft w:val="0"/>
      <w:marRight w:val="0"/>
      <w:marTop w:val="0"/>
      <w:marBottom w:val="0"/>
      <w:divBdr>
        <w:top w:val="none" w:sz="0" w:space="0" w:color="auto"/>
        <w:left w:val="none" w:sz="0" w:space="0" w:color="auto"/>
        <w:bottom w:val="none" w:sz="0" w:space="0" w:color="auto"/>
        <w:right w:val="none" w:sz="0" w:space="0" w:color="auto"/>
      </w:divBdr>
    </w:div>
    <w:div w:id="1495997295">
      <w:bodyDiv w:val="1"/>
      <w:marLeft w:val="0"/>
      <w:marRight w:val="0"/>
      <w:marTop w:val="0"/>
      <w:marBottom w:val="0"/>
      <w:divBdr>
        <w:top w:val="none" w:sz="0" w:space="0" w:color="auto"/>
        <w:left w:val="none" w:sz="0" w:space="0" w:color="auto"/>
        <w:bottom w:val="none" w:sz="0" w:space="0" w:color="auto"/>
        <w:right w:val="none" w:sz="0" w:space="0" w:color="auto"/>
      </w:divBdr>
      <w:divsChild>
        <w:div w:id="1767192450">
          <w:marLeft w:val="0"/>
          <w:marRight w:val="0"/>
          <w:marTop w:val="0"/>
          <w:marBottom w:val="0"/>
          <w:divBdr>
            <w:top w:val="none" w:sz="0" w:space="0" w:color="auto"/>
            <w:left w:val="none" w:sz="0" w:space="0" w:color="auto"/>
            <w:bottom w:val="none" w:sz="0" w:space="0" w:color="auto"/>
            <w:right w:val="none" w:sz="0" w:space="0" w:color="auto"/>
          </w:divBdr>
          <w:divsChild>
            <w:div w:id="1528520220">
              <w:marLeft w:val="0"/>
              <w:marRight w:val="0"/>
              <w:marTop w:val="0"/>
              <w:marBottom w:val="0"/>
              <w:divBdr>
                <w:top w:val="none" w:sz="0" w:space="0" w:color="auto"/>
                <w:left w:val="none" w:sz="0" w:space="0" w:color="auto"/>
                <w:bottom w:val="none" w:sz="0" w:space="0" w:color="auto"/>
                <w:right w:val="none" w:sz="0" w:space="0" w:color="auto"/>
              </w:divBdr>
              <w:divsChild>
                <w:div w:id="1799950353">
                  <w:marLeft w:val="0"/>
                  <w:marRight w:val="0"/>
                  <w:marTop w:val="0"/>
                  <w:marBottom w:val="0"/>
                  <w:divBdr>
                    <w:top w:val="none" w:sz="0" w:space="0" w:color="auto"/>
                    <w:left w:val="none" w:sz="0" w:space="0" w:color="auto"/>
                    <w:bottom w:val="none" w:sz="0" w:space="0" w:color="auto"/>
                    <w:right w:val="none" w:sz="0" w:space="0" w:color="auto"/>
                  </w:divBdr>
                  <w:divsChild>
                    <w:div w:id="18070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532665">
      <w:bodyDiv w:val="1"/>
      <w:marLeft w:val="0"/>
      <w:marRight w:val="0"/>
      <w:marTop w:val="0"/>
      <w:marBottom w:val="0"/>
      <w:divBdr>
        <w:top w:val="none" w:sz="0" w:space="0" w:color="auto"/>
        <w:left w:val="none" w:sz="0" w:space="0" w:color="auto"/>
        <w:bottom w:val="none" w:sz="0" w:space="0" w:color="auto"/>
        <w:right w:val="none" w:sz="0" w:space="0" w:color="auto"/>
      </w:divBdr>
    </w:div>
    <w:div w:id="1506825362">
      <w:bodyDiv w:val="1"/>
      <w:marLeft w:val="0"/>
      <w:marRight w:val="0"/>
      <w:marTop w:val="0"/>
      <w:marBottom w:val="0"/>
      <w:divBdr>
        <w:top w:val="none" w:sz="0" w:space="0" w:color="auto"/>
        <w:left w:val="none" w:sz="0" w:space="0" w:color="auto"/>
        <w:bottom w:val="none" w:sz="0" w:space="0" w:color="auto"/>
        <w:right w:val="none" w:sz="0" w:space="0" w:color="auto"/>
      </w:divBdr>
    </w:div>
    <w:div w:id="1528831094">
      <w:bodyDiv w:val="1"/>
      <w:marLeft w:val="0"/>
      <w:marRight w:val="0"/>
      <w:marTop w:val="0"/>
      <w:marBottom w:val="0"/>
      <w:divBdr>
        <w:top w:val="none" w:sz="0" w:space="0" w:color="auto"/>
        <w:left w:val="none" w:sz="0" w:space="0" w:color="auto"/>
        <w:bottom w:val="none" w:sz="0" w:space="0" w:color="auto"/>
        <w:right w:val="none" w:sz="0" w:space="0" w:color="auto"/>
      </w:divBdr>
    </w:div>
    <w:div w:id="1537506019">
      <w:bodyDiv w:val="1"/>
      <w:marLeft w:val="0"/>
      <w:marRight w:val="0"/>
      <w:marTop w:val="0"/>
      <w:marBottom w:val="0"/>
      <w:divBdr>
        <w:top w:val="none" w:sz="0" w:space="0" w:color="auto"/>
        <w:left w:val="none" w:sz="0" w:space="0" w:color="auto"/>
        <w:bottom w:val="none" w:sz="0" w:space="0" w:color="auto"/>
        <w:right w:val="none" w:sz="0" w:space="0" w:color="auto"/>
      </w:divBdr>
    </w:div>
    <w:div w:id="1548102673">
      <w:bodyDiv w:val="1"/>
      <w:marLeft w:val="0"/>
      <w:marRight w:val="0"/>
      <w:marTop w:val="0"/>
      <w:marBottom w:val="0"/>
      <w:divBdr>
        <w:top w:val="none" w:sz="0" w:space="0" w:color="auto"/>
        <w:left w:val="none" w:sz="0" w:space="0" w:color="auto"/>
        <w:bottom w:val="none" w:sz="0" w:space="0" w:color="auto"/>
        <w:right w:val="none" w:sz="0" w:space="0" w:color="auto"/>
      </w:divBdr>
    </w:div>
    <w:div w:id="1763989583">
      <w:bodyDiv w:val="1"/>
      <w:marLeft w:val="0"/>
      <w:marRight w:val="0"/>
      <w:marTop w:val="0"/>
      <w:marBottom w:val="0"/>
      <w:divBdr>
        <w:top w:val="none" w:sz="0" w:space="0" w:color="auto"/>
        <w:left w:val="none" w:sz="0" w:space="0" w:color="auto"/>
        <w:bottom w:val="none" w:sz="0" w:space="0" w:color="auto"/>
        <w:right w:val="none" w:sz="0" w:space="0" w:color="auto"/>
      </w:divBdr>
    </w:div>
    <w:div w:id="1830095820">
      <w:bodyDiv w:val="1"/>
      <w:marLeft w:val="0"/>
      <w:marRight w:val="0"/>
      <w:marTop w:val="0"/>
      <w:marBottom w:val="0"/>
      <w:divBdr>
        <w:top w:val="none" w:sz="0" w:space="0" w:color="auto"/>
        <w:left w:val="none" w:sz="0" w:space="0" w:color="auto"/>
        <w:bottom w:val="none" w:sz="0" w:space="0" w:color="auto"/>
        <w:right w:val="none" w:sz="0" w:space="0" w:color="auto"/>
      </w:divBdr>
    </w:div>
    <w:div w:id="1881740131">
      <w:bodyDiv w:val="1"/>
      <w:marLeft w:val="0"/>
      <w:marRight w:val="0"/>
      <w:marTop w:val="0"/>
      <w:marBottom w:val="0"/>
      <w:divBdr>
        <w:top w:val="none" w:sz="0" w:space="0" w:color="auto"/>
        <w:left w:val="none" w:sz="0" w:space="0" w:color="auto"/>
        <w:bottom w:val="none" w:sz="0" w:space="0" w:color="auto"/>
        <w:right w:val="none" w:sz="0" w:space="0" w:color="auto"/>
      </w:divBdr>
    </w:div>
    <w:div w:id="1930194139">
      <w:bodyDiv w:val="1"/>
      <w:marLeft w:val="0"/>
      <w:marRight w:val="0"/>
      <w:marTop w:val="0"/>
      <w:marBottom w:val="0"/>
      <w:divBdr>
        <w:top w:val="none" w:sz="0" w:space="0" w:color="auto"/>
        <w:left w:val="none" w:sz="0" w:space="0" w:color="auto"/>
        <w:bottom w:val="none" w:sz="0" w:space="0" w:color="auto"/>
        <w:right w:val="none" w:sz="0" w:space="0" w:color="auto"/>
      </w:divBdr>
    </w:div>
    <w:div w:id="1948195808">
      <w:bodyDiv w:val="1"/>
      <w:marLeft w:val="0"/>
      <w:marRight w:val="0"/>
      <w:marTop w:val="0"/>
      <w:marBottom w:val="0"/>
      <w:divBdr>
        <w:top w:val="none" w:sz="0" w:space="0" w:color="auto"/>
        <w:left w:val="none" w:sz="0" w:space="0" w:color="auto"/>
        <w:bottom w:val="none" w:sz="0" w:space="0" w:color="auto"/>
        <w:right w:val="none" w:sz="0" w:space="0" w:color="auto"/>
      </w:divBdr>
    </w:div>
    <w:div w:id="1965312356">
      <w:bodyDiv w:val="1"/>
      <w:marLeft w:val="0"/>
      <w:marRight w:val="0"/>
      <w:marTop w:val="0"/>
      <w:marBottom w:val="0"/>
      <w:divBdr>
        <w:top w:val="none" w:sz="0" w:space="0" w:color="auto"/>
        <w:left w:val="none" w:sz="0" w:space="0" w:color="auto"/>
        <w:bottom w:val="none" w:sz="0" w:space="0" w:color="auto"/>
        <w:right w:val="none" w:sz="0" w:space="0" w:color="auto"/>
      </w:divBdr>
    </w:div>
    <w:div w:id="1996951590">
      <w:bodyDiv w:val="1"/>
      <w:marLeft w:val="0"/>
      <w:marRight w:val="0"/>
      <w:marTop w:val="0"/>
      <w:marBottom w:val="0"/>
      <w:divBdr>
        <w:top w:val="none" w:sz="0" w:space="0" w:color="auto"/>
        <w:left w:val="none" w:sz="0" w:space="0" w:color="auto"/>
        <w:bottom w:val="none" w:sz="0" w:space="0" w:color="auto"/>
        <w:right w:val="none" w:sz="0" w:space="0" w:color="auto"/>
      </w:divBdr>
    </w:div>
    <w:div w:id="2039041495">
      <w:bodyDiv w:val="1"/>
      <w:marLeft w:val="0"/>
      <w:marRight w:val="0"/>
      <w:marTop w:val="0"/>
      <w:marBottom w:val="0"/>
      <w:divBdr>
        <w:top w:val="none" w:sz="0" w:space="0" w:color="auto"/>
        <w:left w:val="none" w:sz="0" w:space="0" w:color="auto"/>
        <w:bottom w:val="none" w:sz="0" w:space="0" w:color="auto"/>
        <w:right w:val="none" w:sz="0" w:space="0" w:color="auto"/>
      </w:divBdr>
    </w:div>
    <w:div w:id="2087218790">
      <w:bodyDiv w:val="1"/>
      <w:marLeft w:val="0"/>
      <w:marRight w:val="0"/>
      <w:marTop w:val="0"/>
      <w:marBottom w:val="0"/>
      <w:divBdr>
        <w:top w:val="none" w:sz="0" w:space="0" w:color="auto"/>
        <w:left w:val="none" w:sz="0" w:space="0" w:color="auto"/>
        <w:bottom w:val="none" w:sz="0" w:space="0" w:color="auto"/>
        <w:right w:val="none" w:sz="0" w:space="0" w:color="auto"/>
      </w:divBdr>
    </w:div>
    <w:div w:id="2090424165">
      <w:bodyDiv w:val="1"/>
      <w:marLeft w:val="0"/>
      <w:marRight w:val="0"/>
      <w:marTop w:val="0"/>
      <w:marBottom w:val="0"/>
      <w:divBdr>
        <w:top w:val="none" w:sz="0" w:space="0" w:color="auto"/>
        <w:left w:val="none" w:sz="0" w:space="0" w:color="auto"/>
        <w:bottom w:val="none" w:sz="0" w:space="0" w:color="auto"/>
        <w:right w:val="none" w:sz="0" w:space="0" w:color="auto"/>
      </w:divBdr>
    </w:div>
    <w:div w:id="2111385732">
      <w:bodyDiv w:val="1"/>
      <w:marLeft w:val="0"/>
      <w:marRight w:val="0"/>
      <w:marTop w:val="0"/>
      <w:marBottom w:val="0"/>
      <w:divBdr>
        <w:top w:val="none" w:sz="0" w:space="0" w:color="auto"/>
        <w:left w:val="none" w:sz="0" w:space="0" w:color="auto"/>
        <w:bottom w:val="none" w:sz="0" w:space="0" w:color="auto"/>
        <w:right w:val="none" w:sz="0" w:space="0" w:color="auto"/>
      </w:divBdr>
    </w:div>
    <w:div w:id="2126844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zion.com/es/learning/microservices/aplicaciones-monoliticas-vs-microservicios/" TargetMode="External"/><Relationship Id="rId18" Type="http://schemas.openxmlformats.org/officeDocument/2006/relationships/hyperlink" Target="https://learn.microsoft.com/es-es/dotnet/architecture/microservices/architect-microservice-container-applications/containerize-monolithic-applications" TargetMode="External"/><Relationship Id="rId26" Type="http://schemas.openxmlformats.org/officeDocument/2006/relationships/hyperlink" Target="https://www.csl.cornell.edu/~delimitrou/papers/2018.cal.microservices.pdf" TargetMode="External"/><Relationship Id="rId21" Type="http://schemas.openxmlformats.org/officeDocument/2006/relationships/hyperlink" Target="https://learn.microsoft.com/es-es/dotnet/architecture/microservices/" TargetMode="External"/><Relationship Id="rId34" Type="http://schemas.openxmlformats.org/officeDocument/2006/relationships/image" Target="media/image1.png"/><Relationship Id="rId7" Type="http://schemas.microsoft.com/office/2011/relationships/commentsExtended" Target="commentsExtended.xml"/><Relationship Id="rId12" Type="http://schemas.openxmlformats.org/officeDocument/2006/relationships/hyperlink" Target="https://www.atlassian.com/es/microservices/microservices-architecture" TargetMode="External"/><Relationship Id="rId17" Type="http://schemas.openxmlformats.org/officeDocument/2006/relationships/hyperlink" Target="https://aws.amazon.com/es/microservices/" TargetMode="External"/><Relationship Id="rId25" Type="http://schemas.openxmlformats.org/officeDocument/2006/relationships/hyperlink" Target="https://en.wikipedia.org/wiki/Monolithic_application" TargetMode="External"/><Relationship Id="rId33" Type="http://schemas.openxmlformats.org/officeDocument/2006/relationships/hyperlink" Target="https://www.linode.com/es/content/monolith-to-microservices/" TargetMode="External"/><Relationship Id="rId2" Type="http://schemas.openxmlformats.org/officeDocument/2006/relationships/numbering" Target="numbering.xml"/><Relationship Id="rId16" Type="http://schemas.openxmlformats.org/officeDocument/2006/relationships/hyperlink" Target="https://www.teldat.com/es/blog/microservicios-containers-dockers-kubernetes-para-sd-wan/" TargetMode="External"/><Relationship Id="rId20" Type="http://schemas.openxmlformats.org/officeDocument/2006/relationships/hyperlink" Target="https://www.mentorestech.com/resource-patterns-architecture.php" TargetMode="External"/><Relationship Id="rId29" Type="http://schemas.openxmlformats.org/officeDocument/2006/relationships/hyperlink" Target="https://ieeexplore.ieee.org/document/7943959"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aws.amazon.com/es/tutorials/break-monolith-app-microservices-ecs-docker-ec2/" TargetMode="External"/><Relationship Id="rId24" Type="http://schemas.openxmlformats.org/officeDocument/2006/relationships/hyperlink" Target="https://arxiv.org/abs/1911.02275" TargetMode="External"/><Relationship Id="rId32" Type="http://schemas.openxmlformats.org/officeDocument/2006/relationships/hyperlink" Target="https://apiumhub.com/es/tech-blog-barcelona/arquitectura-de-microservicio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pi-ux.com/claves-para-implementar-con-exito-la-arquitectura-de-microservicios/" TargetMode="External"/><Relationship Id="rId23" Type="http://schemas.openxmlformats.org/officeDocument/2006/relationships/hyperlink" Target="https://geko.cloud/es/servicios-cloud/arquitectura-microservicios-docker/" TargetMode="External"/><Relationship Id="rId28" Type="http://schemas.openxmlformats.org/officeDocument/2006/relationships/hyperlink" Target="https://ieeexplore.ieee.org/document/8354433" TargetMode="External"/><Relationship Id="rId36" Type="http://schemas.microsoft.com/office/2011/relationships/people" Target="people.xml"/><Relationship Id="rId10" Type="http://schemas.openxmlformats.org/officeDocument/2006/relationships/hyperlink" Target="https://www.ibm.com/think/topics/monolithic-architecture" TargetMode="External"/><Relationship Id="rId19" Type="http://schemas.openxmlformats.org/officeDocument/2006/relationships/hyperlink" Target="https://devblogs.microsoft.com/cesardelatorre/microsoft-ebook-gratuito-en-espanol-microservicios-net-arquitectura-para-aplicaciones-net-contenerizadas/" TargetMode="External"/><Relationship Id="rId31" Type="http://schemas.openxmlformats.org/officeDocument/2006/relationships/hyperlink" Target="https://www.researchgate.net/publication/358721590_Monolithic_vs_Microservice_Architecture_A_Performance_and_Scalability_Evaluation"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click-it.es/arquitectura-monolitica-vs-arquitectura-de-microservicios-cual-debo-elegir/" TargetMode="External"/><Relationship Id="rId22" Type="http://schemas.openxmlformats.org/officeDocument/2006/relationships/hyperlink" Target="https://www.linode.com/es/content/monolith-to-microservices/" TargetMode="External"/><Relationship Id="rId27" Type="http://schemas.openxmlformats.org/officeDocument/2006/relationships/hyperlink" Target="https://topdevs.org/blog/docker-in-microservices-architecture" TargetMode="External"/><Relationship Id="rId30" Type="http://schemas.openxmlformats.org/officeDocument/2006/relationships/hyperlink" Target="https://www.researchgate.net/publication/381136184_Performance_of_Dynamic_Retry_Over_Static_Towards_Resilience_Nature_of_Microservice" TargetMode="External"/><Relationship Id="rId35" Type="http://schemas.openxmlformats.org/officeDocument/2006/relationships/fontTable" Target="fontTable.xml"/><Relationship Id="rId8" Type="http://schemas.microsoft.com/office/2016/09/relationships/commentsIds" Target="commentsIds.xm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36C38-3689-4ECA-9B35-E4D218E6C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19</Pages>
  <Words>3559</Words>
  <Characters>19579</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23092</CharactersWithSpaces>
  <SharedDoc>false</SharedDoc>
  <HLinks>
    <vt:vector size="252" baseType="variant">
      <vt:variant>
        <vt:i4>5767196</vt:i4>
      </vt:variant>
      <vt:variant>
        <vt:i4>171</vt:i4>
      </vt:variant>
      <vt:variant>
        <vt:i4>0</vt:i4>
      </vt:variant>
      <vt:variant>
        <vt:i4>5</vt:i4>
      </vt:variant>
      <vt:variant>
        <vt:lpwstr>https://dev.mysql.com/doc/refman/8.0/en/</vt:lpwstr>
      </vt:variant>
      <vt:variant>
        <vt:lpwstr/>
      </vt:variant>
      <vt:variant>
        <vt:i4>3539002</vt:i4>
      </vt:variant>
      <vt:variant>
        <vt:i4>168</vt:i4>
      </vt:variant>
      <vt:variant>
        <vt:i4>0</vt:i4>
      </vt:variant>
      <vt:variant>
        <vt:i4>5</vt:i4>
      </vt:variant>
      <vt:variant>
        <vt:lpwstr>https://nodejs.org/en/docs/</vt:lpwstr>
      </vt:variant>
      <vt:variant>
        <vt:lpwstr/>
      </vt:variant>
      <vt:variant>
        <vt:i4>7536693</vt:i4>
      </vt:variant>
      <vt:variant>
        <vt:i4>165</vt:i4>
      </vt:variant>
      <vt:variant>
        <vt:i4>0</vt:i4>
      </vt:variant>
      <vt:variant>
        <vt:i4>5</vt:i4>
      </vt:variant>
      <vt:variant>
        <vt:lpwstr>https://react.dev/</vt:lpwstr>
      </vt:variant>
      <vt:variant>
        <vt:lpwstr/>
      </vt:variant>
      <vt:variant>
        <vt:i4>5111822</vt:i4>
      </vt:variant>
      <vt:variant>
        <vt:i4>162</vt:i4>
      </vt:variant>
      <vt:variant>
        <vt:i4>0</vt:i4>
      </vt:variant>
      <vt:variant>
        <vt:i4>5</vt:i4>
      </vt:variant>
      <vt:variant>
        <vt:lpwstr>https://developer.mozilla.org/es/docs/Web/CSS</vt:lpwstr>
      </vt:variant>
      <vt:variant>
        <vt:lpwstr/>
      </vt:variant>
      <vt:variant>
        <vt:i4>2424936</vt:i4>
      </vt:variant>
      <vt:variant>
        <vt:i4>159</vt:i4>
      </vt:variant>
      <vt:variant>
        <vt:i4>0</vt:i4>
      </vt:variant>
      <vt:variant>
        <vt:i4>5</vt:i4>
      </vt:variant>
      <vt:variant>
        <vt:lpwstr>https://developer.mozilla.org/es/docs/Web/HTML</vt:lpwstr>
      </vt:variant>
      <vt:variant>
        <vt:lpwstr/>
      </vt:variant>
      <vt:variant>
        <vt:i4>6881331</vt:i4>
      </vt:variant>
      <vt:variant>
        <vt:i4>156</vt:i4>
      </vt:variant>
      <vt:variant>
        <vt:i4>0</vt:i4>
      </vt:variant>
      <vt:variant>
        <vt:i4>5</vt:i4>
      </vt:variant>
      <vt:variant>
        <vt:lpwstr>https://www.eumed.net/actas/20/desarrollo-empresarial/66-perdida-de-identidad-cultural.pdf</vt:lpwstr>
      </vt:variant>
      <vt:variant>
        <vt:lpwstr/>
      </vt:variant>
      <vt:variant>
        <vt:i4>589889</vt:i4>
      </vt:variant>
      <vt:variant>
        <vt:i4>153</vt:i4>
      </vt:variant>
      <vt:variant>
        <vt:i4>0</vt:i4>
      </vt:variant>
      <vt:variant>
        <vt:i4>5</vt:i4>
      </vt:variant>
      <vt:variant>
        <vt:lpwstr>https://repository.ucc.edu.co/server/api/core/bitstreams/f8eb0fe3-a198-472e-b76f-06f345665c97/content</vt:lpwstr>
      </vt:variant>
      <vt:variant>
        <vt:lpwstr/>
      </vt:variant>
      <vt:variant>
        <vt:i4>7143542</vt:i4>
      </vt:variant>
      <vt:variant>
        <vt:i4>150</vt:i4>
      </vt:variant>
      <vt:variant>
        <vt:i4>0</vt:i4>
      </vt:variant>
      <vt:variant>
        <vt:i4>5</vt:i4>
      </vt:variant>
      <vt:variant>
        <vt:lpwstr>https://www.mef.gob.pa/wp-content/uploads/2023/07/Resolucion-11-del-6-de-marzo-de-2020-JUEGOS-DE-SUERTE-Y-AZAR-A-TRAVES-DE-INTERNET.pdf</vt:lpwstr>
      </vt:variant>
      <vt:variant>
        <vt:lpwstr/>
      </vt:variant>
      <vt:variant>
        <vt:i4>3342451</vt:i4>
      </vt:variant>
      <vt:variant>
        <vt:i4>147</vt:i4>
      </vt:variant>
      <vt:variant>
        <vt:i4>0</vt:i4>
      </vt:variant>
      <vt:variant>
        <vt:i4>5</vt:i4>
      </vt:variant>
      <vt:variant>
        <vt:lpwstr>https://govinfo.library.unt.edu/ngisc/reports/3.pdf</vt:lpwstr>
      </vt:variant>
      <vt:variant>
        <vt:lpwstr/>
      </vt:variant>
      <vt:variant>
        <vt:i4>6684730</vt:i4>
      </vt:variant>
      <vt:variant>
        <vt:i4>144</vt:i4>
      </vt:variant>
      <vt:variant>
        <vt:i4>0</vt:i4>
      </vt:variant>
      <vt:variant>
        <vt:i4>5</vt:i4>
      </vt:variant>
      <vt:variant>
        <vt:lpwstr>https://openaccess.city.ac.uk/id/eprint/26674/</vt:lpwstr>
      </vt:variant>
      <vt:variant>
        <vt:lpwstr/>
      </vt:variant>
      <vt:variant>
        <vt:i4>8061020</vt:i4>
      </vt:variant>
      <vt:variant>
        <vt:i4>141</vt:i4>
      </vt:variant>
      <vt:variant>
        <vt:i4>0</vt:i4>
      </vt:variant>
      <vt:variant>
        <vt:i4>5</vt:i4>
      </vt:variant>
      <vt:variant>
        <vt:lpwstr>https://www.europarl.europa.eu/doceo/document/PETI-CM-648537_EN.pdf</vt:lpwstr>
      </vt:variant>
      <vt:variant>
        <vt:lpwstr/>
      </vt:variant>
      <vt:variant>
        <vt:i4>393293</vt:i4>
      </vt:variant>
      <vt:variant>
        <vt:i4>138</vt:i4>
      </vt:variant>
      <vt:variant>
        <vt:i4>0</vt:i4>
      </vt:variant>
      <vt:variant>
        <vt:i4>5</vt:i4>
      </vt:variant>
      <vt:variant>
        <vt:lpwstr>https://doi.org/10.52613/ujhc.1279438</vt:lpwstr>
      </vt:variant>
      <vt:variant>
        <vt:lpwstr/>
      </vt:variant>
      <vt:variant>
        <vt:i4>917522</vt:i4>
      </vt:variant>
      <vt:variant>
        <vt:i4>135</vt:i4>
      </vt:variant>
      <vt:variant>
        <vt:i4>0</vt:i4>
      </vt:variant>
      <vt:variant>
        <vt:i4>5</vt:i4>
      </vt:variant>
      <vt:variant>
        <vt:lpwstr>https://www.degruyter.com/document/doi/10.1515/9781400825189/html</vt:lpwstr>
      </vt:variant>
      <vt:variant>
        <vt:lpwstr/>
      </vt:variant>
      <vt:variant>
        <vt:i4>2752634</vt:i4>
      </vt:variant>
      <vt:variant>
        <vt:i4>132</vt:i4>
      </vt:variant>
      <vt:variant>
        <vt:i4>0</vt:i4>
      </vt:variant>
      <vt:variant>
        <vt:i4>5</vt:i4>
      </vt:variant>
      <vt:variant>
        <vt:lpwstr>https://issuu.com/deyrajrodriguez/docs/portada</vt:lpwstr>
      </vt:variant>
      <vt:variant>
        <vt:lpwstr/>
      </vt:variant>
      <vt:variant>
        <vt:i4>524318</vt:i4>
      </vt:variant>
      <vt:variant>
        <vt:i4>129</vt:i4>
      </vt:variant>
      <vt:variant>
        <vt:i4>0</vt:i4>
      </vt:variant>
      <vt:variant>
        <vt:i4>5</vt:i4>
      </vt:variant>
      <vt:variant>
        <vt:lpwstr>https://www.prensa.com/opinion/identidad-cultural-jovenes-panamenos_0_5305719462.html</vt:lpwstr>
      </vt:variant>
      <vt:variant>
        <vt:lpwstr/>
      </vt:variant>
      <vt:variant>
        <vt:i4>1114215</vt:i4>
      </vt:variant>
      <vt:variant>
        <vt:i4>126</vt:i4>
      </vt:variant>
      <vt:variant>
        <vt:i4>0</vt:i4>
      </vt:variant>
      <vt:variant>
        <vt:i4>5</vt:i4>
      </vt:variant>
      <vt:variant>
        <vt:lpwstr>https://www.google.com/url?sa=t&amp;rct=j&amp;q=&amp;esrc=s&amp;source=web&amp;cd=&amp;cad=rja&amp;uact=8&amp;ved=2ahUKEwig5pDE456LAxXURTABHQdZEtcQFnoECBMQAQ&amp;url=https%3A%2F%2Flibraetd.lib.virginia.edu%2Fdownloads%2Fxs55mc65x%3Ffilename%3DXue_David_Gacha_Games_as_a_Safe_Form_of_Entertainment.pdf&amp;usg=AOvVaw0mcnj8QAFHqESIW2LYjlSY&amp;opi=89978449</vt:lpwstr>
      </vt:variant>
      <vt:variant>
        <vt:lpwstr/>
      </vt:variant>
      <vt:variant>
        <vt:i4>5570572</vt:i4>
      </vt:variant>
      <vt:variant>
        <vt:i4>123</vt:i4>
      </vt:variant>
      <vt:variant>
        <vt:i4>0</vt:i4>
      </vt:variant>
      <vt:variant>
        <vt:i4>5</vt:i4>
      </vt:variant>
      <vt:variant>
        <vt:lpwstr>https://wjlta.com/2022/12/07/glorified-gambling-moral-and-legal-issues-within-the-gacha-gaming-industry/</vt:lpwstr>
      </vt:variant>
      <vt:variant>
        <vt:lpwstr/>
      </vt:variant>
      <vt:variant>
        <vt:i4>1900633</vt:i4>
      </vt:variant>
      <vt:variant>
        <vt:i4>120</vt:i4>
      </vt:variant>
      <vt:variant>
        <vt:i4>0</vt:i4>
      </vt:variant>
      <vt:variant>
        <vt:i4>5</vt:i4>
      </vt:variant>
      <vt:variant>
        <vt:lpwstr>https://ideas.repec.org/s/zbw/itsp17.html</vt:lpwstr>
      </vt:variant>
      <vt:variant>
        <vt:lpwstr/>
      </vt:variant>
      <vt:variant>
        <vt:i4>1507354</vt:i4>
      </vt:variant>
      <vt:variant>
        <vt:i4>117</vt:i4>
      </vt:variant>
      <vt:variant>
        <vt:i4>0</vt:i4>
      </vt:variant>
      <vt:variant>
        <vt:i4>5</vt:i4>
      </vt:variant>
      <vt:variant>
        <vt:lpwstr>https://ideas.repec.org/p/zbw/itsp17/168503.html</vt:lpwstr>
      </vt:variant>
      <vt:variant>
        <vt:lpwstr/>
      </vt:variant>
      <vt:variant>
        <vt:i4>6619168</vt:i4>
      </vt:variant>
      <vt:variant>
        <vt:i4>114</vt:i4>
      </vt:variant>
      <vt:variant>
        <vt:i4>0</vt:i4>
      </vt:variant>
      <vt:variant>
        <vt:i4>5</vt:i4>
      </vt:variant>
      <vt:variant>
        <vt:lpwstr>https://www.researchgate.net/publication/334760855_Game_of_chance_elements_in_free-to-play_mobile_games_A_freemium_business_model_monetization_tool_in_need_of_self-regulation</vt:lpwstr>
      </vt:variant>
      <vt:variant>
        <vt:lpwstr/>
      </vt:variant>
      <vt:variant>
        <vt:i4>4980801</vt:i4>
      </vt:variant>
      <vt:variant>
        <vt:i4>111</vt:i4>
      </vt:variant>
      <vt:variant>
        <vt:i4>0</vt:i4>
      </vt:variant>
      <vt:variant>
        <vt:i4>5</vt:i4>
      </vt:variant>
      <vt:variant>
        <vt:lpwstr>https://doi.org/10.1016/j.bushor.2019.03.001</vt:lpwstr>
      </vt:variant>
      <vt:variant>
        <vt:lpwstr/>
      </vt:variant>
      <vt:variant>
        <vt:i4>1835102</vt:i4>
      </vt:variant>
      <vt:variant>
        <vt:i4>108</vt:i4>
      </vt:variant>
      <vt:variant>
        <vt:i4>0</vt:i4>
      </vt:variant>
      <vt:variant>
        <vt:i4>5</vt:i4>
      </vt:variant>
      <vt:variant>
        <vt:lpwstr>https://doi.org/10.1177/1046878118819677</vt:lpwstr>
      </vt:variant>
      <vt:variant>
        <vt:lpwstr/>
      </vt:variant>
      <vt:variant>
        <vt:i4>851993</vt:i4>
      </vt:variant>
      <vt:variant>
        <vt:i4>105</vt:i4>
      </vt:variant>
      <vt:variant>
        <vt:i4>0</vt:i4>
      </vt:variant>
      <vt:variant>
        <vt:i4>5</vt:i4>
      </vt:variant>
      <vt:variant>
        <vt:lpwstr>https://doi.org/10.3389/fpsyt.2022.940281</vt:lpwstr>
      </vt:variant>
      <vt:variant>
        <vt:lpwstr/>
      </vt:variant>
      <vt:variant>
        <vt:i4>3735666</vt:i4>
      </vt:variant>
      <vt:variant>
        <vt:i4>102</vt:i4>
      </vt:variant>
      <vt:variant>
        <vt:i4>0</vt:i4>
      </vt:variant>
      <vt:variant>
        <vt:i4>5</vt:i4>
      </vt:variant>
      <vt:variant>
        <vt:lpwstr>https://doi.org/10.37467/revvisual.v10.4629</vt:lpwstr>
      </vt:variant>
      <vt:variant>
        <vt:lpwstr/>
      </vt:variant>
      <vt:variant>
        <vt:i4>6684753</vt:i4>
      </vt:variant>
      <vt:variant>
        <vt:i4>99</vt:i4>
      </vt:variant>
      <vt:variant>
        <vt:i4>0</vt:i4>
      </vt:variant>
      <vt:variant>
        <vt:i4>5</vt:i4>
      </vt:variant>
      <vt:variant>
        <vt:lpwstr>https://rua.ua.es/dspace/bitstream/10045/118114/1/Analisis_de_las_mecanicas_gacha_y_su_relacion_con_la_adi_Navarro_Pastor_Jose.pdf</vt:lpwstr>
      </vt:variant>
      <vt:variant>
        <vt:lpwstr/>
      </vt:variant>
      <vt:variant>
        <vt:i4>2162794</vt:i4>
      </vt:variant>
      <vt:variant>
        <vt:i4>96</vt:i4>
      </vt:variant>
      <vt:variant>
        <vt:i4>0</vt:i4>
      </vt:variant>
      <vt:variant>
        <vt:i4>5</vt:i4>
      </vt:variant>
      <vt:variant>
        <vt:lpwstr>https://www.redalyc.org/journal/5350/535055491003/html/</vt:lpwstr>
      </vt:variant>
      <vt:variant>
        <vt:lpwstr/>
      </vt:variant>
      <vt:variant>
        <vt:i4>3997731</vt:i4>
      </vt:variant>
      <vt:variant>
        <vt:i4>93</vt:i4>
      </vt:variant>
      <vt:variant>
        <vt:i4>0</vt:i4>
      </vt:variant>
      <vt:variant>
        <vt:i4>5</vt:i4>
      </vt:variant>
      <vt:variant>
        <vt:lpwstr>https://doi.org/10.48204/j.faeco.v8n1.a6443</vt:lpwstr>
      </vt:variant>
      <vt:variant>
        <vt:lpwstr/>
      </vt:variant>
      <vt:variant>
        <vt:i4>1966136</vt:i4>
      </vt:variant>
      <vt:variant>
        <vt:i4>86</vt:i4>
      </vt:variant>
      <vt:variant>
        <vt:i4>0</vt:i4>
      </vt:variant>
      <vt:variant>
        <vt:i4>5</vt:i4>
      </vt:variant>
      <vt:variant>
        <vt:lpwstr/>
      </vt:variant>
      <vt:variant>
        <vt:lpwstr>_Toc188380921</vt:lpwstr>
      </vt:variant>
      <vt:variant>
        <vt:i4>1900600</vt:i4>
      </vt:variant>
      <vt:variant>
        <vt:i4>80</vt:i4>
      </vt:variant>
      <vt:variant>
        <vt:i4>0</vt:i4>
      </vt:variant>
      <vt:variant>
        <vt:i4>5</vt:i4>
      </vt:variant>
      <vt:variant>
        <vt:lpwstr/>
      </vt:variant>
      <vt:variant>
        <vt:lpwstr>_Toc188380913</vt:lpwstr>
      </vt:variant>
      <vt:variant>
        <vt:i4>1900600</vt:i4>
      </vt:variant>
      <vt:variant>
        <vt:i4>74</vt:i4>
      </vt:variant>
      <vt:variant>
        <vt:i4>0</vt:i4>
      </vt:variant>
      <vt:variant>
        <vt:i4>5</vt:i4>
      </vt:variant>
      <vt:variant>
        <vt:lpwstr/>
      </vt:variant>
      <vt:variant>
        <vt:lpwstr>_Toc188380912</vt:lpwstr>
      </vt:variant>
      <vt:variant>
        <vt:i4>1900600</vt:i4>
      </vt:variant>
      <vt:variant>
        <vt:i4>68</vt:i4>
      </vt:variant>
      <vt:variant>
        <vt:i4>0</vt:i4>
      </vt:variant>
      <vt:variant>
        <vt:i4>5</vt:i4>
      </vt:variant>
      <vt:variant>
        <vt:lpwstr/>
      </vt:variant>
      <vt:variant>
        <vt:lpwstr>_Toc188380911</vt:lpwstr>
      </vt:variant>
      <vt:variant>
        <vt:i4>1900600</vt:i4>
      </vt:variant>
      <vt:variant>
        <vt:i4>62</vt:i4>
      </vt:variant>
      <vt:variant>
        <vt:i4>0</vt:i4>
      </vt:variant>
      <vt:variant>
        <vt:i4>5</vt:i4>
      </vt:variant>
      <vt:variant>
        <vt:lpwstr/>
      </vt:variant>
      <vt:variant>
        <vt:lpwstr>_Toc188380910</vt:lpwstr>
      </vt:variant>
      <vt:variant>
        <vt:i4>1835064</vt:i4>
      </vt:variant>
      <vt:variant>
        <vt:i4>56</vt:i4>
      </vt:variant>
      <vt:variant>
        <vt:i4>0</vt:i4>
      </vt:variant>
      <vt:variant>
        <vt:i4>5</vt:i4>
      </vt:variant>
      <vt:variant>
        <vt:lpwstr/>
      </vt:variant>
      <vt:variant>
        <vt:lpwstr>_Toc188380908</vt:lpwstr>
      </vt:variant>
      <vt:variant>
        <vt:i4>1835064</vt:i4>
      </vt:variant>
      <vt:variant>
        <vt:i4>50</vt:i4>
      </vt:variant>
      <vt:variant>
        <vt:i4>0</vt:i4>
      </vt:variant>
      <vt:variant>
        <vt:i4>5</vt:i4>
      </vt:variant>
      <vt:variant>
        <vt:lpwstr/>
      </vt:variant>
      <vt:variant>
        <vt:lpwstr>_Toc188380907</vt:lpwstr>
      </vt:variant>
      <vt:variant>
        <vt:i4>1835064</vt:i4>
      </vt:variant>
      <vt:variant>
        <vt:i4>44</vt:i4>
      </vt:variant>
      <vt:variant>
        <vt:i4>0</vt:i4>
      </vt:variant>
      <vt:variant>
        <vt:i4>5</vt:i4>
      </vt:variant>
      <vt:variant>
        <vt:lpwstr/>
      </vt:variant>
      <vt:variant>
        <vt:lpwstr>_Toc188380906</vt:lpwstr>
      </vt:variant>
      <vt:variant>
        <vt:i4>1835064</vt:i4>
      </vt:variant>
      <vt:variant>
        <vt:i4>38</vt:i4>
      </vt:variant>
      <vt:variant>
        <vt:i4>0</vt:i4>
      </vt:variant>
      <vt:variant>
        <vt:i4>5</vt:i4>
      </vt:variant>
      <vt:variant>
        <vt:lpwstr/>
      </vt:variant>
      <vt:variant>
        <vt:lpwstr>_Toc188380904</vt:lpwstr>
      </vt:variant>
      <vt:variant>
        <vt:i4>1835064</vt:i4>
      </vt:variant>
      <vt:variant>
        <vt:i4>32</vt:i4>
      </vt:variant>
      <vt:variant>
        <vt:i4>0</vt:i4>
      </vt:variant>
      <vt:variant>
        <vt:i4>5</vt:i4>
      </vt:variant>
      <vt:variant>
        <vt:lpwstr/>
      </vt:variant>
      <vt:variant>
        <vt:lpwstr>_Toc188380903</vt:lpwstr>
      </vt:variant>
      <vt:variant>
        <vt:i4>1835064</vt:i4>
      </vt:variant>
      <vt:variant>
        <vt:i4>26</vt:i4>
      </vt:variant>
      <vt:variant>
        <vt:i4>0</vt:i4>
      </vt:variant>
      <vt:variant>
        <vt:i4>5</vt:i4>
      </vt:variant>
      <vt:variant>
        <vt:lpwstr/>
      </vt:variant>
      <vt:variant>
        <vt:lpwstr>_Toc188380902</vt:lpwstr>
      </vt:variant>
      <vt:variant>
        <vt:i4>1835064</vt:i4>
      </vt:variant>
      <vt:variant>
        <vt:i4>20</vt:i4>
      </vt:variant>
      <vt:variant>
        <vt:i4>0</vt:i4>
      </vt:variant>
      <vt:variant>
        <vt:i4>5</vt:i4>
      </vt:variant>
      <vt:variant>
        <vt:lpwstr/>
      </vt:variant>
      <vt:variant>
        <vt:lpwstr>_Toc188380901</vt:lpwstr>
      </vt:variant>
      <vt:variant>
        <vt:i4>1835064</vt:i4>
      </vt:variant>
      <vt:variant>
        <vt:i4>14</vt:i4>
      </vt:variant>
      <vt:variant>
        <vt:i4>0</vt:i4>
      </vt:variant>
      <vt:variant>
        <vt:i4>5</vt:i4>
      </vt:variant>
      <vt:variant>
        <vt:lpwstr/>
      </vt:variant>
      <vt:variant>
        <vt:lpwstr>_Toc188380900</vt:lpwstr>
      </vt:variant>
      <vt:variant>
        <vt:i4>1376313</vt:i4>
      </vt:variant>
      <vt:variant>
        <vt:i4>8</vt:i4>
      </vt:variant>
      <vt:variant>
        <vt:i4>0</vt:i4>
      </vt:variant>
      <vt:variant>
        <vt:i4>5</vt:i4>
      </vt:variant>
      <vt:variant>
        <vt:lpwstr/>
      </vt:variant>
      <vt:variant>
        <vt:lpwstr>_Toc188380899</vt:lpwstr>
      </vt:variant>
      <vt:variant>
        <vt:i4>1376313</vt:i4>
      </vt:variant>
      <vt:variant>
        <vt:i4>2</vt:i4>
      </vt:variant>
      <vt:variant>
        <vt:i4>0</vt:i4>
      </vt:variant>
      <vt:variant>
        <vt:i4>5</vt:i4>
      </vt:variant>
      <vt:variant>
        <vt:lpwstr/>
      </vt:variant>
      <vt:variant>
        <vt:lpwstr>_Toc188380898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Javier Chiru</dc:creator>
  <cp:keywords/>
  <dc:description/>
  <cp:lastModifiedBy>Jose Javier Chiru</cp:lastModifiedBy>
  <cp:revision>7</cp:revision>
  <dcterms:created xsi:type="dcterms:W3CDTF">2025-04-15T06:34:00Z</dcterms:created>
  <dcterms:modified xsi:type="dcterms:W3CDTF">2026-06-30T04:23:00Z</dcterms:modified>
</cp:coreProperties>
</file>