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 Kelvin Kellner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This program will calculate a person's annual salary based on their wage and hours worked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Tuesday, 13 February, 2018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Mrs. Cooper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SalaryCalculator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public static void main(String[] args)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Declare variables to store the worker's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double hours = 30; // store how many hours per week the worker works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rate = 10.75; // store the worker's hourly wage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Create variables that calculate and store the worker's pay per different period of time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double weeklyPay = hours * rate; // calculate the worker's weekly pay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double monthlyPay = weeklyPay * 52 / 12; // calculate the worker's monthly pay, by finding and diving the annual pay by the number of months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double annualPay = weeklyPay * 52; // calculate annual pay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Create variables that calculate and store deductions that will be removed from the gross annual pay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double incomeTax = annualPay * 0.15; // income tax is 15% of annual gross pay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double eI = annualPay * 0.017; // EI is calculated and stored as well, at 1.7%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double cPP = annualPay * 0.049; // CPP is stored at 4.9%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Calculate and store the net annual pay by subtracting all the deductions from the gross annual pay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double netAnnualPay = annualPay - incomeTax - eI - cPP;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Output the worker's gross salary information to the user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System.out.println("By earning $" + rate + " per hour, and working " + hours + " hours per week..."); // state the worker's information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System.out.println("Your weekly gross pay would be: $" + weeklyPay); // tell the user how much they would make per time wwek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System.out.println("Your monthly gross pay would be: $" + monthlyPay); // pay per month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System.out.println("Your annual gross pay would be: $" + annualPay); // pay per year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Account for deductions, and print net salary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System.out.println("\nWe also can't forget to account for deductions..."); // simply a heading for the next section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System.out.println("Income tax: $" + incomeTax + " (15% of annual gross)"); // tell the user the monetary value that is deducted from income tax, as well as the percentage of the total grossing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System.out.println("EI: $" + eI + " (1.7% of annual gross)"); // the same goes for EI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System.out.println("CPP: $" + cPP + " (4.9% of annual gross)"); // and CPP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System.out.println("After accounting for deductions, your net salary will be: $" + netAnnualPay); // tell the user what the net salary will be after deductions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} // end main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// end class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17.3228346456694" w:top="1417.3228346456694" w:left="1417.3228346456694" w:right="1417.322834645669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