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Kelvin Kellner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Mrs. Cooper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28 February 2019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Unit 2 Assignment - File Input/Output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 class UniqueYear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// Main Method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public static void main(String[] args) throws IOException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try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 xml:space="preserve">// Initialize i/o components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 xml:space="preserve">FileReader fileIn = new FileReader("yearinput.txt");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FileWriter fileOut = new FileWriter("yearoutput.txt");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BufferedReader read = new BufferedReader(fileIn);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PrintWriter write = new PrintWriter(fileOut);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// Store the # of lines and create a blank String array for our years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int years = Integer.parseInt(read.readLine());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 xml:space="preserve">String[] year = new String[years];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// Store all of the years into the array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for(int i=0;i&lt;years;i++)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year[i] = read.readLine();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write.println(years); // Print out the number of years in the array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// Print out the next year with unique digits for each year in the array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for(int i=0;i&lt;year.length;i++)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write.println(nextUnique(year[i]));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// Close our i/o components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read.close();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 xml:space="preserve">write.close();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System.out.println("Calculations completed."); // Inform the user that our program has fulfilled its purpose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catch(Exception e)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 xml:space="preserve">// Print out an error message and store the error to a text file, if the input could not be found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FileWriter fileOut = new FileWriter("yearoutput.txt");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 xml:space="preserve">PrintWriter write = new PrintWriter(fileOut);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write.println(e.getMessage());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 xml:space="preserve">write.close();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System.out.println("Error.\nThe program was unable to run.\nCheck that the input file is correctly titled \"yearinput.txt\" and is stored in the appropriate folder.\nThe error message has been printed to \"yearoutput.txt\"");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} // End Main Method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// Next Unique Method: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// Returns the next year with unique digits after the given year (both as Strings)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public static String nextUnique(String year)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boolean unique = false;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while(!unique) // Keep adding one to our year until we find a unique year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 xml:space="preserve">year = (Integer.parseInt(year) + 1) + ""; // Parse as an integer, add one, then convert back to a String (I would rather do this in one line than create a bunch of unused variables)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 xml:space="preserve">if(isUnique(year))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unique=true; // Break the loop if this year is unique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return year; // Return the first unique year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</w:t>
        <w:tab/>
        <w:t xml:space="preserve">} // End Next Unique Method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// Is Unique Method: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// Returns a true or false boolean as to whether our not the given year (as a String) is comprised of unique characters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public static boolean isUnique(String year)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for(int i=0;i&lt;year.length()-1;i++) // For each character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 xml:space="preserve">for(int j=i+1;j&lt;year.length();j++) // For each character ahead of our current character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if(year.charAt(i)==year.charAt(j)) // If the two characters are the same...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return false; // Then this string is not comprised of unique digits...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return true; // Otherwise, the String is comprised of unique digits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} // End Is Unique Method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 // End Main Class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