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660A" w14:textId="77777777" w:rsidR="0016646B" w:rsidRPr="00630F39" w:rsidRDefault="0016646B" w:rsidP="00972DCC">
      <w:pPr>
        <w:rPr>
          <w:rFonts w:asciiTheme="minorHAnsi" w:hAnsiTheme="minorHAnsi" w:cstheme="minorHAnsi"/>
        </w:rPr>
      </w:pPr>
    </w:p>
    <w:p w14:paraId="2B847C9A" w14:textId="77777777" w:rsidR="0016646B" w:rsidRPr="00630F39" w:rsidRDefault="0016646B" w:rsidP="00972DCC">
      <w:pPr>
        <w:rPr>
          <w:rFonts w:asciiTheme="minorHAnsi" w:eastAsia="Arial Unicode MS" w:hAnsiTheme="minorHAnsi" w:cstheme="minorHAnsi"/>
        </w:rPr>
      </w:pPr>
    </w:p>
    <w:p w14:paraId="14ACFA3D" w14:textId="77777777" w:rsidR="0016646B" w:rsidRPr="00630F39" w:rsidRDefault="0016646B" w:rsidP="00972DCC">
      <w:pPr>
        <w:rPr>
          <w:rFonts w:asciiTheme="minorHAnsi" w:eastAsia="Arial Unicode MS" w:hAnsiTheme="minorHAnsi" w:cstheme="minorHAnsi"/>
        </w:rPr>
      </w:pPr>
    </w:p>
    <w:p w14:paraId="4B08A4EA" w14:textId="77777777" w:rsidR="0016646B" w:rsidRPr="00630F39" w:rsidRDefault="0016646B" w:rsidP="00972DCC">
      <w:pPr>
        <w:rPr>
          <w:rFonts w:asciiTheme="minorHAnsi" w:eastAsia="Arial Unicode MS" w:hAnsiTheme="minorHAnsi" w:cstheme="minorHAnsi"/>
        </w:rPr>
      </w:pPr>
    </w:p>
    <w:p w14:paraId="25AB8C09" w14:textId="77777777" w:rsidR="0016646B" w:rsidRPr="00630F39" w:rsidRDefault="0016646B" w:rsidP="00972DCC">
      <w:pPr>
        <w:rPr>
          <w:rFonts w:asciiTheme="minorHAnsi" w:eastAsia="Arial Unicode MS" w:hAnsiTheme="minorHAnsi" w:cstheme="minorHAnsi"/>
        </w:rPr>
      </w:pPr>
    </w:p>
    <w:p w14:paraId="412805BE" w14:textId="77777777" w:rsidR="0016646B" w:rsidRPr="00630F39" w:rsidRDefault="0016646B" w:rsidP="00972DCC">
      <w:pPr>
        <w:rPr>
          <w:rFonts w:asciiTheme="minorHAnsi" w:hAnsiTheme="minorHAnsi" w:cstheme="minorHAnsi"/>
        </w:rPr>
      </w:pPr>
    </w:p>
    <w:p w14:paraId="37712703" w14:textId="77777777" w:rsidR="0016646B" w:rsidRPr="00630F39" w:rsidRDefault="0016646B" w:rsidP="00972DCC">
      <w:pPr>
        <w:rPr>
          <w:rFonts w:asciiTheme="minorHAnsi" w:eastAsia="Arial Unicode MS" w:hAnsiTheme="minorHAnsi" w:cstheme="minorHAnsi"/>
        </w:rPr>
      </w:pPr>
    </w:p>
    <w:p w14:paraId="0AF26187" w14:textId="77777777" w:rsidR="0016646B" w:rsidRPr="00630F39" w:rsidRDefault="0016646B" w:rsidP="00972DCC">
      <w:pPr>
        <w:rPr>
          <w:rFonts w:asciiTheme="minorHAnsi" w:eastAsia="Arial Unicode MS" w:hAnsiTheme="minorHAnsi" w:cstheme="minorHAnsi"/>
        </w:rPr>
      </w:pPr>
    </w:p>
    <w:p w14:paraId="0F943DCE" w14:textId="77777777" w:rsidR="0016646B" w:rsidRPr="00630F39" w:rsidRDefault="0016646B" w:rsidP="00972DCC">
      <w:pPr>
        <w:rPr>
          <w:rFonts w:asciiTheme="minorHAnsi" w:eastAsia="Arial Unicode MS" w:hAnsiTheme="minorHAnsi" w:cstheme="minorHAnsi"/>
        </w:rPr>
      </w:pPr>
    </w:p>
    <w:p w14:paraId="4513BF6F" w14:textId="77777777" w:rsidR="0016646B" w:rsidRPr="00630F39" w:rsidRDefault="0016646B" w:rsidP="00972DCC">
      <w:pPr>
        <w:rPr>
          <w:rFonts w:asciiTheme="minorHAnsi" w:eastAsia="Arial Unicode MS" w:hAnsiTheme="minorHAnsi" w:cstheme="minorHAnsi"/>
        </w:rPr>
      </w:pPr>
    </w:p>
    <w:p w14:paraId="21A3D6A0" w14:textId="77777777" w:rsidR="0016646B" w:rsidRPr="00630F39" w:rsidRDefault="0016646B" w:rsidP="00972DCC">
      <w:pPr>
        <w:rPr>
          <w:rFonts w:asciiTheme="minorHAnsi" w:eastAsia="Arial Unicode MS" w:hAnsiTheme="minorHAnsi" w:cstheme="minorHAnsi"/>
        </w:rPr>
      </w:pPr>
    </w:p>
    <w:p w14:paraId="256D6EAD" w14:textId="77777777" w:rsidR="0016646B" w:rsidRPr="00630F39" w:rsidRDefault="0016646B" w:rsidP="00972DCC">
      <w:pPr>
        <w:rPr>
          <w:rFonts w:asciiTheme="minorHAnsi" w:eastAsia="Arial Unicode MS" w:hAnsiTheme="minorHAnsi" w:cstheme="minorHAnsi"/>
        </w:rPr>
      </w:pPr>
    </w:p>
    <w:p w14:paraId="723B9F50" w14:textId="77777777" w:rsidR="0016646B" w:rsidRPr="00630F39" w:rsidRDefault="0016646B" w:rsidP="00972DCC">
      <w:pPr>
        <w:rPr>
          <w:rFonts w:asciiTheme="minorHAnsi" w:eastAsia="Arial Unicode MS" w:hAnsiTheme="minorHAnsi" w:cstheme="minorHAnsi"/>
        </w:rPr>
      </w:pPr>
    </w:p>
    <w:p w14:paraId="745BB04D" w14:textId="77777777" w:rsidR="0016646B" w:rsidRPr="00630F39" w:rsidRDefault="0016646B" w:rsidP="00972DCC">
      <w:pPr>
        <w:rPr>
          <w:rFonts w:asciiTheme="minorHAnsi" w:eastAsia="Arial Unicode MS" w:hAnsiTheme="minorHAnsi" w:cstheme="minorHAnsi"/>
        </w:rPr>
      </w:pPr>
    </w:p>
    <w:p w14:paraId="7C877E11" w14:textId="77777777" w:rsidR="0016646B" w:rsidRPr="00630F39" w:rsidRDefault="0016646B" w:rsidP="00972DCC">
      <w:pPr>
        <w:rPr>
          <w:rFonts w:asciiTheme="minorHAnsi" w:eastAsia="Arial Unicode MS" w:hAnsiTheme="minorHAnsi" w:cstheme="minorHAnsi"/>
        </w:rPr>
      </w:pPr>
    </w:p>
    <w:p w14:paraId="74FC5B5E" w14:textId="77777777" w:rsidR="0016646B" w:rsidRPr="00630F39" w:rsidRDefault="0016646B" w:rsidP="00972DCC">
      <w:pPr>
        <w:rPr>
          <w:rFonts w:asciiTheme="minorHAnsi" w:eastAsia="Arial Unicode MS" w:hAnsiTheme="minorHAnsi" w:cstheme="minorHAnsi"/>
        </w:rPr>
      </w:pPr>
    </w:p>
    <w:p w14:paraId="104A1578" w14:textId="77777777" w:rsidR="0016646B" w:rsidRPr="00630F39" w:rsidRDefault="0016646B" w:rsidP="00972DCC">
      <w:pPr>
        <w:rPr>
          <w:rFonts w:asciiTheme="minorHAnsi" w:eastAsia="Arial Unicode MS" w:hAnsiTheme="minorHAnsi" w:cstheme="minorHAnsi"/>
        </w:rPr>
      </w:pPr>
    </w:p>
    <w:p w14:paraId="05265ADD" w14:textId="77777777" w:rsidR="0016646B" w:rsidRPr="00630F39" w:rsidRDefault="0016646B" w:rsidP="00972DCC">
      <w:pPr>
        <w:rPr>
          <w:rFonts w:asciiTheme="minorHAnsi" w:eastAsia="Arial Unicode MS" w:hAnsiTheme="minorHAnsi" w:cstheme="minorHAnsi"/>
        </w:rPr>
      </w:pPr>
    </w:p>
    <w:p w14:paraId="348C1088" w14:textId="77777777" w:rsidR="0016646B" w:rsidRPr="00630F39" w:rsidRDefault="0016646B" w:rsidP="00972DCC">
      <w:pPr>
        <w:rPr>
          <w:rFonts w:asciiTheme="minorHAnsi" w:eastAsia="Arial Unicode MS" w:hAnsiTheme="minorHAnsi" w:cstheme="minorHAnsi"/>
        </w:rPr>
      </w:pPr>
    </w:p>
    <w:p w14:paraId="7C62F031" w14:textId="77777777" w:rsidR="0016646B" w:rsidRPr="00630F39" w:rsidRDefault="0016646B" w:rsidP="00972DCC">
      <w:pPr>
        <w:rPr>
          <w:rFonts w:asciiTheme="minorHAnsi" w:eastAsia="Arial Unicode MS" w:hAnsiTheme="minorHAnsi" w:cstheme="minorHAnsi"/>
        </w:rPr>
      </w:pPr>
    </w:p>
    <w:p w14:paraId="7AA5903E" w14:textId="77777777" w:rsidR="0016646B" w:rsidRPr="00630F39" w:rsidRDefault="0016646B" w:rsidP="00972DCC">
      <w:pPr>
        <w:rPr>
          <w:rFonts w:asciiTheme="minorHAnsi" w:eastAsia="Arial Unicode MS" w:hAnsiTheme="minorHAnsi" w:cstheme="minorHAnsi"/>
        </w:rPr>
      </w:pPr>
    </w:p>
    <w:p w14:paraId="3C9B91E2" w14:textId="77777777" w:rsidR="0016646B" w:rsidRPr="00630F39" w:rsidRDefault="0016646B">
      <w:pPr>
        <w:pStyle w:val="Header"/>
        <w:jc w:val="both"/>
        <w:rPr>
          <w:rFonts w:asciiTheme="minorHAnsi" w:eastAsia="Arial Unicode MS" w:hAnsiTheme="minorHAnsi" w:cstheme="minorHAnsi"/>
          <w:b/>
          <w:bCs/>
          <w:sz w:val="32"/>
        </w:rPr>
      </w:pPr>
      <w:r w:rsidRPr="00630F39">
        <w:rPr>
          <w:rFonts w:asciiTheme="minorHAnsi" w:eastAsia="Arial Unicode MS" w:hAnsiTheme="minorHAnsi" w:cstheme="minorHAnsi"/>
          <w:b/>
          <w:bCs/>
          <w:sz w:val="32"/>
        </w:rPr>
        <w:t>Request for Proposal</w:t>
      </w:r>
    </w:p>
    <w:p w14:paraId="37387294" w14:textId="77777777" w:rsidR="0016646B" w:rsidRPr="00630F39" w:rsidRDefault="0016646B" w:rsidP="008B41A9">
      <w:pPr>
        <w:rPr>
          <w:rFonts w:asciiTheme="minorHAnsi" w:hAnsiTheme="minorHAnsi" w:cstheme="minorHAnsi"/>
        </w:rPr>
      </w:pPr>
    </w:p>
    <w:p w14:paraId="0B906BB0" w14:textId="77777777" w:rsidR="0016646B" w:rsidRPr="00630F39" w:rsidRDefault="00E7342A" w:rsidP="00E7342A">
      <w:pPr>
        <w:tabs>
          <w:tab w:val="left" w:pos="1185"/>
        </w:tabs>
        <w:jc w:val="both"/>
        <w:rPr>
          <w:rFonts w:asciiTheme="minorHAnsi" w:eastAsia="Arial Unicode MS" w:hAnsiTheme="minorHAnsi" w:cstheme="minorHAnsi"/>
        </w:rPr>
      </w:pPr>
      <w:r w:rsidRPr="00630F39">
        <w:rPr>
          <w:rFonts w:asciiTheme="minorHAnsi" w:eastAsia="Arial Unicode MS" w:hAnsiTheme="minorHAnsi" w:cstheme="minorHAnsi"/>
        </w:rPr>
        <w:tab/>
      </w:r>
    </w:p>
    <w:p w14:paraId="3E800333" w14:textId="77777777" w:rsidR="0016646B" w:rsidRPr="00630F39" w:rsidRDefault="0016646B">
      <w:pPr>
        <w:jc w:val="both"/>
        <w:rPr>
          <w:rFonts w:asciiTheme="minorHAnsi" w:eastAsia="Arial Unicode MS" w:hAnsiTheme="minorHAnsi" w:cstheme="minorHAnsi"/>
        </w:rPr>
      </w:pPr>
    </w:p>
    <w:p w14:paraId="50078136" w14:textId="77777777" w:rsidR="0016646B" w:rsidRPr="00630F39" w:rsidRDefault="0016646B">
      <w:pPr>
        <w:pStyle w:val="CommentSubject"/>
        <w:autoSpaceDE w:val="0"/>
        <w:autoSpaceDN w:val="0"/>
        <w:adjustRightInd w:val="0"/>
        <w:jc w:val="both"/>
        <w:rPr>
          <w:rFonts w:asciiTheme="minorHAnsi" w:eastAsia="Arial Unicode MS" w:hAnsiTheme="minorHAnsi" w:cstheme="minorHAnsi"/>
          <w:szCs w:val="18"/>
          <w:lang w:val="en-GB"/>
        </w:rPr>
      </w:pPr>
      <w:r w:rsidRPr="00630F39">
        <w:rPr>
          <w:rFonts w:asciiTheme="minorHAnsi" w:eastAsia="Arial Unicode MS" w:hAnsiTheme="minorHAnsi" w:cstheme="minorHAnsi"/>
          <w:szCs w:val="18"/>
          <w:lang w:val="en-GB"/>
        </w:rPr>
        <w:t>Project Name:</w:t>
      </w:r>
    </w:p>
    <w:p w14:paraId="2C33F517" w14:textId="7354236F" w:rsidR="0016646B" w:rsidRPr="00630F39" w:rsidRDefault="00D62157">
      <w:pPr>
        <w:autoSpaceDE w:val="0"/>
        <w:autoSpaceDN w:val="0"/>
        <w:adjustRightInd w:val="0"/>
        <w:jc w:val="both"/>
        <w:rPr>
          <w:rFonts w:asciiTheme="minorHAnsi" w:eastAsia="Arial Unicode MS" w:hAnsiTheme="minorHAnsi" w:cstheme="minorHAnsi"/>
          <w:szCs w:val="18"/>
          <w:lang w:eastAsia="en-US"/>
        </w:rPr>
      </w:pPr>
      <w:r>
        <w:rPr>
          <w:rFonts w:asciiTheme="minorHAnsi" w:eastAsia="Arial Unicode MS" w:hAnsiTheme="minorHAnsi" w:cstheme="minorHAnsi"/>
          <w:szCs w:val="18"/>
          <w:lang w:eastAsia="en-US"/>
        </w:rPr>
        <w:t>Externalized Product Engine</w:t>
      </w:r>
    </w:p>
    <w:p w14:paraId="516AAE65" w14:textId="77777777" w:rsidR="00B46BEE" w:rsidRPr="00630F39" w:rsidRDefault="00B46BEE">
      <w:pPr>
        <w:autoSpaceDE w:val="0"/>
        <w:autoSpaceDN w:val="0"/>
        <w:adjustRightInd w:val="0"/>
        <w:jc w:val="both"/>
        <w:rPr>
          <w:rFonts w:asciiTheme="minorHAnsi" w:eastAsia="Arial Unicode MS" w:hAnsiTheme="minorHAnsi" w:cstheme="minorHAnsi"/>
          <w:szCs w:val="18"/>
          <w:lang w:eastAsia="en-US"/>
        </w:rPr>
      </w:pPr>
    </w:p>
    <w:p w14:paraId="6576A351" w14:textId="5FF6E9A7" w:rsidR="00BE4A92" w:rsidRPr="00630F39" w:rsidRDefault="00BE4A92" w:rsidP="00BE4A92">
      <w:pPr>
        <w:pStyle w:val="CommentSubject"/>
        <w:autoSpaceDE w:val="0"/>
        <w:autoSpaceDN w:val="0"/>
        <w:adjustRightInd w:val="0"/>
        <w:jc w:val="both"/>
        <w:rPr>
          <w:rFonts w:asciiTheme="minorHAnsi" w:eastAsia="Arial Unicode MS" w:hAnsiTheme="minorHAnsi" w:cstheme="minorHAnsi"/>
          <w:szCs w:val="18"/>
          <w:lang w:val="en-GB"/>
        </w:rPr>
      </w:pPr>
      <w:r>
        <w:rPr>
          <w:rFonts w:asciiTheme="minorHAnsi" w:eastAsia="Arial Unicode MS" w:hAnsiTheme="minorHAnsi" w:cstheme="minorHAnsi"/>
          <w:szCs w:val="18"/>
          <w:lang w:val="en-GB"/>
        </w:rPr>
        <w:t>RFP Ref No</w:t>
      </w:r>
      <w:r w:rsidRPr="00630F39">
        <w:rPr>
          <w:rFonts w:asciiTheme="minorHAnsi" w:eastAsia="Arial Unicode MS" w:hAnsiTheme="minorHAnsi" w:cstheme="minorHAnsi"/>
          <w:szCs w:val="18"/>
          <w:lang w:val="en-GB"/>
        </w:rPr>
        <w:t>:</w:t>
      </w:r>
    </w:p>
    <w:p w14:paraId="5681F732" w14:textId="0CACD487" w:rsidR="002B1500" w:rsidRPr="006157E8" w:rsidRDefault="006157E8" w:rsidP="006F164F">
      <w:pPr>
        <w:autoSpaceDE w:val="0"/>
        <w:autoSpaceDN w:val="0"/>
        <w:adjustRightInd w:val="0"/>
        <w:jc w:val="both"/>
        <w:rPr>
          <w:rFonts w:asciiTheme="minorHAnsi" w:eastAsia="Arial Unicode MS" w:hAnsiTheme="minorHAnsi" w:cstheme="minorHAnsi"/>
          <w:b/>
          <w:bCs/>
          <w:szCs w:val="18"/>
          <w:lang w:eastAsia="en-US"/>
        </w:rPr>
      </w:pPr>
      <w:r w:rsidRPr="006157E8">
        <w:rPr>
          <w:rFonts w:asciiTheme="minorHAnsi" w:eastAsia="Arial Unicode MS" w:hAnsiTheme="minorHAnsi" w:cstheme="minorHAnsi"/>
          <w:b/>
          <w:bCs/>
          <w:szCs w:val="18"/>
          <w:lang w:eastAsia="en-US"/>
        </w:rPr>
        <w:t>[TBC]</w:t>
      </w:r>
    </w:p>
    <w:p w14:paraId="058A1E01" w14:textId="77777777" w:rsidR="00BE4A92" w:rsidRPr="00630F39" w:rsidRDefault="00BE4A92" w:rsidP="002B1500">
      <w:pPr>
        <w:jc w:val="both"/>
        <w:rPr>
          <w:rFonts w:asciiTheme="minorHAnsi" w:eastAsia="Arial Unicode MS" w:hAnsiTheme="minorHAnsi" w:cstheme="minorHAnsi"/>
          <w:szCs w:val="18"/>
          <w:lang w:eastAsia="en-US"/>
        </w:rPr>
      </w:pPr>
    </w:p>
    <w:p w14:paraId="52F514E0" w14:textId="77777777" w:rsidR="002B1500" w:rsidRPr="00630F39" w:rsidRDefault="002B1500" w:rsidP="002B1500">
      <w:pPr>
        <w:jc w:val="both"/>
        <w:rPr>
          <w:rFonts w:asciiTheme="minorHAnsi" w:eastAsia="Arial Unicode MS" w:hAnsiTheme="minorHAnsi" w:cstheme="minorHAnsi"/>
          <w:b/>
          <w:bCs/>
          <w:szCs w:val="18"/>
          <w:lang w:eastAsia="en-US"/>
        </w:rPr>
      </w:pPr>
      <w:r w:rsidRPr="00630F39">
        <w:rPr>
          <w:rFonts w:asciiTheme="minorHAnsi" w:eastAsia="Arial Unicode MS" w:hAnsiTheme="minorHAnsi" w:cstheme="minorHAnsi"/>
          <w:b/>
          <w:bCs/>
          <w:szCs w:val="18"/>
          <w:lang w:eastAsia="en-US"/>
        </w:rPr>
        <w:t>Prepared by:</w:t>
      </w:r>
    </w:p>
    <w:p w14:paraId="1F2EBBCE" w14:textId="1F53A11C" w:rsidR="002B1500" w:rsidRPr="00630F39" w:rsidRDefault="00315B76" w:rsidP="002B1500">
      <w:pPr>
        <w:jc w:val="both"/>
        <w:rPr>
          <w:rFonts w:asciiTheme="minorHAnsi" w:eastAsia="Arial Unicode MS" w:hAnsiTheme="minorHAnsi" w:cstheme="minorHAnsi"/>
          <w:szCs w:val="18"/>
          <w:lang w:eastAsia="en-US"/>
        </w:rPr>
      </w:pPr>
      <w:proofErr w:type="spellStart"/>
      <w:r>
        <w:rPr>
          <w:rFonts w:asciiTheme="minorHAnsi" w:eastAsia="Arial Unicode MS" w:hAnsiTheme="minorHAnsi" w:cstheme="minorHAnsi"/>
          <w:szCs w:val="18"/>
          <w:lang w:eastAsia="en-US"/>
        </w:rPr>
        <w:t>FTLife</w:t>
      </w:r>
      <w:proofErr w:type="spellEnd"/>
      <w:r w:rsidR="009A307D">
        <w:rPr>
          <w:rFonts w:asciiTheme="minorHAnsi" w:eastAsia="Arial Unicode MS" w:hAnsiTheme="minorHAnsi" w:cstheme="minorHAnsi"/>
          <w:szCs w:val="18"/>
          <w:lang w:eastAsia="en-US"/>
        </w:rPr>
        <w:t xml:space="preserve"> IT</w:t>
      </w:r>
    </w:p>
    <w:p w14:paraId="5EE78CED" w14:textId="77777777" w:rsidR="002B1500" w:rsidRPr="00630F39" w:rsidRDefault="002B1500" w:rsidP="002B1500">
      <w:pPr>
        <w:jc w:val="both"/>
        <w:rPr>
          <w:rFonts w:asciiTheme="minorHAnsi" w:eastAsia="Arial Unicode MS" w:hAnsiTheme="minorHAnsi" w:cstheme="minorHAnsi"/>
          <w:szCs w:val="18"/>
          <w:lang w:eastAsia="en-US"/>
        </w:rPr>
      </w:pPr>
    </w:p>
    <w:p w14:paraId="741637B0" w14:textId="77777777" w:rsidR="002B1500" w:rsidRPr="00630F39" w:rsidRDefault="002B1500" w:rsidP="002B1500">
      <w:pPr>
        <w:jc w:val="both"/>
        <w:rPr>
          <w:rFonts w:asciiTheme="minorHAnsi" w:eastAsia="Arial Unicode MS" w:hAnsiTheme="minorHAnsi" w:cstheme="minorHAnsi"/>
          <w:b/>
          <w:bCs/>
          <w:szCs w:val="18"/>
          <w:lang w:eastAsia="en-US"/>
        </w:rPr>
      </w:pPr>
      <w:r w:rsidRPr="00630F39">
        <w:rPr>
          <w:rFonts w:asciiTheme="minorHAnsi" w:eastAsia="Arial Unicode MS" w:hAnsiTheme="minorHAnsi" w:cstheme="minorHAnsi"/>
          <w:b/>
          <w:bCs/>
          <w:szCs w:val="18"/>
          <w:lang w:eastAsia="en-US"/>
        </w:rPr>
        <w:t>Document Date:</w:t>
      </w:r>
    </w:p>
    <w:p w14:paraId="136341BE" w14:textId="715037FF" w:rsidR="002B1500" w:rsidRPr="00D62157" w:rsidRDefault="00D62157" w:rsidP="002B1500">
      <w:pPr>
        <w:jc w:val="both"/>
        <w:rPr>
          <w:rFonts w:asciiTheme="minorHAnsi" w:eastAsia="Arial Unicode MS" w:hAnsiTheme="minorHAnsi" w:cstheme="minorHAnsi"/>
          <w:b/>
          <w:bCs/>
          <w:szCs w:val="18"/>
          <w:lang w:eastAsia="en-US"/>
        </w:rPr>
      </w:pPr>
      <w:r w:rsidRPr="00D62157">
        <w:rPr>
          <w:rFonts w:asciiTheme="minorHAnsi" w:eastAsia="Arial Unicode MS" w:hAnsiTheme="minorHAnsi" w:cstheme="minorHAnsi"/>
          <w:b/>
          <w:bCs/>
          <w:szCs w:val="18"/>
          <w:lang w:eastAsia="en-US"/>
        </w:rPr>
        <w:t>TBC</w:t>
      </w:r>
    </w:p>
    <w:p w14:paraId="61DDD197" w14:textId="77777777" w:rsidR="002B1500" w:rsidRPr="00630F39" w:rsidRDefault="002B1500" w:rsidP="002B1500">
      <w:pPr>
        <w:jc w:val="both"/>
        <w:rPr>
          <w:rFonts w:asciiTheme="minorHAnsi" w:eastAsia="Arial Unicode MS" w:hAnsiTheme="minorHAnsi" w:cstheme="minorHAnsi"/>
          <w:szCs w:val="18"/>
          <w:lang w:eastAsia="en-US"/>
        </w:rPr>
      </w:pPr>
    </w:p>
    <w:p w14:paraId="15BE7735" w14:textId="77777777" w:rsidR="002B1500" w:rsidRPr="00630F39" w:rsidRDefault="002B1500" w:rsidP="002B1500">
      <w:pPr>
        <w:jc w:val="both"/>
        <w:rPr>
          <w:rFonts w:asciiTheme="minorHAnsi" w:eastAsia="Arial Unicode MS" w:hAnsiTheme="minorHAnsi" w:cstheme="minorHAnsi"/>
          <w:b/>
          <w:bCs/>
          <w:szCs w:val="18"/>
          <w:lang w:eastAsia="en-US"/>
        </w:rPr>
      </w:pPr>
      <w:r w:rsidRPr="00630F39">
        <w:rPr>
          <w:rFonts w:asciiTheme="minorHAnsi" w:eastAsia="Arial Unicode MS" w:hAnsiTheme="minorHAnsi" w:cstheme="minorHAnsi"/>
          <w:b/>
          <w:bCs/>
          <w:szCs w:val="18"/>
          <w:lang w:eastAsia="en-US"/>
        </w:rPr>
        <w:t xml:space="preserve">Version: </w:t>
      </w:r>
    </w:p>
    <w:p w14:paraId="46EFEE91" w14:textId="07D8B3D1" w:rsidR="0016646B" w:rsidRPr="00630F39" w:rsidRDefault="00D62157" w:rsidP="002B1500">
      <w:pPr>
        <w:jc w:val="both"/>
        <w:rPr>
          <w:rFonts w:asciiTheme="minorHAnsi" w:eastAsia="Arial Unicode MS" w:hAnsiTheme="minorHAnsi" w:cstheme="minorHAnsi"/>
          <w:lang w:eastAsia="en-US"/>
        </w:rPr>
      </w:pPr>
      <w:r>
        <w:rPr>
          <w:rFonts w:asciiTheme="minorHAnsi" w:eastAsia="Arial Unicode MS" w:hAnsiTheme="minorHAnsi" w:cstheme="minorHAnsi"/>
          <w:szCs w:val="18"/>
          <w:lang w:eastAsia="en-US"/>
        </w:rPr>
        <w:t>0.1</w:t>
      </w:r>
    </w:p>
    <w:p w14:paraId="7DA000FF" w14:textId="77777777" w:rsidR="0016646B" w:rsidRPr="00630F39" w:rsidRDefault="0016646B">
      <w:pPr>
        <w:jc w:val="both"/>
        <w:rPr>
          <w:rFonts w:asciiTheme="minorHAnsi" w:eastAsia="Arial Unicode MS" w:hAnsiTheme="minorHAnsi" w:cstheme="minorHAnsi"/>
          <w:lang w:eastAsia="en-US"/>
        </w:rPr>
      </w:pPr>
    </w:p>
    <w:p w14:paraId="7E532C0C" w14:textId="77777777" w:rsidR="0016646B" w:rsidRPr="00630F39" w:rsidRDefault="0016646B">
      <w:pPr>
        <w:jc w:val="both"/>
        <w:rPr>
          <w:rFonts w:asciiTheme="minorHAnsi" w:eastAsia="Arial Unicode MS" w:hAnsiTheme="minorHAnsi" w:cstheme="minorHAnsi"/>
        </w:rPr>
      </w:pPr>
    </w:p>
    <w:p w14:paraId="57CDBA79" w14:textId="77777777" w:rsidR="0016646B" w:rsidRPr="00630F39" w:rsidRDefault="0016646B">
      <w:pPr>
        <w:jc w:val="both"/>
        <w:rPr>
          <w:rFonts w:asciiTheme="minorHAnsi" w:eastAsia="Arial Unicode MS" w:hAnsiTheme="minorHAnsi" w:cstheme="minorHAnsi"/>
        </w:rPr>
      </w:pPr>
    </w:p>
    <w:p w14:paraId="0A77A660" w14:textId="77777777" w:rsidR="0016646B" w:rsidRPr="00630F39" w:rsidRDefault="0016646B">
      <w:pPr>
        <w:jc w:val="both"/>
        <w:rPr>
          <w:rFonts w:asciiTheme="minorHAnsi" w:eastAsia="Arial Unicode MS" w:hAnsiTheme="minorHAnsi" w:cstheme="minorHAnsi"/>
        </w:rPr>
      </w:pPr>
    </w:p>
    <w:p w14:paraId="2B36725D" w14:textId="77777777" w:rsidR="0016646B" w:rsidRPr="00630F39" w:rsidRDefault="0016646B">
      <w:pPr>
        <w:jc w:val="both"/>
        <w:rPr>
          <w:rFonts w:asciiTheme="minorHAnsi" w:eastAsia="Arial Unicode MS" w:hAnsiTheme="minorHAnsi" w:cstheme="minorHAnsi"/>
        </w:rPr>
      </w:pPr>
    </w:p>
    <w:p w14:paraId="62CE2A2E" w14:textId="77777777" w:rsidR="0016646B" w:rsidRPr="00630F39" w:rsidRDefault="0016646B">
      <w:pPr>
        <w:jc w:val="both"/>
        <w:rPr>
          <w:rFonts w:asciiTheme="minorHAnsi" w:eastAsia="Arial Unicode MS" w:hAnsiTheme="minorHAnsi" w:cstheme="minorHAnsi"/>
        </w:rPr>
      </w:pPr>
    </w:p>
    <w:p w14:paraId="1A352318" w14:textId="77777777" w:rsidR="0016646B" w:rsidRPr="00630F39" w:rsidRDefault="0016646B">
      <w:pPr>
        <w:jc w:val="both"/>
        <w:rPr>
          <w:rFonts w:asciiTheme="minorHAnsi" w:eastAsia="Arial Unicode MS" w:hAnsiTheme="minorHAnsi" w:cstheme="minorHAnsi"/>
        </w:rPr>
      </w:pPr>
    </w:p>
    <w:p w14:paraId="03901747" w14:textId="77777777" w:rsidR="0016646B" w:rsidRPr="00630F39" w:rsidRDefault="0016646B">
      <w:pPr>
        <w:jc w:val="both"/>
        <w:rPr>
          <w:rFonts w:asciiTheme="minorHAnsi" w:eastAsia="Arial Unicode MS" w:hAnsiTheme="minorHAnsi" w:cstheme="minorHAnsi"/>
        </w:rPr>
      </w:pPr>
    </w:p>
    <w:bookmarkStart w:id="0" w:name="_Toc67755724"/>
    <w:p w14:paraId="49D9C42D" w14:textId="439F8C55" w:rsidR="0070673C" w:rsidRPr="00630F39" w:rsidRDefault="002F6ACD" w:rsidP="00C81038">
      <w:pPr>
        <w:pStyle w:val="Caption"/>
      </w:pPr>
      <w:r w:rsidRPr="00630F39">
        <w:rPr>
          <w:noProof/>
        </w:rPr>
        <mc:AlternateContent>
          <mc:Choice Requires="wps">
            <w:drawing>
              <wp:anchor distT="0" distB="0" distL="114300" distR="114300" simplePos="0" relativeHeight="251659264" behindDoc="0" locked="0" layoutInCell="1" allowOverlap="1" wp14:anchorId="0EB4E54D" wp14:editId="4CCD775D">
                <wp:simplePos x="0" y="0"/>
                <wp:positionH relativeFrom="margin">
                  <wp:posOffset>0</wp:posOffset>
                </wp:positionH>
                <wp:positionV relativeFrom="paragraph">
                  <wp:posOffset>-635</wp:posOffset>
                </wp:positionV>
                <wp:extent cx="6019800" cy="1028700"/>
                <wp:effectExtent l="0" t="0" r="19050" b="1905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028700"/>
                        </a:xfrm>
                        <a:prstGeom prst="rect">
                          <a:avLst/>
                        </a:prstGeom>
                        <a:solidFill>
                          <a:srgbClr val="DDDDDD"/>
                        </a:solidFill>
                        <a:ln w="9525">
                          <a:solidFill>
                            <a:srgbClr val="000000"/>
                          </a:solidFill>
                          <a:miter lim="800000"/>
                          <a:headEnd/>
                          <a:tailEnd/>
                        </a:ln>
                      </wps:spPr>
                      <wps:txbx>
                        <w:txbxContent>
                          <w:p w14:paraId="06997E49" w14:textId="77777777" w:rsidR="00A368B1" w:rsidRDefault="00A368B1" w:rsidP="002F6ACD">
                            <w:pPr>
                              <w:pStyle w:val="CoverTitle"/>
                              <w:spacing w:before="120" w:after="0"/>
                              <w:ind w:left="0" w:firstLine="0"/>
                              <w:jc w:val="left"/>
                              <w:rPr>
                                <w:rFonts w:eastAsia="Arial Unicode MS"/>
                                <w:color w:val="auto"/>
                                <w:sz w:val="18"/>
                                <w:szCs w:val="20"/>
                                <w:u w:val="single"/>
                              </w:rPr>
                            </w:pPr>
                            <w:r>
                              <w:rPr>
                                <w:rFonts w:eastAsia="Arial Unicode MS"/>
                                <w:color w:val="auto"/>
                                <w:sz w:val="18"/>
                                <w:szCs w:val="20"/>
                                <w:u w:val="single"/>
                              </w:rPr>
                              <w:t>Confidentiality Statement</w:t>
                            </w:r>
                          </w:p>
                          <w:p w14:paraId="498E64D3" w14:textId="43128F8D" w:rsidR="00A368B1" w:rsidRDefault="00A368B1" w:rsidP="002F6ACD">
                            <w:pPr>
                              <w:jc w:val="both"/>
                              <w:rPr>
                                <w:rFonts w:eastAsia="Arial Unicode MS" w:cs="Arial"/>
                                <w:bCs/>
                                <w:szCs w:val="20"/>
                              </w:rPr>
                            </w:pPr>
                            <w:r>
                              <w:rPr>
                                <w:rFonts w:eastAsia="Arial Unicode MS" w:cs="Arial"/>
                                <w:bCs/>
                                <w:szCs w:val="20"/>
                              </w:rPr>
                              <w:t xml:space="preserve">This document is private and confidential to </w:t>
                            </w:r>
                            <w:proofErr w:type="spellStart"/>
                            <w:r>
                              <w:rPr>
                                <w:rFonts w:eastAsia="Arial Unicode MS" w:cs="Arial"/>
                                <w:bCs/>
                                <w:szCs w:val="20"/>
                              </w:rPr>
                              <w:t>FTLife</w:t>
                            </w:r>
                            <w:proofErr w:type="spellEnd"/>
                            <w:r>
                              <w:rPr>
                                <w:rFonts w:eastAsia="Arial Unicode MS" w:cs="Arial"/>
                                <w:bCs/>
                                <w:szCs w:val="20"/>
                              </w:rPr>
                              <w:t xml:space="preserve"> Insurance Company Limited and the organization to which it has been addressed.  The document and the information contained therein must not be given or communicated to any other parties without explicit written permission of </w:t>
                            </w:r>
                            <w:proofErr w:type="spellStart"/>
                            <w:r>
                              <w:rPr>
                                <w:rFonts w:eastAsia="Arial Unicode MS" w:cs="Arial"/>
                                <w:bCs/>
                                <w:szCs w:val="20"/>
                              </w:rPr>
                              <w:t>FTLife</w:t>
                            </w:r>
                            <w:proofErr w:type="spellEnd"/>
                            <w:r>
                              <w:rPr>
                                <w:rFonts w:eastAsia="Arial Unicode MS" w:cs="Arial"/>
                                <w:bCs/>
                                <w:szCs w:val="20"/>
                              </w:rPr>
                              <w:t xml:space="preserve"> Insurance Company 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4E54D" id="_x0000_t202" coordsize="21600,21600" o:spt="202" path="m,l,21600r21600,l21600,xe">
                <v:stroke joinstyle="miter"/>
                <v:path gradientshapeok="t" o:connecttype="rect"/>
              </v:shapetype>
              <v:shape id="Text Box 3" o:spid="_x0000_s1026" type="#_x0000_t202" style="position:absolute;margin-left:0;margin-top:-.05pt;width:474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" fillcolor="#ddd">
                <v:textbox>
                  <w:txbxContent>
                    <w:p w14:paraId="06997E49" w14:textId="77777777" w:rsidR="00A368B1" w:rsidRDefault="00A368B1" w:rsidP="002F6ACD">
                      <w:pPr>
                        <w:pStyle w:val="CoverTitle"/>
                        <w:spacing w:before="120" w:after="0"/>
                        <w:ind w:left="0" w:firstLine="0"/>
                        <w:jc w:val="left"/>
                        <w:rPr>
                          <w:rFonts w:eastAsia="Arial Unicode MS"/>
                          <w:color w:val="auto"/>
                          <w:sz w:val="18"/>
                          <w:szCs w:val="20"/>
                          <w:u w:val="single"/>
                        </w:rPr>
                      </w:pPr>
                      <w:r>
                        <w:rPr>
                          <w:rFonts w:eastAsia="Arial Unicode MS"/>
                          <w:color w:val="auto"/>
                          <w:sz w:val="18"/>
                          <w:szCs w:val="20"/>
                          <w:u w:val="single"/>
                        </w:rPr>
                        <w:t>Confidentiality Statement</w:t>
                      </w:r>
                    </w:p>
                    <w:p w14:paraId="498E64D3" w14:textId="43128F8D" w:rsidR="00A368B1" w:rsidRDefault="00A368B1" w:rsidP="002F6ACD">
                      <w:pPr>
                        <w:jc w:val="both"/>
                        <w:rPr>
                          <w:rFonts w:eastAsia="Arial Unicode MS" w:cs="Arial"/>
                          <w:bCs/>
                          <w:szCs w:val="20"/>
                        </w:rPr>
                      </w:pPr>
                      <w:r>
                        <w:rPr>
                          <w:rFonts w:eastAsia="Arial Unicode MS" w:cs="Arial"/>
                          <w:bCs/>
                          <w:szCs w:val="20"/>
                        </w:rPr>
                        <w:t>This document is private and confidential to FTLife Insurance Company Limited and the organization to which it has been addressed.  The document and the information contained therein must not be given or communicated to any other parties without explicit written permission of FTLife Insurance Company Limited.</w:t>
                      </w:r>
                    </w:p>
                  </w:txbxContent>
                </v:textbox>
                <w10:wrap anchorx="margin"/>
              </v:shape>
            </w:pict>
          </mc:Fallback>
        </mc:AlternateContent>
      </w:r>
      <w:r w:rsidR="0016646B" w:rsidRPr="00630F39">
        <w:br w:type="page"/>
      </w:r>
      <w:r w:rsidR="0070673C" w:rsidRPr="00630F39">
        <w:lastRenderedPageBreak/>
        <w:t xml:space="preserve"> </w:t>
      </w:r>
    </w:p>
    <w:p w14:paraId="48468312" w14:textId="45C016CC" w:rsidR="002B0464" w:rsidRPr="00630F39" w:rsidRDefault="0016646B" w:rsidP="00412150">
      <w:pPr>
        <w:spacing w:after="240"/>
        <w:jc w:val="both"/>
        <w:rPr>
          <w:rFonts w:asciiTheme="minorHAnsi" w:eastAsia="Arial Unicode MS" w:hAnsiTheme="minorHAnsi" w:cstheme="minorHAnsi"/>
          <w:b/>
          <w:bCs/>
          <w:sz w:val="32"/>
        </w:rPr>
      </w:pPr>
      <w:r w:rsidRPr="00630F39">
        <w:rPr>
          <w:rFonts w:asciiTheme="minorHAnsi" w:eastAsia="Arial Unicode MS" w:hAnsiTheme="minorHAnsi" w:cstheme="minorHAnsi"/>
          <w:b/>
          <w:bCs/>
          <w:sz w:val="32"/>
        </w:rPr>
        <w:t>Table of Contents</w:t>
      </w:r>
    </w:p>
    <w:p w14:paraId="5DCA3100" w14:textId="4C4A047A" w:rsidR="00695681" w:rsidRDefault="00C34C60">
      <w:pPr>
        <w:pStyle w:val="TOC1"/>
        <w:rPr>
          <w:rFonts w:asciiTheme="minorHAnsi" w:eastAsiaTheme="minorEastAsia" w:hAnsiTheme="minorHAnsi" w:cstheme="minorBidi"/>
          <w:b w:val="0"/>
          <w:bCs w:val="0"/>
          <w:sz w:val="22"/>
          <w:szCs w:val="22"/>
          <w:lang w:val="en-HK" w:eastAsia="zh-TW"/>
        </w:rPr>
      </w:pPr>
      <w:r w:rsidRPr="00630F39">
        <w:rPr>
          <w:rFonts w:asciiTheme="minorHAnsi" w:hAnsiTheme="minorHAnsi" w:cstheme="minorHAnsi"/>
          <w:bCs w:val="0"/>
        </w:rPr>
        <w:fldChar w:fldCharType="begin"/>
      </w:r>
      <w:r w:rsidR="003F646C" w:rsidRPr="00630F39">
        <w:rPr>
          <w:rFonts w:asciiTheme="minorHAnsi" w:hAnsiTheme="minorHAnsi" w:cstheme="minorHAnsi"/>
          <w:bCs w:val="0"/>
        </w:rPr>
        <w:instrText xml:space="preserve"> TOC \o "1-3" \h \z \u </w:instrText>
      </w:r>
      <w:r w:rsidRPr="00630F39">
        <w:rPr>
          <w:rFonts w:asciiTheme="minorHAnsi" w:hAnsiTheme="minorHAnsi" w:cstheme="minorHAnsi"/>
          <w:bCs w:val="0"/>
        </w:rPr>
        <w:fldChar w:fldCharType="separate"/>
      </w:r>
      <w:hyperlink w:anchor="_Toc128059010" w:history="1">
        <w:r w:rsidR="00695681" w:rsidRPr="00646860">
          <w:rPr>
            <w:rStyle w:val="Hyperlink"/>
            <w:rFonts w:cstheme="minorHAnsi"/>
          </w:rPr>
          <w:t>1. Introduction</w:t>
        </w:r>
        <w:r w:rsidR="00695681">
          <w:rPr>
            <w:webHidden/>
          </w:rPr>
          <w:tab/>
        </w:r>
        <w:r w:rsidR="00695681">
          <w:rPr>
            <w:webHidden/>
          </w:rPr>
          <w:fldChar w:fldCharType="begin"/>
        </w:r>
        <w:r w:rsidR="00695681">
          <w:rPr>
            <w:webHidden/>
          </w:rPr>
          <w:instrText xml:space="preserve"> PAGEREF _Toc128059010 \h </w:instrText>
        </w:r>
        <w:r w:rsidR="00695681">
          <w:rPr>
            <w:webHidden/>
          </w:rPr>
        </w:r>
        <w:r w:rsidR="00695681">
          <w:rPr>
            <w:webHidden/>
          </w:rPr>
          <w:fldChar w:fldCharType="separate"/>
        </w:r>
        <w:r w:rsidR="00695681">
          <w:rPr>
            <w:webHidden/>
          </w:rPr>
          <w:t>3</w:t>
        </w:r>
        <w:r w:rsidR="00695681">
          <w:rPr>
            <w:webHidden/>
          </w:rPr>
          <w:fldChar w:fldCharType="end"/>
        </w:r>
      </w:hyperlink>
    </w:p>
    <w:p w14:paraId="30C6A6D7" w14:textId="713C9658" w:rsidR="00695681" w:rsidRDefault="00D619F1">
      <w:pPr>
        <w:pStyle w:val="TOC2"/>
        <w:rPr>
          <w:rFonts w:asciiTheme="minorHAnsi" w:eastAsiaTheme="minorEastAsia" w:hAnsiTheme="minorHAnsi" w:cstheme="minorBidi"/>
          <w:bCs w:val="0"/>
          <w:sz w:val="22"/>
          <w:szCs w:val="22"/>
          <w:lang w:val="en-HK" w:eastAsia="zh-TW"/>
        </w:rPr>
      </w:pPr>
      <w:hyperlink w:anchor="_Toc128059011" w:history="1">
        <w:r w:rsidR="00695681" w:rsidRPr="00646860">
          <w:rPr>
            <w:rStyle w:val="Hyperlink"/>
            <w:rFonts w:cstheme="minorHAnsi"/>
            <w:lang w:bidi="en-US"/>
          </w:rPr>
          <w:t>1.1 About FTLife</w:t>
        </w:r>
        <w:r w:rsidR="00695681">
          <w:rPr>
            <w:webHidden/>
          </w:rPr>
          <w:tab/>
        </w:r>
        <w:r w:rsidR="00695681">
          <w:rPr>
            <w:webHidden/>
          </w:rPr>
          <w:fldChar w:fldCharType="begin"/>
        </w:r>
        <w:r w:rsidR="00695681">
          <w:rPr>
            <w:webHidden/>
          </w:rPr>
          <w:instrText xml:space="preserve"> PAGEREF _Toc128059011 \h </w:instrText>
        </w:r>
        <w:r w:rsidR="00695681">
          <w:rPr>
            <w:webHidden/>
          </w:rPr>
        </w:r>
        <w:r w:rsidR="00695681">
          <w:rPr>
            <w:webHidden/>
          </w:rPr>
          <w:fldChar w:fldCharType="separate"/>
        </w:r>
        <w:r w:rsidR="00695681">
          <w:rPr>
            <w:webHidden/>
          </w:rPr>
          <w:t>3</w:t>
        </w:r>
        <w:r w:rsidR="00695681">
          <w:rPr>
            <w:webHidden/>
          </w:rPr>
          <w:fldChar w:fldCharType="end"/>
        </w:r>
      </w:hyperlink>
    </w:p>
    <w:p w14:paraId="4FFB57C7" w14:textId="0E4AE68A" w:rsidR="00695681" w:rsidRDefault="00D619F1">
      <w:pPr>
        <w:pStyle w:val="TOC2"/>
        <w:rPr>
          <w:rFonts w:asciiTheme="minorHAnsi" w:eastAsiaTheme="minorEastAsia" w:hAnsiTheme="minorHAnsi" w:cstheme="minorBidi"/>
          <w:bCs w:val="0"/>
          <w:sz w:val="22"/>
          <w:szCs w:val="22"/>
          <w:lang w:val="en-HK" w:eastAsia="zh-TW"/>
        </w:rPr>
      </w:pPr>
      <w:hyperlink w:anchor="_Toc128059012" w:history="1">
        <w:r w:rsidR="00695681" w:rsidRPr="00646860">
          <w:rPr>
            <w:rStyle w:val="Hyperlink"/>
            <w:rFonts w:cstheme="minorHAnsi"/>
            <w:lang w:bidi="en-US"/>
          </w:rPr>
          <w:t>1.2 Objectives</w:t>
        </w:r>
        <w:r w:rsidR="00695681">
          <w:rPr>
            <w:webHidden/>
          </w:rPr>
          <w:tab/>
        </w:r>
        <w:r w:rsidR="00695681">
          <w:rPr>
            <w:webHidden/>
          </w:rPr>
          <w:fldChar w:fldCharType="begin"/>
        </w:r>
        <w:r w:rsidR="00695681">
          <w:rPr>
            <w:webHidden/>
          </w:rPr>
          <w:instrText xml:space="preserve"> PAGEREF _Toc128059012 \h </w:instrText>
        </w:r>
        <w:r w:rsidR="00695681">
          <w:rPr>
            <w:webHidden/>
          </w:rPr>
        </w:r>
        <w:r w:rsidR="00695681">
          <w:rPr>
            <w:webHidden/>
          </w:rPr>
          <w:fldChar w:fldCharType="separate"/>
        </w:r>
        <w:r w:rsidR="00695681">
          <w:rPr>
            <w:webHidden/>
          </w:rPr>
          <w:t>3</w:t>
        </w:r>
        <w:r w:rsidR="00695681">
          <w:rPr>
            <w:webHidden/>
          </w:rPr>
          <w:fldChar w:fldCharType="end"/>
        </w:r>
      </w:hyperlink>
    </w:p>
    <w:p w14:paraId="786346AE" w14:textId="4B34BCC7" w:rsidR="00695681" w:rsidRDefault="00D619F1">
      <w:pPr>
        <w:pStyle w:val="TOC2"/>
        <w:rPr>
          <w:rFonts w:asciiTheme="minorHAnsi" w:eastAsiaTheme="minorEastAsia" w:hAnsiTheme="minorHAnsi" w:cstheme="minorBidi"/>
          <w:bCs w:val="0"/>
          <w:sz w:val="22"/>
          <w:szCs w:val="22"/>
          <w:lang w:val="en-HK" w:eastAsia="zh-TW"/>
        </w:rPr>
      </w:pPr>
      <w:hyperlink w:anchor="_Toc128059013" w:history="1">
        <w:r w:rsidR="00695681" w:rsidRPr="00646860">
          <w:rPr>
            <w:rStyle w:val="Hyperlink"/>
            <w:rFonts w:cstheme="minorHAnsi"/>
            <w:lang w:bidi="en-US"/>
          </w:rPr>
          <w:t>1.4 Statement of Work</w:t>
        </w:r>
        <w:r w:rsidR="00695681">
          <w:rPr>
            <w:webHidden/>
          </w:rPr>
          <w:tab/>
        </w:r>
        <w:r w:rsidR="00695681">
          <w:rPr>
            <w:webHidden/>
          </w:rPr>
          <w:fldChar w:fldCharType="begin"/>
        </w:r>
        <w:r w:rsidR="00695681">
          <w:rPr>
            <w:webHidden/>
          </w:rPr>
          <w:instrText xml:space="preserve"> PAGEREF _Toc128059013 \h </w:instrText>
        </w:r>
        <w:r w:rsidR="00695681">
          <w:rPr>
            <w:webHidden/>
          </w:rPr>
        </w:r>
        <w:r w:rsidR="00695681">
          <w:rPr>
            <w:webHidden/>
          </w:rPr>
          <w:fldChar w:fldCharType="separate"/>
        </w:r>
        <w:r w:rsidR="00695681">
          <w:rPr>
            <w:webHidden/>
          </w:rPr>
          <w:t>3</w:t>
        </w:r>
        <w:r w:rsidR="00695681">
          <w:rPr>
            <w:webHidden/>
          </w:rPr>
          <w:fldChar w:fldCharType="end"/>
        </w:r>
      </w:hyperlink>
    </w:p>
    <w:p w14:paraId="139B75CD" w14:textId="18161ACD" w:rsidR="00695681" w:rsidRDefault="00D619F1">
      <w:pPr>
        <w:pStyle w:val="TOC1"/>
        <w:rPr>
          <w:rFonts w:asciiTheme="minorHAnsi" w:eastAsiaTheme="minorEastAsia" w:hAnsiTheme="minorHAnsi" w:cstheme="minorBidi"/>
          <w:b w:val="0"/>
          <w:bCs w:val="0"/>
          <w:sz w:val="22"/>
          <w:szCs w:val="22"/>
          <w:lang w:val="en-HK" w:eastAsia="zh-TW"/>
        </w:rPr>
      </w:pPr>
      <w:hyperlink w:anchor="_Toc128059014" w:history="1">
        <w:r w:rsidR="00695681" w:rsidRPr="00646860">
          <w:rPr>
            <w:rStyle w:val="Hyperlink"/>
            <w:rFonts w:cstheme="minorHAnsi"/>
          </w:rPr>
          <w:t>2. Requirements</w:t>
        </w:r>
        <w:r w:rsidR="00695681">
          <w:rPr>
            <w:webHidden/>
          </w:rPr>
          <w:tab/>
        </w:r>
        <w:r w:rsidR="00695681">
          <w:rPr>
            <w:webHidden/>
          </w:rPr>
          <w:fldChar w:fldCharType="begin"/>
        </w:r>
        <w:r w:rsidR="00695681">
          <w:rPr>
            <w:webHidden/>
          </w:rPr>
          <w:instrText xml:space="preserve"> PAGEREF _Toc128059014 \h </w:instrText>
        </w:r>
        <w:r w:rsidR="00695681">
          <w:rPr>
            <w:webHidden/>
          </w:rPr>
        </w:r>
        <w:r w:rsidR="00695681">
          <w:rPr>
            <w:webHidden/>
          </w:rPr>
          <w:fldChar w:fldCharType="separate"/>
        </w:r>
        <w:r w:rsidR="00695681">
          <w:rPr>
            <w:webHidden/>
          </w:rPr>
          <w:t>4</w:t>
        </w:r>
        <w:r w:rsidR="00695681">
          <w:rPr>
            <w:webHidden/>
          </w:rPr>
          <w:fldChar w:fldCharType="end"/>
        </w:r>
      </w:hyperlink>
    </w:p>
    <w:p w14:paraId="4E03053A" w14:textId="758E379E" w:rsidR="00695681" w:rsidRDefault="00D619F1">
      <w:pPr>
        <w:pStyle w:val="TOC2"/>
        <w:rPr>
          <w:rFonts w:asciiTheme="minorHAnsi" w:eastAsiaTheme="minorEastAsia" w:hAnsiTheme="minorHAnsi" w:cstheme="minorBidi"/>
          <w:bCs w:val="0"/>
          <w:sz w:val="22"/>
          <w:szCs w:val="22"/>
          <w:lang w:val="en-HK" w:eastAsia="zh-TW"/>
        </w:rPr>
      </w:pPr>
      <w:hyperlink w:anchor="_Toc128059015" w:history="1">
        <w:r w:rsidR="00695681" w:rsidRPr="00646860">
          <w:rPr>
            <w:rStyle w:val="Hyperlink"/>
            <w:rFonts w:cstheme="minorHAnsi"/>
            <w:lang w:bidi="en-US"/>
          </w:rPr>
          <w:t>2.1 Functional Requirements (TBC)</w:t>
        </w:r>
        <w:r w:rsidR="00695681">
          <w:rPr>
            <w:webHidden/>
          </w:rPr>
          <w:tab/>
        </w:r>
        <w:r w:rsidR="00695681">
          <w:rPr>
            <w:webHidden/>
          </w:rPr>
          <w:fldChar w:fldCharType="begin"/>
        </w:r>
        <w:r w:rsidR="00695681">
          <w:rPr>
            <w:webHidden/>
          </w:rPr>
          <w:instrText xml:space="preserve"> PAGEREF _Toc128059015 \h </w:instrText>
        </w:r>
        <w:r w:rsidR="00695681">
          <w:rPr>
            <w:webHidden/>
          </w:rPr>
        </w:r>
        <w:r w:rsidR="00695681">
          <w:rPr>
            <w:webHidden/>
          </w:rPr>
          <w:fldChar w:fldCharType="separate"/>
        </w:r>
        <w:r w:rsidR="00695681">
          <w:rPr>
            <w:webHidden/>
          </w:rPr>
          <w:t>4</w:t>
        </w:r>
        <w:r w:rsidR="00695681">
          <w:rPr>
            <w:webHidden/>
          </w:rPr>
          <w:fldChar w:fldCharType="end"/>
        </w:r>
      </w:hyperlink>
    </w:p>
    <w:p w14:paraId="64EC4E0C" w14:textId="748FBE66" w:rsidR="00695681" w:rsidRDefault="00D619F1">
      <w:pPr>
        <w:pStyle w:val="TOC2"/>
        <w:rPr>
          <w:rFonts w:asciiTheme="minorHAnsi" w:eastAsiaTheme="minorEastAsia" w:hAnsiTheme="minorHAnsi" w:cstheme="minorBidi"/>
          <w:bCs w:val="0"/>
          <w:sz w:val="22"/>
          <w:szCs w:val="22"/>
          <w:lang w:val="en-HK" w:eastAsia="zh-TW"/>
        </w:rPr>
      </w:pPr>
      <w:hyperlink w:anchor="_Toc128059016" w:history="1">
        <w:r w:rsidR="00695681" w:rsidRPr="00646860">
          <w:rPr>
            <w:rStyle w:val="Hyperlink"/>
            <w:rFonts w:cstheme="minorHAnsi"/>
            <w:lang w:bidi="en-US"/>
          </w:rPr>
          <w:t>2.2 Technical Requirements</w:t>
        </w:r>
        <w:r w:rsidR="00695681">
          <w:rPr>
            <w:webHidden/>
          </w:rPr>
          <w:tab/>
        </w:r>
        <w:r w:rsidR="00695681">
          <w:rPr>
            <w:webHidden/>
          </w:rPr>
          <w:fldChar w:fldCharType="begin"/>
        </w:r>
        <w:r w:rsidR="00695681">
          <w:rPr>
            <w:webHidden/>
          </w:rPr>
          <w:instrText xml:space="preserve"> PAGEREF _Toc128059016 \h </w:instrText>
        </w:r>
        <w:r w:rsidR="00695681">
          <w:rPr>
            <w:webHidden/>
          </w:rPr>
        </w:r>
        <w:r w:rsidR="00695681">
          <w:rPr>
            <w:webHidden/>
          </w:rPr>
          <w:fldChar w:fldCharType="separate"/>
        </w:r>
        <w:r w:rsidR="00695681">
          <w:rPr>
            <w:webHidden/>
          </w:rPr>
          <w:t>7</w:t>
        </w:r>
        <w:r w:rsidR="00695681">
          <w:rPr>
            <w:webHidden/>
          </w:rPr>
          <w:fldChar w:fldCharType="end"/>
        </w:r>
      </w:hyperlink>
    </w:p>
    <w:p w14:paraId="587B033E" w14:textId="22E439B8" w:rsidR="00695681" w:rsidRDefault="00D619F1">
      <w:pPr>
        <w:pStyle w:val="TOC2"/>
        <w:rPr>
          <w:rFonts w:asciiTheme="minorHAnsi" w:eastAsiaTheme="minorEastAsia" w:hAnsiTheme="minorHAnsi" w:cstheme="minorBidi"/>
          <w:bCs w:val="0"/>
          <w:sz w:val="22"/>
          <w:szCs w:val="22"/>
          <w:lang w:val="en-HK" w:eastAsia="zh-TW"/>
        </w:rPr>
      </w:pPr>
      <w:hyperlink w:anchor="_Toc128059017" w:history="1">
        <w:r w:rsidR="00695681" w:rsidRPr="00646860">
          <w:rPr>
            <w:rStyle w:val="Hyperlink"/>
            <w:rFonts w:cstheme="minorHAnsi"/>
            <w:lang w:bidi="en-US"/>
          </w:rPr>
          <w:t>2.3 Delivery Approach</w:t>
        </w:r>
        <w:r w:rsidR="00695681">
          <w:rPr>
            <w:webHidden/>
          </w:rPr>
          <w:tab/>
        </w:r>
        <w:r w:rsidR="00695681">
          <w:rPr>
            <w:webHidden/>
          </w:rPr>
          <w:fldChar w:fldCharType="begin"/>
        </w:r>
        <w:r w:rsidR="00695681">
          <w:rPr>
            <w:webHidden/>
          </w:rPr>
          <w:instrText xml:space="preserve"> PAGEREF _Toc128059017 \h </w:instrText>
        </w:r>
        <w:r w:rsidR="00695681">
          <w:rPr>
            <w:webHidden/>
          </w:rPr>
        </w:r>
        <w:r w:rsidR="00695681">
          <w:rPr>
            <w:webHidden/>
          </w:rPr>
          <w:fldChar w:fldCharType="separate"/>
        </w:r>
        <w:r w:rsidR="00695681">
          <w:rPr>
            <w:webHidden/>
          </w:rPr>
          <w:t>9</w:t>
        </w:r>
        <w:r w:rsidR="00695681">
          <w:rPr>
            <w:webHidden/>
          </w:rPr>
          <w:fldChar w:fldCharType="end"/>
        </w:r>
      </w:hyperlink>
    </w:p>
    <w:p w14:paraId="0238360C" w14:textId="1B14577C" w:rsidR="00695681" w:rsidRDefault="00D619F1">
      <w:pPr>
        <w:pStyle w:val="TOC3"/>
        <w:rPr>
          <w:rFonts w:asciiTheme="minorHAnsi" w:eastAsiaTheme="minorEastAsia" w:hAnsiTheme="minorHAnsi" w:cstheme="minorBidi"/>
          <w:noProof/>
          <w:sz w:val="22"/>
          <w:szCs w:val="22"/>
          <w:lang w:val="en-HK" w:eastAsia="zh-TW"/>
        </w:rPr>
      </w:pPr>
      <w:hyperlink w:anchor="_Toc128059018" w:history="1">
        <w:r w:rsidR="00695681" w:rsidRPr="00646860">
          <w:rPr>
            <w:rStyle w:val="Hyperlink"/>
            <w:rFonts w:cstheme="minorHAnsi"/>
            <w:noProof/>
            <w:lang w:eastAsia="zh-CN"/>
          </w:rPr>
          <w:t>2.3.1 Design &amp; Implementation Phase</w:t>
        </w:r>
        <w:r w:rsidR="00695681">
          <w:rPr>
            <w:noProof/>
            <w:webHidden/>
          </w:rPr>
          <w:tab/>
        </w:r>
        <w:r w:rsidR="00695681">
          <w:rPr>
            <w:noProof/>
            <w:webHidden/>
          </w:rPr>
          <w:fldChar w:fldCharType="begin"/>
        </w:r>
        <w:r w:rsidR="00695681">
          <w:rPr>
            <w:noProof/>
            <w:webHidden/>
          </w:rPr>
          <w:instrText xml:space="preserve"> PAGEREF _Toc128059018 \h </w:instrText>
        </w:r>
        <w:r w:rsidR="00695681">
          <w:rPr>
            <w:noProof/>
            <w:webHidden/>
          </w:rPr>
        </w:r>
        <w:r w:rsidR="00695681">
          <w:rPr>
            <w:noProof/>
            <w:webHidden/>
          </w:rPr>
          <w:fldChar w:fldCharType="separate"/>
        </w:r>
        <w:r w:rsidR="00695681">
          <w:rPr>
            <w:noProof/>
            <w:webHidden/>
          </w:rPr>
          <w:t>9</w:t>
        </w:r>
        <w:r w:rsidR="00695681">
          <w:rPr>
            <w:noProof/>
            <w:webHidden/>
          </w:rPr>
          <w:fldChar w:fldCharType="end"/>
        </w:r>
      </w:hyperlink>
    </w:p>
    <w:p w14:paraId="417E19A4" w14:textId="04A3B0C2" w:rsidR="00695681" w:rsidRDefault="00D619F1">
      <w:pPr>
        <w:pStyle w:val="TOC3"/>
        <w:rPr>
          <w:rFonts w:asciiTheme="minorHAnsi" w:eastAsiaTheme="minorEastAsia" w:hAnsiTheme="minorHAnsi" w:cstheme="minorBidi"/>
          <w:noProof/>
          <w:sz w:val="22"/>
          <w:szCs w:val="22"/>
          <w:lang w:val="en-HK" w:eastAsia="zh-TW"/>
        </w:rPr>
      </w:pPr>
      <w:hyperlink w:anchor="_Toc128059019" w:history="1">
        <w:r w:rsidR="00695681" w:rsidRPr="00646860">
          <w:rPr>
            <w:rStyle w:val="Hyperlink"/>
            <w:rFonts w:cstheme="minorHAnsi"/>
            <w:noProof/>
            <w:lang w:eastAsia="zh-CN"/>
          </w:rPr>
          <w:t>2.3.2 Post-Implementation Phase</w:t>
        </w:r>
        <w:r w:rsidR="00695681">
          <w:rPr>
            <w:noProof/>
            <w:webHidden/>
          </w:rPr>
          <w:tab/>
        </w:r>
        <w:r w:rsidR="00695681">
          <w:rPr>
            <w:noProof/>
            <w:webHidden/>
          </w:rPr>
          <w:fldChar w:fldCharType="begin"/>
        </w:r>
        <w:r w:rsidR="00695681">
          <w:rPr>
            <w:noProof/>
            <w:webHidden/>
          </w:rPr>
          <w:instrText xml:space="preserve"> PAGEREF _Toc128059019 \h </w:instrText>
        </w:r>
        <w:r w:rsidR="00695681">
          <w:rPr>
            <w:noProof/>
            <w:webHidden/>
          </w:rPr>
        </w:r>
        <w:r w:rsidR="00695681">
          <w:rPr>
            <w:noProof/>
            <w:webHidden/>
          </w:rPr>
          <w:fldChar w:fldCharType="separate"/>
        </w:r>
        <w:r w:rsidR="00695681">
          <w:rPr>
            <w:noProof/>
            <w:webHidden/>
          </w:rPr>
          <w:t>10</w:t>
        </w:r>
        <w:r w:rsidR="00695681">
          <w:rPr>
            <w:noProof/>
            <w:webHidden/>
          </w:rPr>
          <w:fldChar w:fldCharType="end"/>
        </w:r>
      </w:hyperlink>
    </w:p>
    <w:p w14:paraId="1DAA73A9" w14:textId="3C79E203" w:rsidR="00695681" w:rsidRDefault="00D619F1">
      <w:pPr>
        <w:pStyle w:val="TOC2"/>
        <w:rPr>
          <w:rFonts w:asciiTheme="minorHAnsi" w:eastAsiaTheme="minorEastAsia" w:hAnsiTheme="minorHAnsi" w:cstheme="minorBidi"/>
          <w:bCs w:val="0"/>
          <w:sz w:val="22"/>
          <w:szCs w:val="22"/>
          <w:lang w:val="en-HK" w:eastAsia="zh-TW"/>
        </w:rPr>
      </w:pPr>
      <w:hyperlink w:anchor="_Toc128059020" w:history="1">
        <w:r w:rsidR="00695681" w:rsidRPr="00646860">
          <w:rPr>
            <w:rStyle w:val="Hyperlink"/>
            <w:rFonts w:cstheme="minorHAnsi"/>
            <w:lang w:bidi="en-US"/>
          </w:rPr>
          <w:t>2.4 Service Level and Incident Management</w:t>
        </w:r>
        <w:r w:rsidR="00695681">
          <w:rPr>
            <w:webHidden/>
          </w:rPr>
          <w:tab/>
        </w:r>
        <w:r w:rsidR="00695681">
          <w:rPr>
            <w:webHidden/>
          </w:rPr>
          <w:fldChar w:fldCharType="begin"/>
        </w:r>
        <w:r w:rsidR="00695681">
          <w:rPr>
            <w:webHidden/>
          </w:rPr>
          <w:instrText xml:space="preserve"> PAGEREF _Toc128059020 \h </w:instrText>
        </w:r>
        <w:r w:rsidR="00695681">
          <w:rPr>
            <w:webHidden/>
          </w:rPr>
        </w:r>
        <w:r w:rsidR="00695681">
          <w:rPr>
            <w:webHidden/>
          </w:rPr>
          <w:fldChar w:fldCharType="separate"/>
        </w:r>
        <w:r w:rsidR="00695681">
          <w:rPr>
            <w:webHidden/>
          </w:rPr>
          <w:t>10</w:t>
        </w:r>
        <w:r w:rsidR="00695681">
          <w:rPr>
            <w:webHidden/>
          </w:rPr>
          <w:fldChar w:fldCharType="end"/>
        </w:r>
      </w:hyperlink>
    </w:p>
    <w:p w14:paraId="2F23E506" w14:textId="7A333A40" w:rsidR="00695681" w:rsidRDefault="00D619F1">
      <w:pPr>
        <w:pStyle w:val="TOC2"/>
        <w:rPr>
          <w:rFonts w:asciiTheme="minorHAnsi" w:eastAsiaTheme="minorEastAsia" w:hAnsiTheme="minorHAnsi" w:cstheme="minorBidi"/>
          <w:bCs w:val="0"/>
          <w:sz w:val="22"/>
          <w:szCs w:val="22"/>
          <w:lang w:val="en-HK" w:eastAsia="zh-TW"/>
        </w:rPr>
      </w:pPr>
      <w:hyperlink w:anchor="_Toc128059021" w:history="1">
        <w:r w:rsidR="00695681" w:rsidRPr="00646860">
          <w:rPr>
            <w:rStyle w:val="Hyperlink"/>
            <w:rFonts w:cstheme="minorHAnsi"/>
            <w:lang w:bidi="en-US"/>
          </w:rPr>
          <w:t>2.5 Project Governance Structure</w:t>
        </w:r>
        <w:r w:rsidR="00695681">
          <w:rPr>
            <w:webHidden/>
          </w:rPr>
          <w:tab/>
        </w:r>
        <w:r w:rsidR="00695681">
          <w:rPr>
            <w:webHidden/>
          </w:rPr>
          <w:fldChar w:fldCharType="begin"/>
        </w:r>
        <w:r w:rsidR="00695681">
          <w:rPr>
            <w:webHidden/>
          </w:rPr>
          <w:instrText xml:space="preserve"> PAGEREF _Toc128059021 \h </w:instrText>
        </w:r>
        <w:r w:rsidR="00695681">
          <w:rPr>
            <w:webHidden/>
          </w:rPr>
        </w:r>
        <w:r w:rsidR="00695681">
          <w:rPr>
            <w:webHidden/>
          </w:rPr>
          <w:fldChar w:fldCharType="separate"/>
        </w:r>
        <w:r w:rsidR="00695681">
          <w:rPr>
            <w:webHidden/>
          </w:rPr>
          <w:t>11</w:t>
        </w:r>
        <w:r w:rsidR="00695681">
          <w:rPr>
            <w:webHidden/>
          </w:rPr>
          <w:fldChar w:fldCharType="end"/>
        </w:r>
      </w:hyperlink>
    </w:p>
    <w:p w14:paraId="0F15EDBA" w14:textId="22792CB4" w:rsidR="00695681" w:rsidRDefault="00D619F1">
      <w:pPr>
        <w:pStyle w:val="TOC1"/>
        <w:rPr>
          <w:rFonts w:asciiTheme="minorHAnsi" w:eastAsiaTheme="minorEastAsia" w:hAnsiTheme="minorHAnsi" w:cstheme="minorBidi"/>
          <w:b w:val="0"/>
          <w:bCs w:val="0"/>
          <w:sz w:val="22"/>
          <w:szCs w:val="22"/>
          <w:lang w:val="en-HK" w:eastAsia="zh-TW"/>
        </w:rPr>
      </w:pPr>
      <w:hyperlink w:anchor="_Toc128059022" w:history="1">
        <w:r w:rsidR="00695681" w:rsidRPr="00646860">
          <w:rPr>
            <w:rStyle w:val="Hyperlink"/>
            <w:rFonts w:cstheme="minorHAnsi"/>
          </w:rPr>
          <w:t>3. Evaluation / Selection Approach</w:t>
        </w:r>
        <w:r w:rsidR="00695681">
          <w:rPr>
            <w:webHidden/>
          </w:rPr>
          <w:tab/>
        </w:r>
        <w:r w:rsidR="00695681">
          <w:rPr>
            <w:webHidden/>
          </w:rPr>
          <w:fldChar w:fldCharType="begin"/>
        </w:r>
        <w:r w:rsidR="00695681">
          <w:rPr>
            <w:webHidden/>
          </w:rPr>
          <w:instrText xml:space="preserve"> PAGEREF _Toc128059022 \h </w:instrText>
        </w:r>
        <w:r w:rsidR="00695681">
          <w:rPr>
            <w:webHidden/>
          </w:rPr>
        </w:r>
        <w:r w:rsidR="00695681">
          <w:rPr>
            <w:webHidden/>
          </w:rPr>
          <w:fldChar w:fldCharType="separate"/>
        </w:r>
        <w:r w:rsidR="00695681">
          <w:rPr>
            <w:webHidden/>
          </w:rPr>
          <w:t>12</w:t>
        </w:r>
        <w:r w:rsidR="00695681">
          <w:rPr>
            <w:webHidden/>
          </w:rPr>
          <w:fldChar w:fldCharType="end"/>
        </w:r>
      </w:hyperlink>
    </w:p>
    <w:p w14:paraId="574DA42D" w14:textId="48C01082" w:rsidR="00695681" w:rsidRDefault="00D619F1">
      <w:pPr>
        <w:pStyle w:val="TOC1"/>
        <w:rPr>
          <w:rFonts w:asciiTheme="minorHAnsi" w:eastAsiaTheme="minorEastAsia" w:hAnsiTheme="minorHAnsi" w:cstheme="minorBidi"/>
          <w:b w:val="0"/>
          <w:bCs w:val="0"/>
          <w:sz w:val="22"/>
          <w:szCs w:val="22"/>
          <w:lang w:val="en-HK" w:eastAsia="zh-TW"/>
        </w:rPr>
      </w:pPr>
      <w:hyperlink w:anchor="_Toc128059023" w:history="1">
        <w:r w:rsidR="00695681" w:rsidRPr="00646860">
          <w:rPr>
            <w:rStyle w:val="Hyperlink"/>
            <w:rFonts w:cstheme="minorHAnsi"/>
          </w:rPr>
          <w:t>4. Response Format &amp; Guidelines</w:t>
        </w:r>
        <w:r w:rsidR="00695681">
          <w:rPr>
            <w:webHidden/>
          </w:rPr>
          <w:tab/>
        </w:r>
        <w:r w:rsidR="00695681">
          <w:rPr>
            <w:webHidden/>
          </w:rPr>
          <w:fldChar w:fldCharType="begin"/>
        </w:r>
        <w:r w:rsidR="00695681">
          <w:rPr>
            <w:webHidden/>
          </w:rPr>
          <w:instrText xml:space="preserve"> PAGEREF _Toc128059023 \h </w:instrText>
        </w:r>
        <w:r w:rsidR="00695681">
          <w:rPr>
            <w:webHidden/>
          </w:rPr>
        </w:r>
        <w:r w:rsidR="00695681">
          <w:rPr>
            <w:webHidden/>
          </w:rPr>
          <w:fldChar w:fldCharType="separate"/>
        </w:r>
        <w:r w:rsidR="00695681">
          <w:rPr>
            <w:webHidden/>
          </w:rPr>
          <w:t>13</w:t>
        </w:r>
        <w:r w:rsidR="00695681">
          <w:rPr>
            <w:webHidden/>
          </w:rPr>
          <w:fldChar w:fldCharType="end"/>
        </w:r>
      </w:hyperlink>
    </w:p>
    <w:p w14:paraId="58A0479C" w14:textId="5F741B4D" w:rsidR="00695681" w:rsidRDefault="00D619F1">
      <w:pPr>
        <w:pStyle w:val="TOC2"/>
        <w:rPr>
          <w:rFonts w:asciiTheme="minorHAnsi" w:eastAsiaTheme="minorEastAsia" w:hAnsiTheme="minorHAnsi" w:cstheme="minorBidi"/>
          <w:bCs w:val="0"/>
          <w:sz w:val="22"/>
          <w:szCs w:val="22"/>
          <w:lang w:val="en-HK" w:eastAsia="zh-TW"/>
        </w:rPr>
      </w:pPr>
      <w:hyperlink w:anchor="_Toc128059024" w:history="1">
        <w:r w:rsidR="00695681" w:rsidRPr="00646860">
          <w:rPr>
            <w:rStyle w:val="Hyperlink"/>
            <w:rFonts w:cstheme="minorHAnsi"/>
            <w:lang w:bidi="en-US"/>
          </w:rPr>
          <w:t>4.1 Response Requirements</w:t>
        </w:r>
        <w:r w:rsidR="00695681">
          <w:rPr>
            <w:webHidden/>
          </w:rPr>
          <w:tab/>
        </w:r>
        <w:r w:rsidR="00695681">
          <w:rPr>
            <w:webHidden/>
          </w:rPr>
          <w:fldChar w:fldCharType="begin"/>
        </w:r>
        <w:r w:rsidR="00695681">
          <w:rPr>
            <w:webHidden/>
          </w:rPr>
          <w:instrText xml:space="preserve"> PAGEREF _Toc128059024 \h </w:instrText>
        </w:r>
        <w:r w:rsidR="00695681">
          <w:rPr>
            <w:webHidden/>
          </w:rPr>
        </w:r>
        <w:r w:rsidR="00695681">
          <w:rPr>
            <w:webHidden/>
          </w:rPr>
          <w:fldChar w:fldCharType="separate"/>
        </w:r>
        <w:r w:rsidR="00695681">
          <w:rPr>
            <w:webHidden/>
          </w:rPr>
          <w:t>13</w:t>
        </w:r>
        <w:r w:rsidR="00695681">
          <w:rPr>
            <w:webHidden/>
          </w:rPr>
          <w:fldChar w:fldCharType="end"/>
        </w:r>
      </w:hyperlink>
    </w:p>
    <w:p w14:paraId="17E80FC7" w14:textId="2E84A0A2" w:rsidR="00695681" w:rsidRDefault="00D619F1">
      <w:pPr>
        <w:pStyle w:val="TOC2"/>
        <w:rPr>
          <w:rFonts w:asciiTheme="minorHAnsi" w:eastAsiaTheme="minorEastAsia" w:hAnsiTheme="minorHAnsi" w:cstheme="minorBidi"/>
          <w:bCs w:val="0"/>
          <w:sz w:val="22"/>
          <w:szCs w:val="22"/>
          <w:lang w:val="en-HK" w:eastAsia="zh-TW"/>
        </w:rPr>
      </w:pPr>
      <w:hyperlink w:anchor="_Toc128059025" w:history="1">
        <w:r w:rsidR="00695681" w:rsidRPr="00646860">
          <w:rPr>
            <w:rStyle w:val="Hyperlink"/>
            <w:rFonts w:cstheme="minorHAnsi"/>
            <w:lang w:bidi="en-US"/>
          </w:rPr>
          <w:t>4.2 Additional Information</w:t>
        </w:r>
        <w:r w:rsidR="00695681">
          <w:rPr>
            <w:webHidden/>
          </w:rPr>
          <w:tab/>
        </w:r>
        <w:r w:rsidR="00695681">
          <w:rPr>
            <w:webHidden/>
          </w:rPr>
          <w:fldChar w:fldCharType="begin"/>
        </w:r>
        <w:r w:rsidR="00695681">
          <w:rPr>
            <w:webHidden/>
          </w:rPr>
          <w:instrText xml:space="preserve"> PAGEREF _Toc128059025 \h </w:instrText>
        </w:r>
        <w:r w:rsidR="00695681">
          <w:rPr>
            <w:webHidden/>
          </w:rPr>
        </w:r>
        <w:r w:rsidR="00695681">
          <w:rPr>
            <w:webHidden/>
          </w:rPr>
          <w:fldChar w:fldCharType="separate"/>
        </w:r>
        <w:r w:rsidR="00695681">
          <w:rPr>
            <w:webHidden/>
          </w:rPr>
          <w:t>13</w:t>
        </w:r>
        <w:r w:rsidR="00695681">
          <w:rPr>
            <w:webHidden/>
          </w:rPr>
          <w:fldChar w:fldCharType="end"/>
        </w:r>
      </w:hyperlink>
    </w:p>
    <w:p w14:paraId="3CB2128B" w14:textId="367AF080" w:rsidR="00695681" w:rsidRDefault="00D619F1">
      <w:pPr>
        <w:pStyle w:val="TOC2"/>
        <w:rPr>
          <w:rFonts w:asciiTheme="minorHAnsi" w:eastAsiaTheme="minorEastAsia" w:hAnsiTheme="minorHAnsi" w:cstheme="minorBidi"/>
          <w:bCs w:val="0"/>
          <w:sz w:val="22"/>
          <w:szCs w:val="22"/>
          <w:lang w:val="en-HK" w:eastAsia="zh-TW"/>
        </w:rPr>
      </w:pPr>
      <w:hyperlink w:anchor="_Toc128059026" w:history="1">
        <w:r w:rsidR="00695681" w:rsidRPr="00646860">
          <w:rPr>
            <w:rStyle w:val="Hyperlink"/>
            <w:rFonts w:cstheme="minorHAnsi"/>
            <w:lang w:bidi="en-US"/>
          </w:rPr>
          <w:t>4.3 Timeline</w:t>
        </w:r>
        <w:r w:rsidR="00695681">
          <w:rPr>
            <w:webHidden/>
          </w:rPr>
          <w:tab/>
        </w:r>
        <w:r w:rsidR="00695681">
          <w:rPr>
            <w:webHidden/>
          </w:rPr>
          <w:fldChar w:fldCharType="begin"/>
        </w:r>
        <w:r w:rsidR="00695681">
          <w:rPr>
            <w:webHidden/>
          </w:rPr>
          <w:instrText xml:space="preserve"> PAGEREF _Toc128059026 \h </w:instrText>
        </w:r>
        <w:r w:rsidR="00695681">
          <w:rPr>
            <w:webHidden/>
          </w:rPr>
        </w:r>
        <w:r w:rsidR="00695681">
          <w:rPr>
            <w:webHidden/>
          </w:rPr>
          <w:fldChar w:fldCharType="separate"/>
        </w:r>
        <w:r w:rsidR="00695681">
          <w:rPr>
            <w:webHidden/>
          </w:rPr>
          <w:t>14</w:t>
        </w:r>
        <w:r w:rsidR="00695681">
          <w:rPr>
            <w:webHidden/>
          </w:rPr>
          <w:fldChar w:fldCharType="end"/>
        </w:r>
      </w:hyperlink>
    </w:p>
    <w:p w14:paraId="167E42C1" w14:textId="3862D951" w:rsidR="00695681" w:rsidRDefault="00D619F1">
      <w:pPr>
        <w:pStyle w:val="TOC2"/>
        <w:rPr>
          <w:rFonts w:asciiTheme="minorHAnsi" w:eastAsiaTheme="minorEastAsia" w:hAnsiTheme="minorHAnsi" w:cstheme="minorBidi"/>
          <w:bCs w:val="0"/>
          <w:sz w:val="22"/>
          <w:szCs w:val="22"/>
          <w:lang w:val="en-HK" w:eastAsia="zh-TW"/>
        </w:rPr>
      </w:pPr>
      <w:hyperlink w:anchor="_Toc128059027" w:history="1">
        <w:r w:rsidR="00695681" w:rsidRPr="00646860">
          <w:rPr>
            <w:rStyle w:val="Hyperlink"/>
            <w:rFonts w:cstheme="minorHAnsi"/>
            <w:lang w:bidi="en-US"/>
          </w:rPr>
          <w:t>4.4 Format &amp; Return of RFP Response to FTLife</w:t>
        </w:r>
        <w:r w:rsidR="00695681">
          <w:rPr>
            <w:webHidden/>
          </w:rPr>
          <w:tab/>
        </w:r>
        <w:r w:rsidR="00695681">
          <w:rPr>
            <w:webHidden/>
          </w:rPr>
          <w:fldChar w:fldCharType="begin"/>
        </w:r>
        <w:r w:rsidR="00695681">
          <w:rPr>
            <w:webHidden/>
          </w:rPr>
          <w:instrText xml:space="preserve"> PAGEREF _Toc128059027 \h </w:instrText>
        </w:r>
        <w:r w:rsidR="00695681">
          <w:rPr>
            <w:webHidden/>
          </w:rPr>
        </w:r>
        <w:r w:rsidR="00695681">
          <w:rPr>
            <w:webHidden/>
          </w:rPr>
          <w:fldChar w:fldCharType="separate"/>
        </w:r>
        <w:r w:rsidR="00695681">
          <w:rPr>
            <w:webHidden/>
          </w:rPr>
          <w:t>14</w:t>
        </w:r>
        <w:r w:rsidR="00695681">
          <w:rPr>
            <w:webHidden/>
          </w:rPr>
          <w:fldChar w:fldCharType="end"/>
        </w:r>
      </w:hyperlink>
    </w:p>
    <w:p w14:paraId="04D39AF1" w14:textId="5343A1BB" w:rsidR="00695681" w:rsidRDefault="00D619F1">
      <w:pPr>
        <w:pStyle w:val="TOC1"/>
        <w:rPr>
          <w:rFonts w:asciiTheme="minorHAnsi" w:eastAsiaTheme="minorEastAsia" w:hAnsiTheme="minorHAnsi" w:cstheme="minorBidi"/>
          <w:b w:val="0"/>
          <w:bCs w:val="0"/>
          <w:sz w:val="22"/>
          <w:szCs w:val="22"/>
          <w:lang w:val="en-HK" w:eastAsia="zh-TW"/>
        </w:rPr>
      </w:pPr>
      <w:hyperlink w:anchor="_Toc128059028" w:history="1">
        <w:r w:rsidR="00695681" w:rsidRPr="00646860">
          <w:rPr>
            <w:rStyle w:val="Hyperlink"/>
            <w:rFonts w:cstheme="minorHAnsi"/>
          </w:rPr>
          <w:t>5. Written Response</w:t>
        </w:r>
        <w:r w:rsidR="00695681">
          <w:rPr>
            <w:webHidden/>
          </w:rPr>
          <w:tab/>
        </w:r>
        <w:r w:rsidR="00695681">
          <w:rPr>
            <w:webHidden/>
          </w:rPr>
          <w:fldChar w:fldCharType="begin"/>
        </w:r>
        <w:r w:rsidR="00695681">
          <w:rPr>
            <w:webHidden/>
          </w:rPr>
          <w:instrText xml:space="preserve"> PAGEREF _Toc128059028 \h </w:instrText>
        </w:r>
        <w:r w:rsidR="00695681">
          <w:rPr>
            <w:webHidden/>
          </w:rPr>
        </w:r>
        <w:r w:rsidR="00695681">
          <w:rPr>
            <w:webHidden/>
          </w:rPr>
          <w:fldChar w:fldCharType="separate"/>
        </w:r>
        <w:r w:rsidR="00695681">
          <w:rPr>
            <w:webHidden/>
          </w:rPr>
          <w:t>14</w:t>
        </w:r>
        <w:r w:rsidR="00695681">
          <w:rPr>
            <w:webHidden/>
          </w:rPr>
          <w:fldChar w:fldCharType="end"/>
        </w:r>
      </w:hyperlink>
    </w:p>
    <w:p w14:paraId="44EBC533" w14:textId="39D445EA" w:rsidR="00695681" w:rsidRDefault="00D619F1">
      <w:pPr>
        <w:pStyle w:val="TOC2"/>
        <w:rPr>
          <w:rFonts w:asciiTheme="minorHAnsi" w:eastAsiaTheme="minorEastAsia" w:hAnsiTheme="minorHAnsi" w:cstheme="minorBidi"/>
          <w:bCs w:val="0"/>
          <w:sz w:val="22"/>
          <w:szCs w:val="22"/>
          <w:lang w:val="en-HK" w:eastAsia="zh-TW"/>
        </w:rPr>
      </w:pPr>
      <w:hyperlink w:anchor="_Toc128059029" w:history="1">
        <w:r w:rsidR="00695681" w:rsidRPr="00646860">
          <w:rPr>
            <w:rStyle w:val="Hyperlink"/>
            <w:rFonts w:cstheme="minorHAnsi"/>
            <w:lang w:bidi="en-US"/>
          </w:rPr>
          <w:t>5.1 Vendor Information</w:t>
        </w:r>
        <w:r w:rsidR="00695681">
          <w:rPr>
            <w:webHidden/>
          </w:rPr>
          <w:tab/>
        </w:r>
        <w:r w:rsidR="00695681">
          <w:rPr>
            <w:webHidden/>
          </w:rPr>
          <w:fldChar w:fldCharType="begin"/>
        </w:r>
        <w:r w:rsidR="00695681">
          <w:rPr>
            <w:webHidden/>
          </w:rPr>
          <w:instrText xml:space="preserve"> PAGEREF _Toc128059029 \h </w:instrText>
        </w:r>
        <w:r w:rsidR="00695681">
          <w:rPr>
            <w:webHidden/>
          </w:rPr>
        </w:r>
        <w:r w:rsidR="00695681">
          <w:rPr>
            <w:webHidden/>
          </w:rPr>
          <w:fldChar w:fldCharType="separate"/>
        </w:r>
        <w:r w:rsidR="00695681">
          <w:rPr>
            <w:webHidden/>
          </w:rPr>
          <w:t>14</w:t>
        </w:r>
        <w:r w:rsidR="00695681">
          <w:rPr>
            <w:webHidden/>
          </w:rPr>
          <w:fldChar w:fldCharType="end"/>
        </w:r>
      </w:hyperlink>
    </w:p>
    <w:p w14:paraId="23F91177" w14:textId="3A02286C" w:rsidR="00695681" w:rsidRDefault="00D619F1">
      <w:pPr>
        <w:pStyle w:val="TOC3"/>
        <w:rPr>
          <w:rFonts w:asciiTheme="minorHAnsi" w:eastAsiaTheme="minorEastAsia" w:hAnsiTheme="minorHAnsi" w:cstheme="minorBidi"/>
          <w:noProof/>
          <w:sz w:val="22"/>
          <w:szCs w:val="22"/>
          <w:lang w:val="en-HK" w:eastAsia="zh-TW"/>
        </w:rPr>
      </w:pPr>
      <w:hyperlink w:anchor="_Toc128059030" w:history="1">
        <w:r w:rsidR="00695681" w:rsidRPr="00646860">
          <w:rPr>
            <w:rStyle w:val="Hyperlink"/>
            <w:rFonts w:cstheme="minorHAnsi"/>
            <w:bCs/>
            <w:noProof/>
          </w:rPr>
          <w:t>5</w:t>
        </w:r>
        <w:r w:rsidR="00695681" w:rsidRPr="00646860">
          <w:rPr>
            <w:rStyle w:val="Hyperlink"/>
            <w:rFonts w:cstheme="minorHAnsi"/>
            <w:noProof/>
          </w:rPr>
          <w:t>.1</w:t>
        </w:r>
        <w:r w:rsidR="00695681" w:rsidRPr="00646860">
          <w:rPr>
            <w:rStyle w:val="Hyperlink"/>
            <w:rFonts w:cstheme="minorHAnsi"/>
            <w:bCs/>
            <w:noProof/>
          </w:rPr>
          <w:t>.1</w:t>
        </w:r>
        <w:r w:rsidR="00695681" w:rsidRPr="00646860">
          <w:rPr>
            <w:rStyle w:val="Hyperlink"/>
            <w:rFonts w:cstheme="minorHAnsi"/>
            <w:noProof/>
          </w:rPr>
          <w:t xml:space="preserve"> Contact Details</w:t>
        </w:r>
        <w:r w:rsidR="00695681">
          <w:rPr>
            <w:noProof/>
            <w:webHidden/>
          </w:rPr>
          <w:tab/>
        </w:r>
        <w:r w:rsidR="00695681">
          <w:rPr>
            <w:noProof/>
            <w:webHidden/>
          </w:rPr>
          <w:fldChar w:fldCharType="begin"/>
        </w:r>
        <w:r w:rsidR="00695681">
          <w:rPr>
            <w:noProof/>
            <w:webHidden/>
          </w:rPr>
          <w:instrText xml:space="preserve"> PAGEREF _Toc128059030 \h </w:instrText>
        </w:r>
        <w:r w:rsidR="00695681">
          <w:rPr>
            <w:noProof/>
            <w:webHidden/>
          </w:rPr>
        </w:r>
        <w:r w:rsidR="00695681">
          <w:rPr>
            <w:noProof/>
            <w:webHidden/>
          </w:rPr>
          <w:fldChar w:fldCharType="separate"/>
        </w:r>
        <w:r w:rsidR="00695681">
          <w:rPr>
            <w:noProof/>
            <w:webHidden/>
          </w:rPr>
          <w:t>14</w:t>
        </w:r>
        <w:r w:rsidR="00695681">
          <w:rPr>
            <w:noProof/>
            <w:webHidden/>
          </w:rPr>
          <w:fldChar w:fldCharType="end"/>
        </w:r>
      </w:hyperlink>
    </w:p>
    <w:p w14:paraId="251FD733" w14:textId="4192581A" w:rsidR="00695681" w:rsidRDefault="00D619F1">
      <w:pPr>
        <w:pStyle w:val="TOC3"/>
        <w:rPr>
          <w:rFonts w:asciiTheme="minorHAnsi" w:eastAsiaTheme="minorEastAsia" w:hAnsiTheme="minorHAnsi" w:cstheme="minorBidi"/>
          <w:noProof/>
          <w:sz w:val="22"/>
          <w:szCs w:val="22"/>
          <w:lang w:val="en-HK" w:eastAsia="zh-TW"/>
        </w:rPr>
      </w:pPr>
      <w:hyperlink w:anchor="_Toc128059031" w:history="1">
        <w:r w:rsidR="00695681" w:rsidRPr="00646860">
          <w:rPr>
            <w:rStyle w:val="Hyperlink"/>
            <w:rFonts w:cstheme="minorHAnsi"/>
            <w:bCs/>
            <w:noProof/>
          </w:rPr>
          <w:t>5.</w:t>
        </w:r>
        <w:r w:rsidR="00695681" w:rsidRPr="00646860">
          <w:rPr>
            <w:rStyle w:val="Hyperlink"/>
            <w:rFonts w:cstheme="minorHAnsi"/>
            <w:noProof/>
          </w:rPr>
          <w:t>1.2 Size &amp; Operating Performance</w:t>
        </w:r>
        <w:r w:rsidR="00695681">
          <w:rPr>
            <w:noProof/>
            <w:webHidden/>
          </w:rPr>
          <w:tab/>
        </w:r>
        <w:r w:rsidR="00695681">
          <w:rPr>
            <w:noProof/>
            <w:webHidden/>
          </w:rPr>
          <w:fldChar w:fldCharType="begin"/>
        </w:r>
        <w:r w:rsidR="00695681">
          <w:rPr>
            <w:noProof/>
            <w:webHidden/>
          </w:rPr>
          <w:instrText xml:space="preserve"> PAGEREF _Toc128059031 \h </w:instrText>
        </w:r>
        <w:r w:rsidR="00695681">
          <w:rPr>
            <w:noProof/>
            <w:webHidden/>
          </w:rPr>
        </w:r>
        <w:r w:rsidR="00695681">
          <w:rPr>
            <w:noProof/>
            <w:webHidden/>
          </w:rPr>
          <w:fldChar w:fldCharType="separate"/>
        </w:r>
        <w:r w:rsidR="00695681">
          <w:rPr>
            <w:noProof/>
            <w:webHidden/>
          </w:rPr>
          <w:t>16</w:t>
        </w:r>
        <w:r w:rsidR="00695681">
          <w:rPr>
            <w:noProof/>
            <w:webHidden/>
          </w:rPr>
          <w:fldChar w:fldCharType="end"/>
        </w:r>
      </w:hyperlink>
    </w:p>
    <w:p w14:paraId="518F989E" w14:textId="77A28C34" w:rsidR="00695681" w:rsidRDefault="00D619F1">
      <w:pPr>
        <w:pStyle w:val="TOC3"/>
        <w:rPr>
          <w:rFonts w:asciiTheme="minorHAnsi" w:eastAsiaTheme="minorEastAsia" w:hAnsiTheme="minorHAnsi" w:cstheme="minorBidi"/>
          <w:noProof/>
          <w:sz w:val="22"/>
          <w:szCs w:val="22"/>
          <w:lang w:val="en-HK" w:eastAsia="zh-TW"/>
        </w:rPr>
      </w:pPr>
      <w:hyperlink w:anchor="_Toc128059032" w:history="1">
        <w:r w:rsidR="00695681" w:rsidRPr="00646860">
          <w:rPr>
            <w:rStyle w:val="Hyperlink"/>
            <w:rFonts w:cstheme="minorHAnsi"/>
            <w:noProof/>
          </w:rPr>
          <w:t>5.1.3 Current Projects and Resourcing</w:t>
        </w:r>
        <w:r w:rsidR="00695681">
          <w:rPr>
            <w:noProof/>
            <w:webHidden/>
          </w:rPr>
          <w:tab/>
        </w:r>
        <w:r w:rsidR="00695681">
          <w:rPr>
            <w:noProof/>
            <w:webHidden/>
          </w:rPr>
          <w:fldChar w:fldCharType="begin"/>
        </w:r>
        <w:r w:rsidR="00695681">
          <w:rPr>
            <w:noProof/>
            <w:webHidden/>
          </w:rPr>
          <w:instrText xml:space="preserve"> PAGEREF _Toc128059032 \h </w:instrText>
        </w:r>
        <w:r w:rsidR="00695681">
          <w:rPr>
            <w:noProof/>
            <w:webHidden/>
          </w:rPr>
        </w:r>
        <w:r w:rsidR="00695681">
          <w:rPr>
            <w:noProof/>
            <w:webHidden/>
          </w:rPr>
          <w:fldChar w:fldCharType="separate"/>
        </w:r>
        <w:r w:rsidR="00695681">
          <w:rPr>
            <w:noProof/>
            <w:webHidden/>
          </w:rPr>
          <w:t>17</w:t>
        </w:r>
        <w:r w:rsidR="00695681">
          <w:rPr>
            <w:noProof/>
            <w:webHidden/>
          </w:rPr>
          <w:fldChar w:fldCharType="end"/>
        </w:r>
      </w:hyperlink>
    </w:p>
    <w:p w14:paraId="0CDEBE1E" w14:textId="38A22AE2" w:rsidR="00695681" w:rsidRDefault="00D619F1">
      <w:pPr>
        <w:pStyle w:val="TOC3"/>
        <w:rPr>
          <w:rFonts w:asciiTheme="minorHAnsi" w:eastAsiaTheme="minorEastAsia" w:hAnsiTheme="minorHAnsi" w:cstheme="minorBidi"/>
          <w:noProof/>
          <w:sz w:val="22"/>
          <w:szCs w:val="22"/>
          <w:lang w:val="en-HK" w:eastAsia="zh-TW"/>
        </w:rPr>
      </w:pPr>
      <w:hyperlink w:anchor="_Toc128059033" w:history="1">
        <w:r w:rsidR="00695681" w:rsidRPr="00646860">
          <w:rPr>
            <w:rStyle w:val="Hyperlink"/>
            <w:rFonts w:cstheme="minorHAnsi"/>
            <w:bCs/>
            <w:noProof/>
          </w:rPr>
          <w:t>5.</w:t>
        </w:r>
        <w:r w:rsidR="00695681" w:rsidRPr="00646860">
          <w:rPr>
            <w:rStyle w:val="Hyperlink"/>
            <w:rFonts w:cstheme="minorHAnsi"/>
            <w:noProof/>
          </w:rPr>
          <w:t>1.4 Contract Sample</w:t>
        </w:r>
        <w:r w:rsidR="00695681">
          <w:rPr>
            <w:noProof/>
            <w:webHidden/>
          </w:rPr>
          <w:tab/>
        </w:r>
        <w:r w:rsidR="00695681">
          <w:rPr>
            <w:noProof/>
            <w:webHidden/>
          </w:rPr>
          <w:fldChar w:fldCharType="begin"/>
        </w:r>
        <w:r w:rsidR="00695681">
          <w:rPr>
            <w:noProof/>
            <w:webHidden/>
          </w:rPr>
          <w:instrText xml:space="preserve"> PAGEREF _Toc128059033 \h </w:instrText>
        </w:r>
        <w:r w:rsidR="00695681">
          <w:rPr>
            <w:noProof/>
            <w:webHidden/>
          </w:rPr>
        </w:r>
        <w:r w:rsidR="00695681">
          <w:rPr>
            <w:noProof/>
            <w:webHidden/>
          </w:rPr>
          <w:fldChar w:fldCharType="separate"/>
        </w:r>
        <w:r w:rsidR="00695681">
          <w:rPr>
            <w:noProof/>
            <w:webHidden/>
          </w:rPr>
          <w:t>17</w:t>
        </w:r>
        <w:r w:rsidR="00695681">
          <w:rPr>
            <w:noProof/>
            <w:webHidden/>
          </w:rPr>
          <w:fldChar w:fldCharType="end"/>
        </w:r>
      </w:hyperlink>
    </w:p>
    <w:p w14:paraId="58303AC5" w14:textId="5AD801F9" w:rsidR="00695681" w:rsidRDefault="00D619F1">
      <w:pPr>
        <w:pStyle w:val="TOC3"/>
        <w:rPr>
          <w:rFonts w:asciiTheme="minorHAnsi" w:eastAsiaTheme="minorEastAsia" w:hAnsiTheme="minorHAnsi" w:cstheme="minorBidi"/>
          <w:noProof/>
          <w:sz w:val="22"/>
          <w:szCs w:val="22"/>
          <w:lang w:val="en-HK" w:eastAsia="zh-TW"/>
        </w:rPr>
      </w:pPr>
      <w:hyperlink w:anchor="_Toc128059034" w:history="1">
        <w:r w:rsidR="00695681" w:rsidRPr="00646860">
          <w:rPr>
            <w:rStyle w:val="Hyperlink"/>
            <w:rFonts w:cstheme="minorHAnsi"/>
            <w:noProof/>
          </w:rPr>
          <w:t>5.1.5 Project Reference</w:t>
        </w:r>
        <w:r w:rsidR="00695681">
          <w:rPr>
            <w:noProof/>
            <w:webHidden/>
          </w:rPr>
          <w:tab/>
        </w:r>
        <w:r w:rsidR="00695681">
          <w:rPr>
            <w:noProof/>
            <w:webHidden/>
          </w:rPr>
          <w:fldChar w:fldCharType="begin"/>
        </w:r>
        <w:r w:rsidR="00695681">
          <w:rPr>
            <w:noProof/>
            <w:webHidden/>
          </w:rPr>
          <w:instrText xml:space="preserve"> PAGEREF _Toc128059034 \h </w:instrText>
        </w:r>
        <w:r w:rsidR="00695681">
          <w:rPr>
            <w:noProof/>
            <w:webHidden/>
          </w:rPr>
        </w:r>
        <w:r w:rsidR="00695681">
          <w:rPr>
            <w:noProof/>
            <w:webHidden/>
          </w:rPr>
          <w:fldChar w:fldCharType="separate"/>
        </w:r>
        <w:r w:rsidR="00695681">
          <w:rPr>
            <w:noProof/>
            <w:webHidden/>
          </w:rPr>
          <w:t>17</w:t>
        </w:r>
        <w:r w:rsidR="00695681">
          <w:rPr>
            <w:noProof/>
            <w:webHidden/>
          </w:rPr>
          <w:fldChar w:fldCharType="end"/>
        </w:r>
      </w:hyperlink>
    </w:p>
    <w:p w14:paraId="4D4B8868" w14:textId="46EF4811" w:rsidR="00695681" w:rsidRDefault="00D619F1">
      <w:pPr>
        <w:pStyle w:val="TOC2"/>
        <w:rPr>
          <w:rFonts w:asciiTheme="minorHAnsi" w:eastAsiaTheme="minorEastAsia" w:hAnsiTheme="minorHAnsi" w:cstheme="minorBidi"/>
          <w:bCs w:val="0"/>
          <w:sz w:val="22"/>
          <w:szCs w:val="22"/>
          <w:lang w:val="en-HK" w:eastAsia="zh-TW"/>
        </w:rPr>
      </w:pPr>
      <w:hyperlink w:anchor="_Toc128059035" w:history="1">
        <w:r w:rsidR="00695681" w:rsidRPr="00646860">
          <w:rPr>
            <w:rStyle w:val="Hyperlink"/>
            <w:rFonts w:cstheme="minorHAnsi"/>
            <w:lang w:bidi="en-US"/>
          </w:rPr>
          <w:t>5.2 Proposed Solution</w:t>
        </w:r>
        <w:r w:rsidR="00695681">
          <w:rPr>
            <w:webHidden/>
          </w:rPr>
          <w:tab/>
        </w:r>
        <w:r w:rsidR="00695681">
          <w:rPr>
            <w:webHidden/>
          </w:rPr>
          <w:fldChar w:fldCharType="begin"/>
        </w:r>
        <w:r w:rsidR="00695681">
          <w:rPr>
            <w:webHidden/>
          </w:rPr>
          <w:instrText xml:space="preserve"> PAGEREF _Toc128059035 \h </w:instrText>
        </w:r>
        <w:r w:rsidR="00695681">
          <w:rPr>
            <w:webHidden/>
          </w:rPr>
        </w:r>
        <w:r w:rsidR="00695681">
          <w:rPr>
            <w:webHidden/>
          </w:rPr>
          <w:fldChar w:fldCharType="separate"/>
        </w:r>
        <w:r w:rsidR="00695681">
          <w:rPr>
            <w:webHidden/>
          </w:rPr>
          <w:t>18</w:t>
        </w:r>
        <w:r w:rsidR="00695681">
          <w:rPr>
            <w:webHidden/>
          </w:rPr>
          <w:fldChar w:fldCharType="end"/>
        </w:r>
      </w:hyperlink>
    </w:p>
    <w:p w14:paraId="65BCECC0" w14:textId="148C34B7" w:rsidR="00695681" w:rsidRDefault="00D619F1">
      <w:pPr>
        <w:pStyle w:val="TOC3"/>
        <w:rPr>
          <w:rFonts w:asciiTheme="minorHAnsi" w:eastAsiaTheme="minorEastAsia" w:hAnsiTheme="minorHAnsi" w:cstheme="minorBidi"/>
          <w:noProof/>
          <w:sz w:val="22"/>
          <w:szCs w:val="22"/>
          <w:lang w:val="en-HK" w:eastAsia="zh-TW"/>
        </w:rPr>
      </w:pPr>
      <w:hyperlink w:anchor="_Toc128059036" w:history="1">
        <w:r w:rsidR="00695681" w:rsidRPr="00646860">
          <w:rPr>
            <w:rStyle w:val="Hyperlink"/>
            <w:rFonts w:cstheme="minorHAnsi"/>
            <w:bCs/>
            <w:noProof/>
          </w:rPr>
          <w:t>5.2</w:t>
        </w:r>
        <w:r w:rsidR="00695681" w:rsidRPr="00646860">
          <w:rPr>
            <w:rStyle w:val="Hyperlink"/>
            <w:rFonts w:cstheme="minorHAnsi"/>
            <w:noProof/>
          </w:rPr>
          <w:t>.</w:t>
        </w:r>
        <w:r w:rsidR="00695681" w:rsidRPr="00646860">
          <w:rPr>
            <w:rStyle w:val="Hyperlink"/>
            <w:rFonts w:cstheme="minorHAnsi"/>
            <w:bCs/>
            <w:noProof/>
          </w:rPr>
          <w:t>1</w:t>
        </w:r>
        <w:r w:rsidR="00695681" w:rsidRPr="00646860">
          <w:rPr>
            <w:rStyle w:val="Hyperlink"/>
            <w:rFonts w:cstheme="minorHAnsi"/>
            <w:noProof/>
          </w:rPr>
          <w:t xml:space="preserve"> Reference Sites</w:t>
        </w:r>
        <w:r w:rsidR="00695681">
          <w:rPr>
            <w:noProof/>
            <w:webHidden/>
          </w:rPr>
          <w:tab/>
        </w:r>
        <w:r w:rsidR="00695681">
          <w:rPr>
            <w:noProof/>
            <w:webHidden/>
          </w:rPr>
          <w:fldChar w:fldCharType="begin"/>
        </w:r>
        <w:r w:rsidR="00695681">
          <w:rPr>
            <w:noProof/>
            <w:webHidden/>
          </w:rPr>
          <w:instrText xml:space="preserve"> PAGEREF _Toc128059036 \h </w:instrText>
        </w:r>
        <w:r w:rsidR="00695681">
          <w:rPr>
            <w:noProof/>
            <w:webHidden/>
          </w:rPr>
        </w:r>
        <w:r w:rsidR="00695681">
          <w:rPr>
            <w:noProof/>
            <w:webHidden/>
          </w:rPr>
          <w:fldChar w:fldCharType="separate"/>
        </w:r>
        <w:r w:rsidR="00695681">
          <w:rPr>
            <w:noProof/>
            <w:webHidden/>
          </w:rPr>
          <w:t>18</w:t>
        </w:r>
        <w:r w:rsidR="00695681">
          <w:rPr>
            <w:noProof/>
            <w:webHidden/>
          </w:rPr>
          <w:fldChar w:fldCharType="end"/>
        </w:r>
      </w:hyperlink>
    </w:p>
    <w:p w14:paraId="1BD35BF7" w14:textId="0B5775B7" w:rsidR="00695681" w:rsidRDefault="00D619F1">
      <w:pPr>
        <w:pStyle w:val="TOC3"/>
        <w:rPr>
          <w:rFonts w:asciiTheme="minorHAnsi" w:eastAsiaTheme="minorEastAsia" w:hAnsiTheme="minorHAnsi" w:cstheme="minorBidi"/>
          <w:noProof/>
          <w:sz w:val="22"/>
          <w:szCs w:val="22"/>
          <w:lang w:val="en-HK" w:eastAsia="zh-TW"/>
        </w:rPr>
      </w:pPr>
      <w:hyperlink w:anchor="_Toc128059037" w:history="1">
        <w:r w:rsidR="00695681" w:rsidRPr="00646860">
          <w:rPr>
            <w:rStyle w:val="Hyperlink"/>
            <w:rFonts w:cstheme="minorHAnsi"/>
            <w:noProof/>
            <w:lang w:bidi="en-US"/>
          </w:rPr>
          <w:t>5.2.2 Technical Proposal Section</w:t>
        </w:r>
        <w:r w:rsidR="00695681">
          <w:rPr>
            <w:noProof/>
            <w:webHidden/>
          </w:rPr>
          <w:tab/>
        </w:r>
        <w:r w:rsidR="00695681">
          <w:rPr>
            <w:noProof/>
            <w:webHidden/>
          </w:rPr>
          <w:fldChar w:fldCharType="begin"/>
        </w:r>
        <w:r w:rsidR="00695681">
          <w:rPr>
            <w:noProof/>
            <w:webHidden/>
          </w:rPr>
          <w:instrText xml:space="preserve"> PAGEREF _Toc128059037 \h </w:instrText>
        </w:r>
        <w:r w:rsidR="00695681">
          <w:rPr>
            <w:noProof/>
            <w:webHidden/>
          </w:rPr>
        </w:r>
        <w:r w:rsidR="00695681">
          <w:rPr>
            <w:noProof/>
            <w:webHidden/>
          </w:rPr>
          <w:fldChar w:fldCharType="separate"/>
        </w:r>
        <w:r w:rsidR="00695681">
          <w:rPr>
            <w:noProof/>
            <w:webHidden/>
          </w:rPr>
          <w:t>19</w:t>
        </w:r>
        <w:r w:rsidR="00695681">
          <w:rPr>
            <w:noProof/>
            <w:webHidden/>
          </w:rPr>
          <w:fldChar w:fldCharType="end"/>
        </w:r>
      </w:hyperlink>
    </w:p>
    <w:p w14:paraId="167BE0E2" w14:textId="1D647657" w:rsidR="00695681" w:rsidRDefault="00D619F1">
      <w:pPr>
        <w:pStyle w:val="TOC3"/>
        <w:rPr>
          <w:rFonts w:asciiTheme="minorHAnsi" w:eastAsiaTheme="minorEastAsia" w:hAnsiTheme="minorHAnsi" w:cstheme="minorBidi"/>
          <w:noProof/>
          <w:sz w:val="22"/>
          <w:szCs w:val="22"/>
          <w:lang w:val="en-HK" w:eastAsia="zh-TW"/>
        </w:rPr>
      </w:pPr>
      <w:hyperlink w:anchor="_Toc128059038" w:history="1">
        <w:r w:rsidR="00695681" w:rsidRPr="00646860">
          <w:rPr>
            <w:rStyle w:val="Hyperlink"/>
            <w:rFonts w:cstheme="minorHAnsi"/>
            <w:noProof/>
            <w:lang w:bidi="en-US"/>
          </w:rPr>
          <w:t>5.2.3 Financial Proposal Section</w:t>
        </w:r>
        <w:r w:rsidR="00695681">
          <w:rPr>
            <w:noProof/>
            <w:webHidden/>
          </w:rPr>
          <w:tab/>
        </w:r>
        <w:r w:rsidR="00695681">
          <w:rPr>
            <w:noProof/>
            <w:webHidden/>
          </w:rPr>
          <w:fldChar w:fldCharType="begin"/>
        </w:r>
        <w:r w:rsidR="00695681">
          <w:rPr>
            <w:noProof/>
            <w:webHidden/>
          </w:rPr>
          <w:instrText xml:space="preserve"> PAGEREF _Toc128059038 \h </w:instrText>
        </w:r>
        <w:r w:rsidR="00695681">
          <w:rPr>
            <w:noProof/>
            <w:webHidden/>
          </w:rPr>
        </w:r>
        <w:r w:rsidR="00695681">
          <w:rPr>
            <w:noProof/>
            <w:webHidden/>
          </w:rPr>
          <w:fldChar w:fldCharType="separate"/>
        </w:r>
        <w:r w:rsidR="00695681">
          <w:rPr>
            <w:noProof/>
            <w:webHidden/>
          </w:rPr>
          <w:t>19</w:t>
        </w:r>
        <w:r w:rsidR="00695681">
          <w:rPr>
            <w:noProof/>
            <w:webHidden/>
          </w:rPr>
          <w:fldChar w:fldCharType="end"/>
        </w:r>
      </w:hyperlink>
    </w:p>
    <w:p w14:paraId="296F02E3" w14:textId="7DB86ACB" w:rsidR="00695681" w:rsidRDefault="00D619F1">
      <w:pPr>
        <w:pStyle w:val="TOC3"/>
        <w:rPr>
          <w:rFonts w:asciiTheme="minorHAnsi" w:eastAsiaTheme="minorEastAsia" w:hAnsiTheme="minorHAnsi" w:cstheme="minorBidi"/>
          <w:noProof/>
          <w:sz w:val="22"/>
          <w:szCs w:val="22"/>
          <w:lang w:val="en-HK" w:eastAsia="zh-TW"/>
        </w:rPr>
      </w:pPr>
      <w:hyperlink w:anchor="_Toc128059039" w:history="1">
        <w:r w:rsidR="00695681" w:rsidRPr="00646860">
          <w:rPr>
            <w:rStyle w:val="Hyperlink"/>
            <w:rFonts w:cstheme="minorHAnsi"/>
            <w:noProof/>
            <w:lang w:bidi="en-US"/>
          </w:rPr>
          <w:t>5.2.4 Demonstrations / Presentations</w:t>
        </w:r>
        <w:r w:rsidR="00695681">
          <w:rPr>
            <w:noProof/>
            <w:webHidden/>
          </w:rPr>
          <w:tab/>
        </w:r>
        <w:r w:rsidR="00695681">
          <w:rPr>
            <w:noProof/>
            <w:webHidden/>
          </w:rPr>
          <w:fldChar w:fldCharType="begin"/>
        </w:r>
        <w:r w:rsidR="00695681">
          <w:rPr>
            <w:noProof/>
            <w:webHidden/>
          </w:rPr>
          <w:instrText xml:space="preserve"> PAGEREF _Toc128059039 \h </w:instrText>
        </w:r>
        <w:r w:rsidR="00695681">
          <w:rPr>
            <w:noProof/>
            <w:webHidden/>
          </w:rPr>
        </w:r>
        <w:r w:rsidR="00695681">
          <w:rPr>
            <w:noProof/>
            <w:webHidden/>
          </w:rPr>
          <w:fldChar w:fldCharType="separate"/>
        </w:r>
        <w:r w:rsidR="00695681">
          <w:rPr>
            <w:noProof/>
            <w:webHidden/>
          </w:rPr>
          <w:t>19</w:t>
        </w:r>
        <w:r w:rsidR="00695681">
          <w:rPr>
            <w:noProof/>
            <w:webHidden/>
          </w:rPr>
          <w:fldChar w:fldCharType="end"/>
        </w:r>
      </w:hyperlink>
    </w:p>
    <w:p w14:paraId="22CE8E91" w14:textId="29CC4594" w:rsidR="00695681" w:rsidRDefault="00D619F1">
      <w:pPr>
        <w:pStyle w:val="TOC3"/>
        <w:rPr>
          <w:rFonts w:asciiTheme="minorHAnsi" w:eastAsiaTheme="minorEastAsia" w:hAnsiTheme="minorHAnsi" w:cstheme="minorBidi"/>
          <w:noProof/>
          <w:sz w:val="22"/>
          <w:szCs w:val="22"/>
          <w:lang w:val="en-HK" w:eastAsia="zh-TW"/>
        </w:rPr>
      </w:pPr>
      <w:hyperlink w:anchor="_Toc128059040" w:history="1">
        <w:r w:rsidR="00695681" w:rsidRPr="00646860">
          <w:rPr>
            <w:rStyle w:val="Hyperlink"/>
            <w:rFonts w:cstheme="minorHAnsi"/>
            <w:noProof/>
            <w:lang w:bidi="en-US"/>
          </w:rPr>
          <w:t>5.2.5 Sample Documents / Outputs</w:t>
        </w:r>
        <w:r w:rsidR="00695681">
          <w:rPr>
            <w:noProof/>
            <w:webHidden/>
          </w:rPr>
          <w:tab/>
        </w:r>
        <w:r w:rsidR="00695681">
          <w:rPr>
            <w:noProof/>
            <w:webHidden/>
          </w:rPr>
          <w:fldChar w:fldCharType="begin"/>
        </w:r>
        <w:r w:rsidR="00695681">
          <w:rPr>
            <w:noProof/>
            <w:webHidden/>
          </w:rPr>
          <w:instrText xml:space="preserve"> PAGEREF _Toc128059040 \h </w:instrText>
        </w:r>
        <w:r w:rsidR="00695681">
          <w:rPr>
            <w:noProof/>
            <w:webHidden/>
          </w:rPr>
        </w:r>
        <w:r w:rsidR="00695681">
          <w:rPr>
            <w:noProof/>
            <w:webHidden/>
          </w:rPr>
          <w:fldChar w:fldCharType="separate"/>
        </w:r>
        <w:r w:rsidR="00695681">
          <w:rPr>
            <w:noProof/>
            <w:webHidden/>
          </w:rPr>
          <w:t>19</w:t>
        </w:r>
        <w:r w:rsidR="00695681">
          <w:rPr>
            <w:noProof/>
            <w:webHidden/>
          </w:rPr>
          <w:fldChar w:fldCharType="end"/>
        </w:r>
      </w:hyperlink>
    </w:p>
    <w:p w14:paraId="69400AD1" w14:textId="5B835B4E" w:rsidR="00695681" w:rsidRDefault="00D619F1">
      <w:pPr>
        <w:pStyle w:val="TOC3"/>
        <w:rPr>
          <w:rFonts w:asciiTheme="minorHAnsi" w:eastAsiaTheme="minorEastAsia" w:hAnsiTheme="minorHAnsi" w:cstheme="minorBidi"/>
          <w:noProof/>
          <w:sz w:val="22"/>
          <w:szCs w:val="22"/>
          <w:lang w:val="en-HK" w:eastAsia="zh-TW"/>
        </w:rPr>
      </w:pPr>
      <w:hyperlink w:anchor="_Toc128059041" w:history="1">
        <w:r w:rsidR="00695681" w:rsidRPr="00646860">
          <w:rPr>
            <w:rStyle w:val="Hyperlink"/>
            <w:rFonts w:cstheme="minorHAnsi"/>
            <w:noProof/>
            <w:lang w:bidi="en-US"/>
          </w:rPr>
          <w:t>5.2.6 Implementation Approach</w:t>
        </w:r>
        <w:r w:rsidR="00695681">
          <w:rPr>
            <w:noProof/>
            <w:webHidden/>
          </w:rPr>
          <w:tab/>
        </w:r>
        <w:r w:rsidR="00695681">
          <w:rPr>
            <w:noProof/>
            <w:webHidden/>
          </w:rPr>
          <w:fldChar w:fldCharType="begin"/>
        </w:r>
        <w:r w:rsidR="00695681">
          <w:rPr>
            <w:noProof/>
            <w:webHidden/>
          </w:rPr>
          <w:instrText xml:space="preserve"> PAGEREF _Toc128059041 \h </w:instrText>
        </w:r>
        <w:r w:rsidR="00695681">
          <w:rPr>
            <w:noProof/>
            <w:webHidden/>
          </w:rPr>
        </w:r>
        <w:r w:rsidR="00695681">
          <w:rPr>
            <w:noProof/>
            <w:webHidden/>
          </w:rPr>
          <w:fldChar w:fldCharType="separate"/>
        </w:r>
        <w:r w:rsidR="00695681">
          <w:rPr>
            <w:noProof/>
            <w:webHidden/>
          </w:rPr>
          <w:t>19</w:t>
        </w:r>
        <w:r w:rsidR="00695681">
          <w:rPr>
            <w:noProof/>
            <w:webHidden/>
          </w:rPr>
          <w:fldChar w:fldCharType="end"/>
        </w:r>
      </w:hyperlink>
    </w:p>
    <w:p w14:paraId="58EBF254" w14:textId="18929CD2" w:rsidR="00695681" w:rsidRDefault="00D619F1">
      <w:pPr>
        <w:pStyle w:val="TOC1"/>
        <w:rPr>
          <w:rFonts w:asciiTheme="minorHAnsi" w:eastAsiaTheme="minorEastAsia" w:hAnsiTheme="minorHAnsi" w:cstheme="minorBidi"/>
          <w:b w:val="0"/>
          <w:bCs w:val="0"/>
          <w:sz w:val="22"/>
          <w:szCs w:val="22"/>
          <w:lang w:val="en-HK" w:eastAsia="zh-TW"/>
        </w:rPr>
      </w:pPr>
      <w:hyperlink w:anchor="_Toc128059042" w:history="1">
        <w:r w:rsidR="00695681" w:rsidRPr="00646860">
          <w:rPr>
            <w:rStyle w:val="Hyperlink"/>
            <w:rFonts w:cstheme="minorHAnsi"/>
            <w:lang w:bidi="en-US"/>
          </w:rPr>
          <w:t>6. Appendix</w:t>
        </w:r>
        <w:r w:rsidR="00695681">
          <w:rPr>
            <w:webHidden/>
          </w:rPr>
          <w:tab/>
        </w:r>
        <w:r w:rsidR="00695681">
          <w:rPr>
            <w:webHidden/>
          </w:rPr>
          <w:fldChar w:fldCharType="begin"/>
        </w:r>
        <w:r w:rsidR="00695681">
          <w:rPr>
            <w:webHidden/>
          </w:rPr>
          <w:instrText xml:space="preserve"> PAGEREF _Toc128059042 \h </w:instrText>
        </w:r>
        <w:r w:rsidR="00695681">
          <w:rPr>
            <w:webHidden/>
          </w:rPr>
        </w:r>
        <w:r w:rsidR="00695681">
          <w:rPr>
            <w:webHidden/>
          </w:rPr>
          <w:fldChar w:fldCharType="separate"/>
        </w:r>
        <w:r w:rsidR="00695681">
          <w:rPr>
            <w:webHidden/>
          </w:rPr>
          <w:t>20</w:t>
        </w:r>
        <w:r w:rsidR="00695681">
          <w:rPr>
            <w:webHidden/>
          </w:rPr>
          <w:fldChar w:fldCharType="end"/>
        </w:r>
      </w:hyperlink>
    </w:p>
    <w:p w14:paraId="6EBC6AC3" w14:textId="50D20DEE" w:rsidR="00695681" w:rsidRDefault="00D619F1">
      <w:pPr>
        <w:pStyle w:val="TOC1"/>
        <w:rPr>
          <w:rFonts w:asciiTheme="minorHAnsi" w:eastAsiaTheme="minorEastAsia" w:hAnsiTheme="minorHAnsi" w:cstheme="minorBidi"/>
          <w:b w:val="0"/>
          <w:bCs w:val="0"/>
          <w:sz w:val="22"/>
          <w:szCs w:val="22"/>
          <w:lang w:val="en-HK" w:eastAsia="zh-TW"/>
        </w:rPr>
      </w:pPr>
      <w:hyperlink w:anchor="_Toc128059043" w:history="1">
        <w:r w:rsidR="00695681" w:rsidRPr="00646860">
          <w:rPr>
            <w:rStyle w:val="Hyperlink"/>
            <w:rFonts w:cstheme="minorHAnsi"/>
          </w:rPr>
          <w:t>7. Confidentiality Statement</w:t>
        </w:r>
        <w:r w:rsidR="00695681">
          <w:rPr>
            <w:webHidden/>
          </w:rPr>
          <w:tab/>
        </w:r>
        <w:r w:rsidR="00695681">
          <w:rPr>
            <w:webHidden/>
          </w:rPr>
          <w:fldChar w:fldCharType="begin"/>
        </w:r>
        <w:r w:rsidR="00695681">
          <w:rPr>
            <w:webHidden/>
          </w:rPr>
          <w:instrText xml:space="preserve"> PAGEREF _Toc128059043 \h </w:instrText>
        </w:r>
        <w:r w:rsidR="00695681">
          <w:rPr>
            <w:webHidden/>
          </w:rPr>
        </w:r>
        <w:r w:rsidR="00695681">
          <w:rPr>
            <w:webHidden/>
          </w:rPr>
          <w:fldChar w:fldCharType="separate"/>
        </w:r>
        <w:r w:rsidR="00695681">
          <w:rPr>
            <w:webHidden/>
          </w:rPr>
          <w:t>20</w:t>
        </w:r>
        <w:r w:rsidR="00695681">
          <w:rPr>
            <w:webHidden/>
          </w:rPr>
          <w:fldChar w:fldCharType="end"/>
        </w:r>
      </w:hyperlink>
    </w:p>
    <w:p w14:paraId="7B6C7B93" w14:textId="4D58AA68" w:rsidR="00377B74" w:rsidRPr="00630F39" w:rsidRDefault="00C34C60" w:rsidP="00576342">
      <w:pPr>
        <w:tabs>
          <w:tab w:val="left" w:leader="dot" w:pos="9180"/>
        </w:tabs>
        <w:spacing w:before="80" w:line="228" w:lineRule="auto"/>
        <w:rPr>
          <w:rFonts w:asciiTheme="minorHAnsi" w:hAnsiTheme="minorHAnsi" w:cstheme="minorHAnsi"/>
        </w:rPr>
      </w:pPr>
      <w:r w:rsidRPr="00630F39">
        <w:rPr>
          <w:rFonts w:asciiTheme="minorHAnsi" w:eastAsia="Times New Roman" w:hAnsiTheme="minorHAnsi" w:cstheme="minorHAnsi"/>
          <w:bCs/>
          <w:noProof/>
          <w:szCs w:val="32"/>
          <w:lang w:eastAsia="en-US"/>
        </w:rPr>
        <w:fldChar w:fldCharType="end"/>
      </w:r>
    </w:p>
    <w:p w14:paraId="0BCDC046" w14:textId="77777777" w:rsidR="0016646B" w:rsidRPr="00630F39" w:rsidRDefault="0016646B">
      <w:pPr>
        <w:pStyle w:val="Heading1"/>
        <w:jc w:val="both"/>
        <w:rPr>
          <w:rFonts w:asciiTheme="minorHAnsi" w:eastAsia="Arial Unicode MS" w:hAnsiTheme="minorHAnsi" w:cstheme="minorHAnsi"/>
          <w:bCs w:val="0"/>
          <w:caps/>
          <w:lang w:val="en-GB"/>
        </w:rPr>
        <w:sectPr w:rsidR="0016646B" w:rsidRPr="00630F39">
          <w:headerReference w:type="even" r:id="rId12"/>
          <w:headerReference w:type="default" r:id="rId13"/>
          <w:footerReference w:type="even" r:id="rId14"/>
          <w:footerReference w:type="default" r:id="rId15"/>
          <w:headerReference w:type="first" r:id="rId16"/>
          <w:footerReference w:type="first" r:id="rId17"/>
          <w:pgSz w:w="11909" w:h="16834" w:code="9"/>
          <w:pgMar w:top="662" w:right="1224" w:bottom="1080" w:left="1195" w:header="720" w:footer="720" w:gutter="0"/>
          <w:pgNumType w:fmt="lowerRoman" w:start="1"/>
          <w:cols w:space="720"/>
          <w:titlePg/>
          <w:docGrid w:linePitch="360"/>
        </w:sectPr>
      </w:pPr>
    </w:p>
    <w:p w14:paraId="6F55F94B" w14:textId="77777777" w:rsidR="00222CFE" w:rsidRPr="00630F39" w:rsidRDefault="00222CFE" w:rsidP="00BB47B1">
      <w:pPr>
        <w:rPr>
          <w:rFonts w:asciiTheme="minorHAnsi" w:hAnsiTheme="minorHAnsi" w:cstheme="minorHAnsi"/>
        </w:rPr>
      </w:pPr>
      <w:bookmarkStart w:id="1" w:name="_Toc104279741"/>
      <w:bookmarkStart w:id="2" w:name="_Toc271198237"/>
      <w:bookmarkEnd w:id="0"/>
    </w:p>
    <w:p w14:paraId="5049B778" w14:textId="77777777" w:rsidR="00222CFE" w:rsidRPr="00630F39" w:rsidRDefault="00222CFE" w:rsidP="00B46401">
      <w:pPr>
        <w:pStyle w:val="Heading1"/>
        <w:rPr>
          <w:rFonts w:asciiTheme="minorHAnsi" w:hAnsiTheme="minorHAnsi" w:cstheme="minorHAnsi"/>
        </w:rPr>
      </w:pPr>
      <w:bookmarkStart w:id="3" w:name="_Toc434483608"/>
      <w:bookmarkStart w:id="4" w:name="_Toc128059010"/>
      <w:r w:rsidRPr="00630F39">
        <w:rPr>
          <w:rFonts w:asciiTheme="minorHAnsi" w:hAnsiTheme="minorHAnsi" w:cstheme="minorHAnsi"/>
        </w:rPr>
        <w:t>1. Introduction</w:t>
      </w:r>
      <w:bookmarkEnd w:id="3"/>
      <w:bookmarkEnd w:id="4"/>
    </w:p>
    <w:p w14:paraId="37104EEF" w14:textId="77777777" w:rsidR="00222CFE" w:rsidRPr="00630F39" w:rsidRDefault="00222CFE" w:rsidP="00B736A1">
      <w:pPr>
        <w:rPr>
          <w:rFonts w:asciiTheme="minorHAnsi" w:hAnsiTheme="minorHAnsi" w:cstheme="minorHAnsi"/>
        </w:rPr>
      </w:pPr>
    </w:p>
    <w:p w14:paraId="07B10696" w14:textId="77777777" w:rsidR="00222CFE" w:rsidRPr="00630F39" w:rsidRDefault="00222CFE" w:rsidP="0081022F">
      <w:pPr>
        <w:pStyle w:val="Heading2"/>
        <w:rPr>
          <w:rFonts w:asciiTheme="minorHAnsi" w:hAnsiTheme="minorHAnsi" w:cstheme="minorHAnsi"/>
        </w:rPr>
      </w:pPr>
      <w:bookmarkStart w:id="5" w:name="_Toc434483609"/>
      <w:bookmarkStart w:id="6" w:name="_Toc128059011"/>
      <w:r w:rsidRPr="00630F39">
        <w:rPr>
          <w:rFonts w:asciiTheme="minorHAnsi" w:hAnsiTheme="minorHAnsi" w:cstheme="minorHAnsi"/>
        </w:rPr>
        <w:t xml:space="preserve">1.1 </w:t>
      </w:r>
      <w:r w:rsidR="00470FCB" w:rsidRPr="00630F39">
        <w:rPr>
          <w:rFonts w:asciiTheme="minorHAnsi" w:hAnsiTheme="minorHAnsi" w:cstheme="minorHAnsi"/>
        </w:rPr>
        <w:t xml:space="preserve">About </w:t>
      </w:r>
      <w:proofErr w:type="spellStart"/>
      <w:r w:rsidR="00AF0BD0" w:rsidRPr="00630F39">
        <w:rPr>
          <w:rFonts w:asciiTheme="minorHAnsi" w:hAnsiTheme="minorHAnsi" w:cstheme="minorHAnsi"/>
        </w:rPr>
        <w:t>FTLife</w:t>
      </w:r>
      <w:bookmarkEnd w:id="5"/>
      <w:bookmarkEnd w:id="6"/>
      <w:proofErr w:type="spellEnd"/>
    </w:p>
    <w:p w14:paraId="448A28F5" w14:textId="77777777" w:rsidR="000B7C0C" w:rsidRPr="00630F39" w:rsidRDefault="000B7C0C" w:rsidP="000B7C0C">
      <w:pPr>
        <w:jc w:val="both"/>
        <w:rPr>
          <w:rFonts w:asciiTheme="minorHAnsi" w:hAnsiTheme="minorHAnsi" w:cstheme="minorHAnsi"/>
          <w:szCs w:val="20"/>
          <w:lang w:val="en-US"/>
        </w:rPr>
      </w:pPr>
      <w:proofErr w:type="spellStart"/>
      <w:r w:rsidRPr="00630F39">
        <w:rPr>
          <w:rFonts w:asciiTheme="minorHAnsi" w:hAnsiTheme="minorHAnsi" w:cstheme="minorHAnsi"/>
          <w:szCs w:val="20"/>
          <w:lang w:val="en-US"/>
        </w:rPr>
        <w:t>FTLife</w:t>
      </w:r>
      <w:proofErr w:type="spellEnd"/>
      <w:r w:rsidRPr="00630F39">
        <w:rPr>
          <w:rFonts w:asciiTheme="minorHAnsi" w:hAnsiTheme="minorHAnsi" w:cstheme="minorHAnsi"/>
          <w:szCs w:val="20"/>
          <w:lang w:val="en-US"/>
        </w:rPr>
        <w:t xml:space="preserve"> Insurance Company Limited ("</w:t>
      </w:r>
      <w:proofErr w:type="spellStart"/>
      <w:r w:rsidRPr="00630F39">
        <w:rPr>
          <w:rFonts w:asciiTheme="minorHAnsi" w:hAnsiTheme="minorHAnsi" w:cstheme="minorHAnsi"/>
          <w:szCs w:val="20"/>
          <w:lang w:val="en-US"/>
        </w:rPr>
        <w:t>FTLife</w:t>
      </w:r>
      <w:proofErr w:type="spellEnd"/>
      <w:r w:rsidRPr="00630F39">
        <w:rPr>
          <w:rFonts w:asciiTheme="minorHAnsi" w:hAnsiTheme="minorHAnsi" w:cstheme="minorHAnsi"/>
          <w:szCs w:val="20"/>
          <w:lang w:val="en-US"/>
        </w:rPr>
        <w:t xml:space="preserve">") has been a </w:t>
      </w:r>
      <w:proofErr w:type="gramStart"/>
      <w:r w:rsidRPr="00630F39">
        <w:rPr>
          <w:rFonts w:asciiTheme="minorHAnsi" w:hAnsiTheme="minorHAnsi" w:cstheme="minorHAnsi"/>
          <w:szCs w:val="20"/>
          <w:lang w:val="en-US"/>
        </w:rPr>
        <w:t>wholly-owned</w:t>
      </w:r>
      <w:proofErr w:type="gramEnd"/>
      <w:r w:rsidRPr="00630F39">
        <w:rPr>
          <w:rFonts w:asciiTheme="minorHAnsi" w:hAnsiTheme="minorHAnsi" w:cstheme="minorHAnsi"/>
          <w:szCs w:val="20"/>
          <w:lang w:val="en-US"/>
        </w:rPr>
        <w:t xml:space="preserve"> subsidiary of NWS Holdings Limited since 2019.  This is a signiﬁcant milestone for us as it marks the start of a new era under the umbrella of New World Group.</w:t>
      </w:r>
    </w:p>
    <w:p w14:paraId="035222AA" w14:textId="77777777" w:rsidR="000B7C0C" w:rsidRPr="00630F39" w:rsidRDefault="000B7C0C" w:rsidP="000B7C0C">
      <w:pPr>
        <w:jc w:val="both"/>
        <w:rPr>
          <w:rFonts w:asciiTheme="minorHAnsi" w:hAnsiTheme="minorHAnsi" w:cstheme="minorHAnsi"/>
          <w:szCs w:val="20"/>
          <w:lang w:val="en-US"/>
        </w:rPr>
      </w:pPr>
    </w:p>
    <w:p w14:paraId="01087734" w14:textId="3BF1A717" w:rsidR="000B7C0C" w:rsidRPr="00630F39" w:rsidRDefault="000B7C0C" w:rsidP="000B7C0C">
      <w:pPr>
        <w:jc w:val="both"/>
        <w:rPr>
          <w:rFonts w:asciiTheme="minorHAnsi" w:hAnsiTheme="minorHAnsi" w:cstheme="minorHAnsi"/>
          <w:szCs w:val="20"/>
          <w:lang w:val="en-US"/>
        </w:rPr>
      </w:pPr>
      <w:r w:rsidRPr="00630F39">
        <w:rPr>
          <w:rFonts w:asciiTheme="minorHAnsi" w:hAnsiTheme="minorHAnsi" w:cstheme="minorHAnsi"/>
          <w:szCs w:val="20"/>
          <w:lang w:val="en-US"/>
        </w:rPr>
        <w:t xml:space="preserve">We have more than 30 years of heritage in providing individuals and institutions with diversiﬁed insurance and ﬁnancial planning products and services, including life, health, accident, </w:t>
      </w:r>
      <w:proofErr w:type="gramStart"/>
      <w:r w:rsidRPr="00630F39">
        <w:rPr>
          <w:rFonts w:asciiTheme="minorHAnsi" w:hAnsiTheme="minorHAnsi" w:cstheme="minorHAnsi"/>
          <w:szCs w:val="20"/>
          <w:lang w:val="en-US"/>
        </w:rPr>
        <w:t>savings</w:t>
      </w:r>
      <w:proofErr w:type="gramEnd"/>
      <w:r w:rsidRPr="00630F39">
        <w:rPr>
          <w:rFonts w:asciiTheme="minorHAnsi" w:hAnsiTheme="minorHAnsi" w:cstheme="minorHAnsi"/>
          <w:szCs w:val="20"/>
          <w:lang w:val="en-US"/>
        </w:rPr>
        <w:t xml:space="preserve"> and investment insurance.  As a member of New World Group, we work with diversiﬁed businesses within the Group to create synergies and provide our customers with best-in-class life-planning solutions, from wealth management and succession to health, </w:t>
      </w:r>
      <w:proofErr w:type="gramStart"/>
      <w:r w:rsidRPr="00630F39">
        <w:rPr>
          <w:rFonts w:asciiTheme="minorHAnsi" w:hAnsiTheme="minorHAnsi" w:cstheme="minorHAnsi"/>
          <w:szCs w:val="20"/>
          <w:lang w:val="en-US"/>
        </w:rPr>
        <w:t>well</w:t>
      </w:r>
      <w:r w:rsidR="003B104C" w:rsidRPr="00630F39">
        <w:rPr>
          <w:rFonts w:asciiTheme="minorHAnsi" w:hAnsiTheme="minorHAnsi" w:cstheme="minorHAnsi"/>
          <w:szCs w:val="20"/>
          <w:lang w:val="en-US"/>
        </w:rPr>
        <w:t>-</w:t>
      </w:r>
      <w:r w:rsidRPr="00630F39">
        <w:rPr>
          <w:rFonts w:asciiTheme="minorHAnsi" w:hAnsiTheme="minorHAnsi" w:cstheme="minorHAnsi"/>
          <w:szCs w:val="20"/>
          <w:lang w:val="en-US"/>
        </w:rPr>
        <w:t>being</w:t>
      </w:r>
      <w:proofErr w:type="gramEnd"/>
      <w:r w:rsidRPr="00630F39">
        <w:rPr>
          <w:rFonts w:asciiTheme="minorHAnsi" w:hAnsiTheme="minorHAnsi" w:cstheme="minorHAnsi"/>
          <w:szCs w:val="20"/>
          <w:lang w:val="en-US"/>
        </w:rPr>
        <w:t xml:space="preserve"> and quality of life enhancement, that help them lead more fulﬁlling lives.</w:t>
      </w:r>
    </w:p>
    <w:p w14:paraId="3CD1B626" w14:textId="77777777" w:rsidR="000B7C0C" w:rsidRPr="00630F39" w:rsidRDefault="000B7C0C" w:rsidP="000B7C0C">
      <w:pPr>
        <w:jc w:val="both"/>
        <w:rPr>
          <w:rFonts w:asciiTheme="minorHAnsi" w:hAnsiTheme="minorHAnsi" w:cstheme="minorHAnsi"/>
          <w:szCs w:val="20"/>
          <w:lang w:val="en-US"/>
        </w:rPr>
      </w:pPr>
    </w:p>
    <w:p w14:paraId="54459961" w14:textId="77777777" w:rsidR="000B7C0C" w:rsidRPr="00630F39" w:rsidRDefault="000B7C0C" w:rsidP="000B7C0C">
      <w:pPr>
        <w:jc w:val="both"/>
        <w:rPr>
          <w:rFonts w:asciiTheme="minorHAnsi" w:hAnsiTheme="minorHAnsi" w:cstheme="minorHAnsi"/>
          <w:b/>
          <w:lang w:val="en-US"/>
        </w:rPr>
      </w:pPr>
      <w:r w:rsidRPr="00630F39">
        <w:rPr>
          <w:rFonts w:asciiTheme="minorHAnsi" w:hAnsiTheme="minorHAnsi" w:cstheme="minorHAnsi"/>
          <w:szCs w:val="20"/>
          <w:lang w:val="en-US"/>
        </w:rPr>
        <w:t>It is a golden era full of opportunities.  We will leverage the diverse businesses and great business network of the Group to work side-by-side with different stakeholders as we strive for continuous innovation and success.</w:t>
      </w:r>
    </w:p>
    <w:p w14:paraId="04FCB5A4" w14:textId="77777777" w:rsidR="00222CFE" w:rsidRPr="00630F39" w:rsidRDefault="00222CFE" w:rsidP="00222CFE">
      <w:pPr>
        <w:jc w:val="both"/>
        <w:rPr>
          <w:rFonts w:asciiTheme="minorHAnsi" w:hAnsiTheme="minorHAnsi" w:cstheme="minorHAnsi"/>
          <w:b/>
          <w:lang w:val="en-US"/>
        </w:rPr>
      </w:pPr>
    </w:p>
    <w:p w14:paraId="6DD10FFE" w14:textId="77777777" w:rsidR="002460E0" w:rsidRPr="00630F39" w:rsidRDefault="002460E0" w:rsidP="00222CFE">
      <w:pPr>
        <w:jc w:val="both"/>
        <w:rPr>
          <w:rFonts w:asciiTheme="minorHAnsi" w:hAnsiTheme="minorHAnsi" w:cstheme="minorHAnsi"/>
          <w:b/>
          <w:lang w:val="en-US"/>
        </w:rPr>
      </w:pPr>
    </w:p>
    <w:p w14:paraId="1A0E6350" w14:textId="26A55169" w:rsidR="00F94317" w:rsidRPr="00F94317" w:rsidRDefault="00222CFE" w:rsidP="00F94317">
      <w:pPr>
        <w:pStyle w:val="Heading2"/>
        <w:rPr>
          <w:rFonts w:asciiTheme="minorHAnsi" w:hAnsiTheme="minorHAnsi" w:cstheme="minorHAnsi"/>
        </w:rPr>
      </w:pPr>
      <w:bookmarkStart w:id="7" w:name="_Toc434483610"/>
      <w:bookmarkStart w:id="8" w:name="_Toc128059012"/>
      <w:r w:rsidRPr="00630F39">
        <w:rPr>
          <w:rFonts w:asciiTheme="minorHAnsi" w:hAnsiTheme="minorHAnsi" w:cstheme="minorHAnsi"/>
        </w:rPr>
        <w:t xml:space="preserve">1.2 </w:t>
      </w:r>
      <w:bookmarkEnd w:id="7"/>
      <w:r w:rsidR="00D264BC" w:rsidRPr="00630F39">
        <w:rPr>
          <w:rFonts w:asciiTheme="minorHAnsi" w:hAnsiTheme="minorHAnsi" w:cstheme="minorHAnsi"/>
        </w:rPr>
        <w:t>Objectives</w:t>
      </w:r>
      <w:bookmarkEnd w:id="8"/>
    </w:p>
    <w:p w14:paraId="117EE992" w14:textId="0E4DBDAA" w:rsidR="00F94317" w:rsidRDefault="00F94317" w:rsidP="00F94317">
      <w:pPr>
        <w:rPr>
          <w:rFonts w:asciiTheme="minorHAnsi" w:hAnsiTheme="minorHAnsi" w:cstheme="minorHAnsi"/>
          <w:szCs w:val="20"/>
          <w:lang w:eastAsia="zh-HK"/>
        </w:rPr>
      </w:pPr>
      <w:proofErr w:type="spellStart"/>
      <w:r>
        <w:rPr>
          <w:rFonts w:asciiTheme="minorHAnsi" w:hAnsiTheme="minorHAnsi" w:cstheme="minorHAnsi"/>
          <w:szCs w:val="20"/>
          <w:lang w:eastAsia="zh-HK"/>
        </w:rPr>
        <w:t>FTL</w:t>
      </w:r>
      <w:r w:rsidRPr="00F94317">
        <w:rPr>
          <w:rFonts w:asciiTheme="minorHAnsi" w:hAnsiTheme="minorHAnsi" w:cstheme="minorHAnsi"/>
          <w:szCs w:val="20"/>
          <w:lang w:eastAsia="zh-HK"/>
        </w:rPr>
        <w:t>ife</w:t>
      </w:r>
      <w:proofErr w:type="spellEnd"/>
      <w:r w:rsidRPr="00F94317">
        <w:rPr>
          <w:rFonts w:asciiTheme="minorHAnsi" w:hAnsiTheme="minorHAnsi" w:cstheme="minorHAnsi"/>
          <w:szCs w:val="20"/>
          <w:lang w:eastAsia="zh-HK"/>
        </w:rPr>
        <w:t xml:space="preserve"> </w:t>
      </w:r>
      <w:r w:rsidRPr="000469FB">
        <w:rPr>
          <w:rFonts w:asciiTheme="minorHAnsi" w:hAnsiTheme="minorHAnsi" w:cstheme="minorHAnsi"/>
          <w:szCs w:val="20"/>
          <w:lang w:eastAsia="zh-HK"/>
        </w:rPr>
        <w:t>is constantly looking for new and innovative ways to improve customer experience and engagement</w:t>
      </w:r>
      <w:r>
        <w:rPr>
          <w:rFonts w:asciiTheme="minorHAnsi" w:hAnsiTheme="minorHAnsi" w:cstheme="minorHAnsi"/>
          <w:szCs w:val="20"/>
          <w:lang w:eastAsia="zh-HK"/>
        </w:rPr>
        <w:t xml:space="preserve">. It </w:t>
      </w:r>
      <w:r w:rsidRPr="00F94317">
        <w:rPr>
          <w:rFonts w:asciiTheme="minorHAnsi" w:hAnsiTheme="minorHAnsi" w:cstheme="minorHAnsi"/>
          <w:szCs w:val="20"/>
          <w:lang w:eastAsia="zh-HK"/>
        </w:rPr>
        <w:t>is seeking a new product engine and point</w:t>
      </w:r>
      <w:r>
        <w:rPr>
          <w:rFonts w:asciiTheme="minorHAnsi" w:hAnsiTheme="minorHAnsi" w:cstheme="minorHAnsi"/>
          <w:szCs w:val="20"/>
          <w:lang w:eastAsia="zh-HK"/>
        </w:rPr>
        <w:t>-</w:t>
      </w:r>
      <w:r w:rsidRPr="00F94317">
        <w:rPr>
          <w:rFonts w:asciiTheme="minorHAnsi" w:hAnsiTheme="minorHAnsi" w:cstheme="minorHAnsi"/>
          <w:szCs w:val="20"/>
          <w:lang w:eastAsia="zh-HK"/>
        </w:rPr>
        <w:t>of</w:t>
      </w:r>
      <w:r>
        <w:rPr>
          <w:rFonts w:asciiTheme="minorHAnsi" w:hAnsiTheme="minorHAnsi" w:cstheme="minorHAnsi"/>
          <w:szCs w:val="20"/>
          <w:lang w:eastAsia="zh-HK"/>
        </w:rPr>
        <w:t>-</w:t>
      </w:r>
      <w:r w:rsidRPr="00F94317">
        <w:rPr>
          <w:rFonts w:asciiTheme="minorHAnsi" w:hAnsiTheme="minorHAnsi" w:cstheme="minorHAnsi"/>
          <w:szCs w:val="20"/>
          <w:lang w:eastAsia="zh-HK"/>
        </w:rPr>
        <w:t xml:space="preserve">sales application that will centralize our product development platform, enable </w:t>
      </w:r>
      <w:r>
        <w:rPr>
          <w:rFonts w:asciiTheme="minorHAnsi" w:hAnsiTheme="minorHAnsi" w:cstheme="minorHAnsi"/>
          <w:szCs w:val="20"/>
          <w:lang w:eastAsia="zh-HK"/>
        </w:rPr>
        <w:t xml:space="preserve">integration with all customer-facing/ channel-facing/ </w:t>
      </w:r>
      <w:r w:rsidRPr="00F94317">
        <w:rPr>
          <w:rFonts w:asciiTheme="minorHAnsi" w:hAnsiTheme="minorHAnsi" w:cstheme="minorHAnsi"/>
          <w:szCs w:val="20"/>
          <w:lang w:eastAsia="zh-HK"/>
        </w:rPr>
        <w:t xml:space="preserve">third-party systems to use </w:t>
      </w:r>
      <w:r>
        <w:rPr>
          <w:rFonts w:asciiTheme="minorHAnsi" w:hAnsiTheme="minorHAnsi" w:cstheme="minorHAnsi"/>
          <w:szCs w:val="20"/>
          <w:lang w:eastAsia="zh-HK"/>
        </w:rPr>
        <w:t>the service enabled in this platform</w:t>
      </w:r>
      <w:r w:rsidRPr="00F94317">
        <w:rPr>
          <w:rFonts w:asciiTheme="minorHAnsi" w:hAnsiTheme="minorHAnsi" w:cstheme="minorHAnsi"/>
          <w:szCs w:val="20"/>
          <w:lang w:eastAsia="zh-HK"/>
        </w:rPr>
        <w:t>, and streamline our internal processes. The objective of this project is to enhance our ability to develop and deliver products and services to our customers with increased speed, flexibility, and accuracy, and to provide a more seamless and efficient customer experience. Specifically, we aim to achieve the following objectives:</w:t>
      </w:r>
    </w:p>
    <w:p w14:paraId="4E277FFD" w14:textId="77777777" w:rsidR="00F94317" w:rsidRPr="00F94317" w:rsidRDefault="00F94317" w:rsidP="00F94317">
      <w:pPr>
        <w:rPr>
          <w:rFonts w:asciiTheme="minorHAnsi" w:hAnsiTheme="minorHAnsi" w:cstheme="minorHAnsi"/>
          <w:szCs w:val="20"/>
          <w:lang w:eastAsia="zh-HK"/>
        </w:rPr>
      </w:pPr>
    </w:p>
    <w:p w14:paraId="758E6788" w14:textId="6B7B3E6E" w:rsidR="00F94317" w:rsidRDefault="00F94317" w:rsidP="00F94317">
      <w:pPr>
        <w:jc w:val="both"/>
        <w:rPr>
          <w:rFonts w:asciiTheme="minorHAnsi" w:hAnsiTheme="minorHAnsi" w:cstheme="minorHAnsi"/>
          <w:szCs w:val="20"/>
          <w:lang w:eastAsia="zh-HK"/>
        </w:rPr>
      </w:pPr>
      <w:r w:rsidRPr="00F94317">
        <w:rPr>
          <w:rFonts w:asciiTheme="minorHAnsi" w:hAnsiTheme="minorHAnsi" w:cstheme="minorHAnsi"/>
          <w:szCs w:val="20"/>
          <w:lang w:eastAsia="zh-HK"/>
        </w:rPr>
        <w:t>Centralize our product development platform: Our current product development process is fragmented, with separate teams responsible for different systems. This results in duplicated effort, inconsistent data, and a lack of efficiency in the product development process. The new product engine and point of sales application should enable us to centralize our product development platform, with a single source of truth for all product data, rules, and calculations, and a standardized approach to product development and testing.</w:t>
      </w:r>
    </w:p>
    <w:p w14:paraId="7D01C815" w14:textId="77777777" w:rsidR="00F94317" w:rsidRPr="00F94317" w:rsidRDefault="00F94317" w:rsidP="00F94317">
      <w:pPr>
        <w:jc w:val="both"/>
        <w:rPr>
          <w:rFonts w:asciiTheme="minorHAnsi" w:hAnsiTheme="minorHAnsi" w:cstheme="minorHAnsi"/>
          <w:szCs w:val="20"/>
          <w:lang w:eastAsia="zh-HK"/>
        </w:rPr>
      </w:pPr>
    </w:p>
    <w:p w14:paraId="7326BD52" w14:textId="69FC0DAD" w:rsidR="00F94317" w:rsidRDefault="00F94317" w:rsidP="00F94317">
      <w:pPr>
        <w:jc w:val="both"/>
        <w:rPr>
          <w:rFonts w:asciiTheme="minorHAnsi" w:hAnsiTheme="minorHAnsi" w:cstheme="minorHAnsi"/>
          <w:szCs w:val="20"/>
          <w:lang w:eastAsia="zh-HK"/>
        </w:rPr>
      </w:pPr>
      <w:r w:rsidRPr="00F94317">
        <w:rPr>
          <w:rFonts w:asciiTheme="minorHAnsi" w:hAnsiTheme="minorHAnsi" w:cstheme="minorHAnsi"/>
          <w:szCs w:val="20"/>
          <w:lang w:eastAsia="zh-HK"/>
        </w:rPr>
        <w:t xml:space="preserve">Enable third-party systems to </w:t>
      </w:r>
      <w:r>
        <w:rPr>
          <w:rFonts w:asciiTheme="minorHAnsi" w:hAnsiTheme="minorHAnsi" w:cstheme="minorHAnsi"/>
          <w:szCs w:val="20"/>
          <w:lang w:eastAsia="zh-HK"/>
        </w:rPr>
        <w:t>integrate with our systems</w:t>
      </w:r>
      <w:r w:rsidRPr="00F94317">
        <w:rPr>
          <w:rFonts w:asciiTheme="minorHAnsi" w:hAnsiTheme="minorHAnsi" w:cstheme="minorHAnsi"/>
          <w:szCs w:val="20"/>
          <w:lang w:eastAsia="zh-HK"/>
        </w:rPr>
        <w:t xml:space="preserve">: </w:t>
      </w:r>
      <w:r w:rsidR="00D72880">
        <w:rPr>
          <w:rFonts w:asciiTheme="minorHAnsi" w:hAnsiTheme="minorHAnsi" w:cstheme="minorHAnsi"/>
          <w:szCs w:val="20"/>
          <w:lang w:eastAsia="zh-HK"/>
        </w:rPr>
        <w:t xml:space="preserve"> </w:t>
      </w:r>
      <w:r w:rsidRPr="00F94317">
        <w:rPr>
          <w:rFonts w:asciiTheme="minorHAnsi" w:hAnsiTheme="minorHAnsi" w:cstheme="minorHAnsi"/>
          <w:szCs w:val="20"/>
          <w:lang w:eastAsia="zh-HK"/>
        </w:rPr>
        <w:t xml:space="preserve">In order to reach more customers and expand our business, we need to enable third-party systems, such as brokers and agents, to access and sell our products. The new product engine and point of sales application should provide a flexible and scalable approach to product integration, with </w:t>
      </w:r>
      <w:r>
        <w:rPr>
          <w:rFonts w:asciiTheme="minorHAnsi" w:hAnsiTheme="minorHAnsi" w:cstheme="minorHAnsi"/>
          <w:szCs w:val="20"/>
          <w:lang w:eastAsia="zh-HK"/>
        </w:rPr>
        <w:t xml:space="preserve">sync and async </w:t>
      </w:r>
      <w:r w:rsidRPr="00F94317">
        <w:rPr>
          <w:rFonts w:asciiTheme="minorHAnsi" w:hAnsiTheme="minorHAnsi" w:cstheme="minorHAnsi"/>
          <w:szCs w:val="20"/>
          <w:lang w:eastAsia="zh-HK"/>
        </w:rPr>
        <w:t>web services that can be easily integrated into third-party systems. It should also provide a secure and reliable way to share product data and information with external systems.</w:t>
      </w:r>
    </w:p>
    <w:p w14:paraId="02405108" w14:textId="77777777" w:rsidR="00F94317" w:rsidRPr="00F94317" w:rsidRDefault="00F94317" w:rsidP="00F94317">
      <w:pPr>
        <w:jc w:val="both"/>
        <w:rPr>
          <w:rFonts w:asciiTheme="minorHAnsi" w:hAnsiTheme="minorHAnsi" w:cstheme="minorHAnsi"/>
          <w:szCs w:val="20"/>
          <w:lang w:eastAsia="zh-HK"/>
        </w:rPr>
      </w:pPr>
    </w:p>
    <w:p w14:paraId="3039E8CD" w14:textId="2759517F" w:rsidR="00F94317" w:rsidRDefault="00F94317" w:rsidP="00F94317">
      <w:pPr>
        <w:jc w:val="both"/>
        <w:rPr>
          <w:rFonts w:asciiTheme="minorHAnsi" w:hAnsiTheme="minorHAnsi" w:cstheme="minorHAnsi"/>
          <w:szCs w:val="20"/>
          <w:lang w:eastAsia="zh-HK"/>
        </w:rPr>
      </w:pPr>
      <w:r w:rsidRPr="00F94317">
        <w:rPr>
          <w:rFonts w:asciiTheme="minorHAnsi" w:hAnsiTheme="minorHAnsi" w:cstheme="minorHAnsi"/>
          <w:szCs w:val="20"/>
          <w:lang w:eastAsia="zh-HK"/>
        </w:rPr>
        <w:t xml:space="preserve">Streamline our internal processes: Our current product development </w:t>
      </w:r>
      <w:proofErr w:type="gramStart"/>
      <w:r w:rsidRPr="00F94317">
        <w:rPr>
          <w:rFonts w:asciiTheme="minorHAnsi" w:hAnsiTheme="minorHAnsi" w:cstheme="minorHAnsi"/>
          <w:szCs w:val="20"/>
          <w:lang w:eastAsia="zh-HK"/>
        </w:rPr>
        <w:t>are</w:t>
      </w:r>
      <w:proofErr w:type="gramEnd"/>
      <w:r w:rsidRPr="00F94317">
        <w:rPr>
          <w:rFonts w:asciiTheme="minorHAnsi" w:hAnsiTheme="minorHAnsi" w:cstheme="minorHAnsi"/>
          <w:szCs w:val="20"/>
          <w:lang w:eastAsia="zh-HK"/>
        </w:rPr>
        <w:t xml:space="preserve"> manual and time-consuming, with multiple handoffs and manual interventions. The new product engine and point of sales application should streamline our internal processes, with automated workflows</w:t>
      </w:r>
      <w:r w:rsidR="00D72880">
        <w:rPr>
          <w:rFonts w:asciiTheme="minorHAnsi" w:hAnsiTheme="minorHAnsi" w:cstheme="minorHAnsi"/>
          <w:szCs w:val="20"/>
          <w:lang w:eastAsia="zh-HK"/>
        </w:rPr>
        <w:t xml:space="preserve">, testing, </w:t>
      </w:r>
      <w:r w:rsidRPr="00F94317">
        <w:rPr>
          <w:rFonts w:asciiTheme="minorHAnsi" w:hAnsiTheme="minorHAnsi" w:cstheme="minorHAnsi"/>
          <w:szCs w:val="20"/>
          <w:lang w:eastAsia="zh-HK"/>
        </w:rPr>
        <w:t xml:space="preserve">approvals, and a self-service portal for internal users to manage products and services. </w:t>
      </w:r>
    </w:p>
    <w:p w14:paraId="2BCCE87B" w14:textId="77777777" w:rsidR="00F94317" w:rsidRPr="00F94317" w:rsidRDefault="00F94317" w:rsidP="00F94317">
      <w:pPr>
        <w:jc w:val="both"/>
        <w:rPr>
          <w:rFonts w:asciiTheme="minorHAnsi" w:hAnsiTheme="minorHAnsi" w:cstheme="minorHAnsi"/>
          <w:szCs w:val="20"/>
          <w:lang w:eastAsia="zh-HK"/>
        </w:rPr>
      </w:pPr>
    </w:p>
    <w:p w14:paraId="38A4DD9C" w14:textId="47ADEC20" w:rsidR="00F94317" w:rsidRDefault="00F94317" w:rsidP="00F94317">
      <w:pPr>
        <w:jc w:val="both"/>
        <w:rPr>
          <w:rFonts w:asciiTheme="minorHAnsi" w:hAnsiTheme="minorHAnsi" w:cstheme="minorHAnsi"/>
          <w:szCs w:val="20"/>
          <w:lang w:eastAsia="zh-HK"/>
        </w:rPr>
      </w:pPr>
      <w:r w:rsidRPr="00F94317">
        <w:rPr>
          <w:rFonts w:asciiTheme="minorHAnsi" w:hAnsiTheme="minorHAnsi" w:cstheme="minorHAnsi"/>
          <w:szCs w:val="20"/>
          <w:lang w:eastAsia="zh-HK"/>
        </w:rPr>
        <w:t xml:space="preserve">Enhance the </w:t>
      </w:r>
      <w:r w:rsidR="00D72880" w:rsidRPr="00F94317">
        <w:rPr>
          <w:rFonts w:asciiTheme="minorHAnsi" w:hAnsiTheme="minorHAnsi" w:cstheme="minorHAnsi"/>
          <w:szCs w:val="20"/>
          <w:lang w:eastAsia="zh-HK"/>
        </w:rPr>
        <w:t>customer experience</w:t>
      </w:r>
      <w:r w:rsidR="00D72880">
        <w:rPr>
          <w:rFonts w:asciiTheme="minorHAnsi" w:hAnsiTheme="minorHAnsi" w:cstheme="minorHAnsi"/>
          <w:szCs w:val="20"/>
          <w:lang w:eastAsia="zh-HK"/>
        </w:rPr>
        <w:t xml:space="preserve"> via new selling journey</w:t>
      </w:r>
      <w:r w:rsidRPr="00F94317">
        <w:rPr>
          <w:rFonts w:asciiTheme="minorHAnsi" w:hAnsiTheme="minorHAnsi" w:cstheme="minorHAnsi"/>
          <w:szCs w:val="20"/>
          <w:lang w:eastAsia="zh-HK"/>
        </w:rPr>
        <w:t>: Our customers expect a seamless and personalized experience when they interact with us. The new product engine and point of sales application should provide a modern and intuitive user interface, with easy-to-use product selection and customization tools</w:t>
      </w:r>
      <w:r w:rsidR="00D72880">
        <w:rPr>
          <w:rFonts w:asciiTheme="minorHAnsi" w:hAnsiTheme="minorHAnsi" w:cstheme="minorHAnsi"/>
          <w:szCs w:val="20"/>
          <w:lang w:eastAsia="zh-HK"/>
        </w:rPr>
        <w:t xml:space="preserve">. </w:t>
      </w:r>
      <w:r w:rsidRPr="00F94317">
        <w:rPr>
          <w:rFonts w:asciiTheme="minorHAnsi" w:hAnsiTheme="minorHAnsi" w:cstheme="minorHAnsi"/>
          <w:szCs w:val="20"/>
          <w:lang w:eastAsia="zh-HK"/>
        </w:rPr>
        <w:t xml:space="preserve">It should also provide a seamless integration with our other systems, such as our </w:t>
      </w:r>
      <w:r w:rsidR="00D72880">
        <w:rPr>
          <w:rFonts w:asciiTheme="minorHAnsi" w:hAnsiTheme="minorHAnsi" w:cstheme="minorHAnsi"/>
          <w:szCs w:val="20"/>
          <w:lang w:eastAsia="zh-HK"/>
        </w:rPr>
        <w:t xml:space="preserve">internal service-layer </w:t>
      </w:r>
      <w:r w:rsidRPr="00F94317">
        <w:rPr>
          <w:rFonts w:asciiTheme="minorHAnsi" w:hAnsiTheme="minorHAnsi" w:cstheme="minorHAnsi"/>
          <w:szCs w:val="20"/>
          <w:lang w:eastAsia="zh-HK"/>
        </w:rPr>
        <w:t>and payment gateway, to provide a consistent and integrated experience across all touchpoints.</w:t>
      </w:r>
    </w:p>
    <w:p w14:paraId="76485566" w14:textId="77777777" w:rsidR="00D72880" w:rsidRPr="00F94317" w:rsidRDefault="00D72880" w:rsidP="00F94317">
      <w:pPr>
        <w:jc w:val="both"/>
        <w:rPr>
          <w:rFonts w:asciiTheme="minorHAnsi" w:hAnsiTheme="minorHAnsi" w:cstheme="minorHAnsi"/>
          <w:szCs w:val="20"/>
          <w:lang w:eastAsia="zh-HK"/>
        </w:rPr>
      </w:pPr>
    </w:p>
    <w:p w14:paraId="5986E252" w14:textId="77777777" w:rsidR="00F94317" w:rsidRDefault="00F94317" w:rsidP="00F94317">
      <w:pPr>
        <w:jc w:val="both"/>
        <w:rPr>
          <w:rFonts w:asciiTheme="minorHAnsi" w:hAnsiTheme="minorHAnsi" w:cstheme="minorHAnsi"/>
          <w:szCs w:val="20"/>
          <w:lang w:eastAsia="zh-HK"/>
        </w:rPr>
      </w:pPr>
      <w:r w:rsidRPr="00F94317">
        <w:rPr>
          <w:rFonts w:asciiTheme="minorHAnsi" w:hAnsiTheme="minorHAnsi" w:cstheme="minorHAnsi"/>
          <w:szCs w:val="20"/>
          <w:lang w:eastAsia="zh-HK"/>
        </w:rPr>
        <w:t xml:space="preserve">In summary, the objective of this project is to transform our product development and </w:t>
      </w:r>
      <w:proofErr w:type="gramStart"/>
      <w:r w:rsidRPr="00F94317">
        <w:rPr>
          <w:rFonts w:asciiTheme="minorHAnsi" w:hAnsiTheme="minorHAnsi" w:cstheme="minorHAnsi"/>
          <w:szCs w:val="20"/>
          <w:lang w:eastAsia="zh-HK"/>
        </w:rPr>
        <w:t>sales processes, and</w:t>
      </w:r>
      <w:proofErr w:type="gramEnd"/>
      <w:r w:rsidRPr="00F94317">
        <w:rPr>
          <w:rFonts w:asciiTheme="minorHAnsi" w:hAnsiTheme="minorHAnsi" w:cstheme="minorHAnsi"/>
          <w:szCs w:val="20"/>
          <w:lang w:eastAsia="zh-HK"/>
        </w:rPr>
        <w:t xml:space="preserve"> enhance our ability to deliver innovative and customer-centric products and services. We are seeking a vendor who can provide a robust and scalable product engine and point of sales application, with a proven track record of delivering similar solutions to the insurance industry. The vendor should have deep expertise in product development, software </w:t>
      </w:r>
      <w:r w:rsidRPr="00F94317">
        <w:rPr>
          <w:rFonts w:asciiTheme="minorHAnsi" w:hAnsiTheme="minorHAnsi" w:cstheme="minorHAnsi"/>
          <w:szCs w:val="20"/>
          <w:lang w:eastAsia="zh-HK"/>
        </w:rPr>
        <w:lastRenderedPageBreak/>
        <w:t>engineering, and integration, and should be able to work closely with our internal teams to ensure a successful implementation.</w:t>
      </w:r>
      <w:r w:rsidR="000469FB" w:rsidRPr="000469FB">
        <w:rPr>
          <w:rFonts w:asciiTheme="minorHAnsi" w:hAnsiTheme="minorHAnsi" w:cstheme="minorHAnsi"/>
          <w:szCs w:val="20"/>
          <w:lang w:eastAsia="zh-HK"/>
        </w:rPr>
        <w:cr/>
      </w:r>
    </w:p>
    <w:p w14:paraId="2720E1AF" w14:textId="3D4CC3E3" w:rsidR="000469FB" w:rsidRPr="00630F39" w:rsidRDefault="000469FB" w:rsidP="00F94317">
      <w:pPr>
        <w:jc w:val="both"/>
        <w:rPr>
          <w:rFonts w:asciiTheme="minorHAnsi" w:hAnsiTheme="minorHAnsi" w:cstheme="minorHAnsi"/>
          <w:szCs w:val="20"/>
          <w:lang w:eastAsia="zh-HK"/>
        </w:rPr>
      </w:pPr>
      <w:r w:rsidRPr="000469FB">
        <w:rPr>
          <w:rFonts w:asciiTheme="minorHAnsi" w:hAnsiTheme="minorHAnsi" w:cstheme="minorHAnsi"/>
          <w:szCs w:val="20"/>
          <w:lang w:eastAsia="zh-HK"/>
        </w:rPr>
        <w:t xml:space="preserve">The RFP will outline the specific requirements for the </w:t>
      </w:r>
      <w:r w:rsidR="00D72880">
        <w:rPr>
          <w:rFonts w:asciiTheme="minorHAnsi" w:hAnsiTheme="minorHAnsi" w:cstheme="minorHAnsi"/>
          <w:szCs w:val="20"/>
          <w:lang w:eastAsia="zh-HK"/>
        </w:rPr>
        <w:t>externalized product engine</w:t>
      </w:r>
      <w:r w:rsidRPr="000469FB">
        <w:rPr>
          <w:rFonts w:asciiTheme="minorHAnsi" w:hAnsiTheme="minorHAnsi" w:cstheme="minorHAnsi"/>
          <w:szCs w:val="20"/>
          <w:lang w:eastAsia="zh-HK"/>
        </w:rPr>
        <w:t>, including functional requirements, performance requirements, and technical requirements</w:t>
      </w:r>
      <w:r w:rsidR="001925A0">
        <w:rPr>
          <w:rFonts w:asciiTheme="minorHAnsi" w:hAnsiTheme="minorHAnsi" w:cstheme="minorHAnsi"/>
          <w:szCs w:val="20"/>
          <w:lang w:eastAsia="zh-HK"/>
        </w:rPr>
        <w:t xml:space="preserve"> </w:t>
      </w:r>
      <w:r w:rsidR="001925A0" w:rsidRPr="00630F39">
        <w:rPr>
          <w:rFonts w:asciiTheme="minorHAnsi" w:hAnsiTheme="minorHAnsi" w:cstheme="minorHAnsi"/>
          <w:szCs w:val="20"/>
          <w:lang w:eastAsia="zh-HK"/>
        </w:rPr>
        <w:t>in Section 2</w:t>
      </w:r>
      <w:r w:rsidR="001925A0">
        <w:rPr>
          <w:rFonts w:asciiTheme="minorHAnsi" w:hAnsiTheme="minorHAnsi" w:cstheme="minorHAnsi"/>
          <w:szCs w:val="20"/>
          <w:lang w:eastAsia="zh-HK"/>
        </w:rPr>
        <w:t xml:space="preserve">, </w:t>
      </w:r>
      <w:r w:rsidR="001925A0" w:rsidRPr="00630F39">
        <w:rPr>
          <w:rFonts w:asciiTheme="minorHAnsi" w:hAnsiTheme="minorHAnsi" w:cstheme="minorHAnsi"/>
          <w:szCs w:val="20"/>
          <w:lang w:eastAsia="zh-HK"/>
        </w:rPr>
        <w:t>and the process and timeline of proposal submission and evaluation in Sections 3.</w:t>
      </w:r>
      <w:r w:rsidRPr="000469FB">
        <w:rPr>
          <w:rFonts w:asciiTheme="minorHAnsi" w:hAnsiTheme="minorHAnsi" w:cstheme="minorHAnsi"/>
          <w:szCs w:val="20"/>
          <w:lang w:eastAsia="zh-HK"/>
        </w:rPr>
        <w:t xml:space="preserve"> The successful vendor will provide a solution that meets these requirements and delivers a high-quality user experience to </w:t>
      </w:r>
      <w:proofErr w:type="spellStart"/>
      <w:r w:rsidR="001925A0">
        <w:rPr>
          <w:rFonts w:asciiTheme="minorHAnsi" w:hAnsiTheme="minorHAnsi" w:cstheme="minorHAnsi"/>
          <w:szCs w:val="20"/>
          <w:lang w:eastAsia="zh-HK"/>
        </w:rPr>
        <w:t>FTLife</w:t>
      </w:r>
      <w:proofErr w:type="spellEnd"/>
      <w:r w:rsidRPr="000469FB">
        <w:rPr>
          <w:rFonts w:asciiTheme="minorHAnsi" w:hAnsiTheme="minorHAnsi" w:cstheme="minorHAnsi"/>
          <w:szCs w:val="20"/>
          <w:lang w:eastAsia="zh-HK"/>
        </w:rPr>
        <w:t xml:space="preserve"> and </w:t>
      </w:r>
      <w:r w:rsidR="001925A0">
        <w:rPr>
          <w:rFonts w:asciiTheme="minorHAnsi" w:hAnsiTheme="minorHAnsi" w:cstheme="minorHAnsi"/>
          <w:szCs w:val="20"/>
          <w:lang w:eastAsia="zh-HK"/>
        </w:rPr>
        <w:t xml:space="preserve">our </w:t>
      </w:r>
      <w:r w:rsidRPr="000469FB">
        <w:rPr>
          <w:rFonts w:asciiTheme="minorHAnsi" w:hAnsiTheme="minorHAnsi" w:cstheme="minorHAnsi"/>
          <w:szCs w:val="20"/>
          <w:lang w:eastAsia="zh-HK"/>
        </w:rPr>
        <w:t>customers.</w:t>
      </w:r>
      <w:r w:rsidR="00C95F30">
        <w:rPr>
          <w:rFonts w:asciiTheme="minorHAnsi" w:hAnsiTheme="minorHAnsi" w:cstheme="minorHAnsi"/>
          <w:szCs w:val="20"/>
          <w:lang w:eastAsia="zh-HK"/>
        </w:rPr>
        <w:t xml:space="preserve"> </w:t>
      </w:r>
      <w:proofErr w:type="gramStart"/>
      <w:r w:rsidRPr="00630F39">
        <w:rPr>
          <w:rFonts w:asciiTheme="minorHAnsi" w:hAnsiTheme="minorHAnsi" w:cstheme="minorHAnsi"/>
          <w:szCs w:val="20"/>
          <w:lang w:eastAsia="zh-HK"/>
        </w:rPr>
        <w:t>This</w:t>
      </w:r>
      <w:proofErr w:type="gramEnd"/>
      <w:r w:rsidRPr="00630F39">
        <w:rPr>
          <w:rFonts w:asciiTheme="minorHAnsi" w:hAnsiTheme="minorHAnsi" w:cstheme="minorHAnsi"/>
          <w:szCs w:val="20"/>
          <w:lang w:eastAsia="zh-HK"/>
        </w:rPr>
        <w:t xml:space="preserve"> document is issued for information and planning purposes and does not commit </w:t>
      </w:r>
      <w:proofErr w:type="spellStart"/>
      <w:r w:rsidRPr="00630F39">
        <w:rPr>
          <w:rFonts w:asciiTheme="minorHAnsi" w:hAnsiTheme="minorHAnsi" w:cstheme="minorHAnsi"/>
          <w:szCs w:val="20"/>
          <w:lang w:eastAsia="zh-HK"/>
        </w:rPr>
        <w:t>FTLife</w:t>
      </w:r>
      <w:proofErr w:type="spellEnd"/>
      <w:r w:rsidRPr="00630F39">
        <w:rPr>
          <w:rFonts w:asciiTheme="minorHAnsi" w:hAnsiTheme="minorHAnsi" w:cstheme="minorHAnsi"/>
          <w:szCs w:val="20"/>
          <w:lang w:eastAsia="zh-HK"/>
        </w:rPr>
        <w:t xml:space="preserve"> to contract for any service or deliveries. </w:t>
      </w:r>
      <w:proofErr w:type="spellStart"/>
      <w:r w:rsidRPr="00630F39">
        <w:rPr>
          <w:rFonts w:asciiTheme="minorHAnsi" w:hAnsiTheme="minorHAnsi" w:cstheme="minorHAnsi"/>
          <w:szCs w:val="20"/>
          <w:lang w:eastAsia="zh-HK"/>
        </w:rPr>
        <w:t>FTLife</w:t>
      </w:r>
      <w:proofErr w:type="spellEnd"/>
      <w:r w:rsidRPr="00630F39">
        <w:rPr>
          <w:rFonts w:asciiTheme="minorHAnsi" w:hAnsiTheme="minorHAnsi" w:cstheme="minorHAnsi"/>
          <w:szCs w:val="20"/>
          <w:lang w:eastAsia="zh-HK"/>
        </w:rPr>
        <w:t xml:space="preserve"> will not reimburse any costs incurred </w:t>
      </w:r>
      <w:proofErr w:type="gramStart"/>
      <w:r w:rsidRPr="00630F39">
        <w:rPr>
          <w:rFonts w:asciiTheme="minorHAnsi" w:hAnsiTheme="minorHAnsi" w:cstheme="minorHAnsi"/>
          <w:szCs w:val="20"/>
          <w:lang w:eastAsia="zh-HK"/>
        </w:rPr>
        <w:t>as a result of</w:t>
      </w:r>
      <w:proofErr w:type="gramEnd"/>
      <w:r w:rsidRPr="00630F39">
        <w:rPr>
          <w:rFonts w:asciiTheme="minorHAnsi" w:hAnsiTheme="minorHAnsi" w:cstheme="minorHAnsi"/>
          <w:szCs w:val="20"/>
          <w:lang w:eastAsia="zh-HK"/>
        </w:rPr>
        <w:t xml:space="preserve"> participation in response to the RFP. </w:t>
      </w:r>
    </w:p>
    <w:p w14:paraId="337EB8E3" w14:textId="77777777" w:rsidR="000469FB" w:rsidRPr="00630F39" w:rsidRDefault="000469FB" w:rsidP="000469FB">
      <w:pPr>
        <w:jc w:val="both"/>
        <w:rPr>
          <w:rFonts w:asciiTheme="minorHAnsi" w:hAnsiTheme="minorHAnsi" w:cstheme="minorHAnsi" w:hint="eastAsia"/>
          <w:szCs w:val="20"/>
        </w:rPr>
      </w:pPr>
    </w:p>
    <w:p w14:paraId="1F87ACCA" w14:textId="77777777" w:rsidR="000469FB" w:rsidRPr="00630F39" w:rsidRDefault="000469FB" w:rsidP="000469FB">
      <w:pPr>
        <w:jc w:val="both"/>
        <w:rPr>
          <w:rFonts w:asciiTheme="minorHAnsi" w:hAnsiTheme="minorHAnsi" w:cstheme="minorHAnsi"/>
          <w:szCs w:val="20"/>
        </w:rPr>
      </w:pPr>
      <w:r w:rsidRPr="00630F39">
        <w:rPr>
          <w:rFonts w:asciiTheme="minorHAnsi" w:hAnsiTheme="minorHAnsi" w:cstheme="minorHAnsi"/>
          <w:szCs w:val="20"/>
        </w:rPr>
        <w:t>The total value of the proposal should not include the cost of infrastructure</w:t>
      </w:r>
      <w:r>
        <w:rPr>
          <w:rFonts w:asciiTheme="minorHAnsi" w:hAnsiTheme="minorHAnsi" w:cstheme="minorHAnsi"/>
          <w:szCs w:val="20"/>
        </w:rPr>
        <w:t>, cloud subscriptions</w:t>
      </w:r>
      <w:r w:rsidRPr="00630F39">
        <w:rPr>
          <w:rFonts w:asciiTheme="minorHAnsi" w:hAnsiTheme="minorHAnsi" w:cstheme="minorHAnsi"/>
          <w:szCs w:val="20"/>
        </w:rPr>
        <w:t xml:space="preserve"> and tools (</w:t>
      </w:r>
      <w:proofErr w:type="gramStart"/>
      <w:r w:rsidRPr="00630F39">
        <w:rPr>
          <w:rFonts w:asciiTheme="minorHAnsi" w:hAnsiTheme="minorHAnsi" w:cstheme="minorHAnsi"/>
          <w:szCs w:val="20"/>
        </w:rPr>
        <w:t>i.e.</w:t>
      </w:r>
      <w:proofErr w:type="gramEnd"/>
      <w:r w:rsidRPr="00630F39">
        <w:rPr>
          <w:rFonts w:asciiTheme="minorHAnsi" w:hAnsiTheme="minorHAnsi" w:cstheme="minorHAnsi"/>
          <w:szCs w:val="20"/>
        </w:rPr>
        <w:t xml:space="preserve"> software or license subscription).</w:t>
      </w:r>
    </w:p>
    <w:p w14:paraId="1E330A5A" w14:textId="77777777" w:rsidR="000469FB" w:rsidRPr="00630F39" w:rsidRDefault="000469FB" w:rsidP="00222CFE">
      <w:pPr>
        <w:jc w:val="both"/>
        <w:rPr>
          <w:rFonts w:asciiTheme="minorHAnsi" w:hAnsiTheme="minorHAnsi" w:cstheme="minorHAnsi"/>
          <w:b/>
        </w:rPr>
      </w:pPr>
    </w:p>
    <w:p w14:paraId="62548F29" w14:textId="055BB775" w:rsidR="00222CFE" w:rsidRPr="00630F39" w:rsidRDefault="00222CFE" w:rsidP="0081022F">
      <w:pPr>
        <w:pStyle w:val="Heading2"/>
        <w:rPr>
          <w:rFonts w:asciiTheme="minorHAnsi" w:hAnsiTheme="minorHAnsi" w:cstheme="minorHAnsi"/>
        </w:rPr>
      </w:pPr>
      <w:bookmarkStart w:id="9" w:name="_Toc434483611"/>
      <w:bookmarkStart w:id="10" w:name="_Toc128059013"/>
      <w:r w:rsidRPr="00630F39">
        <w:rPr>
          <w:rFonts w:asciiTheme="minorHAnsi" w:hAnsiTheme="minorHAnsi" w:cstheme="minorHAnsi"/>
        </w:rPr>
        <w:t>1.</w:t>
      </w:r>
      <w:r w:rsidR="0047605E" w:rsidRPr="00630F39">
        <w:rPr>
          <w:rFonts w:asciiTheme="minorHAnsi" w:hAnsiTheme="minorHAnsi" w:cstheme="minorHAnsi"/>
        </w:rPr>
        <w:t>4</w:t>
      </w:r>
      <w:r w:rsidRPr="00630F39">
        <w:rPr>
          <w:rFonts w:asciiTheme="minorHAnsi" w:hAnsiTheme="minorHAnsi" w:cstheme="minorHAnsi"/>
        </w:rPr>
        <w:t xml:space="preserve"> Statement of </w:t>
      </w:r>
      <w:bookmarkEnd w:id="9"/>
      <w:r w:rsidR="00E773C0" w:rsidRPr="00630F39">
        <w:rPr>
          <w:rFonts w:asciiTheme="minorHAnsi" w:hAnsiTheme="minorHAnsi" w:cstheme="minorHAnsi"/>
        </w:rPr>
        <w:t>Work</w:t>
      </w:r>
      <w:bookmarkEnd w:id="10"/>
    </w:p>
    <w:p w14:paraId="6BE1B882" w14:textId="104FCB77" w:rsidR="006721DD" w:rsidRDefault="00CB5892" w:rsidP="00CB5892">
      <w:pPr>
        <w:jc w:val="both"/>
        <w:rPr>
          <w:rFonts w:asciiTheme="minorHAnsi" w:hAnsiTheme="minorHAnsi" w:cstheme="minorHAnsi"/>
          <w:szCs w:val="20"/>
        </w:rPr>
      </w:pPr>
      <w:r w:rsidRPr="00630F39">
        <w:rPr>
          <w:rFonts w:asciiTheme="minorHAnsi" w:hAnsiTheme="minorHAnsi" w:cstheme="minorHAnsi"/>
          <w:szCs w:val="20"/>
        </w:rPr>
        <w:t xml:space="preserve">The statement of work </w:t>
      </w:r>
      <w:r w:rsidR="002C65CB" w:rsidRPr="00630F39">
        <w:rPr>
          <w:rFonts w:asciiTheme="minorHAnsi" w:hAnsiTheme="minorHAnsi" w:cstheme="minorHAnsi"/>
          <w:szCs w:val="20"/>
        </w:rPr>
        <w:t xml:space="preserve">will cover the </w:t>
      </w:r>
      <w:r w:rsidR="009A307D">
        <w:rPr>
          <w:rFonts w:asciiTheme="minorHAnsi" w:hAnsiTheme="minorHAnsi" w:cstheme="minorHAnsi"/>
          <w:szCs w:val="20"/>
        </w:rPr>
        <w:t>followings</w:t>
      </w:r>
      <w:r w:rsidR="002C65CB" w:rsidRPr="00630F39">
        <w:rPr>
          <w:rFonts w:asciiTheme="minorHAnsi" w:hAnsiTheme="minorHAnsi" w:cstheme="minorHAnsi"/>
          <w:szCs w:val="20"/>
        </w:rPr>
        <w:t xml:space="preserve"> </w:t>
      </w:r>
      <w:r w:rsidR="0081557B" w:rsidRPr="00630F39">
        <w:rPr>
          <w:rFonts w:asciiTheme="minorHAnsi" w:hAnsiTheme="minorHAnsi" w:cstheme="minorHAnsi"/>
          <w:szCs w:val="20"/>
        </w:rPr>
        <w:t>topic</w:t>
      </w:r>
      <w:r w:rsidR="006B1FFD" w:rsidRPr="00630F39">
        <w:rPr>
          <w:rFonts w:asciiTheme="minorHAnsi" w:hAnsiTheme="minorHAnsi" w:cstheme="minorHAnsi"/>
          <w:szCs w:val="20"/>
        </w:rPr>
        <w:t>s</w:t>
      </w:r>
      <w:r w:rsidRPr="00630F39">
        <w:rPr>
          <w:rFonts w:asciiTheme="minorHAnsi" w:hAnsiTheme="minorHAnsi" w:cstheme="minorHAnsi"/>
          <w:szCs w:val="20"/>
        </w:rPr>
        <w:t xml:space="preserve">, and details </w:t>
      </w:r>
      <w:r w:rsidR="00122E49" w:rsidRPr="00630F39">
        <w:rPr>
          <w:rFonts w:asciiTheme="minorHAnsi" w:hAnsiTheme="minorHAnsi" w:cstheme="minorHAnsi"/>
          <w:szCs w:val="20"/>
        </w:rPr>
        <w:t xml:space="preserve">should be referred to </w:t>
      </w:r>
      <w:r w:rsidRPr="00630F39">
        <w:rPr>
          <w:rFonts w:asciiTheme="minorHAnsi" w:hAnsiTheme="minorHAnsi" w:cstheme="minorHAnsi"/>
          <w:szCs w:val="20"/>
        </w:rPr>
        <w:t>Section 2</w:t>
      </w:r>
      <w:r w:rsidR="00122E49" w:rsidRPr="00630F39">
        <w:rPr>
          <w:rFonts w:asciiTheme="minorHAnsi" w:hAnsiTheme="minorHAnsi" w:cstheme="minorHAnsi"/>
          <w:szCs w:val="20"/>
        </w:rPr>
        <w:t xml:space="preserve"> </w:t>
      </w:r>
      <w:r w:rsidR="006B1FFD" w:rsidRPr="00630F39">
        <w:rPr>
          <w:rFonts w:asciiTheme="minorHAnsi" w:hAnsiTheme="minorHAnsi" w:cstheme="minorHAnsi"/>
          <w:szCs w:val="20"/>
        </w:rPr>
        <w:t xml:space="preserve">of </w:t>
      </w:r>
      <w:r w:rsidR="00122E49" w:rsidRPr="00630F39">
        <w:rPr>
          <w:rFonts w:asciiTheme="minorHAnsi" w:hAnsiTheme="minorHAnsi" w:cstheme="minorHAnsi"/>
          <w:szCs w:val="20"/>
        </w:rPr>
        <w:t>this RFP.</w:t>
      </w:r>
    </w:p>
    <w:p w14:paraId="603D45AE" w14:textId="29A71FEB" w:rsidR="006721DD" w:rsidRDefault="006721DD" w:rsidP="00CB5892">
      <w:pPr>
        <w:jc w:val="both"/>
        <w:rPr>
          <w:rFonts w:asciiTheme="minorHAnsi" w:hAnsiTheme="minorHAnsi" w:cstheme="minorHAnsi"/>
          <w:szCs w:val="20"/>
        </w:rPr>
      </w:pPr>
    </w:p>
    <w:p w14:paraId="2ED2326D" w14:textId="3CCDAD95" w:rsidR="00B00049" w:rsidRDefault="00B00049" w:rsidP="00CB5892">
      <w:pPr>
        <w:jc w:val="both"/>
        <w:rPr>
          <w:rFonts w:asciiTheme="minorHAnsi" w:hAnsiTheme="minorHAnsi" w:cstheme="minorHAnsi"/>
          <w:b/>
          <w:bCs/>
          <w:szCs w:val="20"/>
        </w:rPr>
      </w:pPr>
      <w:r>
        <w:rPr>
          <w:rFonts w:asciiTheme="minorHAnsi" w:hAnsiTheme="minorHAnsi" w:cstheme="minorHAnsi"/>
          <w:b/>
          <w:bCs/>
          <w:szCs w:val="20"/>
        </w:rPr>
        <w:t xml:space="preserve">Part 1: </w:t>
      </w:r>
      <w:r w:rsidRPr="00B00049">
        <w:rPr>
          <w:rFonts w:asciiTheme="minorHAnsi" w:hAnsiTheme="minorHAnsi" w:cstheme="minorHAnsi"/>
          <w:b/>
          <w:bCs/>
          <w:szCs w:val="20"/>
        </w:rPr>
        <w:t>Project Scope</w:t>
      </w:r>
      <w:r>
        <w:rPr>
          <w:rFonts w:asciiTheme="minorHAnsi" w:hAnsiTheme="minorHAnsi" w:cstheme="minorHAnsi"/>
          <w:b/>
          <w:bCs/>
          <w:szCs w:val="20"/>
        </w:rPr>
        <w:t xml:space="preserve"> – business needs, application architecture design &amp; implementation</w:t>
      </w:r>
      <w:r w:rsidRPr="00B00049">
        <w:rPr>
          <w:rFonts w:asciiTheme="minorHAnsi" w:hAnsiTheme="minorHAnsi" w:cstheme="minorHAnsi"/>
          <w:b/>
          <w:bCs/>
          <w:szCs w:val="20"/>
        </w:rPr>
        <w:t xml:space="preserve">: </w:t>
      </w:r>
    </w:p>
    <w:p w14:paraId="6BEF04DC" w14:textId="77777777" w:rsidR="00B00049" w:rsidRDefault="00B00049" w:rsidP="00CB5892">
      <w:pPr>
        <w:jc w:val="both"/>
        <w:rPr>
          <w:rFonts w:asciiTheme="minorHAnsi" w:hAnsiTheme="minorHAnsi" w:cstheme="minorHAnsi"/>
          <w:szCs w:val="20"/>
        </w:rPr>
      </w:pPr>
    </w:p>
    <w:p w14:paraId="022AE9AE" w14:textId="77777777" w:rsidR="008C1DD7" w:rsidRPr="008C1DD7" w:rsidRDefault="00676E08" w:rsidP="0047436D">
      <w:pPr>
        <w:pStyle w:val="ListParagraph"/>
        <w:numPr>
          <w:ilvl w:val="0"/>
          <w:numId w:val="17"/>
        </w:numPr>
        <w:jc w:val="both"/>
        <w:rPr>
          <w:rFonts w:asciiTheme="minorHAnsi" w:hAnsiTheme="minorHAnsi" w:cstheme="minorHAnsi"/>
          <w:b/>
          <w:bCs/>
          <w:szCs w:val="20"/>
        </w:rPr>
      </w:pPr>
      <w:r w:rsidRPr="003A04CA">
        <w:rPr>
          <w:rFonts w:asciiTheme="minorHAnsi" w:hAnsiTheme="minorHAnsi" w:cstheme="minorHAnsi"/>
          <w:b/>
          <w:bCs/>
          <w:szCs w:val="20"/>
          <w:u w:val="single"/>
        </w:rPr>
        <w:t>Business Needs</w:t>
      </w:r>
      <w:r>
        <w:rPr>
          <w:rFonts w:asciiTheme="minorHAnsi" w:hAnsiTheme="minorHAnsi" w:cstheme="minorHAnsi"/>
          <w:szCs w:val="20"/>
        </w:rPr>
        <w:t>:</w:t>
      </w:r>
    </w:p>
    <w:p w14:paraId="18C641D1" w14:textId="6865D8B0" w:rsidR="00F77F4C" w:rsidRPr="00F77F4C" w:rsidRDefault="00F77F4C" w:rsidP="00F77F4C">
      <w:pPr>
        <w:pStyle w:val="ListParagraph"/>
        <w:jc w:val="both"/>
        <w:rPr>
          <w:rFonts w:asciiTheme="minorHAnsi" w:hAnsiTheme="minorHAnsi" w:cstheme="minorHAnsi"/>
          <w:szCs w:val="20"/>
        </w:rPr>
      </w:pPr>
      <w:r>
        <w:rPr>
          <w:rFonts w:asciiTheme="minorHAnsi" w:hAnsiTheme="minorHAnsi" w:cstheme="minorHAnsi"/>
          <w:szCs w:val="20"/>
        </w:rPr>
        <w:t xml:space="preserve">Externalized </w:t>
      </w:r>
      <w:r w:rsidR="008C1DD7" w:rsidRPr="00F77F4C">
        <w:rPr>
          <w:rFonts w:asciiTheme="minorHAnsi" w:hAnsiTheme="minorHAnsi" w:cstheme="minorHAnsi"/>
          <w:szCs w:val="20"/>
        </w:rPr>
        <w:t>Product Engine</w:t>
      </w:r>
      <w:r>
        <w:rPr>
          <w:rFonts w:asciiTheme="minorHAnsi" w:hAnsiTheme="minorHAnsi" w:cstheme="minorHAnsi"/>
          <w:szCs w:val="20"/>
        </w:rPr>
        <w:t xml:space="preserve">: </w:t>
      </w:r>
      <w:r w:rsidRPr="00F77F4C">
        <w:rPr>
          <w:rFonts w:asciiTheme="minorHAnsi" w:hAnsiTheme="minorHAnsi" w:cstheme="minorHAnsi"/>
          <w:szCs w:val="20"/>
        </w:rPr>
        <w:t>The vendor shall provide a Product Engine that will centralize the product development platform</w:t>
      </w:r>
      <w:r>
        <w:rPr>
          <w:rFonts w:asciiTheme="minorHAnsi" w:hAnsiTheme="minorHAnsi" w:cstheme="minorHAnsi"/>
          <w:szCs w:val="20"/>
        </w:rPr>
        <w:t xml:space="preserve"> </w:t>
      </w:r>
      <w:r w:rsidR="00B11E5F">
        <w:rPr>
          <w:rFonts w:asciiTheme="minorHAnsi" w:hAnsiTheme="minorHAnsi" w:cstheme="minorHAnsi"/>
          <w:szCs w:val="20"/>
        </w:rPr>
        <w:t xml:space="preserve">and able to expose the component such as Quote, Proposal Generator as well asl </w:t>
      </w:r>
      <w:r w:rsidRPr="00F77F4C">
        <w:rPr>
          <w:rFonts w:asciiTheme="minorHAnsi" w:hAnsiTheme="minorHAnsi" w:cstheme="minorHAnsi"/>
          <w:szCs w:val="20"/>
        </w:rPr>
        <w:t>automate testing tools, and provide a migration plan.</w:t>
      </w:r>
    </w:p>
    <w:p w14:paraId="231909CD" w14:textId="08D7B36A" w:rsidR="00F77F4C" w:rsidRDefault="00F77F4C" w:rsidP="008C1DD7">
      <w:pPr>
        <w:pStyle w:val="ListParagraph"/>
        <w:jc w:val="both"/>
        <w:rPr>
          <w:rFonts w:asciiTheme="minorHAnsi" w:hAnsiTheme="minorHAnsi" w:cstheme="minorHAnsi"/>
          <w:szCs w:val="20"/>
        </w:rPr>
      </w:pPr>
    </w:p>
    <w:p w14:paraId="36670870" w14:textId="5E893940" w:rsidR="00B11E5F" w:rsidRPr="00F77F4C" w:rsidRDefault="008C1DD7" w:rsidP="00B11E5F">
      <w:pPr>
        <w:pStyle w:val="ListParagraph"/>
        <w:jc w:val="both"/>
        <w:rPr>
          <w:rFonts w:asciiTheme="minorHAnsi" w:hAnsiTheme="minorHAnsi" w:cstheme="minorHAnsi"/>
          <w:szCs w:val="20"/>
        </w:rPr>
      </w:pPr>
      <w:r w:rsidRPr="00F77F4C">
        <w:rPr>
          <w:rFonts w:asciiTheme="minorHAnsi" w:hAnsiTheme="minorHAnsi" w:cstheme="minorHAnsi"/>
          <w:szCs w:val="20"/>
        </w:rPr>
        <w:t>Point of Sales Application</w:t>
      </w:r>
      <w:r w:rsidR="00B11E5F">
        <w:rPr>
          <w:rFonts w:asciiTheme="minorHAnsi" w:hAnsiTheme="minorHAnsi" w:cstheme="minorHAnsi"/>
          <w:szCs w:val="20"/>
        </w:rPr>
        <w:t xml:space="preserve"> (POS)</w:t>
      </w:r>
      <w:r w:rsidRPr="00F77F4C">
        <w:rPr>
          <w:rFonts w:asciiTheme="minorHAnsi" w:hAnsiTheme="minorHAnsi" w:cstheme="minorHAnsi"/>
          <w:szCs w:val="20"/>
        </w:rPr>
        <w:t>:</w:t>
      </w:r>
      <w:r w:rsidR="00B11E5F">
        <w:rPr>
          <w:rFonts w:asciiTheme="minorHAnsi" w:hAnsiTheme="minorHAnsi" w:cstheme="minorHAnsi"/>
          <w:szCs w:val="20"/>
        </w:rPr>
        <w:t xml:space="preserve"> </w:t>
      </w:r>
      <w:r w:rsidR="00B11E5F" w:rsidRPr="00F77F4C">
        <w:rPr>
          <w:rFonts w:asciiTheme="minorHAnsi" w:hAnsiTheme="minorHAnsi" w:cstheme="minorHAnsi"/>
          <w:szCs w:val="20"/>
        </w:rPr>
        <w:t xml:space="preserve">The vendor shall provide a </w:t>
      </w:r>
      <w:r w:rsidR="00B11E5F">
        <w:rPr>
          <w:rFonts w:asciiTheme="minorHAnsi" w:hAnsiTheme="minorHAnsi" w:cstheme="minorHAnsi"/>
          <w:szCs w:val="20"/>
        </w:rPr>
        <w:t>front-end application to sales channel (Agency &amp; broker etc) to complete the end-to-end sales process, including review client profile, quick quote, product recommendation, FNA, proposal generation, e-signature, e-application &amp; e-submission.</w:t>
      </w:r>
    </w:p>
    <w:p w14:paraId="63DC63A2" w14:textId="77777777" w:rsidR="008C1DD7" w:rsidRPr="00B11E5F" w:rsidRDefault="008C1DD7" w:rsidP="00B11E5F">
      <w:pPr>
        <w:jc w:val="both"/>
        <w:rPr>
          <w:rFonts w:asciiTheme="minorHAnsi" w:hAnsiTheme="minorHAnsi" w:cstheme="minorHAnsi"/>
          <w:szCs w:val="20"/>
        </w:rPr>
      </w:pPr>
    </w:p>
    <w:p w14:paraId="18E7312B" w14:textId="787347F8" w:rsidR="008C1DD7" w:rsidRPr="00F77F4C" w:rsidRDefault="008C1DD7" w:rsidP="008C1DD7">
      <w:pPr>
        <w:pStyle w:val="ListParagraph"/>
        <w:jc w:val="both"/>
        <w:rPr>
          <w:rFonts w:asciiTheme="minorHAnsi" w:hAnsiTheme="minorHAnsi" w:cstheme="minorHAnsi"/>
          <w:szCs w:val="20"/>
        </w:rPr>
      </w:pPr>
      <w:r w:rsidRPr="00F77F4C">
        <w:rPr>
          <w:rFonts w:asciiTheme="minorHAnsi" w:hAnsiTheme="minorHAnsi" w:cstheme="minorHAnsi"/>
          <w:szCs w:val="20"/>
        </w:rPr>
        <w:t>Migration Plan:</w:t>
      </w:r>
    </w:p>
    <w:p w14:paraId="72AA6CDC" w14:textId="78560700" w:rsidR="008C1DD7" w:rsidRPr="00F77F4C" w:rsidRDefault="008C1DD7" w:rsidP="008C1DD7">
      <w:pPr>
        <w:pStyle w:val="ListParagraph"/>
        <w:jc w:val="both"/>
        <w:rPr>
          <w:rFonts w:asciiTheme="minorHAnsi" w:hAnsiTheme="minorHAnsi" w:cstheme="minorHAnsi"/>
          <w:szCs w:val="20"/>
        </w:rPr>
      </w:pPr>
      <w:r w:rsidRPr="00F77F4C">
        <w:rPr>
          <w:rFonts w:asciiTheme="minorHAnsi" w:hAnsiTheme="minorHAnsi" w:cstheme="minorHAnsi"/>
          <w:szCs w:val="20"/>
        </w:rPr>
        <w:t>The vendor shall provide a Migration Plan that will enable the company to migrate its products from the old platform to the new platform.</w:t>
      </w:r>
    </w:p>
    <w:p w14:paraId="41B05F71" w14:textId="432AD80A" w:rsidR="00B00049" w:rsidRPr="00B11E5F" w:rsidRDefault="00B00049" w:rsidP="00B11E5F">
      <w:pPr>
        <w:jc w:val="both"/>
        <w:rPr>
          <w:rFonts w:asciiTheme="minorHAnsi" w:hAnsiTheme="minorHAnsi" w:cstheme="minorHAnsi"/>
          <w:b/>
          <w:bCs/>
          <w:szCs w:val="20"/>
        </w:rPr>
      </w:pPr>
    </w:p>
    <w:p w14:paraId="4E41C19C" w14:textId="0EF1B226" w:rsidR="00635051" w:rsidRDefault="006721DD" w:rsidP="0047436D">
      <w:pPr>
        <w:pStyle w:val="ListParagraph"/>
        <w:numPr>
          <w:ilvl w:val="0"/>
          <w:numId w:val="17"/>
        </w:numPr>
        <w:spacing w:before="120"/>
        <w:jc w:val="both"/>
        <w:rPr>
          <w:rFonts w:asciiTheme="minorHAnsi" w:hAnsiTheme="minorHAnsi" w:cstheme="minorHAnsi"/>
          <w:szCs w:val="20"/>
        </w:rPr>
      </w:pPr>
      <w:bookmarkStart w:id="11" w:name="_Hlk82165369"/>
      <w:r w:rsidRPr="006721DD">
        <w:rPr>
          <w:rFonts w:asciiTheme="minorHAnsi" w:hAnsiTheme="minorHAnsi" w:cstheme="minorHAnsi"/>
          <w:b/>
          <w:bCs/>
          <w:szCs w:val="20"/>
          <w:lang w:eastAsia="zh-HK"/>
        </w:rPr>
        <w:t>Architecture</w:t>
      </w:r>
      <w:r w:rsidRPr="006721DD">
        <w:rPr>
          <w:rFonts w:asciiTheme="minorHAnsi" w:hAnsiTheme="minorHAnsi" w:cstheme="minorHAnsi"/>
          <w:szCs w:val="20"/>
          <w:lang w:eastAsia="zh-HK"/>
        </w:rPr>
        <w:t xml:space="preserve">: </w:t>
      </w:r>
      <w:r w:rsidR="009A307D" w:rsidRPr="006721DD">
        <w:rPr>
          <w:rFonts w:asciiTheme="minorHAnsi" w:hAnsiTheme="minorHAnsi" w:cstheme="minorHAnsi"/>
          <w:szCs w:val="20"/>
          <w:lang w:eastAsia="zh-HK"/>
        </w:rPr>
        <w:t xml:space="preserve">Suggest </w:t>
      </w:r>
      <w:r w:rsidR="001C779B">
        <w:rPr>
          <w:rFonts w:asciiTheme="minorHAnsi" w:hAnsiTheme="minorHAnsi" w:cstheme="minorHAnsi"/>
          <w:szCs w:val="20"/>
          <w:lang w:eastAsia="zh-HK"/>
        </w:rPr>
        <w:t xml:space="preserve">application architecture of the </w:t>
      </w:r>
      <w:r w:rsidR="00B11E5F">
        <w:rPr>
          <w:rFonts w:asciiTheme="minorHAnsi" w:hAnsiTheme="minorHAnsi" w:cstheme="minorHAnsi"/>
          <w:szCs w:val="20"/>
          <w:lang w:eastAsia="zh-HK"/>
        </w:rPr>
        <w:t>POS</w:t>
      </w:r>
      <w:r w:rsidR="001C779B">
        <w:rPr>
          <w:rFonts w:asciiTheme="minorHAnsi" w:hAnsiTheme="minorHAnsi" w:cstheme="minorHAnsi"/>
          <w:szCs w:val="20"/>
          <w:lang w:eastAsia="zh-HK"/>
        </w:rPr>
        <w:t xml:space="preserve"> tool</w:t>
      </w:r>
      <w:r w:rsidR="00B11E5F">
        <w:rPr>
          <w:rFonts w:asciiTheme="minorHAnsi" w:hAnsiTheme="minorHAnsi" w:cstheme="minorHAnsi"/>
          <w:szCs w:val="20"/>
          <w:lang w:eastAsia="zh-HK"/>
        </w:rPr>
        <w:t xml:space="preserve"> &amp; </w:t>
      </w:r>
      <w:r w:rsidR="00B11E5F">
        <w:rPr>
          <w:rFonts w:asciiTheme="minorHAnsi" w:hAnsiTheme="minorHAnsi" w:cstheme="minorHAnsi" w:hint="eastAsia"/>
          <w:szCs w:val="20"/>
          <w:lang w:eastAsia="zh-HK"/>
        </w:rPr>
        <w:t>e</w:t>
      </w:r>
      <w:r w:rsidR="00B11E5F">
        <w:rPr>
          <w:rFonts w:asciiTheme="minorHAnsi" w:hAnsiTheme="minorHAnsi" w:cstheme="minorHAnsi"/>
          <w:szCs w:val="20"/>
          <w:lang w:eastAsia="zh-HK"/>
        </w:rPr>
        <w:t>xternalized product engine</w:t>
      </w:r>
      <w:r w:rsidR="001C779B">
        <w:rPr>
          <w:rFonts w:asciiTheme="minorHAnsi" w:hAnsiTheme="minorHAnsi" w:cstheme="minorHAnsi"/>
          <w:szCs w:val="20"/>
          <w:lang w:eastAsia="zh-HK"/>
        </w:rPr>
        <w:t xml:space="preserve">, including </w:t>
      </w:r>
      <w:r w:rsidR="00676E08">
        <w:rPr>
          <w:rFonts w:asciiTheme="minorHAnsi" w:hAnsiTheme="minorHAnsi" w:cstheme="minorHAnsi"/>
          <w:szCs w:val="20"/>
          <w:lang w:eastAsia="zh-HK"/>
        </w:rPr>
        <w:t>front-end (responsive Webapp or native Apps supporting all devices</w:t>
      </w:r>
      <w:r w:rsidR="003A04CA">
        <w:rPr>
          <w:rFonts w:asciiTheme="minorHAnsi" w:hAnsiTheme="minorHAnsi" w:cstheme="minorHAnsi"/>
          <w:szCs w:val="20"/>
          <w:lang w:eastAsia="zh-HK"/>
        </w:rPr>
        <w:t>), development</w:t>
      </w:r>
      <w:r w:rsidR="001C779B">
        <w:rPr>
          <w:rFonts w:asciiTheme="minorHAnsi" w:hAnsiTheme="minorHAnsi" w:cstheme="minorHAnsi"/>
          <w:szCs w:val="20"/>
          <w:lang w:eastAsia="zh-HK"/>
        </w:rPr>
        <w:t xml:space="preserve"> framework, </w:t>
      </w:r>
      <w:r w:rsidR="002A4F25">
        <w:rPr>
          <w:rFonts w:asciiTheme="minorHAnsi" w:hAnsiTheme="minorHAnsi" w:cstheme="minorHAnsi"/>
          <w:szCs w:val="20"/>
          <w:lang w:eastAsia="zh-HK"/>
        </w:rPr>
        <w:t xml:space="preserve">design required API, </w:t>
      </w:r>
      <w:r w:rsidR="001C779B">
        <w:rPr>
          <w:rFonts w:asciiTheme="minorHAnsi" w:hAnsiTheme="minorHAnsi" w:cstheme="minorHAnsi"/>
          <w:szCs w:val="20"/>
          <w:lang w:eastAsia="zh-HK"/>
        </w:rPr>
        <w:t xml:space="preserve">middle layer, communication protocol. </w:t>
      </w:r>
      <w:proofErr w:type="spellStart"/>
      <w:r w:rsidR="001C779B">
        <w:rPr>
          <w:rFonts w:asciiTheme="minorHAnsi" w:hAnsiTheme="minorHAnsi" w:cstheme="minorHAnsi"/>
          <w:szCs w:val="20"/>
          <w:lang w:eastAsia="zh-HK"/>
        </w:rPr>
        <w:t>FTLife</w:t>
      </w:r>
      <w:proofErr w:type="spellEnd"/>
      <w:r w:rsidR="001C779B">
        <w:rPr>
          <w:rFonts w:asciiTheme="minorHAnsi" w:hAnsiTheme="minorHAnsi" w:cstheme="minorHAnsi"/>
          <w:szCs w:val="20"/>
          <w:lang w:eastAsia="zh-HK"/>
        </w:rPr>
        <w:t xml:space="preserve"> would adopt microservice </w:t>
      </w:r>
      <w:r w:rsidR="009A307D" w:rsidRPr="006721DD">
        <w:rPr>
          <w:rFonts w:asciiTheme="minorHAnsi" w:hAnsiTheme="minorHAnsi" w:cstheme="minorHAnsi"/>
          <w:szCs w:val="20"/>
          <w:lang w:eastAsia="zh-HK"/>
        </w:rPr>
        <w:t xml:space="preserve">architecture design </w:t>
      </w:r>
      <w:r w:rsidR="001C779B">
        <w:rPr>
          <w:rFonts w:asciiTheme="minorHAnsi" w:hAnsiTheme="minorHAnsi" w:cstheme="minorHAnsi"/>
          <w:szCs w:val="20"/>
          <w:lang w:eastAsia="zh-HK"/>
        </w:rPr>
        <w:t>– API</w:t>
      </w:r>
      <w:r w:rsidR="00676E08">
        <w:rPr>
          <w:rFonts w:asciiTheme="minorHAnsi" w:hAnsiTheme="minorHAnsi" w:cstheme="minorHAnsi"/>
          <w:szCs w:val="20"/>
          <w:lang w:eastAsia="zh-HK"/>
        </w:rPr>
        <w:t>-led and</w:t>
      </w:r>
      <w:r w:rsidR="001C779B">
        <w:rPr>
          <w:rFonts w:asciiTheme="minorHAnsi" w:hAnsiTheme="minorHAnsi" w:cstheme="minorHAnsi"/>
          <w:szCs w:val="20"/>
          <w:lang w:eastAsia="zh-HK"/>
        </w:rPr>
        <w:t xml:space="preserve">/or event driven approach. As well as </w:t>
      </w:r>
      <w:r w:rsidR="009A307D" w:rsidRPr="006721DD">
        <w:rPr>
          <w:rFonts w:asciiTheme="minorHAnsi" w:hAnsiTheme="minorHAnsi" w:cstheme="minorHAnsi"/>
          <w:szCs w:val="20"/>
          <w:lang w:eastAsia="zh-HK"/>
        </w:rPr>
        <w:t xml:space="preserve">data </w:t>
      </w:r>
      <w:r w:rsidR="001C779B">
        <w:rPr>
          <w:rFonts w:asciiTheme="minorHAnsi" w:hAnsiTheme="minorHAnsi" w:cstheme="minorHAnsi"/>
          <w:szCs w:val="20"/>
          <w:lang w:eastAsia="zh-HK"/>
        </w:rPr>
        <w:t>integration with</w:t>
      </w:r>
      <w:r w:rsidR="00B24AB9">
        <w:rPr>
          <w:rFonts w:asciiTheme="minorHAnsi" w:hAnsiTheme="minorHAnsi" w:cstheme="minorHAnsi"/>
          <w:szCs w:val="20"/>
          <w:lang w:eastAsia="zh-HK"/>
        </w:rPr>
        <w:t xml:space="preserve"> </w:t>
      </w:r>
      <w:proofErr w:type="spellStart"/>
      <w:r w:rsidR="0087063C">
        <w:rPr>
          <w:rFonts w:asciiTheme="minorHAnsi" w:hAnsiTheme="minorHAnsi" w:cstheme="minorHAnsi"/>
          <w:szCs w:val="20"/>
          <w:lang w:eastAsia="zh-HK"/>
        </w:rPr>
        <w:t>FTLife</w:t>
      </w:r>
      <w:proofErr w:type="spellEnd"/>
      <w:r w:rsidR="0087063C">
        <w:rPr>
          <w:rFonts w:asciiTheme="minorHAnsi" w:hAnsiTheme="minorHAnsi" w:cstheme="minorHAnsi"/>
          <w:szCs w:val="20"/>
          <w:lang w:eastAsia="zh-HK"/>
        </w:rPr>
        <w:t xml:space="preserve"> Operation D</w:t>
      </w:r>
      <w:r w:rsidR="0087063C">
        <w:rPr>
          <w:rFonts w:asciiTheme="minorHAnsi" w:hAnsiTheme="minorHAnsi" w:cstheme="minorHAnsi" w:hint="eastAsia"/>
          <w:szCs w:val="20"/>
          <w:lang w:eastAsia="zh-HK"/>
        </w:rPr>
        <w:t>a</w:t>
      </w:r>
      <w:r w:rsidR="0087063C">
        <w:rPr>
          <w:rFonts w:asciiTheme="minorHAnsi" w:hAnsiTheme="minorHAnsi" w:cstheme="minorHAnsi"/>
          <w:szCs w:val="20"/>
          <w:lang w:eastAsia="zh-HK"/>
        </w:rPr>
        <w:t>ta Store (</w:t>
      </w:r>
      <w:r w:rsidR="001C779B">
        <w:rPr>
          <w:rFonts w:asciiTheme="minorHAnsi" w:hAnsiTheme="minorHAnsi" w:cstheme="minorHAnsi"/>
          <w:szCs w:val="20"/>
          <w:lang w:eastAsia="zh-HK"/>
        </w:rPr>
        <w:t>ODS</w:t>
      </w:r>
      <w:r w:rsidR="0087063C">
        <w:rPr>
          <w:rFonts w:asciiTheme="minorHAnsi" w:hAnsiTheme="minorHAnsi" w:cstheme="minorHAnsi"/>
          <w:szCs w:val="20"/>
          <w:lang w:eastAsia="zh-HK"/>
        </w:rPr>
        <w:t>)</w:t>
      </w:r>
      <w:r w:rsidR="001C779B">
        <w:rPr>
          <w:rFonts w:asciiTheme="minorHAnsi" w:hAnsiTheme="minorHAnsi" w:cstheme="minorHAnsi"/>
          <w:szCs w:val="20"/>
          <w:lang w:eastAsia="zh-HK"/>
        </w:rPr>
        <w:t xml:space="preserve"> platform.  </w:t>
      </w:r>
    </w:p>
    <w:p w14:paraId="1E92A8C4" w14:textId="43A9DE88" w:rsidR="00635051" w:rsidRPr="00C24745" w:rsidRDefault="00676E08" w:rsidP="0047436D">
      <w:pPr>
        <w:pStyle w:val="ListParagraph"/>
        <w:numPr>
          <w:ilvl w:val="0"/>
          <w:numId w:val="17"/>
        </w:numPr>
        <w:spacing w:before="120"/>
        <w:jc w:val="both"/>
        <w:rPr>
          <w:rFonts w:asciiTheme="minorHAnsi" w:hAnsiTheme="minorHAnsi" w:cstheme="minorHAnsi"/>
          <w:szCs w:val="20"/>
        </w:rPr>
      </w:pPr>
      <w:r>
        <w:rPr>
          <w:rFonts w:asciiTheme="minorHAnsi" w:hAnsiTheme="minorHAnsi" w:cstheme="minorHAnsi"/>
          <w:b/>
          <w:bCs/>
          <w:szCs w:val="20"/>
          <w:lang w:eastAsia="zh-HK"/>
        </w:rPr>
        <w:t>UI/UX</w:t>
      </w:r>
      <w:r w:rsidRPr="00676E08">
        <w:rPr>
          <w:rFonts w:asciiTheme="minorHAnsi" w:hAnsiTheme="minorHAnsi" w:cstheme="minorHAnsi"/>
          <w:szCs w:val="20"/>
        </w:rPr>
        <w:t>:</w:t>
      </w:r>
      <w:r>
        <w:rPr>
          <w:rFonts w:asciiTheme="minorHAnsi" w:hAnsiTheme="minorHAnsi" w:cstheme="minorHAnsi"/>
          <w:szCs w:val="20"/>
        </w:rPr>
        <w:t xml:space="preserve"> Suggest UI of application. Creative design for homepage, all screens including header, footer, </w:t>
      </w:r>
      <w:proofErr w:type="gramStart"/>
      <w:r>
        <w:rPr>
          <w:rFonts w:asciiTheme="minorHAnsi" w:hAnsiTheme="minorHAnsi" w:cstheme="minorHAnsi"/>
          <w:szCs w:val="20"/>
        </w:rPr>
        <w:t>navigation</w:t>
      </w:r>
      <w:proofErr w:type="gramEnd"/>
      <w:r>
        <w:rPr>
          <w:rFonts w:asciiTheme="minorHAnsi" w:hAnsiTheme="minorHAnsi" w:cstheme="minorHAnsi"/>
          <w:szCs w:val="20"/>
        </w:rPr>
        <w:t xml:space="preserve"> and search function. Suggest UX of each workflow and create mobile responsive design align with desktop changes. </w:t>
      </w:r>
      <w:r w:rsidR="00D93540">
        <w:rPr>
          <w:rFonts w:asciiTheme="minorHAnsi" w:hAnsiTheme="minorHAnsi" w:cstheme="minorHAnsi"/>
          <w:szCs w:val="20"/>
        </w:rPr>
        <w:t xml:space="preserve">Wireframe &amp; </w:t>
      </w:r>
      <w:r>
        <w:rPr>
          <w:rFonts w:asciiTheme="minorHAnsi" w:hAnsiTheme="minorHAnsi" w:cstheme="minorHAnsi"/>
          <w:szCs w:val="20"/>
        </w:rPr>
        <w:t>Prototyp</w:t>
      </w:r>
      <w:r w:rsidR="00D93540">
        <w:rPr>
          <w:rFonts w:asciiTheme="minorHAnsi" w:hAnsiTheme="minorHAnsi" w:cstheme="minorHAnsi"/>
          <w:szCs w:val="20"/>
        </w:rPr>
        <w:t>e is required in development phase.</w:t>
      </w:r>
    </w:p>
    <w:p w14:paraId="4F659409" w14:textId="77777777" w:rsidR="003A04CA" w:rsidRPr="003A04CA" w:rsidRDefault="003A04CA" w:rsidP="006721DD">
      <w:pPr>
        <w:spacing w:before="120"/>
        <w:jc w:val="both"/>
        <w:rPr>
          <w:rFonts w:asciiTheme="minorHAnsi" w:hAnsiTheme="minorHAnsi" w:cstheme="minorHAnsi"/>
          <w:szCs w:val="20"/>
          <w:lang w:eastAsia="zh-HK"/>
        </w:rPr>
      </w:pPr>
    </w:p>
    <w:p w14:paraId="0FABADD7" w14:textId="1254C30A" w:rsidR="006721DD" w:rsidRPr="00635051" w:rsidRDefault="006721DD" w:rsidP="003A04CA">
      <w:pPr>
        <w:jc w:val="both"/>
        <w:rPr>
          <w:rFonts w:asciiTheme="minorHAnsi" w:hAnsiTheme="minorHAnsi" w:cstheme="minorHAnsi"/>
          <w:b/>
          <w:bCs/>
          <w:szCs w:val="20"/>
        </w:rPr>
      </w:pPr>
      <w:r w:rsidRPr="00635051">
        <w:rPr>
          <w:rFonts w:asciiTheme="minorHAnsi" w:hAnsiTheme="minorHAnsi" w:cstheme="minorHAnsi"/>
          <w:b/>
          <w:bCs/>
          <w:szCs w:val="20"/>
        </w:rPr>
        <w:t xml:space="preserve">Part </w:t>
      </w:r>
      <w:r w:rsidR="008C1DD7">
        <w:rPr>
          <w:rFonts w:asciiTheme="minorHAnsi" w:hAnsiTheme="minorHAnsi" w:cstheme="minorHAnsi"/>
          <w:b/>
          <w:bCs/>
          <w:szCs w:val="20"/>
        </w:rPr>
        <w:t>2</w:t>
      </w:r>
      <w:r w:rsidRPr="00635051">
        <w:rPr>
          <w:rFonts w:asciiTheme="minorHAnsi" w:hAnsiTheme="minorHAnsi" w:cstheme="minorHAnsi"/>
          <w:b/>
          <w:bCs/>
          <w:szCs w:val="20"/>
        </w:rPr>
        <w:t xml:space="preserve">: </w:t>
      </w:r>
      <w:r w:rsidR="00C24745">
        <w:rPr>
          <w:rFonts w:asciiTheme="minorHAnsi" w:hAnsiTheme="minorHAnsi" w:cstheme="minorHAnsi"/>
          <w:b/>
          <w:bCs/>
          <w:szCs w:val="20"/>
        </w:rPr>
        <w:t>Project Management</w:t>
      </w:r>
    </w:p>
    <w:p w14:paraId="58C924A9" w14:textId="554EB4DE" w:rsidR="006721DD" w:rsidRDefault="00635051" w:rsidP="0047436D">
      <w:pPr>
        <w:pStyle w:val="ListParagraph"/>
        <w:numPr>
          <w:ilvl w:val="0"/>
          <w:numId w:val="15"/>
        </w:numPr>
        <w:spacing w:before="120"/>
        <w:jc w:val="both"/>
        <w:rPr>
          <w:rFonts w:asciiTheme="minorHAnsi" w:hAnsiTheme="minorHAnsi" w:cstheme="minorHAnsi"/>
          <w:szCs w:val="20"/>
          <w:lang w:eastAsia="zh-HK"/>
        </w:rPr>
      </w:pPr>
      <w:r>
        <w:rPr>
          <w:rFonts w:asciiTheme="minorHAnsi" w:hAnsiTheme="minorHAnsi" w:cstheme="minorHAnsi"/>
          <w:szCs w:val="20"/>
          <w:lang w:eastAsia="zh-HK"/>
        </w:rPr>
        <w:t xml:space="preserve">Propose </w:t>
      </w:r>
      <w:r w:rsidR="006A13B7">
        <w:rPr>
          <w:rFonts w:asciiTheme="minorHAnsi" w:hAnsiTheme="minorHAnsi" w:cstheme="minorHAnsi"/>
          <w:szCs w:val="20"/>
          <w:lang w:eastAsia="zh-HK"/>
        </w:rPr>
        <w:t>and set up</w:t>
      </w:r>
      <w:r>
        <w:rPr>
          <w:rFonts w:asciiTheme="minorHAnsi" w:hAnsiTheme="minorHAnsi" w:cstheme="minorHAnsi"/>
          <w:szCs w:val="20"/>
          <w:lang w:eastAsia="zh-HK"/>
        </w:rPr>
        <w:t xml:space="preserve"> TOM</w:t>
      </w:r>
      <w:r w:rsidR="00711751">
        <w:rPr>
          <w:rFonts w:asciiTheme="minorHAnsi" w:hAnsiTheme="minorHAnsi" w:cstheme="minorHAnsi"/>
          <w:szCs w:val="20"/>
          <w:lang w:eastAsia="zh-HK"/>
        </w:rPr>
        <w:t xml:space="preserve"> (Target Operation Model)</w:t>
      </w:r>
      <w:r>
        <w:rPr>
          <w:rFonts w:asciiTheme="minorHAnsi" w:hAnsiTheme="minorHAnsi" w:cstheme="minorHAnsi"/>
          <w:szCs w:val="20"/>
          <w:lang w:eastAsia="zh-HK"/>
        </w:rPr>
        <w:t xml:space="preserve"> of project phase</w:t>
      </w:r>
    </w:p>
    <w:p w14:paraId="4FDA7325" w14:textId="3D68AE22" w:rsidR="006721DD" w:rsidRDefault="00635051" w:rsidP="0047436D">
      <w:pPr>
        <w:pStyle w:val="ListParagraph"/>
        <w:numPr>
          <w:ilvl w:val="0"/>
          <w:numId w:val="15"/>
        </w:numPr>
        <w:spacing w:before="120"/>
        <w:jc w:val="both"/>
        <w:rPr>
          <w:rFonts w:asciiTheme="minorHAnsi" w:hAnsiTheme="minorHAnsi" w:cstheme="minorHAnsi"/>
          <w:szCs w:val="20"/>
        </w:rPr>
      </w:pPr>
      <w:r w:rsidRPr="003A04CA">
        <w:rPr>
          <w:rFonts w:asciiTheme="minorHAnsi" w:hAnsiTheme="minorHAnsi" w:cstheme="minorHAnsi"/>
          <w:szCs w:val="20"/>
          <w:lang w:eastAsia="zh-HK"/>
        </w:rPr>
        <w:t xml:space="preserve">Suggest a transition method from the project TOM to </w:t>
      </w:r>
      <w:r w:rsidR="006A13B7" w:rsidRPr="003A04CA">
        <w:rPr>
          <w:rFonts w:asciiTheme="minorHAnsi" w:hAnsiTheme="minorHAnsi" w:cstheme="minorHAnsi"/>
          <w:szCs w:val="20"/>
          <w:lang w:eastAsia="zh-HK"/>
        </w:rPr>
        <w:t xml:space="preserve">ongoing running </w:t>
      </w:r>
      <w:r w:rsidRPr="003A04CA">
        <w:rPr>
          <w:rFonts w:asciiTheme="minorHAnsi" w:hAnsiTheme="minorHAnsi" w:cstheme="minorHAnsi"/>
          <w:szCs w:val="20"/>
          <w:lang w:eastAsia="zh-HK"/>
        </w:rPr>
        <w:t>(i.e., BAU) phase</w:t>
      </w:r>
    </w:p>
    <w:p w14:paraId="73ED2F4E" w14:textId="77777777" w:rsidR="003A04CA" w:rsidRPr="003A04CA" w:rsidRDefault="003A04CA" w:rsidP="003A04CA">
      <w:pPr>
        <w:pStyle w:val="ListParagraph"/>
        <w:spacing w:before="120"/>
        <w:jc w:val="both"/>
        <w:rPr>
          <w:rFonts w:asciiTheme="minorHAnsi" w:hAnsiTheme="minorHAnsi" w:cstheme="minorHAnsi"/>
          <w:szCs w:val="20"/>
        </w:rPr>
      </w:pPr>
    </w:p>
    <w:p w14:paraId="0A802A09" w14:textId="7F4A119C" w:rsidR="006721DD" w:rsidRPr="00635051" w:rsidRDefault="006721DD" w:rsidP="006721DD">
      <w:pPr>
        <w:jc w:val="both"/>
        <w:rPr>
          <w:rFonts w:asciiTheme="minorHAnsi" w:hAnsiTheme="minorHAnsi" w:cstheme="minorHAnsi"/>
          <w:b/>
          <w:bCs/>
          <w:szCs w:val="20"/>
        </w:rPr>
      </w:pPr>
      <w:r w:rsidRPr="00635051">
        <w:rPr>
          <w:rFonts w:asciiTheme="minorHAnsi" w:hAnsiTheme="minorHAnsi" w:cstheme="minorHAnsi"/>
          <w:b/>
          <w:bCs/>
          <w:szCs w:val="20"/>
        </w:rPr>
        <w:t xml:space="preserve">Part </w:t>
      </w:r>
      <w:r w:rsidR="008C1DD7">
        <w:rPr>
          <w:rFonts w:asciiTheme="minorHAnsi" w:hAnsiTheme="minorHAnsi" w:cstheme="minorHAnsi"/>
          <w:b/>
          <w:bCs/>
          <w:szCs w:val="20"/>
        </w:rPr>
        <w:t>3</w:t>
      </w:r>
      <w:r w:rsidRPr="00635051">
        <w:rPr>
          <w:rFonts w:asciiTheme="minorHAnsi" w:hAnsiTheme="minorHAnsi" w:cstheme="minorHAnsi"/>
          <w:b/>
          <w:bCs/>
          <w:szCs w:val="20"/>
        </w:rPr>
        <w:t xml:space="preserve">: </w:t>
      </w:r>
      <w:r w:rsidR="00C24745">
        <w:rPr>
          <w:rFonts w:asciiTheme="minorHAnsi" w:hAnsiTheme="minorHAnsi" w:cstheme="minorHAnsi"/>
          <w:b/>
          <w:bCs/>
          <w:szCs w:val="20"/>
        </w:rPr>
        <w:t>Project management &amp; d</w:t>
      </w:r>
      <w:r w:rsidRPr="00635051">
        <w:rPr>
          <w:rFonts w:asciiTheme="minorHAnsi" w:hAnsiTheme="minorHAnsi" w:cstheme="minorHAnsi"/>
          <w:b/>
          <w:bCs/>
          <w:szCs w:val="20"/>
          <w:lang w:eastAsia="zh-HK"/>
        </w:rPr>
        <w:t>elivery approach</w:t>
      </w:r>
    </w:p>
    <w:p w14:paraId="2251143F" w14:textId="53238305" w:rsidR="006721DD" w:rsidRDefault="006721DD" w:rsidP="0047436D">
      <w:pPr>
        <w:pStyle w:val="ListParagraph"/>
        <w:numPr>
          <w:ilvl w:val="0"/>
          <w:numId w:val="14"/>
        </w:numPr>
        <w:rPr>
          <w:rFonts w:asciiTheme="minorHAnsi" w:hAnsiTheme="minorHAnsi" w:cstheme="minorHAnsi"/>
          <w:szCs w:val="20"/>
          <w:lang w:eastAsia="zh-HK"/>
        </w:rPr>
      </w:pPr>
      <w:r w:rsidRPr="006721DD">
        <w:rPr>
          <w:rFonts w:asciiTheme="minorHAnsi" w:hAnsiTheme="minorHAnsi" w:cstheme="minorHAnsi"/>
          <w:szCs w:val="20"/>
          <w:lang w:eastAsia="zh-HK"/>
        </w:rPr>
        <w:t xml:space="preserve">Delivery approach should be in Agile </w:t>
      </w:r>
      <w:r w:rsidR="00635051">
        <w:rPr>
          <w:rFonts w:asciiTheme="minorHAnsi" w:hAnsiTheme="minorHAnsi" w:cstheme="minorHAnsi"/>
          <w:szCs w:val="20"/>
          <w:lang w:eastAsia="zh-HK"/>
        </w:rPr>
        <w:t>way of working and</w:t>
      </w:r>
      <w:r w:rsidRPr="006721DD">
        <w:rPr>
          <w:rFonts w:asciiTheme="minorHAnsi" w:hAnsiTheme="minorHAnsi" w:cstheme="minorHAnsi"/>
          <w:szCs w:val="20"/>
          <w:lang w:eastAsia="zh-HK"/>
        </w:rPr>
        <w:t xml:space="preserve"> </w:t>
      </w:r>
      <w:r w:rsidR="006A13B7">
        <w:rPr>
          <w:rFonts w:asciiTheme="minorHAnsi" w:hAnsiTheme="minorHAnsi" w:cstheme="minorHAnsi"/>
          <w:szCs w:val="20"/>
          <w:lang w:eastAsia="zh-HK"/>
        </w:rPr>
        <w:t>there shall be focus in delivering an initial</w:t>
      </w:r>
      <w:r w:rsidRPr="006721DD">
        <w:rPr>
          <w:rFonts w:asciiTheme="minorHAnsi" w:hAnsiTheme="minorHAnsi" w:cstheme="minorHAnsi"/>
          <w:szCs w:val="20"/>
          <w:lang w:eastAsia="zh-HK"/>
        </w:rPr>
        <w:t xml:space="preserve"> </w:t>
      </w:r>
      <w:r w:rsidR="00D55FFE">
        <w:rPr>
          <w:rFonts w:asciiTheme="minorHAnsi" w:hAnsiTheme="minorHAnsi" w:cstheme="minorHAnsi"/>
          <w:szCs w:val="20"/>
          <w:lang w:eastAsia="zh-HK"/>
        </w:rPr>
        <w:t>MVP</w:t>
      </w:r>
      <w:r w:rsidR="006A13B7">
        <w:rPr>
          <w:rFonts w:asciiTheme="minorHAnsi" w:hAnsiTheme="minorHAnsi" w:cstheme="minorHAnsi"/>
          <w:szCs w:val="20"/>
          <w:lang w:eastAsia="zh-HK"/>
        </w:rPr>
        <w:t xml:space="preserve"> and beyond.</w:t>
      </w:r>
    </w:p>
    <w:p w14:paraId="5212FF9C" w14:textId="1C135902" w:rsidR="00333F30" w:rsidRPr="009D3110" w:rsidRDefault="0021430C" w:rsidP="0047436D">
      <w:pPr>
        <w:pStyle w:val="ListParagraph"/>
        <w:numPr>
          <w:ilvl w:val="0"/>
          <w:numId w:val="14"/>
        </w:numPr>
        <w:rPr>
          <w:rFonts w:asciiTheme="minorHAnsi" w:hAnsiTheme="minorHAnsi" w:cstheme="minorHAnsi"/>
          <w:szCs w:val="20"/>
          <w:lang w:eastAsia="zh-HK"/>
        </w:rPr>
      </w:pPr>
      <w:r>
        <w:rPr>
          <w:rFonts w:asciiTheme="minorHAnsi" w:hAnsiTheme="minorHAnsi" w:cstheme="minorHAnsi"/>
          <w:szCs w:val="20"/>
          <w:lang w:eastAsia="zh-HK"/>
        </w:rPr>
        <w:t>Scope is suggested by phase together with the delivery approach and target sunset systems.</w:t>
      </w:r>
    </w:p>
    <w:p w14:paraId="23A6B043" w14:textId="5029F9BD" w:rsidR="00333F30" w:rsidRDefault="00333F30" w:rsidP="0081557B">
      <w:pPr>
        <w:pStyle w:val="ListParagraph"/>
        <w:ind w:left="1080"/>
        <w:jc w:val="both"/>
        <w:rPr>
          <w:rFonts w:asciiTheme="minorHAnsi" w:hAnsiTheme="minorHAnsi" w:cstheme="minorHAnsi"/>
          <w:szCs w:val="20"/>
        </w:rPr>
      </w:pPr>
    </w:p>
    <w:p w14:paraId="755E9D97" w14:textId="77777777" w:rsidR="0077755E" w:rsidRPr="00630F39" w:rsidRDefault="0077755E" w:rsidP="0081557B">
      <w:pPr>
        <w:pStyle w:val="ListParagraph"/>
        <w:ind w:left="1080"/>
        <w:jc w:val="both"/>
        <w:rPr>
          <w:rFonts w:asciiTheme="minorHAnsi" w:hAnsiTheme="minorHAnsi" w:cstheme="minorHAnsi"/>
          <w:szCs w:val="20"/>
        </w:rPr>
      </w:pPr>
    </w:p>
    <w:p w14:paraId="2ACC3097" w14:textId="77777777" w:rsidR="00AD5709" w:rsidRPr="00630F39" w:rsidRDefault="00AD5709" w:rsidP="00AD5709">
      <w:pPr>
        <w:pStyle w:val="Heading1"/>
        <w:rPr>
          <w:rFonts w:asciiTheme="minorHAnsi" w:hAnsiTheme="minorHAnsi" w:cstheme="minorHAnsi"/>
        </w:rPr>
      </w:pPr>
      <w:bookmarkStart w:id="12" w:name="_Toc128059014"/>
      <w:bookmarkEnd w:id="11"/>
      <w:r w:rsidRPr="00630F39">
        <w:rPr>
          <w:rFonts w:asciiTheme="minorHAnsi" w:hAnsiTheme="minorHAnsi" w:cstheme="minorHAnsi"/>
        </w:rPr>
        <w:t>2. Requirements</w:t>
      </w:r>
      <w:bookmarkEnd w:id="12"/>
    </w:p>
    <w:p w14:paraId="7670D3EA" w14:textId="77777777" w:rsidR="00470FCB" w:rsidRPr="00630F39" w:rsidRDefault="00470FCB">
      <w:pPr>
        <w:rPr>
          <w:rFonts w:asciiTheme="minorHAnsi" w:hAnsiTheme="minorHAnsi" w:cstheme="minorHAnsi"/>
        </w:rPr>
      </w:pPr>
    </w:p>
    <w:p w14:paraId="3D0C812A" w14:textId="2F4249F9" w:rsidR="0006792B" w:rsidRPr="004B3B5C" w:rsidRDefault="006E5F7B" w:rsidP="004B3B5C">
      <w:pPr>
        <w:pStyle w:val="Heading2"/>
        <w:rPr>
          <w:rFonts w:asciiTheme="minorHAnsi" w:hAnsiTheme="minorHAnsi" w:cstheme="minorHAnsi"/>
        </w:rPr>
      </w:pPr>
      <w:bookmarkStart w:id="13" w:name="_Toc128059015"/>
      <w:bookmarkStart w:id="14" w:name="_Ref83023572"/>
      <w:bookmarkStart w:id="15" w:name="_Ref95310542"/>
      <w:bookmarkStart w:id="16" w:name="_Ref82183594"/>
      <w:r w:rsidRPr="00630F39">
        <w:rPr>
          <w:rFonts w:asciiTheme="minorHAnsi" w:hAnsiTheme="minorHAnsi" w:cstheme="minorHAnsi"/>
        </w:rPr>
        <w:lastRenderedPageBreak/>
        <w:t>2.</w:t>
      </w:r>
      <w:r>
        <w:rPr>
          <w:rFonts w:asciiTheme="minorHAnsi" w:hAnsiTheme="minorHAnsi" w:cstheme="minorHAnsi"/>
        </w:rPr>
        <w:t>1</w:t>
      </w:r>
      <w:r w:rsidRPr="00630F39">
        <w:rPr>
          <w:rFonts w:asciiTheme="minorHAnsi" w:hAnsiTheme="minorHAnsi" w:cstheme="minorHAnsi"/>
        </w:rPr>
        <w:t xml:space="preserve"> </w:t>
      </w:r>
      <w:r w:rsidR="0077755E" w:rsidRPr="0077755E">
        <w:rPr>
          <w:rFonts w:asciiTheme="minorHAnsi" w:hAnsiTheme="minorHAnsi" w:cstheme="minorHAnsi"/>
        </w:rPr>
        <w:t>Functional Requirements</w:t>
      </w:r>
      <w:r w:rsidR="0077755E">
        <w:rPr>
          <w:rFonts w:asciiTheme="minorHAnsi" w:hAnsiTheme="minorHAnsi" w:cstheme="minorHAnsi"/>
        </w:rPr>
        <w:t xml:space="preserve"> (TBC)</w:t>
      </w:r>
      <w:bookmarkEnd w:id="13"/>
    </w:p>
    <w:p w14:paraId="39967BE6" w14:textId="6B3F1529" w:rsidR="00E60F85" w:rsidRPr="00E60F85" w:rsidRDefault="00E60F85" w:rsidP="00E60F85">
      <w:pPr>
        <w:rPr>
          <w:rFonts w:asciiTheme="minorHAnsi" w:hAnsiTheme="minorHAnsi" w:cstheme="minorHAnsi"/>
          <w:szCs w:val="20"/>
        </w:rPr>
      </w:pPr>
      <w:r w:rsidRPr="00E60F85">
        <w:rPr>
          <w:rFonts w:asciiTheme="minorHAnsi" w:hAnsiTheme="minorHAnsi" w:cstheme="minorHAnsi"/>
          <w:szCs w:val="20"/>
        </w:rPr>
        <w:t>Product Engine and Point of Sales Application shall meet the following requirements:</w:t>
      </w:r>
    </w:p>
    <w:p w14:paraId="6622BF95" w14:textId="10EE8350" w:rsidR="00E60F85" w:rsidRPr="00E60F85" w:rsidRDefault="00E60F85" w:rsidP="00E60F85">
      <w:pPr>
        <w:pStyle w:val="ListParagraph"/>
        <w:numPr>
          <w:ilvl w:val="0"/>
          <w:numId w:val="22"/>
        </w:numPr>
        <w:rPr>
          <w:rFonts w:asciiTheme="minorHAnsi" w:hAnsiTheme="minorHAnsi" w:cstheme="minorHAnsi"/>
          <w:szCs w:val="20"/>
        </w:rPr>
      </w:pPr>
      <w:r w:rsidRPr="00E60F85">
        <w:rPr>
          <w:rFonts w:asciiTheme="minorHAnsi" w:hAnsiTheme="minorHAnsi" w:cstheme="minorHAnsi"/>
          <w:szCs w:val="20"/>
        </w:rPr>
        <w:t>Ability to centralize product development platform</w:t>
      </w:r>
    </w:p>
    <w:p w14:paraId="5E1CB681" w14:textId="2432D0DE" w:rsidR="00E60F85" w:rsidRPr="00E60F85" w:rsidRDefault="00E60F85" w:rsidP="00E60F85">
      <w:pPr>
        <w:pStyle w:val="ListParagraph"/>
        <w:numPr>
          <w:ilvl w:val="0"/>
          <w:numId w:val="22"/>
        </w:numPr>
        <w:rPr>
          <w:rFonts w:asciiTheme="minorHAnsi" w:hAnsiTheme="minorHAnsi" w:cstheme="minorHAnsi"/>
          <w:szCs w:val="20"/>
        </w:rPr>
      </w:pPr>
      <w:r w:rsidRPr="00E60F85">
        <w:rPr>
          <w:rFonts w:asciiTheme="minorHAnsi" w:hAnsiTheme="minorHAnsi" w:cstheme="minorHAnsi"/>
          <w:szCs w:val="20"/>
        </w:rPr>
        <w:t>Ability to reuse product development for client-facing and third-party systems</w:t>
      </w:r>
    </w:p>
    <w:p w14:paraId="0E926AFA" w14:textId="63B22144" w:rsidR="00E60F85" w:rsidRPr="00E60F85" w:rsidRDefault="00E60F85" w:rsidP="00E60F85">
      <w:pPr>
        <w:pStyle w:val="ListParagraph"/>
        <w:numPr>
          <w:ilvl w:val="0"/>
          <w:numId w:val="22"/>
        </w:numPr>
        <w:rPr>
          <w:rFonts w:asciiTheme="minorHAnsi" w:hAnsiTheme="minorHAnsi" w:cstheme="minorHAnsi"/>
          <w:szCs w:val="20"/>
        </w:rPr>
      </w:pPr>
      <w:r w:rsidRPr="00E60F85">
        <w:rPr>
          <w:rFonts w:asciiTheme="minorHAnsi" w:hAnsiTheme="minorHAnsi" w:cstheme="minorHAnsi"/>
          <w:szCs w:val="20"/>
        </w:rPr>
        <w:t>Capability to manage multiple products and pricing models</w:t>
      </w:r>
    </w:p>
    <w:p w14:paraId="221EB2D1" w14:textId="3A92FC98" w:rsidR="00E60F85" w:rsidRPr="00E60F85" w:rsidRDefault="00E60F85" w:rsidP="00E60F85">
      <w:pPr>
        <w:pStyle w:val="ListParagraph"/>
        <w:numPr>
          <w:ilvl w:val="0"/>
          <w:numId w:val="22"/>
        </w:numPr>
        <w:rPr>
          <w:rFonts w:asciiTheme="minorHAnsi" w:hAnsiTheme="minorHAnsi" w:cstheme="minorHAnsi"/>
          <w:szCs w:val="20"/>
        </w:rPr>
      </w:pPr>
      <w:r w:rsidRPr="00E60F85">
        <w:rPr>
          <w:rFonts w:asciiTheme="minorHAnsi" w:hAnsiTheme="minorHAnsi" w:cstheme="minorHAnsi"/>
          <w:szCs w:val="20"/>
        </w:rPr>
        <w:t>Flexibility to support future product changes and enhancements</w:t>
      </w:r>
    </w:p>
    <w:p w14:paraId="0EBEC608" w14:textId="383F5C53" w:rsidR="00E60F85" w:rsidRPr="00E60F85" w:rsidRDefault="00E60F85" w:rsidP="00E60F85">
      <w:pPr>
        <w:pStyle w:val="ListParagraph"/>
        <w:numPr>
          <w:ilvl w:val="0"/>
          <w:numId w:val="22"/>
        </w:numPr>
        <w:rPr>
          <w:rFonts w:asciiTheme="minorHAnsi" w:hAnsiTheme="minorHAnsi" w:cstheme="minorHAnsi"/>
          <w:szCs w:val="20"/>
        </w:rPr>
      </w:pPr>
      <w:r w:rsidRPr="00E60F85">
        <w:rPr>
          <w:rFonts w:asciiTheme="minorHAnsi" w:hAnsiTheme="minorHAnsi" w:cstheme="minorHAnsi"/>
          <w:szCs w:val="20"/>
        </w:rPr>
        <w:t>Ability to integrate with other systems and data sources</w:t>
      </w:r>
    </w:p>
    <w:p w14:paraId="47BFED09" w14:textId="4CA4CF92" w:rsidR="00E60F85" w:rsidRPr="00E60F85" w:rsidRDefault="00E60F85" w:rsidP="00E60F85">
      <w:pPr>
        <w:pStyle w:val="ListParagraph"/>
        <w:numPr>
          <w:ilvl w:val="0"/>
          <w:numId w:val="22"/>
        </w:numPr>
        <w:rPr>
          <w:rFonts w:asciiTheme="minorHAnsi" w:hAnsiTheme="minorHAnsi" w:cstheme="minorHAnsi"/>
          <w:szCs w:val="20"/>
        </w:rPr>
      </w:pPr>
      <w:r w:rsidRPr="00E60F85">
        <w:rPr>
          <w:rFonts w:asciiTheme="minorHAnsi" w:hAnsiTheme="minorHAnsi" w:cstheme="minorHAnsi"/>
          <w:szCs w:val="20"/>
        </w:rPr>
        <w:t>User-friendly interface for product development and management</w:t>
      </w:r>
    </w:p>
    <w:p w14:paraId="1FEDDD24" w14:textId="77777777" w:rsidR="00E60F85" w:rsidRPr="00E60F85" w:rsidRDefault="00E60F85" w:rsidP="00E60F85">
      <w:pPr>
        <w:rPr>
          <w:rFonts w:asciiTheme="minorHAnsi" w:hAnsiTheme="minorHAnsi" w:cstheme="minorHAnsi"/>
          <w:szCs w:val="20"/>
        </w:rPr>
      </w:pPr>
    </w:p>
    <w:p w14:paraId="28F53ABA" w14:textId="06F4BF40" w:rsidR="00E60F85" w:rsidRPr="00E60F85" w:rsidRDefault="00E60F85" w:rsidP="00E60F85">
      <w:pPr>
        <w:rPr>
          <w:rFonts w:asciiTheme="minorHAnsi" w:hAnsiTheme="minorHAnsi" w:cstheme="minorHAnsi"/>
          <w:szCs w:val="20"/>
        </w:rPr>
      </w:pPr>
      <w:r w:rsidRPr="00E60F85">
        <w:rPr>
          <w:rFonts w:asciiTheme="minorHAnsi" w:hAnsiTheme="minorHAnsi" w:cstheme="minorHAnsi"/>
          <w:szCs w:val="20"/>
        </w:rPr>
        <w:t>Automated Testing Tool:</w:t>
      </w:r>
    </w:p>
    <w:p w14:paraId="7CB20439" w14:textId="77777777" w:rsidR="00E60F85" w:rsidRPr="00E60F85" w:rsidRDefault="00E60F85" w:rsidP="00E60F85">
      <w:pPr>
        <w:rPr>
          <w:rFonts w:asciiTheme="minorHAnsi" w:hAnsiTheme="minorHAnsi" w:cstheme="minorHAnsi"/>
          <w:szCs w:val="20"/>
        </w:rPr>
      </w:pPr>
    </w:p>
    <w:p w14:paraId="5458E91B" w14:textId="40CDB101" w:rsidR="00E60F85" w:rsidRPr="00E60F85" w:rsidRDefault="00E60F85" w:rsidP="00E60F85">
      <w:pPr>
        <w:pStyle w:val="ListParagraph"/>
        <w:numPr>
          <w:ilvl w:val="0"/>
          <w:numId w:val="23"/>
        </w:numPr>
        <w:rPr>
          <w:rFonts w:asciiTheme="minorHAnsi" w:hAnsiTheme="minorHAnsi" w:cstheme="minorHAnsi"/>
          <w:szCs w:val="20"/>
        </w:rPr>
      </w:pPr>
      <w:r w:rsidRPr="00E60F85">
        <w:rPr>
          <w:rFonts w:asciiTheme="minorHAnsi" w:hAnsiTheme="minorHAnsi" w:cstheme="minorHAnsi"/>
          <w:szCs w:val="20"/>
        </w:rPr>
        <w:t>Ability to automate functional and regression testing</w:t>
      </w:r>
      <w:r w:rsidR="002F20DB">
        <w:rPr>
          <w:rFonts w:asciiTheme="minorHAnsi" w:hAnsiTheme="minorHAnsi" w:cstheme="minorHAnsi"/>
          <w:szCs w:val="20"/>
        </w:rPr>
        <w:t xml:space="preserve"> on formula calculation result and the illustration output </w:t>
      </w:r>
    </w:p>
    <w:p w14:paraId="26B358A2" w14:textId="2BF25358" w:rsidR="00E60F85" w:rsidRDefault="00E60F85" w:rsidP="00E60F85">
      <w:pPr>
        <w:pStyle w:val="ListParagraph"/>
        <w:numPr>
          <w:ilvl w:val="0"/>
          <w:numId w:val="23"/>
        </w:numPr>
        <w:rPr>
          <w:rFonts w:asciiTheme="minorHAnsi" w:hAnsiTheme="minorHAnsi" w:cstheme="minorHAnsi"/>
          <w:szCs w:val="20"/>
        </w:rPr>
      </w:pPr>
      <w:r w:rsidRPr="00E60F85">
        <w:rPr>
          <w:rFonts w:asciiTheme="minorHAnsi" w:hAnsiTheme="minorHAnsi" w:cstheme="minorHAnsi"/>
          <w:szCs w:val="20"/>
        </w:rPr>
        <w:t>Capability to generate detailed test reports</w:t>
      </w:r>
    </w:p>
    <w:p w14:paraId="495C134C" w14:textId="6FA3CECB" w:rsidR="00E60F85" w:rsidRDefault="00E60F85" w:rsidP="002F20DB">
      <w:pPr>
        <w:pStyle w:val="ListParagraph"/>
        <w:numPr>
          <w:ilvl w:val="0"/>
          <w:numId w:val="23"/>
        </w:numPr>
        <w:rPr>
          <w:rFonts w:asciiTheme="minorHAnsi" w:hAnsiTheme="minorHAnsi" w:cstheme="minorHAnsi"/>
          <w:szCs w:val="20"/>
        </w:rPr>
      </w:pPr>
      <w:r w:rsidRPr="00E60F85">
        <w:rPr>
          <w:rFonts w:asciiTheme="minorHAnsi" w:hAnsiTheme="minorHAnsi" w:cstheme="minorHAnsi"/>
          <w:szCs w:val="20"/>
        </w:rPr>
        <w:t>User-friendly interface for test case management and execution</w:t>
      </w:r>
    </w:p>
    <w:p w14:paraId="7A4131C3" w14:textId="77777777" w:rsidR="002F20DB" w:rsidRPr="00E60F85" w:rsidRDefault="002F20DB" w:rsidP="002F20DB">
      <w:pPr>
        <w:pStyle w:val="ListParagraph"/>
        <w:numPr>
          <w:ilvl w:val="0"/>
          <w:numId w:val="23"/>
        </w:numPr>
        <w:rPr>
          <w:rFonts w:asciiTheme="minorHAnsi" w:hAnsiTheme="minorHAnsi" w:cstheme="minorHAnsi"/>
          <w:szCs w:val="20"/>
        </w:rPr>
      </w:pPr>
    </w:p>
    <w:p w14:paraId="70B07088" w14:textId="321EF4F6" w:rsidR="00E60F85" w:rsidRPr="00E60F85" w:rsidRDefault="00E60F85" w:rsidP="00E60F85">
      <w:pPr>
        <w:rPr>
          <w:rFonts w:asciiTheme="minorHAnsi" w:hAnsiTheme="minorHAnsi" w:cstheme="minorHAnsi"/>
          <w:szCs w:val="20"/>
        </w:rPr>
      </w:pPr>
      <w:r w:rsidRPr="00E60F85">
        <w:rPr>
          <w:rFonts w:asciiTheme="minorHAnsi" w:hAnsiTheme="minorHAnsi" w:cstheme="minorHAnsi"/>
          <w:szCs w:val="20"/>
        </w:rPr>
        <w:t>Migration Plan:</w:t>
      </w:r>
    </w:p>
    <w:p w14:paraId="3BD9FB81" w14:textId="77777777" w:rsidR="00E60F85" w:rsidRPr="002F20DB" w:rsidRDefault="00E60F85" w:rsidP="002F20DB">
      <w:pPr>
        <w:pStyle w:val="ListParagraph"/>
        <w:numPr>
          <w:ilvl w:val="0"/>
          <w:numId w:val="24"/>
        </w:numPr>
        <w:rPr>
          <w:rFonts w:asciiTheme="minorHAnsi" w:hAnsiTheme="minorHAnsi" w:cstheme="minorHAnsi"/>
          <w:szCs w:val="20"/>
        </w:rPr>
      </w:pPr>
      <w:r w:rsidRPr="002F20DB">
        <w:rPr>
          <w:rFonts w:asciiTheme="minorHAnsi" w:hAnsiTheme="minorHAnsi" w:cstheme="minorHAnsi"/>
          <w:szCs w:val="20"/>
        </w:rPr>
        <w:t>Ability to migrate products from the old platform to the new platform with minimal disruption to business operations</w:t>
      </w:r>
    </w:p>
    <w:p w14:paraId="3492657F" w14:textId="265CBFD8" w:rsidR="00E60F85" w:rsidRDefault="00E60F85" w:rsidP="002F20DB">
      <w:pPr>
        <w:pStyle w:val="ListParagraph"/>
        <w:numPr>
          <w:ilvl w:val="0"/>
          <w:numId w:val="24"/>
        </w:numPr>
        <w:rPr>
          <w:rFonts w:asciiTheme="minorHAnsi" w:hAnsiTheme="minorHAnsi" w:cstheme="minorHAnsi"/>
          <w:szCs w:val="20"/>
        </w:rPr>
      </w:pPr>
      <w:r w:rsidRPr="002F20DB">
        <w:rPr>
          <w:rFonts w:asciiTheme="minorHAnsi" w:hAnsiTheme="minorHAnsi" w:cstheme="minorHAnsi"/>
          <w:szCs w:val="20"/>
        </w:rPr>
        <w:t>Capability to test migrated products to ensure functionality and accuracy</w:t>
      </w:r>
    </w:p>
    <w:p w14:paraId="4F38802F" w14:textId="77777777" w:rsidR="002F20DB" w:rsidRPr="002F20DB" w:rsidRDefault="002F20DB" w:rsidP="002F20DB">
      <w:pPr>
        <w:pStyle w:val="ListParagraph"/>
        <w:rPr>
          <w:rFonts w:asciiTheme="minorHAnsi" w:hAnsiTheme="minorHAnsi" w:cstheme="minorHAnsi"/>
          <w:szCs w:val="20"/>
        </w:rPr>
      </w:pPr>
    </w:p>
    <w:p w14:paraId="6E9F5215" w14:textId="79A21590" w:rsidR="00181790" w:rsidRDefault="00181790" w:rsidP="00181790">
      <w:pPr>
        <w:pStyle w:val="Heading2"/>
        <w:rPr>
          <w:rFonts w:asciiTheme="minorHAnsi" w:hAnsiTheme="minorHAnsi" w:cstheme="minorHAnsi"/>
        </w:rPr>
      </w:pPr>
      <w:bookmarkStart w:id="17" w:name="_Toc128059016"/>
      <w:r w:rsidRPr="00181790">
        <w:rPr>
          <w:rFonts w:asciiTheme="minorHAnsi" w:hAnsiTheme="minorHAnsi" w:cstheme="minorHAnsi"/>
        </w:rPr>
        <w:t>2.</w:t>
      </w:r>
      <w:r>
        <w:rPr>
          <w:rFonts w:asciiTheme="minorHAnsi" w:hAnsiTheme="minorHAnsi" w:cstheme="minorHAnsi"/>
        </w:rPr>
        <w:t xml:space="preserve">2 </w:t>
      </w:r>
      <w:r w:rsidR="00BC656F" w:rsidRPr="00BC656F">
        <w:rPr>
          <w:rFonts w:asciiTheme="minorHAnsi" w:hAnsiTheme="minorHAnsi" w:cstheme="minorHAnsi"/>
        </w:rPr>
        <w:t xml:space="preserve">Technical </w:t>
      </w:r>
      <w:r w:rsidRPr="00181790">
        <w:rPr>
          <w:rFonts w:asciiTheme="minorHAnsi" w:hAnsiTheme="minorHAnsi" w:cstheme="minorHAnsi"/>
        </w:rPr>
        <w:t>Requirements</w:t>
      </w:r>
      <w:bookmarkEnd w:id="17"/>
    </w:p>
    <w:p w14:paraId="00923D53" w14:textId="1CB4A2FA" w:rsidR="00BC656F" w:rsidRPr="00DF1D33" w:rsidRDefault="00BC656F" w:rsidP="00BC656F">
      <w:pPr>
        <w:rPr>
          <w:rFonts w:asciiTheme="minorHAnsi" w:eastAsiaTheme="minorEastAsia" w:hAnsiTheme="minorHAnsi" w:cstheme="minorHAnsi"/>
          <w:szCs w:val="20"/>
        </w:rPr>
      </w:pPr>
      <w:r w:rsidRPr="00BC656F">
        <w:rPr>
          <w:rFonts w:asciiTheme="minorHAnsi" w:eastAsia="Times New Roman" w:hAnsiTheme="minorHAnsi" w:cstheme="minorHAnsi"/>
          <w:szCs w:val="20"/>
          <w:lang w:val="en-US" w:eastAsia="zh-CN"/>
        </w:rPr>
        <w:t>Mobile Accessibility: The application should be accessible from mobile devices</w:t>
      </w:r>
      <w:r w:rsidR="00D60833">
        <w:rPr>
          <w:rFonts w:asciiTheme="minorHAnsi" w:eastAsia="Times New Roman" w:hAnsiTheme="minorHAnsi" w:cstheme="minorHAnsi"/>
          <w:szCs w:val="20"/>
          <w:lang w:val="en-US" w:eastAsia="zh-CN"/>
        </w:rPr>
        <w:t xml:space="preserve"> – include mobile and tablet</w:t>
      </w:r>
      <w:r w:rsidRPr="00BC656F">
        <w:rPr>
          <w:rFonts w:asciiTheme="minorHAnsi" w:eastAsia="Times New Roman" w:hAnsiTheme="minorHAnsi" w:cstheme="minorHAnsi"/>
          <w:szCs w:val="20"/>
          <w:lang w:val="en-US" w:eastAsia="zh-CN"/>
        </w:rPr>
        <w:t>, with a responsive design and optimized user experience</w:t>
      </w:r>
      <w:r w:rsidR="004456F1">
        <w:rPr>
          <w:rFonts w:asciiTheme="minorHAnsi" w:eastAsia="Times New Roman" w:hAnsiTheme="minorHAnsi" w:cstheme="minorHAnsi"/>
          <w:szCs w:val="20"/>
          <w:lang w:val="en-US" w:eastAsia="zh-CN"/>
        </w:rPr>
        <w:t xml:space="preserve"> – the approach could be Web Application or Native Apps.</w:t>
      </w:r>
      <w:r w:rsidR="001E657B">
        <w:rPr>
          <w:rFonts w:asciiTheme="minorHAnsi" w:eastAsia="Times New Roman" w:hAnsiTheme="minorHAnsi" w:cstheme="minorHAnsi"/>
          <w:szCs w:val="20"/>
          <w:lang w:val="en-US" w:eastAsia="zh-CN"/>
        </w:rPr>
        <w:t xml:space="preserve"> For </w:t>
      </w:r>
      <w:r w:rsidR="001E657B" w:rsidRPr="001E657B">
        <w:rPr>
          <w:rFonts w:asciiTheme="minorHAnsi" w:eastAsia="Times New Roman" w:hAnsiTheme="minorHAnsi" w:cstheme="minorHAnsi"/>
          <w:szCs w:val="20"/>
          <w:lang w:val="en-US" w:eastAsia="zh-CN"/>
        </w:rPr>
        <w:t>Web-based solution</w:t>
      </w:r>
      <w:r w:rsidR="001E657B">
        <w:rPr>
          <w:rFonts w:asciiTheme="minorHAnsi" w:eastAsia="Times New Roman" w:hAnsiTheme="minorHAnsi" w:cstheme="minorHAnsi"/>
          <w:szCs w:val="20"/>
          <w:lang w:val="en-US" w:eastAsia="zh-CN"/>
        </w:rPr>
        <w:t xml:space="preserve">, </w:t>
      </w:r>
      <w:r w:rsidR="001E657B" w:rsidRPr="001E657B">
        <w:rPr>
          <w:rFonts w:asciiTheme="minorHAnsi" w:eastAsia="Times New Roman" w:hAnsiTheme="minorHAnsi" w:cstheme="minorHAnsi"/>
          <w:szCs w:val="20"/>
          <w:lang w:val="en-US" w:eastAsia="zh-CN"/>
        </w:rPr>
        <w:t>it</w:t>
      </w:r>
      <w:r w:rsidR="001E657B">
        <w:rPr>
          <w:rFonts w:asciiTheme="minorHAnsi" w:eastAsia="Times New Roman" w:hAnsiTheme="minorHAnsi" w:cstheme="minorHAnsi"/>
          <w:szCs w:val="20"/>
          <w:lang w:val="en-US" w:eastAsia="zh-CN"/>
        </w:rPr>
        <w:t xml:space="preserve"> should </w:t>
      </w:r>
      <w:r w:rsidR="001E657B" w:rsidRPr="001E657B">
        <w:rPr>
          <w:rFonts w:asciiTheme="minorHAnsi" w:eastAsia="Times New Roman" w:hAnsiTheme="minorHAnsi" w:cstheme="minorHAnsi"/>
          <w:szCs w:val="20"/>
          <w:lang w:val="en-US" w:eastAsia="zh-CN"/>
        </w:rPr>
        <w:t>work with a variety of industry-standard web browsers</w:t>
      </w:r>
      <w:r w:rsidR="001E657B">
        <w:rPr>
          <w:rFonts w:asciiTheme="minorHAnsi" w:eastAsia="Times New Roman" w:hAnsiTheme="minorHAnsi" w:cstheme="minorHAnsi"/>
          <w:szCs w:val="20"/>
          <w:lang w:val="en-US" w:eastAsia="zh-CN"/>
        </w:rPr>
        <w:t xml:space="preserve"> (</w:t>
      </w:r>
      <w:proofErr w:type="gramStart"/>
      <w:r w:rsidR="001E657B">
        <w:rPr>
          <w:rFonts w:asciiTheme="minorHAnsi" w:eastAsia="Times New Roman" w:hAnsiTheme="minorHAnsi" w:cstheme="minorHAnsi"/>
          <w:szCs w:val="20"/>
          <w:lang w:val="en-US" w:eastAsia="zh-CN"/>
        </w:rPr>
        <w:t>e.g.</w:t>
      </w:r>
      <w:proofErr w:type="gramEnd"/>
      <w:r w:rsidR="001E657B">
        <w:rPr>
          <w:rFonts w:asciiTheme="minorHAnsi" w:eastAsia="Times New Roman" w:hAnsiTheme="minorHAnsi" w:cstheme="minorHAnsi"/>
          <w:szCs w:val="20"/>
          <w:lang w:val="en-US" w:eastAsia="zh-CN"/>
        </w:rPr>
        <w:t xml:space="preserve"> supporting last 2 version of Edge, Chrome, Safari). For mobile based solution, it should work with last 2 major </w:t>
      </w:r>
      <w:r w:rsidR="00714AAE">
        <w:rPr>
          <w:rFonts w:asciiTheme="minorHAnsi" w:eastAsia="Times New Roman" w:hAnsiTheme="minorHAnsi" w:cstheme="minorHAnsi"/>
          <w:szCs w:val="20"/>
          <w:lang w:val="en-US" w:eastAsia="zh-CN"/>
        </w:rPr>
        <w:t xml:space="preserve">release version of iOS and Android platform. </w:t>
      </w:r>
      <w:r w:rsidR="00CD476A">
        <w:rPr>
          <w:rFonts w:asciiTheme="minorHAnsi" w:eastAsia="Times New Roman" w:hAnsiTheme="minorHAnsi" w:cstheme="minorHAnsi"/>
          <w:szCs w:val="20"/>
          <w:lang w:val="en-US" w:eastAsia="zh-CN"/>
        </w:rPr>
        <w:t>Service provider</w:t>
      </w:r>
      <w:r w:rsidR="00714AAE">
        <w:rPr>
          <w:rFonts w:asciiTheme="minorHAnsi" w:eastAsia="Times New Roman" w:hAnsiTheme="minorHAnsi" w:cstheme="minorHAnsi"/>
          <w:szCs w:val="20"/>
          <w:lang w:val="en-US" w:eastAsia="zh-CN"/>
        </w:rPr>
        <w:t xml:space="preserve"> </w:t>
      </w:r>
      <w:r w:rsidR="00CD476A">
        <w:rPr>
          <w:rFonts w:asciiTheme="minorHAnsi" w:eastAsia="Times New Roman" w:hAnsiTheme="minorHAnsi" w:cstheme="minorHAnsi"/>
          <w:szCs w:val="20"/>
          <w:lang w:val="en-US" w:eastAsia="zh-CN"/>
        </w:rPr>
        <w:t xml:space="preserve">should </w:t>
      </w:r>
      <w:r w:rsidR="00714AAE">
        <w:rPr>
          <w:rFonts w:asciiTheme="minorHAnsi" w:eastAsia="Times New Roman" w:hAnsiTheme="minorHAnsi" w:cstheme="minorHAnsi"/>
          <w:szCs w:val="20"/>
          <w:lang w:val="en-US" w:eastAsia="zh-CN"/>
        </w:rPr>
        <w:t xml:space="preserve">demonstrate the ability to </w:t>
      </w:r>
      <w:r w:rsidR="00CD476A">
        <w:rPr>
          <w:rFonts w:asciiTheme="minorHAnsi" w:eastAsia="Times New Roman" w:hAnsiTheme="minorHAnsi" w:cstheme="minorHAnsi"/>
          <w:szCs w:val="20"/>
          <w:lang w:val="en-US" w:eastAsia="zh-CN"/>
        </w:rPr>
        <w:t xml:space="preserve">maintain application on </w:t>
      </w:r>
      <w:r w:rsidR="00714AAE">
        <w:rPr>
          <w:rFonts w:asciiTheme="minorHAnsi" w:eastAsia="Times New Roman" w:hAnsiTheme="minorHAnsi" w:cstheme="minorHAnsi"/>
          <w:szCs w:val="20"/>
          <w:lang w:val="en-US" w:eastAsia="zh-CN"/>
        </w:rPr>
        <w:t>new OS version before official launch to public. (</w:t>
      </w:r>
      <w:r w:rsidR="00714AAE" w:rsidRPr="00E64282">
        <w:rPr>
          <w:rFonts w:asciiTheme="minorHAnsi" w:eastAsia="Times New Roman" w:hAnsiTheme="minorHAnsi" w:cstheme="minorHAnsi"/>
          <w:i/>
          <w:iCs/>
          <w:szCs w:val="20"/>
          <w:lang w:val="en-US" w:eastAsia="zh-CN"/>
        </w:rPr>
        <w:t>Golden-build release testing</w:t>
      </w:r>
      <w:r w:rsidR="00697E8F">
        <w:rPr>
          <w:rFonts w:asciiTheme="minorHAnsi" w:eastAsia="Times New Roman" w:hAnsiTheme="minorHAnsi" w:cstheme="minorHAnsi"/>
          <w:i/>
          <w:iCs/>
          <w:szCs w:val="20"/>
          <w:lang w:val="en-US" w:eastAsia="zh-CN"/>
        </w:rPr>
        <w:t xml:space="preserve"> </w:t>
      </w:r>
      <w:r w:rsidR="00E33F4C">
        <w:rPr>
          <w:rFonts w:asciiTheme="minorHAnsi" w:eastAsia="Times New Roman" w:hAnsiTheme="minorHAnsi" w:cstheme="minorHAnsi"/>
          <w:i/>
          <w:iCs/>
          <w:szCs w:val="20"/>
          <w:lang w:val="en-US" w:eastAsia="zh-CN"/>
        </w:rPr>
        <w:t>m</w:t>
      </w:r>
      <w:r w:rsidR="00E33F4C" w:rsidRPr="00E33F4C">
        <w:rPr>
          <w:rFonts w:asciiTheme="minorHAnsi" w:eastAsia="Times New Roman" w:hAnsiTheme="minorHAnsi" w:cstheme="minorHAnsi"/>
          <w:i/>
          <w:iCs/>
          <w:szCs w:val="20"/>
          <w:lang w:val="en-US" w:eastAsia="zh-CN"/>
        </w:rPr>
        <w:t>echanism</w:t>
      </w:r>
      <w:r w:rsidR="00CD476A">
        <w:rPr>
          <w:rFonts w:asciiTheme="minorHAnsi" w:eastAsia="Times New Roman" w:hAnsiTheme="minorHAnsi" w:cstheme="minorHAnsi"/>
          <w:szCs w:val="20"/>
          <w:lang w:val="en-US" w:eastAsia="zh-CN"/>
        </w:rPr>
        <w:t>)</w:t>
      </w:r>
    </w:p>
    <w:p w14:paraId="34B43641" w14:textId="77777777" w:rsidR="00BC656F" w:rsidRDefault="00BC656F" w:rsidP="00BC656F">
      <w:pPr>
        <w:rPr>
          <w:rFonts w:asciiTheme="minorHAnsi" w:eastAsia="Times New Roman" w:hAnsiTheme="minorHAnsi" w:cstheme="minorHAnsi"/>
          <w:szCs w:val="20"/>
          <w:lang w:val="en-US" w:eastAsia="zh-CN"/>
        </w:rPr>
      </w:pPr>
    </w:p>
    <w:p w14:paraId="5A2231C4" w14:textId="23A8B9AE" w:rsidR="00BC656F" w:rsidRDefault="00BC656F" w:rsidP="00BC656F">
      <w:pPr>
        <w:rPr>
          <w:rFonts w:asciiTheme="minorHAnsi" w:eastAsia="Times New Roman" w:hAnsiTheme="minorHAnsi" w:cstheme="minorHAnsi"/>
          <w:szCs w:val="20"/>
          <w:lang w:val="en-US" w:eastAsia="zh-CN"/>
        </w:rPr>
      </w:pPr>
      <w:r w:rsidRPr="00BC656F">
        <w:rPr>
          <w:rFonts w:asciiTheme="minorHAnsi" w:eastAsia="Times New Roman" w:hAnsiTheme="minorHAnsi" w:cstheme="minorHAnsi"/>
          <w:szCs w:val="20"/>
          <w:lang w:val="en-US" w:eastAsia="zh-CN"/>
        </w:rPr>
        <w:t>User Experience: The application should have a user-friendly interface, with clear navigation and accessible information</w:t>
      </w:r>
      <w:r w:rsidR="004456F1">
        <w:rPr>
          <w:rFonts w:asciiTheme="minorHAnsi" w:eastAsia="Times New Roman" w:hAnsiTheme="minorHAnsi" w:cstheme="minorHAnsi"/>
          <w:szCs w:val="20"/>
          <w:lang w:val="en-US" w:eastAsia="zh-CN"/>
        </w:rPr>
        <w:t xml:space="preserve"> – the vendor should provide wireframe and prototype for project</w:t>
      </w:r>
      <w:r w:rsidR="00697E8F">
        <w:rPr>
          <w:rFonts w:asciiTheme="minorHAnsi" w:eastAsia="Times New Roman" w:hAnsiTheme="minorHAnsi" w:cstheme="minorHAnsi"/>
          <w:szCs w:val="20"/>
          <w:lang w:val="en-US" w:eastAsia="zh-CN"/>
        </w:rPr>
        <w:t xml:space="preserve"> members</w:t>
      </w:r>
      <w:r w:rsidR="004456F1">
        <w:rPr>
          <w:rFonts w:asciiTheme="minorHAnsi" w:eastAsia="Times New Roman" w:hAnsiTheme="minorHAnsi" w:cstheme="minorHAnsi"/>
          <w:szCs w:val="20"/>
          <w:lang w:val="en-US" w:eastAsia="zh-CN"/>
        </w:rPr>
        <w:t xml:space="preserve">’ comment during development phases. </w:t>
      </w:r>
    </w:p>
    <w:p w14:paraId="2A7EA73C" w14:textId="77777777" w:rsidR="004456F1" w:rsidRPr="00BC656F" w:rsidRDefault="004456F1" w:rsidP="00BC656F">
      <w:pPr>
        <w:rPr>
          <w:lang w:val="en-US" w:eastAsia="zh-HK" w:bidi="en-US"/>
        </w:rPr>
      </w:pPr>
    </w:p>
    <w:p w14:paraId="6F58BE60" w14:textId="2C452100" w:rsidR="00BC656F" w:rsidRDefault="00BC656F" w:rsidP="00BC656F">
      <w:pPr>
        <w:rPr>
          <w:rFonts w:asciiTheme="minorHAnsi" w:eastAsia="Times New Roman" w:hAnsiTheme="minorHAnsi" w:cstheme="minorHAnsi"/>
          <w:szCs w:val="20"/>
          <w:lang w:val="en-US" w:eastAsia="zh-CN"/>
        </w:rPr>
      </w:pPr>
      <w:r w:rsidRPr="00BC656F">
        <w:rPr>
          <w:rFonts w:asciiTheme="minorHAnsi" w:eastAsia="Times New Roman" w:hAnsiTheme="minorHAnsi" w:cstheme="minorHAnsi"/>
          <w:szCs w:val="20"/>
          <w:lang w:val="en-US" w:eastAsia="zh-CN"/>
        </w:rPr>
        <w:t xml:space="preserve">Integration: The application should be able to integrate with other systems, such as point-of-sale (POS) systems, </w:t>
      </w:r>
      <w:r w:rsidR="004456F1">
        <w:rPr>
          <w:rFonts w:asciiTheme="minorHAnsi" w:eastAsia="Times New Roman" w:hAnsiTheme="minorHAnsi" w:cstheme="minorHAnsi"/>
          <w:szCs w:val="20"/>
          <w:lang w:val="en-US" w:eastAsia="zh-CN"/>
        </w:rPr>
        <w:t>customer portal. The design approach should adopt micro-services design, integrated with MuleSoft (API) platform</w:t>
      </w:r>
      <w:r w:rsidR="00ED23CE">
        <w:rPr>
          <w:rFonts w:asciiTheme="minorHAnsi" w:eastAsia="Times New Roman" w:hAnsiTheme="minorHAnsi" w:cstheme="minorHAnsi"/>
          <w:szCs w:val="20"/>
          <w:lang w:val="en-US" w:eastAsia="zh-CN"/>
        </w:rPr>
        <w:t xml:space="preserve"> and/or message broker</w:t>
      </w:r>
      <w:r w:rsidR="00591B85">
        <w:rPr>
          <w:rFonts w:asciiTheme="minorHAnsi" w:eastAsia="Times New Roman" w:hAnsiTheme="minorHAnsi" w:cstheme="minorHAnsi"/>
          <w:szCs w:val="20"/>
          <w:lang w:val="en-US" w:eastAsia="zh-CN"/>
        </w:rPr>
        <w:t xml:space="preserve"> – including sync/async integration approach. </w:t>
      </w:r>
      <w:r w:rsidR="0004450B">
        <w:rPr>
          <w:rFonts w:asciiTheme="minorHAnsi" w:eastAsia="Times New Roman" w:hAnsiTheme="minorHAnsi" w:cstheme="minorHAnsi"/>
          <w:szCs w:val="20"/>
          <w:lang w:val="en-US" w:eastAsia="zh-CN"/>
        </w:rPr>
        <w:t xml:space="preserve"> The potential service provider should design and the requirement of API for front-end consumption. </w:t>
      </w:r>
    </w:p>
    <w:p w14:paraId="60AF36A2" w14:textId="77777777" w:rsidR="004456F1" w:rsidRDefault="004456F1" w:rsidP="00BC656F">
      <w:pPr>
        <w:rPr>
          <w:rFonts w:asciiTheme="minorHAnsi" w:eastAsia="Times New Roman" w:hAnsiTheme="minorHAnsi" w:cstheme="minorHAnsi"/>
          <w:szCs w:val="20"/>
          <w:lang w:val="en-US" w:eastAsia="zh-CN"/>
        </w:rPr>
      </w:pPr>
    </w:p>
    <w:p w14:paraId="78FEF724" w14:textId="685C2227" w:rsidR="0063279D" w:rsidRDefault="004456F1" w:rsidP="00BC656F">
      <w:pPr>
        <w:rPr>
          <w:rFonts w:asciiTheme="minorHAnsi" w:eastAsia="Times New Roman" w:hAnsiTheme="minorHAnsi" w:cstheme="minorHAnsi"/>
          <w:szCs w:val="20"/>
          <w:lang w:val="en-US" w:eastAsia="zh-CN"/>
        </w:rPr>
      </w:pPr>
      <w:r>
        <w:rPr>
          <w:rFonts w:asciiTheme="minorHAnsi" w:eastAsia="Times New Roman" w:hAnsiTheme="minorHAnsi" w:cstheme="minorHAnsi"/>
          <w:szCs w:val="20"/>
          <w:lang w:val="en-US" w:eastAsia="zh-CN"/>
        </w:rPr>
        <w:t xml:space="preserve">Reference architecture diagram. </w:t>
      </w:r>
    </w:p>
    <w:p w14:paraId="0C0558AD" w14:textId="69992CDE" w:rsidR="004456F1" w:rsidRPr="00BC656F" w:rsidRDefault="00E60F85" w:rsidP="00BC656F">
      <w:pPr>
        <w:rPr>
          <w:rFonts w:asciiTheme="minorHAnsi" w:eastAsia="Times New Roman" w:hAnsiTheme="minorHAnsi" w:cstheme="minorHAnsi"/>
          <w:szCs w:val="20"/>
          <w:lang w:val="en-US" w:eastAsia="zh-CN"/>
        </w:rPr>
      </w:pPr>
      <w:r w:rsidRPr="00E60F85">
        <w:rPr>
          <w:rFonts w:asciiTheme="minorHAnsi" w:eastAsia="Times New Roman" w:hAnsiTheme="minorHAnsi" w:cstheme="minorHAnsi"/>
          <w:noProof/>
          <w:szCs w:val="20"/>
          <w:lang w:val="en-US" w:eastAsia="zh-CN"/>
        </w:rPr>
        <w:lastRenderedPageBreak/>
        <w:drawing>
          <wp:inline distT="0" distB="0" distL="0" distR="0" wp14:anchorId="4D4E7923" wp14:editId="1A527D2F">
            <wp:extent cx="6024880" cy="27920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4880" cy="2792095"/>
                    </a:xfrm>
                    <a:prstGeom prst="rect">
                      <a:avLst/>
                    </a:prstGeom>
                  </pic:spPr>
                </pic:pic>
              </a:graphicData>
            </a:graphic>
          </wp:inline>
        </w:drawing>
      </w:r>
    </w:p>
    <w:p w14:paraId="421C3532" w14:textId="6DC2786D" w:rsidR="001E657B" w:rsidRDefault="001E657B" w:rsidP="00BC656F">
      <w:pPr>
        <w:rPr>
          <w:rFonts w:asciiTheme="minorHAnsi" w:eastAsia="Times New Roman" w:hAnsiTheme="minorHAnsi" w:cstheme="minorHAnsi"/>
          <w:szCs w:val="20"/>
          <w:lang w:val="en-US" w:eastAsia="zh-CN"/>
        </w:rPr>
      </w:pPr>
    </w:p>
    <w:p w14:paraId="5892E927" w14:textId="6B409934" w:rsidR="001E657B" w:rsidRDefault="001E657B" w:rsidP="00BC656F">
      <w:pPr>
        <w:rPr>
          <w:rFonts w:asciiTheme="minorHAnsi" w:eastAsia="Times New Roman" w:hAnsiTheme="minorHAnsi" w:cstheme="minorHAnsi"/>
          <w:szCs w:val="20"/>
          <w:lang w:val="en-US" w:eastAsia="zh-CN"/>
        </w:rPr>
      </w:pPr>
      <w:r>
        <w:rPr>
          <w:rFonts w:asciiTheme="minorHAnsi" w:eastAsia="Times New Roman" w:hAnsiTheme="minorHAnsi" w:cstheme="minorHAnsi"/>
          <w:szCs w:val="20"/>
          <w:lang w:val="en-US" w:eastAsia="zh-CN"/>
        </w:rPr>
        <w:t xml:space="preserve">End-of-Life Components Upgrades </w:t>
      </w:r>
      <w:r w:rsidR="00697E8F">
        <w:rPr>
          <w:rFonts w:asciiTheme="minorHAnsi" w:eastAsia="Times New Roman" w:hAnsiTheme="minorHAnsi" w:cstheme="minorHAnsi"/>
          <w:szCs w:val="20"/>
          <w:lang w:val="en-US" w:eastAsia="zh-CN"/>
        </w:rPr>
        <w:t>Mechanism</w:t>
      </w:r>
      <w:r>
        <w:rPr>
          <w:rFonts w:asciiTheme="minorHAnsi" w:eastAsia="Times New Roman" w:hAnsiTheme="minorHAnsi" w:cstheme="minorHAnsi"/>
          <w:szCs w:val="20"/>
          <w:lang w:val="en-US" w:eastAsia="zh-CN"/>
        </w:rPr>
        <w:t xml:space="preserve">: </w:t>
      </w:r>
      <w:r w:rsidR="00697E8F">
        <w:rPr>
          <w:rFonts w:asciiTheme="minorHAnsi" w:eastAsia="Times New Roman" w:hAnsiTheme="minorHAnsi" w:cstheme="minorHAnsi"/>
          <w:szCs w:val="20"/>
          <w:lang w:val="en-US" w:eastAsia="zh-CN"/>
        </w:rPr>
        <w:t>S</w:t>
      </w:r>
      <w:r>
        <w:rPr>
          <w:rFonts w:asciiTheme="minorHAnsi" w:eastAsia="Times New Roman" w:hAnsiTheme="minorHAnsi" w:cstheme="minorHAnsi"/>
          <w:szCs w:val="20"/>
          <w:lang w:val="en-US" w:eastAsia="zh-CN"/>
        </w:rPr>
        <w:t>ervice provider should recommend and demonstrate the ability to manage and conduct upgrades on EOL components including programming language, middle layer, database</w:t>
      </w:r>
      <w:r w:rsidR="00697E8F">
        <w:rPr>
          <w:rFonts w:asciiTheme="minorHAnsi" w:eastAsia="Times New Roman" w:hAnsiTheme="minorHAnsi" w:cstheme="minorHAnsi"/>
          <w:szCs w:val="20"/>
          <w:lang w:val="en-US" w:eastAsia="zh-CN"/>
        </w:rPr>
        <w:t xml:space="preserve"> etc</w:t>
      </w:r>
      <w:r>
        <w:rPr>
          <w:rFonts w:asciiTheme="minorHAnsi" w:eastAsia="Times New Roman" w:hAnsiTheme="minorHAnsi" w:cstheme="minorHAnsi"/>
          <w:szCs w:val="20"/>
          <w:lang w:val="en-US" w:eastAsia="zh-CN"/>
        </w:rPr>
        <w:t>.</w:t>
      </w:r>
    </w:p>
    <w:p w14:paraId="3E235D63" w14:textId="0D465DB0" w:rsidR="001E657B" w:rsidRDefault="001E657B" w:rsidP="00BC656F">
      <w:pPr>
        <w:rPr>
          <w:rFonts w:asciiTheme="minorHAnsi" w:eastAsia="Times New Roman" w:hAnsiTheme="minorHAnsi" w:cstheme="minorHAnsi"/>
          <w:szCs w:val="20"/>
          <w:lang w:val="en-US" w:eastAsia="zh-CN"/>
        </w:rPr>
      </w:pPr>
    </w:p>
    <w:p w14:paraId="6FFCFEE7" w14:textId="7E8D295F" w:rsidR="001E657B" w:rsidRPr="001E657B" w:rsidRDefault="001E657B" w:rsidP="001E657B">
      <w:pPr>
        <w:rPr>
          <w:rFonts w:asciiTheme="minorHAnsi" w:eastAsia="Times New Roman" w:hAnsiTheme="minorHAnsi" w:cstheme="minorHAnsi"/>
          <w:szCs w:val="20"/>
          <w:lang w:val="en-US" w:eastAsia="zh-CN"/>
        </w:rPr>
      </w:pPr>
      <w:r w:rsidRPr="001E657B">
        <w:rPr>
          <w:rFonts w:asciiTheme="minorHAnsi" w:eastAsia="Times New Roman" w:hAnsiTheme="minorHAnsi" w:cstheme="minorHAnsi"/>
          <w:szCs w:val="20"/>
          <w:lang w:val="en-US" w:eastAsia="zh-CN"/>
        </w:rPr>
        <w:t>Reliability: The application should be reliable</w:t>
      </w:r>
      <w:r>
        <w:rPr>
          <w:rFonts w:asciiTheme="minorHAnsi" w:eastAsia="Times New Roman" w:hAnsiTheme="minorHAnsi" w:cstheme="minorHAnsi"/>
          <w:szCs w:val="20"/>
          <w:lang w:val="en-US" w:eastAsia="zh-CN"/>
        </w:rPr>
        <w:t xml:space="preserve"> with High Availability (HA) design</w:t>
      </w:r>
      <w:r w:rsidR="00453BA1">
        <w:rPr>
          <w:rFonts w:asciiTheme="minorHAnsi" w:eastAsia="Times New Roman" w:hAnsiTheme="minorHAnsi" w:cstheme="minorHAnsi"/>
          <w:szCs w:val="20"/>
          <w:lang w:val="en-US" w:eastAsia="zh-CN"/>
        </w:rPr>
        <w:t xml:space="preserve"> and 7x24 business needs</w:t>
      </w:r>
      <w:r>
        <w:rPr>
          <w:rFonts w:asciiTheme="minorHAnsi" w:eastAsia="Times New Roman" w:hAnsiTheme="minorHAnsi" w:cstheme="minorHAnsi"/>
          <w:szCs w:val="20"/>
          <w:lang w:val="en-US" w:eastAsia="zh-CN"/>
        </w:rPr>
        <w:t xml:space="preserve">. </w:t>
      </w:r>
      <w:r w:rsidR="00714AAE">
        <w:rPr>
          <w:rFonts w:asciiTheme="minorHAnsi" w:eastAsia="Times New Roman" w:hAnsiTheme="minorHAnsi" w:cstheme="minorHAnsi"/>
          <w:szCs w:val="20"/>
          <w:lang w:val="en-US" w:eastAsia="zh-CN"/>
        </w:rPr>
        <w:t xml:space="preserve">The application design should adopt </w:t>
      </w:r>
      <w:r w:rsidRPr="001E657B">
        <w:rPr>
          <w:rFonts w:asciiTheme="minorHAnsi" w:eastAsia="Times New Roman" w:hAnsiTheme="minorHAnsi" w:cstheme="minorHAnsi"/>
          <w:szCs w:val="20"/>
          <w:lang w:val="en-US" w:eastAsia="zh-CN"/>
        </w:rPr>
        <w:t>a low downtime and minimal system errors</w:t>
      </w:r>
      <w:r w:rsidR="00714AAE">
        <w:rPr>
          <w:rFonts w:asciiTheme="minorHAnsi" w:eastAsia="Times New Roman" w:hAnsiTheme="minorHAnsi" w:cstheme="minorHAnsi"/>
          <w:szCs w:val="20"/>
          <w:lang w:val="en-US" w:eastAsia="zh-CN"/>
        </w:rPr>
        <w:t xml:space="preserve"> principle. All system errors should be logged and </w:t>
      </w:r>
      <w:r w:rsidR="00714AAE" w:rsidRPr="00714AAE">
        <w:rPr>
          <w:rFonts w:asciiTheme="minorHAnsi" w:eastAsia="Times New Roman" w:hAnsiTheme="minorHAnsi" w:cstheme="minorHAnsi"/>
          <w:szCs w:val="20"/>
          <w:lang w:val="en-US" w:eastAsia="zh-CN"/>
        </w:rPr>
        <w:t>traceable</w:t>
      </w:r>
      <w:r w:rsidR="00714AAE">
        <w:rPr>
          <w:rFonts w:asciiTheme="minorHAnsi" w:eastAsia="Times New Roman" w:hAnsiTheme="minorHAnsi" w:cstheme="minorHAnsi"/>
          <w:szCs w:val="20"/>
          <w:lang w:val="en-US" w:eastAsia="zh-CN"/>
        </w:rPr>
        <w:t xml:space="preserve"> in servers and able to integrate with logging system. Appropriate error handling should be in place. </w:t>
      </w:r>
    </w:p>
    <w:p w14:paraId="5F84D285" w14:textId="058D3141" w:rsidR="001E657B" w:rsidRDefault="001E657B" w:rsidP="00BC656F">
      <w:pPr>
        <w:rPr>
          <w:rFonts w:asciiTheme="minorHAnsi" w:eastAsia="Times New Roman" w:hAnsiTheme="minorHAnsi" w:cstheme="minorHAnsi"/>
          <w:szCs w:val="20"/>
          <w:lang w:val="en-US" w:eastAsia="zh-CN"/>
        </w:rPr>
      </w:pPr>
    </w:p>
    <w:p w14:paraId="45161AE7" w14:textId="239785F9" w:rsidR="001E657B" w:rsidRPr="001E657B" w:rsidRDefault="001E657B" w:rsidP="001E657B">
      <w:pPr>
        <w:rPr>
          <w:rFonts w:asciiTheme="minorHAnsi" w:eastAsia="Times New Roman" w:hAnsiTheme="minorHAnsi" w:cstheme="minorHAnsi"/>
          <w:szCs w:val="20"/>
          <w:lang w:val="en-US" w:eastAsia="zh-CN"/>
        </w:rPr>
      </w:pPr>
      <w:r w:rsidRPr="001E657B">
        <w:rPr>
          <w:rFonts w:asciiTheme="minorHAnsi" w:eastAsia="Times New Roman" w:hAnsiTheme="minorHAnsi" w:cstheme="minorHAnsi"/>
          <w:szCs w:val="20"/>
          <w:lang w:val="en-US" w:eastAsia="zh-CN"/>
        </w:rPr>
        <w:t xml:space="preserve">Scalability: </w:t>
      </w:r>
      <w:r w:rsidR="00714AAE">
        <w:rPr>
          <w:rFonts w:asciiTheme="minorHAnsi" w:eastAsia="Times New Roman" w:hAnsiTheme="minorHAnsi" w:cstheme="minorHAnsi"/>
          <w:szCs w:val="20"/>
          <w:lang w:val="en-US" w:eastAsia="zh-CN"/>
        </w:rPr>
        <w:t xml:space="preserve">The target no. of frontend user is around ~3000 and ~20 back-office user. </w:t>
      </w:r>
      <w:r w:rsidRPr="001E657B">
        <w:rPr>
          <w:rFonts w:asciiTheme="minorHAnsi" w:eastAsia="Times New Roman" w:hAnsiTheme="minorHAnsi" w:cstheme="minorHAnsi"/>
          <w:szCs w:val="20"/>
          <w:lang w:val="en-US" w:eastAsia="zh-CN"/>
        </w:rPr>
        <w:t xml:space="preserve">The application should be designed to scale to accommodate growth and changing </w:t>
      </w:r>
      <w:r w:rsidR="0027720A">
        <w:rPr>
          <w:rFonts w:asciiTheme="minorHAnsi" w:eastAsia="Times New Roman" w:hAnsiTheme="minorHAnsi" w:cstheme="minorHAnsi"/>
          <w:szCs w:val="20"/>
          <w:lang w:val="en-US" w:eastAsia="zh-CN"/>
        </w:rPr>
        <w:t>business</w:t>
      </w:r>
      <w:r w:rsidRPr="001E657B">
        <w:rPr>
          <w:rFonts w:asciiTheme="minorHAnsi" w:eastAsia="Times New Roman" w:hAnsiTheme="minorHAnsi" w:cstheme="minorHAnsi"/>
          <w:szCs w:val="20"/>
          <w:lang w:val="en-US" w:eastAsia="zh-CN"/>
        </w:rPr>
        <w:t xml:space="preserve"> demands</w:t>
      </w:r>
      <w:r w:rsidR="0027720A">
        <w:rPr>
          <w:rFonts w:asciiTheme="minorHAnsi" w:eastAsia="Times New Roman" w:hAnsiTheme="minorHAnsi" w:cstheme="minorHAnsi"/>
          <w:szCs w:val="20"/>
          <w:lang w:val="en-US" w:eastAsia="zh-CN"/>
        </w:rPr>
        <w:t>, i</w:t>
      </w:r>
      <w:r w:rsidR="0027720A" w:rsidRPr="0027720A">
        <w:rPr>
          <w:rFonts w:asciiTheme="minorHAnsi" w:eastAsia="Times New Roman" w:hAnsiTheme="minorHAnsi" w:cstheme="minorHAnsi"/>
          <w:szCs w:val="20"/>
          <w:lang w:val="en-US" w:eastAsia="zh-CN"/>
        </w:rPr>
        <w:t>ncluding the ability to accommodate increasing numbers of users, customers, and data.</w:t>
      </w:r>
    </w:p>
    <w:p w14:paraId="16840E69" w14:textId="77777777" w:rsidR="00714AAE" w:rsidRDefault="00714AAE" w:rsidP="001E657B">
      <w:pPr>
        <w:rPr>
          <w:rFonts w:asciiTheme="minorHAnsi" w:eastAsia="Times New Roman" w:hAnsiTheme="minorHAnsi" w:cstheme="minorHAnsi"/>
          <w:szCs w:val="20"/>
          <w:lang w:val="en-US" w:eastAsia="zh-CN"/>
        </w:rPr>
      </w:pPr>
    </w:p>
    <w:p w14:paraId="5C2F123B" w14:textId="67ECCC0E" w:rsidR="001E657B" w:rsidRDefault="001E657B" w:rsidP="001E657B">
      <w:pPr>
        <w:rPr>
          <w:rFonts w:asciiTheme="minorHAnsi" w:eastAsia="Times New Roman" w:hAnsiTheme="minorHAnsi" w:cstheme="minorHAnsi"/>
          <w:szCs w:val="20"/>
          <w:lang w:val="en-US" w:eastAsia="zh-CN"/>
        </w:rPr>
      </w:pPr>
      <w:r w:rsidRPr="001E657B">
        <w:rPr>
          <w:rFonts w:asciiTheme="minorHAnsi" w:eastAsia="Times New Roman" w:hAnsiTheme="minorHAnsi" w:cstheme="minorHAnsi"/>
          <w:szCs w:val="20"/>
          <w:lang w:val="en-US" w:eastAsia="zh-CN"/>
        </w:rPr>
        <w:t>Speed and Responsiveness: The application should be fast and responsive, with minimal latency and high information retrieval speed</w:t>
      </w:r>
      <w:r w:rsidR="0027720A">
        <w:rPr>
          <w:rFonts w:asciiTheme="minorHAnsi" w:eastAsia="Times New Roman" w:hAnsiTheme="minorHAnsi" w:cstheme="minorHAnsi"/>
          <w:szCs w:val="20"/>
          <w:lang w:val="en-US" w:eastAsia="zh-CN"/>
        </w:rPr>
        <w:t xml:space="preserve">, </w:t>
      </w:r>
      <w:r w:rsidR="0027720A" w:rsidRPr="0027720A">
        <w:rPr>
          <w:rFonts w:asciiTheme="minorHAnsi" w:eastAsia="Times New Roman" w:hAnsiTheme="minorHAnsi" w:cstheme="minorHAnsi"/>
          <w:szCs w:val="20"/>
          <w:lang w:val="en-US" w:eastAsia="zh-CN"/>
        </w:rPr>
        <w:t>including response times, load times, and the ability to handle large amounts of data.</w:t>
      </w:r>
      <w:r w:rsidR="0027720A" w:rsidRPr="0027720A">
        <w:t xml:space="preserve"> </w:t>
      </w:r>
      <w:r w:rsidR="0027720A">
        <w:rPr>
          <w:rFonts w:asciiTheme="minorHAnsi" w:eastAsia="Times New Roman" w:hAnsiTheme="minorHAnsi" w:cstheme="minorHAnsi"/>
          <w:szCs w:val="20"/>
          <w:lang w:val="en-US" w:eastAsia="zh-CN"/>
        </w:rPr>
        <w:t xml:space="preserve">In principle, </w:t>
      </w:r>
      <w:r w:rsidR="0027720A" w:rsidRPr="0027720A">
        <w:rPr>
          <w:rFonts w:asciiTheme="minorHAnsi" w:eastAsia="Times New Roman" w:hAnsiTheme="minorHAnsi" w:cstheme="minorHAnsi"/>
          <w:szCs w:val="20"/>
          <w:lang w:val="en-US" w:eastAsia="zh-CN"/>
        </w:rPr>
        <w:t xml:space="preserve">the average response time should be </w:t>
      </w:r>
      <w:r w:rsidR="00453BA1">
        <w:rPr>
          <w:rFonts w:asciiTheme="minorHAnsi" w:eastAsia="Times New Roman" w:hAnsiTheme="minorHAnsi" w:cstheme="minorHAnsi"/>
          <w:szCs w:val="20"/>
          <w:lang w:val="en-US" w:eastAsia="zh-CN"/>
        </w:rPr>
        <w:t>around below 3 seconds to avoid end-user feeling delay.</w:t>
      </w:r>
      <w:r w:rsidR="00D57A56">
        <w:rPr>
          <w:rFonts w:asciiTheme="minorHAnsi" w:eastAsia="Times New Roman" w:hAnsiTheme="minorHAnsi" w:cstheme="minorHAnsi"/>
          <w:szCs w:val="20"/>
          <w:lang w:val="en-US" w:eastAsia="zh-CN"/>
        </w:rPr>
        <w:t xml:space="preserve"> For example, consider paging handling if large data is displayed.</w:t>
      </w:r>
    </w:p>
    <w:p w14:paraId="4AA77A0E" w14:textId="0C82E1A9" w:rsidR="00714AAE" w:rsidRDefault="00714AAE" w:rsidP="001E657B">
      <w:pPr>
        <w:rPr>
          <w:rFonts w:asciiTheme="minorHAnsi" w:eastAsia="Times New Roman" w:hAnsiTheme="minorHAnsi" w:cstheme="minorHAnsi"/>
          <w:szCs w:val="20"/>
          <w:lang w:val="en-US" w:eastAsia="zh-CN"/>
        </w:rPr>
      </w:pPr>
    </w:p>
    <w:p w14:paraId="1417B9FC" w14:textId="0EFFF8DB" w:rsidR="00453BA1" w:rsidRDefault="00453BA1" w:rsidP="001E657B">
      <w:pPr>
        <w:rPr>
          <w:rFonts w:asciiTheme="minorHAnsi" w:eastAsia="Times New Roman" w:hAnsiTheme="minorHAnsi" w:cstheme="minorHAnsi"/>
          <w:szCs w:val="20"/>
          <w:lang w:val="en-US" w:eastAsia="zh-CN"/>
        </w:rPr>
      </w:pPr>
      <w:r>
        <w:rPr>
          <w:rFonts w:asciiTheme="minorHAnsi" w:eastAsia="Times New Roman" w:hAnsiTheme="minorHAnsi" w:cstheme="minorHAnsi"/>
          <w:szCs w:val="20"/>
          <w:lang w:val="en-US" w:eastAsia="zh-CN"/>
        </w:rPr>
        <w:t xml:space="preserve">Implementation and Training: </w:t>
      </w:r>
      <w:r w:rsidR="001356F0">
        <w:rPr>
          <w:rFonts w:asciiTheme="minorHAnsi" w:eastAsia="Times New Roman" w:hAnsiTheme="minorHAnsi" w:cstheme="minorHAnsi"/>
          <w:szCs w:val="20"/>
          <w:lang w:val="en-US" w:eastAsia="zh-CN"/>
        </w:rPr>
        <w:t>S</w:t>
      </w:r>
      <w:r w:rsidR="00506FA8">
        <w:rPr>
          <w:rFonts w:asciiTheme="minorHAnsi" w:eastAsia="Times New Roman" w:hAnsiTheme="minorHAnsi" w:cstheme="minorHAnsi"/>
          <w:szCs w:val="20"/>
          <w:lang w:val="en-US" w:eastAsia="zh-CN"/>
        </w:rPr>
        <w:t xml:space="preserve">ervice provider should provide </w:t>
      </w:r>
      <w:r w:rsidR="00646315" w:rsidRPr="00462C47">
        <w:rPr>
          <w:rFonts w:asciiTheme="minorHAnsi" w:eastAsia="Times New Roman" w:hAnsiTheme="minorHAnsi" w:cstheme="minorHAnsi"/>
          <w:szCs w:val="20"/>
          <w:lang w:val="en-US" w:eastAsia="zh-CN"/>
        </w:rPr>
        <w:t>technical support, documentation</w:t>
      </w:r>
      <w:r w:rsidR="00646315">
        <w:rPr>
          <w:rFonts w:asciiTheme="minorHAnsi" w:eastAsia="Times New Roman" w:hAnsiTheme="minorHAnsi" w:cstheme="minorHAnsi"/>
          <w:szCs w:val="20"/>
          <w:lang w:val="en-US" w:eastAsia="zh-CN"/>
        </w:rPr>
        <w:t xml:space="preserve"> including application architecture diagram, workflow/ sequence diagram in design &amp; development phase. Implementation</w:t>
      </w:r>
      <w:r w:rsidR="00506FA8">
        <w:rPr>
          <w:rFonts w:asciiTheme="minorHAnsi" w:eastAsia="Times New Roman" w:hAnsiTheme="minorHAnsi" w:cstheme="minorHAnsi"/>
          <w:szCs w:val="20"/>
          <w:lang w:val="en-US" w:eastAsia="zh-CN"/>
        </w:rPr>
        <w:t xml:space="preserve"> guideline, deployment procedure documentation, technical knowledge transfer and </w:t>
      </w:r>
      <w:r w:rsidR="00D60833">
        <w:rPr>
          <w:rFonts w:asciiTheme="minorHAnsi" w:eastAsia="Times New Roman" w:hAnsiTheme="minorHAnsi" w:cstheme="minorHAnsi"/>
          <w:szCs w:val="20"/>
          <w:lang w:val="en-US" w:eastAsia="zh-CN"/>
        </w:rPr>
        <w:t xml:space="preserve">provide </w:t>
      </w:r>
      <w:r w:rsidR="00506FA8">
        <w:rPr>
          <w:rFonts w:asciiTheme="minorHAnsi" w:eastAsia="Times New Roman" w:hAnsiTheme="minorHAnsi" w:cstheme="minorHAnsi"/>
          <w:szCs w:val="20"/>
          <w:lang w:val="en-US" w:eastAsia="zh-CN"/>
        </w:rPr>
        <w:t>end-user manual &amp; training during the implementation stage</w:t>
      </w:r>
      <w:r w:rsidR="00646315">
        <w:rPr>
          <w:rFonts w:asciiTheme="minorHAnsi" w:eastAsia="Times New Roman" w:hAnsiTheme="minorHAnsi" w:cstheme="minorHAnsi"/>
          <w:szCs w:val="20"/>
          <w:lang w:val="en-US" w:eastAsia="zh-CN"/>
        </w:rPr>
        <w:t xml:space="preserve"> &amp; post implementation phase.</w:t>
      </w:r>
    </w:p>
    <w:p w14:paraId="49FAC120" w14:textId="08E521A7" w:rsidR="00453BA1" w:rsidRDefault="00453BA1" w:rsidP="001E657B">
      <w:pPr>
        <w:rPr>
          <w:rFonts w:asciiTheme="minorHAnsi" w:eastAsia="Times New Roman" w:hAnsiTheme="minorHAnsi" w:cstheme="minorHAnsi"/>
          <w:szCs w:val="20"/>
          <w:lang w:val="en-US" w:eastAsia="zh-CN"/>
        </w:rPr>
      </w:pPr>
    </w:p>
    <w:p w14:paraId="6C392CCC" w14:textId="616578BC" w:rsidR="0070264A" w:rsidRDefault="0070264A" w:rsidP="0070264A">
      <w:pPr>
        <w:rPr>
          <w:rFonts w:asciiTheme="minorHAnsi" w:eastAsia="Times New Roman" w:hAnsiTheme="minorHAnsi" w:cstheme="minorHAnsi"/>
          <w:szCs w:val="20"/>
          <w:lang w:val="en-US" w:eastAsia="zh-CN"/>
        </w:rPr>
      </w:pPr>
      <w:r w:rsidRPr="0070264A">
        <w:rPr>
          <w:rFonts w:asciiTheme="minorHAnsi" w:eastAsia="Times New Roman" w:hAnsiTheme="minorHAnsi" w:cstheme="minorHAnsi"/>
          <w:szCs w:val="20"/>
          <w:lang w:val="en-US" w:eastAsia="zh-CN"/>
        </w:rPr>
        <w:t xml:space="preserve">Compliance: </w:t>
      </w:r>
      <w:r>
        <w:rPr>
          <w:rFonts w:asciiTheme="minorHAnsi" w:eastAsia="Times New Roman" w:hAnsiTheme="minorHAnsi" w:cstheme="minorHAnsi"/>
          <w:szCs w:val="20"/>
          <w:lang w:val="en-US" w:eastAsia="zh-CN"/>
        </w:rPr>
        <w:t>The solution should fulfil the r</w:t>
      </w:r>
      <w:r w:rsidRPr="0070264A">
        <w:rPr>
          <w:rFonts w:asciiTheme="minorHAnsi" w:eastAsia="Times New Roman" w:hAnsiTheme="minorHAnsi" w:cstheme="minorHAnsi"/>
          <w:szCs w:val="20"/>
          <w:lang w:val="en-US" w:eastAsia="zh-CN"/>
        </w:rPr>
        <w:t>equirements for compliance with industry standards and regulations, including data privacy laws</w:t>
      </w:r>
      <w:r>
        <w:rPr>
          <w:rFonts w:asciiTheme="minorHAnsi" w:eastAsia="Times New Roman" w:hAnsiTheme="minorHAnsi" w:cstheme="minorHAnsi"/>
          <w:szCs w:val="20"/>
          <w:lang w:val="en-US" w:eastAsia="zh-CN"/>
        </w:rPr>
        <w:t xml:space="preserve">. </w:t>
      </w:r>
    </w:p>
    <w:p w14:paraId="33A7F660" w14:textId="77777777" w:rsidR="0070264A" w:rsidRPr="0070264A" w:rsidRDefault="0070264A" w:rsidP="0070264A">
      <w:pPr>
        <w:rPr>
          <w:rFonts w:asciiTheme="minorHAnsi" w:eastAsia="Times New Roman" w:hAnsiTheme="minorHAnsi" w:cstheme="minorHAnsi"/>
          <w:szCs w:val="20"/>
          <w:lang w:val="en-US" w:eastAsia="zh-CN"/>
        </w:rPr>
      </w:pPr>
    </w:p>
    <w:p w14:paraId="5A68BA1E" w14:textId="34B29694" w:rsidR="00BC656F" w:rsidRPr="00BC656F" w:rsidRDefault="00BC656F" w:rsidP="00BC656F">
      <w:pPr>
        <w:rPr>
          <w:rFonts w:asciiTheme="minorHAnsi" w:eastAsia="Times New Roman" w:hAnsiTheme="minorHAnsi" w:cstheme="minorHAnsi"/>
          <w:szCs w:val="20"/>
          <w:lang w:val="en-US" w:eastAsia="zh-CN"/>
        </w:rPr>
      </w:pPr>
      <w:r w:rsidRPr="00BC656F">
        <w:rPr>
          <w:rFonts w:asciiTheme="minorHAnsi" w:eastAsia="Times New Roman" w:hAnsiTheme="minorHAnsi" w:cstheme="minorHAnsi"/>
          <w:szCs w:val="20"/>
          <w:lang w:val="en-US" w:eastAsia="zh-CN"/>
        </w:rPr>
        <w:t>Identity access management</w:t>
      </w:r>
      <w:r w:rsidR="00591B85">
        <w:rPr>
          <w:rFonts w:asciiTheme="minorHAnsi" w:eastAsia="Times New Roman" w:hAnsiTheme="minorHAnsi" w:cstheme="minorHAnsi"/>
          <w:szCs w:val="20"/>
          <w:lang w:val="en-US" w:eastAsia="zh-CN"/>
        </w:rPr>
        <w:t xml:space="preserve">: </w:t>
      </w:r>
      <w:r w:rsidRPr="00BC656F">
        <w:rPr>
          <w:rFonts w:asciiTheme="minorHAnsi" w:eastAsia="Times New Roman" w:hAnsiTheme="minorHAnsi" w:cstheme="minorHAnsi"/>
          <w:szCs w:val="20"/>
          <w:lang w:val="en-US" w:eastAsia="zh-CN"/>
        </w:rPr>
        <w:t>Account life cycle including Activation, Identification, Authentication, SSO, reset/forgot password</w:t>
      </w:r>
      <w:r w:rsidR="00591B85">
        <w:rPr>
          <w:rFonts w:asciiTheme="minorHAnsi" w:eastAsia="Times New Roman" w:hAnsiTheme="minorHAnsi" w:cstheme="minorHAnsi"/>
          <w:szCs w:val="20"/>
          <w:lang w:val="en-US" w:eastAsia="zh-CN"/>
        </w:rPr>
        <w:t xml:space="preserve"> should be in place</w:t>
      </w:r>
      <w:r w:rsidR="0074018A">
        <w:rPr>
          <w:rFonts w:asciiTheme="minorHAnsi" w:eastAsia="Times New Roman" w:hAnsiTheme="minorHAnsi" w:cstheme="minorHAnsi"/>
          <w:szCs w:val="20"/>
          <w:lang w:val="en-US" w:eastAsia="zh-CN"/>
        </w:rPr>
        <w:t>.</w:t>
      </w:r>
      <w:r w:rsidR="00591B85">
        <w:rPr>
          <w:rFonts w:asciiTheme="minorHAnsi" w:eastAsia="Times New Roman" w:hAnsiTheme="minorHAnsi" w:cstheme="minorHAnsi"/>
          <w:szCs w:val="20"/>
          <w:lang w:val="en-US" w:eastAsia="zh-CN"/>
        </w:rPr>
        <w:t xml:space="preserve"> </w:t>
      </w:r>
      <w:r w:rsidRPr="00BC656F">
        <w:rPr>
          <w:rFonts w:asciiTheme="minorHAnsi" w:eastAsia="Times New Roman" w:hAnsiTheme="minorHAnsi" w:cstheme="minorHAnsi"/>
          <w:szCs w:val="20"/>
          <w:lang w:val="en-US" w:eastAsia="zh-CN"/>
        </w:rPr>
        <w:t>Application authorization and authentication for system user</w:t>
      </w:r>
      <w:r w:rsidR="0074018A">
        <w:rPr>
          <w:rFonts w:asciiTheme="minorHAnsi" w:eastAsia="Times New Roman" w:hAnsiTheme="minorHAnsi" w:cstheme="minorHAnsi"/>
          <w:szCs w:val="20"/>
          <w:lang w:val="en-US" w:eastAsia="zh-CN"/>
        </w:rPr>
        <w:t xml:space="preserve"> (Back-office user)</w:t>
      </w:r>
      <w:r w:rsidRPr="00BC656F">
        <w:rPr>
          <w:rFonts w:asciiTheme="minorHAnsi" w:eastAsia="Times New Roman" w:hAnsiTheme="minorHAnsi" w:cstheme="minorHAnsi"/>
          <w:szCs w:val="20"/>
          <w:lang w:val="en-US" w:eastAsia="zh-CN"/>
        </w:rPr>
        <w:t xml:space="preserve"> &amp; end </w:t>
      </w:r>
      <w:proofErr w:type="gramStart"/>
      <w:r w:rsidRPr="00BC656F">
        <w:rPr>
          <w:rFonts w:asciiTheme="minorHAnsi" w:eastAsia="Times New Roman" w:hAnsiTheme="minorHAnsi" w:cstheme="minorHAnsi"/>
          <w:szCs w:val="20"/>
          <w:lang w:val="en-US" w:eastAsia="zh-CN"/>
        </w:rPr>
        <w:t>user</w:t>
      </w:r>
      <w:r w:rsidR="0074018A">
        <w:rPr>
          <w:rFonts w:asciiTheme="minorHAnsi" w:eastAsia="Times New Roman" w:hAnsiTheme="minorHAnsi" w:cstheme="minorHAnsi"/>
          <w:szCs w:val="20"/>
          <w:lang w:val="en-US" w:eastAsia="zh-CN"/>
        </w:rPr>
        <w:t>(</w:t>
      </w:r>
      <w:proofErr w:type="gramEnd"/>
      <w:r w:rsidR="0074018A">
        <w:rPr>
          <w:rFonts w:asciiTheme="minorHAnsi" w:eastAsia="Times New Roman" w:hAnsiTheme="minorHAnsi" w:cstheme="minorHAnsi"/>
          <w:szCs w:val="20"/>
          <w:lang w:val="en-US" w:eastAsia="zh-CN"/>
        </w:rPr>
        <w:t>Agency)</w:t>
      </w:r>
      <w:r w:rsidRPr="00BC656F">
        <w:rPr>
          <w:rFonts w:asciiTheme="minorHAnsi" w:eastAsia="Times New Roman" w:hAnsiTheme="minorHAnsi" w:cstheme="minorHAnsi"/>
          <w:szCs w:val="20"/>
          <w:lang w:val="en-US" w:eastAsia="zh-CN"/>
        </w:rPr>
        <w:t xml:space="preserve"> should be facilitated by Microsoft MS AD/ADFS or OAuth 2.0 standard</w:t>
      </w:r>
      <w:r w:rsidR="00591B85">
        <w:rPr>
          <w:rFonts w:asciiTheme="minorHAnsi" w:eastAsia="Times New Roman" w:hAnsiTheme="minorHAnsi" w:cstheme="minorHAnsi"/>
          <w:szCs w:val="20"/>
          <w:lang w:val="en-US" w:eastAsia="zh-CN"/>
        </w:rPr>
        <w:t xml:space="preserve">. O365 is used for agency login. </w:t>
      </w:r>
    </w:p>
    <w:p w14:paraId="0CF863D4" w14:textId="77777777" w:rsidR="00591B85" w:rsidRDefault="00591B85" w:rsidP="00BC656F">
      <w:pPr>
        <w:rPr>
          <w:rFonts w:asciiTheme="minorHAnsi" w:eastAsia="Times New Roman" w:hAnsiTheme="minorHAnsi" w:cstheme="minorHAnsi"/>
          <w:szCs w:val="20"/>
          <w:lang w:val="en-US" w:eastAsia="zh-CN"/>
        </w:rPr>
      </w:pPr>
    </w:p>
    <w:p w14:paraId="2C31C729" w14:textId="65876A10" w:rsidR="00591B85" w:rsidRDefault="00591B85" w:rsidP="00BC656F">
      <w:pPr>
        <w:rPr>
          <w:rFonts w:asciiTheme="minorHAnsi" w:eastAsia="Times New Roman" w:hAnsiTheme="minorHAnsi" w:cstheme="minorHAnsi"/>
          <w:szCs w:val="20"/>
          <w:u w:val="single"/>
          <w:lang w:val="en-US" w:eastAsia="zh-CN"/>
        </w:rPr>
      </w:pPr>
      <w:r w:rsidRPr="00591B85">
        <w:rPr>
          <w:rFonts w:asciiTheme="minorHAnsi" w:eastAsia="Times New Roman" w:hAnsiTheme="minorHAnsi" w:cstheme="minorHAnsi"/>
          <w:szCs w:val="20"/>
          <w:u w:val="single"/>
          <w:lang w:val="en-US" w:eastAsia="zh-CN"/>
        </w:rPr>
        <w:t>Infrastructure requirement</w:t>
      </w:r>
    </w:p>
    <w:p w14:paraId="16FCCBEB" w14:textId="15EA177A" w:rsidR="00DF1D33" w:rsidRPr="00DF1D33" w:rsidRDefault="00DF1D33" w:rsidP="00DF1D33">
      <w:pPr>
        <w:pStyle w:val="ListParagraph"/>
        <w:numPr>
          <w:ilvl w:val="0"/>
          <w:numId w:val="19"/>
        </w:numPr>
        <w:rPr>
          <w:rFonts w:asciiTheme="minorHAnsi" w:eastAsia="Times New Roman" w:hAnsiTheme="minorHAnsi" w:cstheme="minorHAnsi"/>
          <w:szCs w:val="20"/>
          <w:lang w:val="en-US" w:eastAsia="zh-CN"/>
        </w:rPr>
      </w:pPr>
      <w:r>
        <w:rPr>
          <w:rFonts w:asciiTheme="minorHAnsi" w:eastAsia="Times New Roman" w:hAnsiTheme="minorHAnsi" w:cstheme="minorHAnsi"/>
          <w:szCs w:val="20"/>
          <w:lang w:val="en-US" w:eastAsia="zh-CN"/>
        </w:rPr>
        <w:t>Cloud Deployment model is preferable. Experience on Azure App Service is a plus</w:t>
      </w:r>
      <w:r w:rsidR="0073780E">
        <w:rPr>
          <w:rFonts w:asciiTheme="minorHAnsi" w:eastAsia="Times New Roman" w:hAnsiTheme="minorHAnsi" w:cstheme="minorHAnsi"/>
          <w:szCs w:val="20"/>
          <w:lang w:val="en-US" w:eastAsia="zh-CN"/>
        </w:rPr>
        <w:t>.</w:t>
      </w:r>
    </w:p>
    <w:p w14:paraId="5A57F975" w14:textId="03215A93" w:rsidR="00591B85" w:rsidRPr="00591B85" w:rsidRDefault="00591B85"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 xml:space="preserve">CI/CD pipeline </w:t>
      </w:r>
      <w:r>
        <w:rPr>
          <w:rFonts w:asciiTheme="minorHAnsi" w:eastAsia="Times New Roman" w:hAnsiTheme="minorHAnsi" w:cstheme="minorHAnsi"/>
          <w:szCs w:val="20"/>
          <w:lang w:val="en-US" w:eastAsia="zh-CN"/>
        </w:rPr>
        <w:t xml:space="preserve">should be </w:t>
      </w:r>
      <w:r w:rsidRPr="00591B85">
        <w:rPr>
          <w:rFonts w:asciiTheme="minorHAnsi" w:eastAsia="Times New Roman" w:hAnsiTheme="minorHAnsi" w:cstheme="minorHAnsi"/>
          <w:szCs w:val="20"/>
          <w:lang w:val="en-US" w:eastAsia="zh-CN"/>
        </w:rPr>
        <w:t>in place to support versioning, testing, deployment automation</w:t>
      </w:r>
      <w:r>
        <w:rPr>
          <w:rFonts w:asciiTheme="minorHAnsi" w:eastAsia="Times New Roman" w:hAnsiTheme="minorHAnsi" w:cstheme="minorHAnsi"/>
          <w:szCs w:val="20"/>
          <w:lang w:val="en-US" w:eastAsia="zh-CN"/>
        </w:rPr>
        <w:t>.</w:t>
      </w:r>
    </w:p>
    <w:p w14:paraId="7EB9088E" w14:textId="77777777" w:rsidR="00BC656F" w:rsidRPr="00591B85" w:rsidRDefault="00BC656F"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Network partitioning or policy will be used</w:t>
      </w:r>
      <w:r w:rsidR="00591B85" w:rsidRPr="00591B85">
        <w:rPr>
          <w:rFonts w:asciiTheme="minorHAnsi" w:eastAsia="Times New Roman" w:hAnsiTheme="minorHAnsi" w:cstheme="minorHAnsi"/>
          <w:szCs w:val="20"/>
          <w:lang w:val="en-US" w:eastAsia="zh-CN"/>
        </w:rPr>
        <w:t xml:space="preserve">: </w:t>
      </w:r>
      <w:r w:rsidRPr="00591B85">
        <w:rPr>
          <w:rFonts w:asciiTheme="minorHAnsi" w:eastAsia="Times New Roman" w:hAnsiTheme="minorHAnsi" w:cstheme="minorHAnsi"/>
          <w:szCs w:val="20"/>
          <w:lang w:val="en-US" w:eastAsia="zh-CN"/>
        </w:rPr>
        <w:t>Network policy should be applied to achieve network isolation between different environments (</w:t>
      </w:r>
      <w:proofErr w:type="gramStart"/>
      <w:r w:rsidRPr="00591B85">
        <w:rPr>
          <w:rFonts w:asciiTheme="minorHAnsi" w:eastAsia="Times New Roman" w:hAnsiTheme="minorHAnsi" w:cstheme="minorHAnsi"/>
          <w:szCs w:val="20"/>
          <w:lang w:val="en-US" w:eastAsia="zh-CN"/>
        </w:rPr>
        <w:t>e.g.</w:t>
      </w:r>
      <w:proofErr w:type="gramEnd"/>
      <w:r w:rsidRPr="00591B85">
        <w:rPr>
          <w:rFonts w:asciiTheme="minorHAnsi" w:eastAsia="Times New Roman" w:hAnsiTheme="minorHAnsi" w:cstheme="minorHAnsi"/>
          <w:szCs w:val="20"/>
          <w:lang w:val="en-US" w:eastAsia="zh-CN"/>
        </w:rPr>
        <w:t xml:space="preserve"> Production, Testing and Development)</w:t>
      </w:r>
    </w:p>
    <w:p w14:paraId="1B8A32DD" w14:textId="6D002436" w:rsidR="00BC656F" w:rsidRPr="00BC656F" w:rsidRDefault="00591B85" w:rsidP="0047436D">
      <w:pPr>
        <w:pStyle w:val="ListParagraph"/>
        <w:numPr>
          <w:ilvl w:val="0"/>
          <w:numId w:val="19"/>
        </w:numPr>
        <w:rPr>
          <w:rFonts w:asciiTheme="minorHAnsi" w:eastAsia="Times New Roman" w:hAnsiTheme="minorHAnsi" w:cstheme="minorHAnsi"/>
          <w:szCs w:val="20"/>
          <w:lang w:val="en-US" w:eastAsia="zh-CN"/>
        </w:rPr>
      </w:pPr>
      <w:r>
        <w:rPr>
          <w:rFonts w:asciiTheme="minorHAnsi" w:eastAsia="Times New Roman" w:hAnsiTheme="minorHAnsi" w:cstheme="minorHAnsi"/>
          <w:szCs w:val="20"/>
          <w:lang w:val="en-US" w:eastAsia="zh-CN"/>
        </w:rPr>
        <w:lastRenderedPageBreak/>
        <w:t>I</w:t>
      </w:r>
      <w:r w:rsidR="00BC656F" w:rsidRPr="00BC656F">
        <w:rPr>
          <w:rFonts w:asciiTheme="minorHAnsi" w:eastAsia="Times New Roman" w:hAnsiTheme="minorHAnsi" w:cstheme="minorHAnsi"/>
          <w:szCs w:val="20"/>
          <w:lang w:val="en-US" w:eastAsia="zh-CN"/>
        </w:rPr>
        <w:t>f applicable, schedule job should be used and defined on BMC Control-M</w:t>
      </w:r>
      <w:r w:rsidR="00535AE8">
        <w:rPr>
          <w:rFonts w:asciiTheme="minorHAnsi" w:eastAsia="Times New Roman" w:hAnsiTheme="minorHAnsi" w:cstheme="minorHAnsi"/>
          <w:szCs w:val="20"/>
          <w:lang w:val="en-US" w:eastAsia="zh-CN"/>
        </w:rPr>
        <w:t xml:space="preserve">. </w:t>
      </w:r>
      <w:r w:rsidR="00BC656F" w:rsidRPr="00BC656F">
        <w:rPr>
          <w:rFonts w:asciiTheme="minorHAnsi" w:eastAsia="Times New Roman" w:hAnsiTheme="minorHAnsi" w:cstheme="minorHAnsi"/>
          <w:szCs w:val="20"/>
          <w:lang w:val="en-US" w:eastAsia="zh-CN"/>
        </w:rPr>
        <w:t>All business data should be stored on separated data storage and physical partitioned with other customers, it will need to be controlled by well governed access control policy and processes</w:t>
      </w:r>
    </w:p>
    <w:p w14:paraId="1FCE04C1" w14:textId="07EF92F1" w:rsidR="00BC656F" w:rsidRPr="00BC656F" w:rsidRDefault="00BC656F" w:rsidP="0047436D">
      <w:pPr>
        <w:pStyle w:val="ListParagraph"/>
        <w:numPr>
          <w:ilvl w:val="0"/>
          <w:numId w:val="19"/>
        </w:numPr>
        <w:rPr>
          <w:rFonts w:asciiTheme="minorHAnsi" w:eastAsia="Times New Roman" w:hAnsiTheme="minorHAnsi" w:cstheme="minorHAnsi"/>
          <w:szCs w:val="20"/>
          <w:lang w:val="en-US" w:eastAsia="zh-CN"/>
        </w:rPr>
      </w:pPr>
      <w:r w:rsidRPr="00BC656F">
        <w:rPr>
          <w:rFonts w:asciiTheme="minorHAnsi" w:eastAsia="Times New Roman" w:hAnsiTheme="minorHAnsi" w:cstheme="minorHAnsi"/>
          <w:szCs w:val="20"/>
          <w:lang w:val="en-US" w:eastAsia="zh-CN"/>
        </w:rPr>
        <w:t xml:space="preserve">Data transfer from </w:t>
      </w:r>
      <w:proofErr w:type="spellStart"/>
      <w:r w:rsidRPr="00BC656F">
        <w:rPr>
          <w:rFonts w:asciiTheme="minorHAnsi" w:eastAsia="Times New Roman" w:hAnsiTheme="minorHAnsi" w:cstheme="minorHAnsi"/>
          <w:szCs w:val="20"/>
          <w:lang w:val="en-US" w:eastAsia="zh-CN"/>
        </w:rPr>
        <w:t>FTLife</w:t>
      </w:r>
      <w:proofErr w:type="spellEnd"/>
      <w:r w:rsidRPr="00BC656F">
        <w:rPr>
          <w:rFonts w:asciiTheme="minorHAnsi" w:eastAsia="Times New Roman" w:hAnsiTheme="minorHAnsi" w:cstheme="minorHAnsi"/>
          <w:szCs w:val="20"/>
          <w:lang w:val="en-US" w:eastAsia="zh-CN"/>
        </w:rPr>
        <w:t xml:space="preserve"> to the vendor platform need to be encrypted (</w:t>
      </w:r>
      <w:proofErr w:type="gramStart"/>
      <w:r w:rsidRPr="00BC656F">
        <w:rPr>
          <w:rFonts w:asciiTheme="minorHAnsi" w:eastAsia="Times New Roman" w:hAnsiTheme="minorHAnsi" w:cstheme="minorHAnsi"/>
          <w:szCs w:val="20"/>
          <w:lang w:val="en-US" w:eastAsia="zh-CN"/>
        </w:rPr>
        <w:t>e.g.</w:t>
      </w:r>
      <w:proofErr w:type="gramEnd"/>
      <w:r w:rsidRPr="00BC656F">
        <w:rPr>
          <w:rFonts w:asciiTheme="minorHAnsi" w:eastAsia="Times New Roman" w:hAnsiTheme="minorHAnsi" w:cstheme="minorHAnsi"/>
          <w:szCs w:val="20"/>
          <w:lang w:val="en-US" w:eastAsia="zh-CN"/>
        </w:rPr>
        <w:t xml:space="preserve"> VPN tunnel) and the connectivity design shall be approved by </w:t>
      </w:r>
      <w:proofErr w:type="spellStart"/>
      <w:r w:rsidRPr="00BC656F">
        <w:rPr>
          <w:rFonts w:asciiTheme="minorHAnsi" w:eastAsia="Times New Roman" w:hAnsiTheme="minorHAnsi" w:cstheme="minorHAnsi"/>
          <w:szCs w:val="20"/>
          <w:lang w:val="en-US" w:eastAsia="zh-CN"/>
        </w:rPr>
        <w:t>FTLife</w:t>
      </w:r>
      <w:proofErr w:type="spellEnd"/>
    </w:p>
    <w:p w14:paraId="742E6309" w14:textId="74591AF1" w:rsidR="00BC656F" w:rsidRPr="00591B85" w:rsidRDefault="00BC656F" w:rsidP="0047436D">
      <w:pPr>
        <w:pStyle w:val="ListParagraph"/>
        <w:numPr>
          <w:ilvl w:val="0"/>
          <w:numId w:val="19"/>
        </w:numPr>
        <w:rPr>
          <w:rFonts w:asciiTheme="minorHAnsi" w:eastAsia="Times New Roman" w:hAnsiTheme="minorHAnsi" w:cstheme="minorHAnsi"/>
          <w:szCs w:val="20"/>
          <w:lang w:val="en-US" w:eastAsia="zh-CN"/>
        </w:rPr>
      </w:pPr>
      <w:r w:rsidRPr="00BC656F">
        <w:rPr>
          <w:rFonts w:asciiTheme="minorHAnsi" w:eastAsia="Times New Roman" w:hAnsiTheme="minorHAnsi" w:cstheme="minorHAnsi"/>
          <w:szCs w:val="20"/>
          <w:lang w:val="en-US" w:eastAsia="zh-CN"/>
        </w:rPr>
        <w:t>Data backup must be performed at daily basis in encrypted format, the backup image should be able download to offsite for fulfill data retention and protection purpose</w:t>
      </w:r>
    </w:p>
    <w:p w14:paraId="633C58A7" w14:textId="369428D3" w:rsidR="00BC656F" w:rsidRDefault="00BC656F" w:rsidP="00181790">
      <w:pPr>
        <w:rPr>
          <w:rFonts w:asciiTheme="minorHAnsi" w:eastAsia="Times New Roman" w:hAnsiTheme="minorHAnsi" w:cstheme="minorHAnsi"/>
          <w:szCs w:val="20"/>
          <w:lang w:val="en-US" w:eastAsia="zh-CN"/>
        </w:rPr>
      </w:pPr>
    </w:p>
    <w:p w14:paraId="511943A0" w14:textId="77777777" w:rsidR="00591B85" w:rsidRPr="00591B85" w:rsidRDefault="00591B85" w:rsidP="00591B85">
      <w:pPr>
        <w:rPr>
          <w:rFonts w:asciiTheme="minorHAnsi" w:eastAsia="Times New Roman" w:hAnsiTheme="minorHAnsi" w:cstheme="minorHAnsi"/>
          <w:szCs w:val="20"/>
          <w:u w:val="single"/>
          <w:lang w:val="en-US" w:eastAsia="zh-CN"/>
        </w:rPr>
      </w:pPr>
      <w:r w:rsidRPr="00591B85">
        <w:rPr>
          <w:rFonts w:asciiTheme="minorHAnsi" w:eastAsia="Times New Roman" w:hAnsiTheme="minorHAnsi" w:cstheme="minorHAnsi"/>
          <w:szCs w:val="20"/>
          <w:u w:val="single"/>
          <w:lang w:val="en-US" w:eastAsia="zh-CN"/>
        </w:rPr>
        <w:t>Data Security</w:t>
      </w:r>
    </w:p>
    <w:p w14:paraId="51443E98" w14:textId="77777777" w:rsidR="00591B85" w:rsidRPr="00591B85" w:rsidRDefault="00591B85"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No confidential information should be residence on the end user device</w:t>
      </w:r>
    </w:p>
    <w:p w14:paraId="42223585" w14:textId="77777777" w:rsidR="00591B85" w:rsidRPr="00591B85" w:rsidRDefault="00591B85"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If there is need for storing the confidential or sensitive information in end user device, strong encryption which comply industrial standard is required.</w:t>
      </w:r>
    </w:p>
    <w:p w14:paraId="356C032A" w14:textId="77777777" w:rsidR="00591B85" w:rsidRPr="00591B85" w:rsidRDefault="00591B85"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Data in transit must be encrypted</w:t>
      </w:r>
    </w:p>
    <w:p w14:paraId="0BC21F8D" w14:textId="77777777" w:rsidR="00591B85" w:rsidRPr="00591B85" w:rsidRDefault="00591B85"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 xml:space="preserve">If data are not stored in </w:t>
      </w:r>
      <w:proofErr w:type="spellStart"/>
      <w:r w:rsidRPr="00591B85">
        <w:rPr>
          <w:rFonts w:asciiTheme="minorHAnsi" w:eastAsia="Times New Roman" w:hAnsiTheme="minorHAnsi" w:cstheme="minorHAnsi"/>
          <w:szCs w:val="20"/>
          <w:lang w:val="en-US" w:eastAsia="zh-CN"/>
        </w:rPr>
        <w:t>FTLife</w:t>
      </w:r>
      <w:proofErr w:type="spellEnd"/>
      <w:r w:rsidRPr="00591B85">
        <w:rPr>
          <w:rFonts w:asciiTheme="minorHAnsi" w:eastAsia="Times New Roman" w:hAnsiTheme="minorHAnsi" w:cstheme="minorHAnsi"/>
          <w:szCs w:val="20"/>
          <w:lang w:val="en-US" w:eastAsia="zh-CN"/>
        </w:rPr>
        <w:t xml:space="preserve"> managed storage, proper physical security, network security and storage security should be applied to ensure data/information as well protected in terms of confidential, integrity and availability. Vendor should demonstrate how data security can be assured and </w:t>
      </w:r>
      <w:proofErr w:type="spellStart"/>
      <w:r w:rsidRPr="00591B85">
        <w:rPr>
          <w:rFonts w:asciiTheme="minorHAnsi" w:eastAsia="Times New Roman" w:hAnsiTheme="minorHAnsi" w:cstheme="minorHAnsi"/>
          <w:szCs w:val="20"/>
          <w:lang w:val="en-US" w:eastAsia="zh-CN"/>
        </w:rPr>
        <w:t>FTLife</w:t>
      </w:r>
      <w:proofErr w:type="spellEnd"/>
      <w:r w:rsidRPr="00591B85">
        <w:rPr>
          <w:rFonts w:asciiTheme="minorHAnsi" w:eastAsia="Times New Roman" w:hAnsiTheme="minorHAnsi" w:cstheme="minorHAnsi"/>
          <w:szCs w:val="20"/>
          <w:lang w:val="en-US" w:eastAsia="zh-CN"/>
        </w:rPr>
        <w:t xml:space="preserve"> could remain the data owner, exhibit control and revocation of data in case of data lose or suspect environment compromised.</w:t>
      </w:r>
    </w:p>
    <w:p w14:paraId="31412E07" w14:textId="77777777" w:rsidR="00591B85" w:rsidRDefault="00591B85" w:rsidP="00591B85">
      <w:pPr>
        <w:rPr>
          <w:rFonts w:eastAsiaTheme="minorEastAsia"/>
          <w:lang w:val="en-HK"/>
        </w:rPr>
      </w:pPr>
    </w:p>
    <w:p w14:paraId="2C8F9929" w14:textId="77777777" w:rsidR="00591B85" w:rsidRPr="00591B85" w:rsidRDefault="00591B85" w:rsidP="00591B85">
      <w:pPr>
        <w:rPr>
          <w:rFonts w:asciiTheme="minorHAnsi" w:eastAsia="Times New Roman" w:hAnsiTheme="minorHAnsi" w:cstheme="minorHAnsi"/>
          <w:szCs w:val="20"/>
          <w:u w:val="single"/>
          <w:lang w:val="en-US" w:eastAsia="zh-CN"/>
        </w:rPr>
      </w:pPr>
      <w:r w:rsidRPr="00591B85">
        <w:rPr>
          <w:rFonts w:asciiTheme="minorHAnsi" w:eastAsia="Times New Roman" w:hAnsiTheme="minorHAnsi" w:cstheme="minorHAnsi"/>
          <w:szCs w:val="20"/>
          <w:u w:val="single"/>
          <w:lang w:val="en-US" w:eastAsia="zh-CN"/>
        </w:rPr>
        <w:t>Device Security</w:t>
      </w:r>
    </w:p>
    <w:p w14:paraId="1BF392D6" w14:textId="77777777" w:rsidR="00591B85" w:rsidRPr="00591B85" w:rsidRDefault="00591B85" w:rsidP="0047436D">
      <w:pPr>
        <w:pStyle w:val="ListParagraph"/>
        <w:numPr>
          <w:ilvl w:val="0"/>
          <w:numId w:val="19"/>
        </w:numPr>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 xml:space="preserve">End device application should be as treated as application and comply to the application security. For example, scan for malware, vulnerability must be </w:t>
      </w:r>
      <w:proofErr w:type="gramStart"/>
      <w:r w:rsidRPr="00591B85">
        <w:rPr>
          <w:rFonts w:asciiTheme="minorHAnsi" w:eastAsia="Times New Roman" w:hAnsiTheme="minorHAnsi" w:cstheme="minorHAnsi"/>
          <w:szCs w:val="20"/>
          <w:lang w:val="en-US" w:eastAsia="zh-CN"/>
        </w:rPr>
        <w:t>performed</w:t>
      </w:r>
      <w:proofErr w:type="gramEnd"/>
      <w:r w:rsidRPr="00591B85">
        <w:rPr>
          <w:rFonts w:asciiTheme="minorHAnsi" w:eastAsia="Times New Roman" w:hAnsiTheme="minorHAnsi" w:cstheme="minorHAnsi"/>
          <w:szCs w:val="20"/>
          <w:lang w:val="en-US" w:eastAsia="zh-CN"/>
        </w:rPr>
        <w:t xml:space="preserve"> and critical and high vulnerabilities must be remediated. Low to medium vulnerabilities should be reviewed and remediated at </w:t>
      </w:r>
      <w:proofErr w:type="spellStart"/>
      <w:r w:rsidRPr="00591B85">
        <w:rPr>
          <w:rFonts w:asciiTheme="minorHAnsi" w:eastAsia="Times New Roman" w:hAnsiTheme="minorHAnsi" w:cstheme="minorHAnsi"/>
          <w:szCs w:val="20"/>
          <w:lang w:val="en-US" w:eastAsia="zh-CN"/>
        </w:rPr>
        <w:t>FTLife’s</w:t>
      </w:r>
      <w:proofErr w:type="spellEnd"/>
      <w:r w:rsidRPr="00591B85">
        <w:rPr>
          <w:rFonts w:asciiTheme="minorHAnsi" w:eastAsia="Times New Roman" w:hAnsiTheme="minorHAnsi" w:cstheme="minorHAnsi"/>
          <w:szCs w:val="20"/>
          <w:lang w:val="en-US" w:eastAsia="zh-CN"/>
        </w:rPr>
        <w:t xml:space="preserve"> discretion.</w:t>
      </w:r>
    </w:p>
    <w:p w14:paraId="6A54E685" w14:textId="77777777" w:rsidR="00591B85" w:rsidRDefault="00591B85" w:rsidP="00591B85">
      <w:pPr>
        <w:rPr>
          <w:rFonts w:eastAsiaTheme="minorEastAsia"/>
          <w:lang w:val="en-HK"/>
        </w:rPr>
      </w:pPr>
    </w:p>
    <w:p w14:paraId="561C60CB" w14:textId="77777777" w:rsidR="00591B85" w:rsidRPr="00591B85" w:rsidRDefault="00591B85" w:rsidP="00591B85">
      <w:pPr>
        <w:rPr>
          <w:rFonts w:asciiTheme="minorHAnsi" w:eastAsia="Times New Roman" w:hAnsiTheme="minorHAnsi" w:cstheme="minorHAnsi"/>
          <w:szCs w:val="20"/>
          <w:u w:val="single"/>
          <w:lang w:val="en-US" w:eastAsia="zh-CN"/>
        </w:rPr>
      </w:pPr>
      <w:r w:rsidRPr="00591B85">
        <w:rPr>
          <w:rFonts w:asciiTheme="minorHAnsi" w:eastAsia="Times New Roman" w:hAnsiTheme="minorHAnsi" w:cstheme="minorHAnsi"/>
          <w:szCs w:val="20"/>
          <w:u w:val="single"/>
          <w:lang w:val="en-US" w:eastAsia="zh-CN"/>
        </w:rPr>
        <w:t>Application Security</w:t>
      </w:r>
    </w:p>
    <w:p w14:paraId="19BA3BD7" w14:textId="77777777" w:rsidR="00591B85" w:rsidRPr="00591B85" w:rsidRDefault="00591B85" w:rsidP="0047436D">
      <w:pPr>
        <w:pStyle w:val="ListParagraph"/>
        <w:numPr>
          <w:ilvl w:val="0"/>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 xml:space="preserve">Should support modern and robust authentication such as OpenID connect, OAUTH </w:t>
      </w:r>
    </w:p>
    <w:p w14:paraId="189676C2" w14:textId="77777777" w:rsidR="00591B85" w:rsidRPr="00591B85" w:rsidRDefault="00591B85" w:rsidP="0047436D">
      <w:pPr>
        <w:pStyle w:val="ListParagraph"/>
        <w:numPr>
          <w:ilvl w:val="0"/>
          <w:numId w:val="20"/>
        </w:numPr>
        <w:spacing w:line="252" w:lineRule="auto"/>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Secure SDLC must be in place to ensure the application software and code delivery is secure.</w:t>
      </w:r>
    </w:p>
    <w:p w14:paraId="5F56A72C"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Security coding practice must be in place, properly code scanning (both quality and security scanning), code review must be conducted to ensure the code comply to industry secure software development framework (SSDF).  Related report should be provided to demonstrate the compliance during the implementation.</w:t>
      </w:r>
    </w:p>
    <w:p w14:paraId="1A5833C1"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Provider should state what are their practice and approach towards the security code design, implementation, and testing.</w:t>
      </w:r>
    </w:p>
    <w:p w14:paraId="44C634C0"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Common industry standard should be considered, for example BSIMM10, BSA, OWASP Application Security Verification Standard, OWASP Testing Guide.</w:t>
      </w:r>
    </w:p>
    <w:p w14:paraId="02E28817"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Third party code, library and software should be reviewed, assured, and verified they comply with the security requirement as if it’s developed by the provider/vendor.</w:t>
      </w:r>
    </w:p>
    <w:p w14:paraId="478B81C5"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 xml:space="preserve">Should there be involvement of handing transaction of credit card, the vendor/provider MUST comply with the latest Payment Card Industry (PCI) Data Security Standard (DSS) </w:t>
      </w:r>
    </w:p>
    <w:p w14:paraId="4DFE2AE0"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Should there be involvement of design payment software, the vendor MUST comply with Payment Card Industry (PCI) Security Standards Council, Secure Software Lifecycle (Secure SLC) Requirements and Assessment Procedures</w:t>
      </w:r>
    </w:p>
    <w:p w14:paraId="2ABFA8B8" w14:textId="77777777" w:rsidR="00591B85" w:rsidRPr="00591B85" w:rsidRDefault="00591B85" w:rsidP="0047436D">
      <w:pPr>
        <w:pStyle w:val="ListParagraph"/>
        <w:numPr>
          <w:ilvl w:val="1"/>
          <w:numId w:val="20"/>
        </w:numPr>
        <w:spacing w:line="252" w:lineRule="auto"/>
        <w:contextualSpacing/>
        <w:rPr>
          <w:rFonts w:asciiTheme="minorHAnsi" w:eastAsia="Times New Roman" w:hAnsiTheme="minorHAnsi" w:cstheme="minorHAnsi"/>
          <w:szCs w:val="20"/>
          <w:lang w:val="en-US" w:eastAsia="zh-CN"/>
        </w:rPr>
      </w:pPr>
      <w:r w:rsidRPr="00591B85">
        <w:rPr>
          <w:rFonts w:asciiTheme="minorHAnsi" w:eastAsia="Times New Roman" w:hAnsiTheme="minorHAnsi" w:cstheme="minorHAnsi"/>
          <w:szCs w:val="20"/>
          <w:lang w:val="en-US" w:eastAsia="zh-CN"/>
        </w:rPr>
        <w:t xml:space="preserve">Penetration Testing of the application must be performed by qualified third party penetration tester prior to rollout. Any outstanding vulnerabilities with critical and high must be remediated. Low to medium vulnerabilities should be reviewed and remediate at </w:t>
      </w:r>
      <w:proofErr w:type="spellStart"/>
      <w:r w:rsidRPr="00591B85">
        <w:rPr>
          <w:rFonts w:asciiTheme="minorHAnsi" w:eastAsia="Times New Roman" w:hAnsiTheme="minorHAnsi" w:cstheme="minorHAnsi"/>
          <w:szCs w:val="20"/>
          <w:lang w:val="en-US" w:eastAsia="zh-CN"/>
        </w:rPr>
        <w:t>FTLife’s</w:t>
      </w:r>
      <w:proofErr w:type="spellEnd"/>
      <w:r w:rsidRPr="00591B85">
        <w:rPr>
          <w:rFonts w:asciiTheme="minorHAnsi" w:eastAsia="Times New Roman" w:hAnsiTheme="minorHAnsi" w:cstheme="minorHAnsi"/>
          <w:szCs w:val="20"/>
          <w:lang w:val="en-US" w:eastAsia="zh-CN"/>
        </w:rPr>
        <w:t xml:space="preserve"> discretion.</w:t>
      </w:r>
    </w:p>
    <w:p w14:paraId="15B8706A" w14:textId="77777777" w:rsidR="00591B85" w:rsidRDefault="00591B85" w:rsidP="00591B85">
      <w:pPr>
        <w:rPr>
          <w:rFonts w:eastAsiaTheme="minorEastAsia"/>
          <w:lang w:val="en-HK"/>
        </w:rPr>
      </w:pPr>
    </w:p>
    <w:p w14:paraId="5FBD569E" w14:textId="77777777" w:rsidR="00591B85" w:rsidRPr="00206177" w:rsidRDefault="00591B85" w:rsidP="00591B85">
      <w:pPr>
        <w:rPr>
          <w:rFonts w:asciiTheme="minorHAnsi" w:eastAsia="Times New Roman" w:hAnsiTheme="minorHAnsi" w:cstheme="minorHAnsi"/>
          <w:szCs w:val="20"/>
          <w:u w:val="single"/>
          <w:lang w:val="en-US" w:eastAsia="zh-CN"/>
        </w:rPr>
      </w:pPr>
      <w:r w:rsidRPr="00206177">
        <w:rPr>
          <w:rFonts w:asciiTheme="minorHAnsi" w:eastAsia="Times New Roman" w:hAnsiTheme="minorHAnsi" w:cstheme="minorHAnsi"/>
          <w:szCs w:val="20"/>
          <w:u w:val="single"/>
          <w:lang w:val="en-US" w:eastAsia="zh-CN"/>
        </w:rPr>
        <w:t>Run time / container Security</w:t>
      </w:r>
    </w:p>
    <w:p w14:paraId="7DB0C981" w14:textId="77777777" w:rsidR="00591B85" w:rsidRPr="00206177" w:rsidRDefault="00591B85" w:rsidP="0047436D">
      <w:pPr>
        <w:pStyle w:val="ListParagraph"/>
        <w:numPr>
          <w:ilvl w:val="0"/>
          <w:numId w:val="21"/>
        </w:numPr>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Image Vulnerabilities</w:t>
      </w:r>
    </w:p>
    <w:p w14:paraId="022F5F77"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identifying any embedded secrets or malware, and correlating risk to individual image layers ensures developers are building secure image</w:t>
      </w:r>
    </w:p>
    <w:p w14:paraId="6E6E069C" w14:textId="77777777" w:rsidR="00591B85" w:rsidRPr="00206177" w:rsidRDefault="00591B85" w:rsidP="0047436D">
      <w:pPr>
        <w:pStyle w:val="ListParagraph"/>
        <w:numPr>
          <w:ilvl w:val="0"/>
          <w:numId w:val="21"/>
        </w:numPr>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Securing the Registry</w:t>
      </w:r>
    </w:p>
    <w:p w14:paraId="0E00793A" w14:textId="2221B65C"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 xml:space="preserve">Ability </w:t>
      </w:r>
      <w:r w:rsidR="00535AE8" w:rsidRPr="00206177">
        <w:rPr>
          <w:rFonts w:asciiTheme="minorHAnsi" w:eastAsia="Times New Roman" w:hAnsiTheme="minorHAnsi" w:cstheme="minorHAnsi"/>
          <w:szCs w:val="20"/>
          <w:lang w:val="en-US" w:eastAsia="zh-CN"/>
        </w:rPr>
        <w:t>stores</w:t>
      </w:r>
      <w:r w:rsidRPr="00206177">
        <w:rPr>
          <w:rFonts w:asciiTheme="minorHAnsi" w:eastAsia="Times New Roman" w:hAnsiTheme="minorHAnsi" w:cstheme="minorHAnsi"/>
          <w:szCs w:val="20"/>
          <w:lang w:val="en-US" w:eastAsia="zh-CN"/>
        </w:rPr>
        <w:t xml:space="preserve"> the image centrally, continuously monitoring registries for any change in vulnerability status</w:t>
      </w:r>
    </w:p>
    <w:p w14:paraId="43375580" w14:textId="77777777" w:rsidR="00591B85" w:rsidRPr="00206177" w:rsidRDefault="00591B85" w:rsidP="0047436D">
      <w:pPr>
        <w:pStyle w:val="ListParagraph"/>
        <w:numPr>
          <w:ilvl w:val="0"/>
          <w:numId w:val="21"/>
        </w:numPr>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Container Runtime Protection</w:t>
      </w:r>
    </w:p>
    <w:p w14:paraId="3CD7E884"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lastRenderedPageBreak/>
        <w:t xml:space="preserve">Both network base protection and </w:t>
      </w:r>
      <w:proofErr w:type="spellStart"/>
      <w:r w:rsidRPr="00206177">
        <w:rPr>
          <w:rFonts w:asciiTheme="minorHAnsi" w:eastAsia="Times New Roman" w:hAnsiTheme="minorHAnsi" w:cstheme="minorHAnsi"/>
          <w:szCs w:val="20"/>
          <w:lang w:val="en-US" w:eastAsia="zh-CN"/>
        </w:rPr>
        <w:t>behavioural</w:t>
      </w:r>
      <w:proofErr w:type="spellEnd"/>
      <w:r w:rsidRPr="00206177">
        <w:rPr>
          <w:rFonts w:asciiTheme="minorHAnsi" w:eastAsia="Times New Roman" w:hAnsiTheme="minorHAnsi" w:cstheme="minorHAnsi"/>
          <w:szCs w:val="20"/>
          <w:lang w:val="en-US" w:eastAsia="zh-CN"/>
        </w:rPr>
        <w:t xml:space="preserve"> baselines for container environments in a normal, secure state to detect and prevent anomalies or attacks.</w:t>
      </w:r>
    </w:p>
    <w:p w14:paraId="41FFE1B3" w14:textId="77777777" w:rsidR="00591B85" w:rsidRPr="00206177" w:rsidRDefault="00591B85" w:rsidP="0047436D">
      <w:pPr>
        <w:pStyle w:val="ListParagraph"/>
        <w:numPr>
          <w:ilvl w:val="0"/>
          <w:numId w:val="21"/>
        </w:numPr>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Orchestration</w:t>
      </w:r>
    </w:p>
    <w:p w14:paraId="10827063"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proper access control measures to prevent risks from over-privileged accounts, attacks over the network and unwanted lateral movement</w:t>
      </w:r>
    </w:p>
    <w:p w14:paraId="771E5011" w14:textId="77777777" w:rsidR="00591B85" w:rsidRPr="00206177" w:rsidRDefault="00591B85" w:rsidP="0047436D">
      <w:pPr>
        <w:pStyle w:val="ListParagraph"/>
        <w:numPr>
          <w:ilvl w:val="0"/>
          <w:numId w:val="21"/>
        </w:numPr>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Protecting the Host OS</w:t>
      </w:r>
    </w:p>
    <w:p w14:paraId="60F28EAA"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 xml:space="preserve">The underneath layer is required to be harden and secured for container to run. Hosts need to be scanned for vulnerabilities, hardened based on specific CIS Benchmarks, and protected against improper access control (Docker commands, SSH commands, </w:t>
      </w:r>
      <w:proofErr w:type="spellStart"/>
      <w:r w:rsidRPr="00206177">
        <w:rPr>
          <w:rFonts w:asciiTheme="minorHAnsi" w:eastAsia="Times New Roman" w:hAnsiTheme="minorHAnsi" w:cstheme="minorHAnsi"/>
          <w:szCs w:val="20"/>
          <w:lang w:val="en-US" w:eastAsia="zh-CN"/>
        </w:rPr>
        <w:t>sudo</w:t>
      </w:r>
      <w:proofErr w:type="spellEnd"/>
      <w:r w:rsidRPr="00206177">
        <w:rPr>
          <w:rFonts w:asciiTheme="minorHAnsi" w:eastAsia="Times New Roman" w:hAnsiTheme="minorHAnsi" w:cstheme="minorHAnsi"/>
          <w:szCs w:val="20"/>
          <w:lang w:val="en-US" w:eastAsia="zh-CN"/>
        </w:rPr>
        <w:t xml:space="preserve"> commands, etc.) or file tampering.</w:t>
      </w:r>
    </w:p>
    <w:p w14:paraId="5457FE93" w14:textId="77777777" w:rsidR="00591B85" w:rsidRPr="00206177" w:rsidRDefault="00591B85" w:rsidP="0047436D">
      <w:pPr>
        <w:pStyle w:val="ListParagraph"/>
        <w:numPr>
          <w:ilvl w:val="0"/>
          <w:numId w:val="21"/>
        </w:numPr>
        <w:spacing w:line="252" w:lineRule="auto"/>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Secret management</w:t>
      </w:r>
    </w:p>
    <w:p w14:paraId="4ECE400B"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API keys, secret and token should be centrally managed or verified or can be revoked centrally.</w:t>
      </w:r>
    </w:p>
    <w:p w14:paraId="597BBC63" w14:textId="77777777" w:rsidR="00591B85" w:rsidRDefault="00591B85" w:rsidP="00591B85">
      <w:pPr>
        <w:rPr>
          <w:rFonts w:eastAsiaTheme="minorEastAsia"/>
          <w:lang w:val="en-HK"/>
        </w:rPr>
      </w:pPr>
    </w:p>
    <w:p w14:paraId="7AF70C5C" w14:textId="77777777" w:rsidR="00591B85" w:rsidRPr="00206177" w:rsidRDefault="00591B85" w:rsidP="00591B85">
      <w:pPr>
        <w:rPr>
          <w:rFonts w:asciiTheme="minorHAnsi" w:eastAsia="Times New Roman" w:hAnsiTheme="minorHAnsi" w:cstheme="minorHAnsi"/>
          <w:szCs w:val="20"/>
          <w:u w:val="single"/>
          <w:lang w:val="en-US" w:eastAsia="zh-CN"/>
        </w:rPr>
      </w:pPr>
      <w:r w:rsidRPr="00206177">
        <w:rPr>
          <w:rFonts w:asciiTheme="minorHAnsi" w:eastAsia="Times New Roman" w:hAnsiTheme="minorHAnsi" w:cstheme="minorHAnsi"/>
          <w:szCs w:val="20"/>
          <w:u w:val="single"/>
          <w:lang w:val="en-US" w:eastAsia="zh-CN"/>
        </w:rPr>
        <w:t>Security event management</w:t>
      </w:r>
    </w:p>
    <w:p w14:paraId="72A222ED"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 xml:space="preserve">The application should provide both security logging and audit logging according to </w:t>
      </w:r>
      <w:proofErr w:type="spellStart"/>
      <w:r w:rsidRPr="00206177">
        <w:rPr>
          <w:rFonts w:asciiTheme="minorHAnsi" w:eastAsia="Times New Roman" w:hAnsiTheme="minorHAnsi" w:cstheme="minorHAnsi"/>
          <w:szCs w:val="20"/>
          <w:lang w:val="en-US" w:eastAsia="zh-CN"/>
        </w:rPr>
        <w:t>FTLife’s</w:t>
      </w:r>
      <w:proofErr w:type="spellEnd"/>
      <w:r w:rsidRPr="00206177">
        <w:rPr>
          <w:rFonts w:asciiTheme="minorHAnsi" w:eastAsia="Times New Roman" w:hAnsiTheme="minorHAnsi" w:cstheme="minorHAnsi"/>
          <w:szCs w:val="20"/>
          <w:lang w:val="en-US" w:eastAsia="zh-CN"/>
        </w:rPr>
        <w:t xml:space="preserve"> standard.</w:t>
      </w:r>
    </w:p>
    <w:p w14:paraId="5122C187" w14:textId="77777777" w:rsidR="00591B85" w:rsidRPr="00206177" w:rsidRDefault="00591B85" w:rsidP="0047436D">
      <w:pPr>
        <w:pStyle w:val="ListParagraph"/>
        <w:numPr>
          <w:ilvl w:val="0"/>
          <w:numId w:val="21"/>
        </w:numPr>
        <w:spacing w:line="252" w:lineRule="auto"/>
        <w:contextualSpacing/>
        <w:rPr>
          <w:rFonts w:asciiTheme="minorHAnsi" w:eastAsia="Times New Roman" w:hAnsiTheme="minorHAnsi" w:cstheme="minorHAnsi"/>
          <w:szCs w:val="20"/>
          <w:lang w:val="en-US" w:eastAsia="zh-CN"/>
        </w:rPr>
      </w:pPr>
      <w:r w:rsidRPr="00206177">
        <w:rPr>
          <w:rFonts w:asciiTheme="minorHAnsi" w:eastAsia="Times New Roman" w:hAnsiTheme="minorHAnsi" w:cstheme="minorHAnsi"/>
          <w:szCs w:val="20"/>
          <w:lang w:val="en-US" w:eastAsia="zh-CN"/>
        </w:rPr>
        <w:t xml:space="preserve">Security logging should be integrated to </w:t>
      </w:r>
      <w:proofErr w:type="spellStart"/>
      <w:r w:rsidRPr="00206177">
        <w:rPr>
          <w:rFonts w:asciiTheme="minorHAnsi" w:eastAsia="Times New Roman" w:hAnsiTheme="minorHAnsi" w:cstheme="minorHAnsi"/>
          <w:szCs w:val="20"/>
          <w:lang w:val="en-US" w:eastAsia="zh-CN"/>
        </w:rPr>
        <w:t>FTLife</w:t>
      </w:r>
      <w:proofErr w:type="spellEnd"/>
      <w:r w:rsidRPr="00206177">
        <w:rPr>
          <w:rFonts w:asciiTheme="minorHAnsi" w:eastAsia="Times New Roman" w:hAnsiTheme="minorHAnsi" w:cstheme="minorHAnsi"/>
          <w:szCs w:val="20"/>
          <w:lang w:val="en-US" w:eastAsia="zh-CN"/>
        </w:rPr>
        <w:t xml:space="preserve"> Security information and event management (SIEM)</w:t>
      </w:r>
    </w:p>
    <w:p w14:paraId="6CEEF0E7" w14:textId="259CCE59" w:rsidR="00591B85" w:rsidRPr="00591B85" w:rsidRDefault="00591B85" w:rsidP="00181790">
      <w:pPr>
        <w:rPr>
          <w:rFonts w:asciiTheme="minorHAnsi" w:eastAsia="Times New Roman" w:hAnsiTheme="minorHAnsi" w:cstheme="minorHAnsi"/>
          <w:szCs w:val="20"/>
          <w:lang w:eastAsia="zh-CN"/>
        </w:rPr>
      </w:pPr>
    </w:p>
    <w:p w14:paraId="0BA4ECB3" w14:textId="77777777" w:rsidR="00591B85" w:rsidRPr="00181790" w:rsidRDefault="00591B85" w:rsidP="00181790">
      <w:pPr>
        <w:rPr>
          <w:rFonts w:asciiTheme="minorHAnsi" w:eastAsia="Times New Roman" w:hAnsiTheme="minorHAnsi" w:cstheme="minorHAnsi"/>
          <w:szCs w:val="20"/>
          <w:lang w:val="en-US" w:eastAsia="zh-CN"/>
        </w:rPr>
      </w:pPr>
    </w:p>
    <w:p w14:paraId="23B810A3" w14:textId="77777777" w:rsidR="00D708BB" w:rsidRPr="00630F39" w:rsidRDefault="00D708BB" w:rsidP="000C31C1">
      <w:pPr>
        <w:rPr>
          <w:rFonts w:asciiTheme="minorHAnsi" w:eastAsia="Times New Roman" w:hAnsiTheme="minorHAnsi" w:cstheme="minorHAnsi"/>
          <w:b/>
          <w:bCs/>
          <w:sz w:val="22"/>
          <w:szCs w:val="22"/>
          <w:lang w:val="en-US" w:eastAsia="zh-CN"/>
        </w:rPr>
      </w:pPr>
      <w:bookmarkStart w:id="18" w:name="_Toc423955261"/>
      <w:bookmarkStart w:id="19" w:name="_Toc426561335"/>
      <w:bookmarkEnd w:id="14"/>
      <w:bookmarkEnd w:id="15"/>
      <w:bookmarkEnd w:id="16"/>
    </w:p>
    <w:p w14:paraId="70DB7137" w14:textId="1CA28CB4" w:rsidR="00C8691D" w:rsidRPr="00630F39" w:rsidRDefault="00C8691D" w:rsidP="00C8691D">
      <w:pPr>
        <w:pStyle w:val="Heading2"/>
        <w:rPr>
          <w:rFonts w:asciiTheme="minorHAnsi" w:hAnsiTheme="minorHAnsi" w:cstheme="minorHAnsi"/>
        </w:rPr>
      </w:pPr>
      <w:bookmarkStart w:id="20" w:name="_Toc128059017"/>
      <w:r w:rsidRPr="00630F39">
        <w:rPr>
          <w:rFonts w:asciiTheme="minorHAnsi" w:hAnsiTheme="minorHAnsi" w:cstheme="minorHAnsi"/>
        </w:rPr>
        <w:t>2.</w:t>
      </w:r>
      <w:r w:rsidR="00AB3BB7">
        <w:rPr>
          <w:rFonts w:asciiTheme="minorHAnsi" w:hAnsiTheme="minorHAnsi" w:cstheme="minorHAnsi"/>
        </w:rPr>
        <w:t>3</w:t>
      </w:r>
      <w:r w:rsidRPr="00630F39">
        <w:rPr>
          <w:rFonts w:asciiTheme="minorHAnsi" w:hAnsiTheme="minorHAnsi" w:cstheme="minorHAnsi"/>
        </w:rPr>
        <w:t xml:space="preserve"> Delivery Approach</w:t>
      </w:r>
      <w:bookmarkEnd w:id="20"/>
    </w:p>
    <w:p w14:paraId="079C0DEB" w14:textId="4C8BC4C9" w:rsidR="000C31C1" w:rsidRPr="00630F39" w:rsidRDefault="001D0E17" w:rsidP="001D0E17">
      <w:pPr>
        <w:pStyle w:val="Heading3"/>
        <w:rPr>
          <w:rFonts w:asciiTheme="minorHAnsi" w:hAnsiTheme="minorHAnsi" w:cstheme="minorHAnsi"/>
          <w:lang w:eastAsia="zh-CN"/>
        </w:rPr>
      </w:pPr>
      <w:bookmarkStart w:id="21" w:name="_Toc128059018"/>
      <w:r w:rsidRPr="00630F39">
        <w:rPr>
          <w:rFonts w:asciiTheme="minorHAnsi" w:hAnsiTheme="minorHAnsi" w:cstheme="minorHAnsi"/>
          <w:lang w:eastAsia="zh-CN"/>
        </w:rPr>
        <w:t>2.</w:t>
      </w:r>
      <w:r w:rsidR="00AB3BB7">
        <w:rPr>
          <w:rFonts w:asciiTheme="minorHAnsi" w:hAnsiTheme="minorHAnsi" w:cstheme="minorHAnsi"/>
          <w:lang w:eastAsia="zh-CN"/>
        </w:rPr>
        <w:t>3</w:t>
      </w:r>
      <w:r w:rsidRPr="00630F39">
        <w:rPr>
          <w:rFonts w:asciiTheme="minorHAnsi" w:hAnsiTheme="minorHAnsi" w:cstheme="minorHAnsi"/>
          <w:lang w:eastAsia="zh-CN"/>
        </w:rPr>
        <w:t xml:space="preserve">.1 </w:t>
      </w:r>
      <w:r w:rsidR="007A7ED5" w:rsidRPr="00630F39">
        <w:rPr>
          <w:rFonts w:asciiTheme="minorHAnsi" w:hAnsiTheme="minorHAnsi" w:cstheme="minorHAnsi"/>
          <w:lang w:eastAsia="zh-CN"/>
        </w:rPr>
        <w:t xml:space="preserve">Design &amp; </w:t>
      </w:r>
      <w:r w:rsidR="000C31C1" w:rsidRPr="00630F39">
        <w:rPr>
          <w:rFonts w:asciiTheme="minorHAnsi" w:hAnsiTheme="minorHAnsi" w:cstheme="minorHAnsi"/>
          <w:lang w:eastAsia="zh-CN"/>
        </w:rPr>
        <w:t>Implementation Phase</w:t>
      </w:r>
      <w:bookmarkEnd w:id="21"/>
      <w:r w:rsidR="000C31C1" w:rsidRPr="00630F39">
        <w:rPr>
          <w:rFonts w:asciiTheme="minorHAnsi" w:hAnsiTheme="minorHAnsi" w:cstheme="minorHAnsi"/>
          <w:lang w:eastAsia="zh-CN"/>
        </w:rPr>
        <w:t xml:space="preserve"> </w:t>
      </w:r>
    </w:p>
    <w:p w14:paraId="291C278A" w14:textId="77777777" w:rsidR="002F20DB" w:rsidRDefault="002F20DB" w:rsidP="000C31C1">
      <w:pPr>
        <w:rPr>
          <w:rFonts w:asciiTheme="minorHAnsi" w:eastAsiaTheme="minorEastAsia" w:hAnsiTheme="minorHAnsi" w:cstheme="minorHAnsi"/>
          <w:sz w:val="22"/>
          <w:szCs w:val="22"/>
        </w:rPr>
      </w:pPr>
    </w:p>
    <w:p w14:paraId="08CEACB1" w14:textId="758C7973" w:rsidR="000C31C1" w:rsidRPr="00725CCD" w:rsidRDefault="002F20DB" w:rsidP="000C31C1">
      <w:pPr>
        <w:rPr>
          <w:rFonts w:asciiTheme="minorHAnsi" w:eastAsia="Times New Roman" w:hAnsiTheme="minorHAnsi" w:cstheme="minorHAnsi"/>
          <w:szCs w:val="20"/>
          <w:lang w:val="en-US" w:eastAsia="zh-CN"/>
        </w:rPr>
      </w:pPr>
      <w:r>
        <w:rPr>
          <w:rFonts w:asciiTheme="minorHAnsi" w:eastAsiaTheme="minorEastAsia" w:hAnsiTheme="minorHAnsi" w:cstheme="minorHAnsi"/>
          <w:sz w:val="22"/>
          <w:szCs w:val="22"/>
        </w:rPr>
        <w:t>This project</w:t>
      </w:r>
      <w:r w:rsidR="00535AE8">
        <w:rPr>
          <w:rFonts w:asciiTheme="minorHAnsi" w:eastAsia="Times New Roman" w:hAnsiTheme="minorHAnsi" w:cstheme="minorHAnsi"/>
          <w:szCs w:val="20"/>
          <w:lang w:val="en-US" w:eastAsia="zh-CN"/>
        </w:rPr>
        <w:t xml:space="preserve"> </w:t>
      </w:r>
      <w:r w:rsidR="00535AE8" w:rsidRPr="00725CCD">
        <w:rPr>
          <w:rFonts w:asciiTheme="minorHAnsi" w:eastAsia="Times New Roman" w:hAnsiTheme="minorHAnsi" w:cstheme="minorHAnsi"/>
          <w:szCs w:val="20"/>
          <w:lang w:val="en-US" w:eastAsia="zh-CN"/>
        </w:rPr>
        <w:t>should</w:t>
      </w:r>
      <w:r w:rsidR="000C31C1" w:rsidRPr="00725CCD">
        <w:rPr>
          <w:rFonts w:asciiTheme="minorHAnsi" w:eastAsia="Times New Roman" w:hAnsiTheme="minorHAnsi" w:cstheme="minorHAnsi"/>
          <w:szCs w:val="20"/>
          <w:lang w:val="en-US" w:eastAsia="zh-CN"/>
        </w:rPr>
        <w:t xml:space="preserve"> be developed, implemented &amp; delivered in an Agile way.</w:t>
      </w:r>
      <w:r w:rsidR="00F7564E" w:rsidRPr="00725CCD">
        <w:rPr>
          <w:rFonts w:asciiTheme="minorHAnsi" w:eastAsia="Times New Roman" w:hAnsiTheme="minorHAnsi" w:cstheme="minorHAnsi"/>
          <w:szCs w:val="20"/>
          <w:lang w:val="en-US" w:eastAsia="zh-CN"/>
        </w:rPr>
        <w:t xml:space="preserve"> </w:t>
      </w:r>
      <w:r w:rsidR="00573A92" w:rsidRPr="00725CCD">
        <w:rPr>
          <w:rFonts w:asciiTheme="minorHAnsi" w:eastAsia="Times New Roman" w:hAnsiTheme="minorHAnsi" w:cstheme="minorHAnsi"/>
          <w:szCs w:val="20"/>
          <w:lang w:val="en-US" w:eastAsia="zh-CN"/>
        </w:rPr>
        <w:t xml:space="preserve">It has </w:t>
      </w:r>
      <w:r w:rsidR="00C8386D" w:rsidRPr="00725CCD">
        <w:rPr>
          <w:rFonts w:asciiTheme="minorHAnsi" w:eastAsia="Times New Roman" w:hAnsiTheme="minorHAnsi" w:cstheme="minorHAnsi"/>
          <w:szCs w:val="20"/>
          <w:lang w:val="en-US" w:eastAsia="zh-CN"/>
        </w:rPr>
        <w:t>following delivery requirements,</w:t>
      </w:r>
    </w:p>
    <w:p w14:paraId="7BC3BE3D" w14:textId="0BAACCF2" w:rsidR="000C31C1" w:rsidRPr="00725CCD" w:rsidRDefault="00862C31" w:rsidP="0047436D">
      <w:pPr>
        <w:numPr>
          <w:ilvl w:val="0"/>
          <w:numId w:val="10"/>
        </w:numPr>
        <w:ind w:left="54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b/>
          <w:bCs/>
          <w:szCs w:val="20"/>
          <w:lang w:val="en-US" w:eastAsia="zh-CN"/>
        </w:rPr>
        <w:t>Incremental Deliverables:</w:t>
      </w:r>
      <w:r w:rsidRPr="00725CCD">
        <w:rPr>
          <w:rFonts w:asciiTheme="minorHAnsi" w:eastAsia="Times New Roman" w:hAnsiTheme="minorHAnsi" w:cstheme="minorHAnsi"/>
          <w:szCs w:val="20"/>
          <w:lang w:val="en-US" w:eastAsia="zh-CN"/>
        </w:rPr>
        <w:t xml:space="preserve"> </w:t>
      </w:r>
      <w:r w:rsidR="000C31C1" w:rsidRPr="00725CCD">
        <w:rPr>
          <w:rFonts w:asciiTheme="minorHAnsi" w:eastAsia="Times New Roman" w:hAnsiTheme="minorHAnsi" w:cstheme="minorHAnsi"/>
          <w:szCs w:val="20"/>
          <w:lang w:val="en-US" w:eastAsia="zh-CN"/>
        </w:rPr>
        <w:t xml:space="preserve">Deliverable should be delivered </w:t>
      </w:r>
      <w:proofErr w:type="gramStart"/>
      <w:r w:rsidR="000C31C1" w:rsidRPr="00725CCD">
        <w:rPr>
          <w:rFonts w:asciiTheme="minorHAnsi" w:eastAsia="Times New Roman" w:hAnsiTheme="minorHAnsi" w:cstheme="minorHAnsi"/>
          <w:szCs w:val="20"/>
          <w:lang w:val="en-US" w:eastAsia="zh-CN"/>
        </w:rPr>
        <w:t>iteratively</w:t>
      </w:r>
      <w:proofErr w:type="gramEnd"/>
      <w:r w:rsidR="000C31C1" w:rsidRPr="00725CCD">
        <w:rPr>
          <w:rFonts w:asciiTheme="minorHAnsi" w:eastAsia="Times New Roman" w:hAnsiTheme="minorHAnsi" w:cstheme="minorHAnsi"/>
          <w:szCs w:val="20"/>
          <w:lang w:val="en-US" w:eastAsia="zh-CN"/>
        </w:rPr>
        <w:t xml:space="preserve"> and it could be in technical deliverable or business deliverable</w:t>
      </w:r>
    </w:p>
    <w:p w14:paraId="1F66365A" w14:textId="7692AEE4" w:rsidR="000C31C1" w:rsidRPr="00725CCD" w:rsidRDefault="000C31C1" w:rsidP="0047436D">
      <w:pPr>
        <w:numPr>
          <w:ilvl w:val="1"/>
          <w:numId w:val="11"/>
        </w:numPr>
        <w:ind w:left="108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szCs w:val="20"/>
          <w:lang w:val="en-US" w:eastAsia="zh-CN"/>
        </w:rPr>
        <w:t xml:space="preserve">Technical deliverable should be demonstrated as an enabler of business needs </w:t>
      </w:r>
    </w:p>
    <w:p w14:paraId="2F3FEED7" w14:textId="0FF15886" w:rsidR="000C31C1" w:rsidRPr="00725CCD" w:rsidRDefault="000C31C1" w:rsidP="0047436D">
      <w:pPr>
        <w:numPr>
          <w:ilvl w:val="1"/>
          <w:numId w:val="11"/>
        </w:numPr>
        <w:ind w:left="108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szCs w:val="20"/>
          <w:lang w:val="en-US" w:eastAsia="zh-CN"/>
        </w:rPr>
        <w:t xml:space="preserve">Business deliverable should be small enough to demonstrate partial business needs are fulfilled such as </w:t>
      </w:r>
      <w:r w:rsidR="0004450B">
        <w:rPr>
          <w:rFonts w:asciiTheme="minorHAnsi" w:eastAsia="Times New Roman" w:hAnsiTheme="minorHAnsi" w:cstheme="minorHAnsi"/>
          <w:szCs w:val="20"/>
          <w:lang w:val="en-US" w:eastAsia="zh-CN"/>
        </w:rPr>
        <w:t>SVOC.</w:t>
      </w:r>
    </w:p>
    <w:p w14:paraId="42BA8745" w14:textId="744C5424" w:rsidR="000C31C1" w:rsidRPr="00725CCD" w:rsidRDefault="00862C31" w:rsidP="0047436D">
      <w:pPr>
        <w:numPr>
          <w:ilvl w:val="0"/>
          <w:numId w:val="11"/>
        </w:numPr>
        <w:ind w:left="54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b/>
          <w:bCs/>
          <w:szCs w:val="20"/>
          <w:lang w:val="en-US" w:eastAsia="zh-CN"/>
        </w:rPr>
        <w:t>Scrum Framework:</w:t>
      </w:r>
      <w:r w:rsidRPr="00725CCD">
        <w:rPr>
          <w:rFonts w:asciiTheme="minorHAnsi" w:eastAsia="Times New Roman" w:hAnsiTheme="minorHAnsi" w:cstheme="minorHAnsi"/>
          <w:szCs w:val="20"/>
          <w:lang w:val="en-US" w:eastAsia="zh-CN"/>
        </w:rPr>
        <w:t xml:space="preserve"> </w:t>
      </w:r>
      <w:r w:rsidR="000C31C1" w:rsidRPr="00725CCD">
        <w:rPr>
          <w:rFonts w:asciiTheme="minorHAnsi" w:eastAsia="Times New Roman" w:hAnsiTheme="minorHAnsi" w:cstheme="minorHAnsi"/>
          <w:szCs w:val="20"/>
          <w:lang w:val="en-US" w:eastAsia="zh-CN"/>
        </w:rPr>
        <w:t xml:space="preserve">The design &amp; implementation should be based on </w:t>
      </w:r>
      <w:proofErr w:type="spellStart"/>
      <w:r w:rsidR="000C31C1" w:rsidRPr="00725CCD">
        <w:rPr>
          <w:rFonts w:asciiTheme="minorHAnsi" w:eastAsia="Times New Roman" w:hAnsiTheme="minorHAnsi" w:cstheme="minorHAnsi"/>
          <w:szCs w:val="20"/>
          <w:lang w:val="en-US" w:eastAsia="zh-CN"/>
        </w:rPr>
        <w:t>FTLife</w:t>
      </w:r>
      <w:proofErr w:type="spellEnd"/>
      <w:r w:rsidR="000C31C1" w:rsidRPr="00725CCD">
        <w:rPr>
          <w:rFonts w:asciiTheme="minorHAnsi" w:eastAsia="Times New Roman" w:hAnsiTheme="minorHAnsi" w:cstheme="minorHAnsi"/>
          <w:szCs w:val="20"/>
          <w:lang w:val="en-US" w:eastAsia="zh-CN"/>
        </w:rPr>
        <w:t xml:space="preserve"> standard Scrum Framework. All scrum ceremonies should be followed including daily scrum, sprint planning, backlog grooming, sprint review &amp; retrospective. Each sprint should define a sprint goal and the whole scrum team works towards the goal. </w:t>
      </w:r>
    </w:p>
    <w:p w14:paraId="08E441C1" w14:textId="4A52E042" w:rsidR="000C31C1" w:rsidRPr="00725CCD" w:rsidRDefault="00862C31" w:rsidP="0047436D">
      <w:pPr>
        <w:numPr>
          <w:ilvl w:val="0"/>
          <w:numId w:val="11"/>
        </w:numPr>
        <w:ind w:left="54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b/>
          <w:bCs/>
          <w:szCs w:val="20"/>
          <w:lang w:val="en-US" w:eastAsia="zh-CN"/>
        </w:rPr>
        <w:t>MVP:</w:t>
      </w:r>
      <w:r w:rsidRPr="00725CCD">
        <w:rPr>
          <w:rFonts w:asciiTheme="minorHAnsi" w:eastAsia="Times New Roman" w:hAnsiTheme="minorHAnsi" w:cstheme="minorHAnsi"/>
          <w:szCs w:val="20"/>
          <w:lang w:val="en-US" w:eastAsia="zh-CN"/>
        </w:rPr>
        <w:t xml:space="preserve"> </w:t>
      </w:r>
      <w:proofErr w:type="spellStart"/>
      <w:r w:rsidR="000C31C1" w:rsidRPr="00725CCD">
        <w:rPr>
          <w:rFonts w:asciiTheme="minorHAnsi" w:eastAsia="Times New Roman" w:hAnsiTheme="minorHAnsi" w:cstheme="minorHAnsi"/>
          <w:szCs w:val="20"/>
          <w:lang w:val="en-US" w:eastAsia="zh-CN"/>
        </w:rPr>
        <w:t>FTLife</w:t>
      </w:r>
      <w:proofErr w:type="spellEnd"/>
      <w:r w:rsidR="000C31C1" w:rsidRPr="00725CCD">
        <w:rPr>
          <w:rFonts w:asciiTheme="minorHAnsi" w:eastAsia="Times New Roman" w:hAnsiTheme="minorHAnsi" w:cstheme="minorHAnsi"/>
          <w:szCs w:val="20"/>
          <w:lang w:val="en-US" w:eastAsia="zh-CN"/>
        </w:rPr>
        <w:t xml:space="preserve"> defines Minimum Viable Product (MVP) as the deliverables of multiple sprints which can deliver one of the approved business needs</w:t>
      </w:r>
    </w:p>
    <w:p w14:paraId="6A29D8FC" w14:textId="38DDCEFE" w:rsidR="00862C31" w:rsidRDefault="00862C31" w:rsidP="0047436D">
      <w:pPr>
        <w:numPr>
          <w:ilvl w:val="0"/>
          <w:numId w:val="11"/>
        </w:numPr>
        <w:ind w:left="54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b/>
          <w:bCs/>
          <w:szCs w:val="20"/>
          <w:lang w:val="en-US" w:eastAsia="zh-CN"/>
        </w:rPr>
        <w:t>Ownership:</w:t>
      </w:r>
      <w:r w:rsidRPr="00725CCD">
        <w:rPr>
          <w:rFonts w:asciiTheme="minorHAnsi" w:eastAsia="Times New Roman" w:hAnsiTheme="minorHAnsi" w:cstheme="minorHAnsi"/>
          <w:szCs w:val="20"/>
          <w:lang w:val="en-US" w:eastAsia="zh-CN"/>
        </w:rPr>
        <w:t xml:space="preserve"> All the design documents</w:t>
      </w:r>
      <w:r w:rsidR="00C1223E">
        <w:rPr>
          <w:rFonts w:asciiTheme="minorHAnsi" w:eastAsia="Times New Roman" w:hAnsiTheme="minorHAnsi" w:cstheme="minorHAnsi"/>
          <w:szCs w:val="20"/>
          <w:lang w:val="en-US" w:eastAsia="zh-CN"/>
        </w:rPr>
        <w:t xml:space="preserve">, architecture diagram, </w:t>
      </w:r>
      <w:r w:rsidRPr="00725CCD">
        <w:rPr>
          <w:rFonts w:asciiTheme="minorHAnsi" w:eastAsia="Times New Roman" w:hAnsiTheme="minorHAnsi" w:cstheme="minorHAnsi"/>
          <w:szCs w:val="20"/>
          <w:lang w:val="en-US" w:eastAsia="zh-CN"/>
        </w:rPr>
        <w:t>developed source codes</w:t>
      </w:r>
      <w:r w:rsidR="00C1223E">
        <w:rPr>
          <w:rFonts w:asciiTheme="minorHAnsi" w:eastAsia="Times New Roman" w:hAnsiTheme="minorHAnsi" w:cstheme="minorHAnsi"/>
          <w:szCs w:val="20"/>
          <w:lang w:val="en-US" w:eastAsia="zh-CN"/>
        </w:rPr>
        <w:t xml:space="preserve"> and implementation related codes </w:t>
      </w:r>
      <w:r w:rsidRPr="00725CCD">
        <w:rPr>
          <w:rFonts w:asciiTheme="minorHAnsi" w:eastAsia="Times New Roman" w:hAnsiTheme="minorHAnsi" w:cstheme="minorHAnsi"/>
          <w:szCs w:val="20"/>
          <w:lang w:val="en-US" w:eastAsia="zh-CN"/>
        </w:rPr>
        <w:t>are owned by “</w:t>
      </w:r>
      <w:proofErr w:type="spellStart"/>
      <w:r w:rsidRPr="00725CCD">
        <w:rPr>
          <w:rFonts w:asciiTheme="minorHAnsi" w:eastAsia="Times New Roman" w:hAnsiTheme="minorHAnsi" w:cstheme="minorHAnsi"/>
          <w:szCs w:val="20"/>
          <w:lang w:val="en-US" w:eastAsia="zh-CN"/>
        </w:rPr>
        <w:t>FTLife</w:t>
      </w:r>
      <w:proofErr w:type="spellEnd"/>
      <w:r w:rsidRPr="00725CCD">
        <w:rPr>
          <w:rFonts w:asciiTheme="minorHAnsi" w:eastAsia="Times New Roman" w:hAnsiTheme="minorHAnsi" w:cstheme="minorHAnsi"/>
          <w:szCs w:val="20"/>
          <w:lang w:val="en-US" w:eastAsia="zh-CN"/>
        </w:rPr>
        <w:t xml:space="preserve"> Insurance Company Limited”. </w:t>
      </w:r>
    </w:p>
    <w:p w14:paraId="074A987E" w14:textId="06EDBFAE" w:rsidR="00D8512C" w:rsidRPr="00725CCD" w:rsidRDefault="00D8512C" w:rsidP="0047436D">
      <w:pPr>
        <w:numPr>
          <w:ilvl w:val="0"/>
          <w:numId w:val="11"/>
        </w:numPr>
        <w:ind w:left="540"/>
        <w:textAlignment w:val="center"/>
        <w:rPr>
          <w:rFonts w:asciiTheme="minorHAnsi" w:eastAsia="Times New Roman" w:hAnsiTheme="minorHAnsi" w:cstheme="minorHAnsi"/>
          <w:szCs w:val="20"/>
          <w:lang w:val="en-US" w:eastAsia="zh-CN"/>
        </w:rPr>
      </w:pPr>
      <w:r>
        <w:rPr>
          <w:rFonts w:asciiTheme="minorHAnsi" w:eastAsia="Times New Roman" w:hAnsiTheme="minorHAnsi" w:cstheme="minorHAnsi"/>
          <w:b/>
          <w:bCs/>
          <w:szCs w:val="20"/>
          <w:lang w:val="en-US" w:eastAsia="zh-CN"/>
        </w:rPr>
        <w:t>Financial:</w:t>
      </w:r>
      <w:r>
        <w:rPr>
          <w:rFonts w:asciiTheme="minorHAnsi" w:eastAsia="Times New Roman" w:hAnsiTheme="minorHAnsi" w:cstheme="minorHAnsi"/>
          <w:szCs w:val="20"/>
          <w:lang w:val="en-US" w:eastAsia="zh-CN"/>
        </w:rPr>
        <w:t xml:space="preserve"> The service provider </w:t>
      </w:r>
      <w:r w:rsidR="005C23EC">
        <w:rPr>
          <w:rFonts w:asciiTheme="minorHAnsi" w:eastAsia="Times New Roman" w:hAnsiTheme="minorHAnsi" w:cstheme="minorHAnsi"/>
          <w:szCs w:val="20"/>
          <w:lang w:val="en-US" w:eastAsia="zh-CN"/>
        </w:rPr>
        <w:t>is required to</w:t>
      </w:r>
      <w:r>
        <w:rPr>
          <w:rFonts w:asciiTheme="minorHAnsi" w:eastAsia="Times New Roman" w:hAnsiTheme="minorHAnsi" w:cstheme="minorHAnsi"/>
          <w:szCs w:val="20"/>
          <w:lang w:val="en-US" w:eastAsia="zh-CN"/>
        </w:rPr>
        <w:t xml:space="preserve"> provide </w:t>
      </w:r>
      <w:r w:rsidR="00651077">
        <w:rPr>
          <w:rFonts w:asciiTheme="minorHAnsi" w:eastAsia="Times New Roman" w:hAnsiTheme="minorHAnsi" w:cstheme="minorHAnsi"/>
          <w:szCs w:val="20"/>
          <w:lang w:val="en-US" w:eastAsia="zh-CN"/>
        </w:rPr>
        <w:t>implementation</w:t>
      </w:r>
      <w:r>
        <w:rPr>
          <w:rFonts w:asciiTheme="minorHAnsi" w:eastAsia="Times New Roman" w:hAnsiTheme="minorHAnsi" w:cstheme="minorHAnsi"/>
          <w:szCs w:val="20"/>
          <w:lang w:val="en-US" w:eastAsia="zh-CN"/>
        </w:rPr>
        <w:t xml:space="preserve"> costs </w:t>
      </w:r>
      <w:r w:rsidR="000B4C6C">
        <w:rPr>
          <w:rFonts w:asciiTheme="minorHAnsi" w:eastAsia="Times New Roman" w:hAnsiTheme="minorHAnsi" w:cstheme="minorHAnsi"/>
          <w:szCs w:val="20"/>
          <w:lang w:val="en-US" w:eastAsia="zh-CN"/>
        </w:rPr>
        <w:t>with detail breakdown</w:t>
      </w:r>
      <w:r w:rsidR="00651077">
        <w:rPr>
          <w:rFonts w:asciiTheme="minorHAnsi" w:eastAsia="Times New Roman" w:hAnsiTheme="minorHAnsi" w:cstheme="minorHAnsi"/>
          <w:szCs w:val="20"/>
          <w:lang w:val="en-US" w:eastAsia="zh-CN"/>
        </w:rPr>
        <w:t xml:space="preserve"> for different scopes in different phases.</w:t>
      </w:r>
    </w:p>
    <w:p w14:paraId="231BDAA2" w14:textId="77777777" w:rsidR="0004450B" w:rsidRDefault="000C31C1" w:rsidP="000C31C1">
      <w:pPr>
        <w:rPr>
          <w:rFonts w:asciiTheme="minorHAnsi" w:eastAsia="Times New Roman" w:hAnsiTheme="minorHAnsi" w:cstheme="minorHAnsi"/>
          <w:sz w:val="22"/>
          <w:szCs w:val="22"/>
          <w:lang w:val="en-US" w:eastAsia="zh-CN"/>
        </w:rPr>
      </w:pPr>
      <w:r w:rsidRPr="00630F39">
        <w:rPr>
          <w:rFonts w:asciiTheme="minorHAnsi" w:eastAsia="Times New Roman" w:hAnsiTheme="minorHAnsi" w:cstheme="minorHAnsi"/>
          <w:sz w:val="22"/>
          <w:szCs w:val="22"/>
          <w:lang w:val="en-US" w:eastAsia="zh-CN"/>
        </w:rPr>
        <w:t> </w:t>
      </w:r>
    </w:p>
    <w:p w14:paraId="24CE2181" w14:textId="62696B3A" w:rsidR="000C31C1" w:rsidRDefault="0004450B" w:rsidP="000C31C1">
      <w:pPr>
        <w:rPr>
          <w:rFonts w:asciiTheme="minorHAnsi" w:eastAsia="Times New Roman" w:hAnsiTheme="minorHAnsi" w:cstheme="minorHAnsi"/>
          <w:sz w:val="22"/>
          <w:szCs w:val="22"/>
          <w:lang w:val="en-US" w:eastAsia="zh-CN"/>
        </w:rPr>
      </w:pPr>
      <w:r>
        <w:rPr>
          <w:rFonts w:asciiTheme="minorHAnsi" w:eastAsia="Times New Roman" w:hAnsiTheme="minorHAnsi" w:cstheme="minorHAnsi"/>
          <w:sz w:val="22"/>
          <w:szCs w:val="22"/>
          <w:lang w:val="en-US" w:eastAsia="zh-CN"/>
        </w:rPr>
        <w:t>High level core functions deliverable by phases.</w:t>
      </w:r>
    </w:p>
    <w:p w14:paraId="4E9D1911" w14:textId="77777777" w:rsidR="0004450B" w:rsidRDefault="0004450B" w:rsidP="000C31C1">
      <w:pPr>
        <w:rPr>
          <w:rFonts w:asciiTheme="minorHAnsi" w:eastAsia="Times New Roman" w:hAnsiTheme="minorHAnsi" w:cstheme="minorHAnsi"/>
          <w:sz w:val="22"/>
          <w:szCs w:val="22"/>
          <w:lang w:val="en-US" w:eastAsia="zh-CN"/>
        </w:rPr>
      </w:pPr>
    </w:p>
    <w:p w14:paraId="7F1B5EE7" w14:textId="69DF38AC" w:rsidR="00587DA8" w:rsidRPr="00E7242D" w:rsidRDefault="00587DA8" w:rsidP="000C31C1">
      <w:pPr>
        <w:rPr>
          <w:rFonts w:asciiTheme="minorHAnsi" w:eastAsia="Times New Roman" w:hAnsiTheme="minorHAnsi" w:cstheme="minorHAnsi"/>
          <w:sz w:val="22"/>
          <w:szCs w:val="22"/>
          <w:lang w:val="en-HK" w:eastAsia="zh-CN"/>
        </w:rPr>
      </w:pPr>
    </w:p>
    <w:p w14:paraId="36E08044" w14:textId="77777777" w:rsidR="00D27051" w:rsidRPr="00630F39" w:rsidRDefault="00D27051" w:rsidP="000C31C1">
      <w:pPr>
        <w:rPr>
          <w:rFonts w:asciiTheme="minorHAnsi" w:eastAsia="Times New Roman" w:hAnsiTheme="minorHAnsi" w:cstheme="minorHAnsi"/>
          <w:sz w:val="22"/>
          <w:szCs w:val="22"/>
          <w:lang w:val="en-US" w:eastAsia="zh-CN"/>
        </w:rPr>
      </w:pPr>
    </w:p>
    <w:p w14:paraId="12E816F3" w14:textId="621BADCC" w:rsidR="000C31C1" w:rsidRPr="00630F39" w:rsidRDefault="001D0E17" w:rsidP="001D0E17">
      <w:pPr>
        <w:pStyle w:val="Heading3"/>
        <w:rPr>
          <w:rFonts w:asciiTheme="minorHAnsi" w:hAnsiTheme="minorHAnsi" w:cstheme="minorHAnsi"/>
          <w:lang w:eastAsia="zh-CN"/>
        </w:rPr>
      </w:pPr>
      <w:bookmarkStart w:id="22" w:name="_Toc128059019"/>
      <w:r w:rsidRPr="00630F39">
        <w:rPr>
          <w:rFonts w:asciiTheme="minorHAnsi" w:hAnsiTheme="minorHAnsi" w:cstheme="minorHAnsi"/>
          <w:lang w:eastAsia="zh-CN"/>
        </w:rPr>
        <w:t>2.</w:t>
      </w:r>
      <w:r w:rsidR="00AB3BB7">
        <w:rPr>
          <w:rFonts w:asciiTheme="minorHAnsi" w:hAnsiTheme="minorHAnsi" w:cstheme="minorHAnsi"/>
          <w:lang w:eastAsia="zh-CN"/>
        </w:rPr>
        <w:t>3</w:t>
      </w:r>
      <w:r w:rsidRPr="00630F39">
        <w:rPr>
          <w:rFonts w:asciiTheme="minorHAnsi" w:hAnsiTheme="minorHAnsi" w:cstheme="minorHAnsi"/>
          <w:lang w:eastAsia="zh-CN"/>
        </w:rPr>
        <w:t xml:space="preserve">.2 </w:t>
      </w:r>
      <w:r w:rsidR="000C31C1" w:rsidRPr="00630F39">
        <w:rPr>
          <w:rFonts w:asciiTheme="minorHAnsi" w:hAnsiTheme="minorHAnsi" w:cstheme="minorHAnsi"/>
          <w:lang w:eastAsia="zh-CN"/>
        </w:rPr>
        <w:t>Post-Implementation Phase</w:t>
      </w:r>
      <w:bookmarkEnd w:id="22"/>
    </w:p>
    <w:p w14:paraId="7BC86548" w14:textId="77777777" w:rsidR="00FA378B" w:rsidRPr="00630F39" w:rsidRDefault="00FA378B" w:rsidP="000C31C1">
      <w:pPr>
        <w:rPr>
          <w:rFonts w:asciiTheme="minorHAnsi" w:eastAsia="Times New Roman" w:hAnsiTheme="minorHAnsi" w:cstheme="minorHAnsi"/>
          <w:sz w:val="22"/>
          <w:szCs w:val="22"/>
          <w:lang w:val="en-US" w:eastAsia="zh-CN"/>
        </w:rPr>
      </w:pPr>
    </w:p>
    <w:p w14:paraId="6CC52DE2" w14:textId="514B2F24" w:rsidR="000C31C1" w:rsidRPr="00725CCD" w:rsidRDefault="002F20DB" w:rsidP="000C31C1">
      <w:pPr>
        <w:rPr>
          <w:rFonts w:asciiTheme="minorHAnsi" w:eastAsia="Times New Roman" w:hAnsiTheme="minorHAnsi" w:cstheme="minorHAnsi"/>
          <w:szCs w:val="20"/>
          <w:lang w:val="en-US" w:eastAsia="zh-CN"/>
        </w:rPr>
      </w:pPr>
      <w:r>
        <w:rPr>
          <w:rFonts w:asciiTheme="minorHAnsi" w:eastAsia="Times New Roman" w:hAnsiTheme="minorHAnsi" w:cstheme="minorHAnsi"/>
          <w:szCs w:val="20"/>
          <w:lang w:val="en-US" w:eastAsia="zh-CN"/>
        </w:rPr>
        <w:t>POS &amp; product engine</w:t>
      </w:r>
      <w:r w:rsidR="00535AE8">
        <w:rPr>
          <w:rFonts w:asciiTheme="minorHAnsi" w:eastAsia="Times New Roman" w:hAnsiTheme="minorHAnsi" w:cstheme="minorHAnsi"/>
          <w:szCs w:val="20"/>
          <w:lang w:val="en-US" w:eastAsia="zh-CN"/>
        </w:rPr>
        <w:t xml:space="preserve"> tools</w:t>
      </w:r>
      <w:r w:rsidR="000C31C1" w:rsidRPr="00725CCD">
        <w:rPr>
          <w:rFonts w:asciiTheme="minorHAnsi" w:eastAsia="Times New Roman" w:hAnsiTheme="minorHAnsi" w:cstheme="minorHAnsi"/>
          <w:szCs w:val="20"/>
          <w:lang w:val="en-US" w:eastAsia="zh-CN"/>
        </w:rPr>
        <w:t xml:space="preserve"> </w:t>
      </w:r>
      <w:r w:rsidR="00D619F1">
        <w:rPr>
          <w:rFonts w:asciiTheme="minorHAnsi" w:eastAsia="Times New Roman" w:hAnsiTheme="minorHAnsi" w:cstheme="minorHAnsi"/>
          <w:szCs w:val="20"/>
          <w:lang w:val="en-US" w:eastAsia="zh-CN"/>
        </w:rPr>
        <w:t>are</w:t>
      </w:r>
      <w:r w:rsidR="000C31C1" w:rsidRPr="00725CCD">
        <w:rPr>
          <w:rFonts w:asciiTheme="minorHAnsi" w:eastAsia="Times New Roman" w:hAnsiTheme="minorHAnsi" w:cstheme="minorHAnsi"/>
          <w:szCs w:val="20"/>
          <w:lang w:val="en-US" w:eastAsia="zh-CN"/>
        </w:rPr>
        <w:t xml:space="preserve"> supported by </w:t>
      </w:r>
      <w:proofErr w:type="spellStart"/>
      <w:r w:rsidR="000C31C1" w:rsidRPr="00725CCD">
        <w:rPr>
          <w:rFonts w:asciiTheme="minorHAnsi" w:eastAsia="Times New Roman" w:hAnsiTheme="minorHAnsi" w:cstheme="minorHAnsi"/>
          <w:szCs w:val="20"/>
          <w:lang w:val="en-US" w:eastAsia="zh-CN"/>
        </w:rPr>
        <w:t>FTLife</w:t>
      </w:r>
      <w:proofErr w:type="spellEnd"/>
      <w:r w:rsidR="000C31C1" w:rsidRPr="00725CCD">
        <w:rPr>
          <w:rFonts w:asciiTheme="minorHAnsi" w:eastAsia="Times New Roman" w:hAnsiTheme="minorHAnsi" w:cstheme="minorHAnsi"/>
          <w:szCs w:val="20"/>
          <w:lang w:val="en-US" w:eastAsia="zh-CN"/>
        </w:rPr>
        <w:t xml:space="preserve"> internal </w:t>
      </w:r>
      <w:proofErr w:type="gramStart"/>
      <w:r w:rsidR="000C31C1" w:rsidRPr="00725CCD">
        <w:rPr>
          <w:rFonts w:asciiTheme="minorHAnsi" w:eastAsia="Times New Roman" w:hAnsiTheme="minorHAnsi" w:cstheme="minorHAnsi"/>
          <w:szCs w:val="20"/>
          <w:lang w:val="en-US" w:eastAsia="zh-CN"/>
        </w:rPr>
        <w:t>team</w:t>
      </w:r>
      <w:proofErr w:type="gramEnd"/>
      <w:r w:rsidR="000C31C1" w:rsidRPr="00725CCD">
        <w:rPr>
          <w:rFonts w:asciiTheme="minorHAnsi" w:eastAsia="Times New Roman" w:hAnsiTheme="minorHAnsi" w:cstheme="minorHAnsi"/>
          <w:szCs w:val="20"/>
          <w:lang w:val="en-US" w:eastAsia="zh-CN"/>
        </w:rPr>
        <w:t xml:space="preserve"> and the service provider should ensure all the knowledges are transferred &amp; well-documented for future maintenance. The service provider should provide the following,</w:t>
      </w:r>
    </w:p>
    <w:p w14:paraId="637E2D7D" w14:textId="5EB8EE4C" w:rsidR="000C31C1" w:rsidRPr="00725CCD" w:rsidRDefault="000C31C1" w:rsidP="0047436D">
      <w:pPr>
        <w:numPr>
          <w:ilvl w:val="0"/>
          <w:numId w:val="12"/>
        </w:numPr>
        <w:ind w:left="54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szCs w:val="20"/>
          <w:lang w:val="en-US" w:eastAsia="zh-CN"/>
        </w:rPr>
        <w:t>Design &amp; Implementation documents and deployment documents</w:t>
      </w:r>
      <w:r w:rsidR="00B758AA" w:rsidRPr="00725CCD">
        <w:rPr>
          <w:rFonts w:asciiTheme="minorHAnsi" w:eastAsia="Times New Roman" w:hAnsiTheme="minorHAnsi" w:cstheme="minorHAnsi"/>
          <w:szCs w:val="20"/>
          <w:lang w:val="en-US" w:eastAsia="zh-CN"/>
        </w:rPr>
        <w:t xml:space="preserve"> including design documentations and technical specification</w:t>
      </w:r>
    </w:p>
    <w:p w14:paraId="6E119618" w14:textId="1FC279AC" w:rsidR="00B6743E" w:rsidRPr="00E941E0" w:rsidRDefault="000C31C1" w:rsidP="0047436D">
      <w:pPr>
        <w:numPr>
          <w:ilvl w:val="0"/>
          <w:numId w:val="12"/>
        </w:numPr>
        <w:ind w:left="540"/>
        <w:textAlignment w:val="center"/>
        <w:rPr>
          <w:rFonts w:asciiTheme="minorHAnsi" w:eastAsia="Times New Roman" w:hAnsiTheme="minorHAnsi" w:cstheme="minorHAnsi"/>
          <w:szCs w:val="20"/>
          <w:lang w:val="en-US" w:eastAsia="zh-CN"/>
        </w:rPr>
      </w:pPr>
      <w:r w:rsidRPr="00725CCD">
        <w:rPr>
          <w:rFonts w:asciiTheme="minorHAnsi" w:eastAsia="Times New Roman" w:hAnsiTheme="minorHAnsi" w:cstheme="minorHAnsi"/>
          <w:szCs w:val="20"/>
          <w:lang w:val="en-US" w:eastAsia="zh-CN"/>
        </w:rPr>
        <w:t xml:space="preserve">Knowledge transfer session &amp; Training to </w:t>
      </w:r>
      <w:proofErr w:type="spellStart"/>
      <w:r w:rsidRPr="00725CCD">
        <w:rPr>
          <w:rFonts w:asciiTheme="minorHAnsi" w:eastAsia="Times New Roman" w:hAnsiTheme="minorHAnsi" w:cstheme="minorHAnsi"/>
          <w:szCs w:val="20"/>
          <w:lang w:val="en-US" w:eastAsia="zh-CN"/>
        </w:rPr>
        <w:t>FTLife</w:t>
      </w:r>
      <w:proofErr w:type="spellEnd"/>
      <w:r w:rsidRPr="00725CCD">
        <w:rPr>
          <w:rFonts w:asciiTheme="minorHAnsi" w:eastAsia="Times New Roman" w:hAnsiTheme="minorHAnsi" w:cstheme="minorHAnsi"/>
          <w:szCs w:val="20"/>
          <w:lang w:val="en-US" w:eastAsia="zh-CN"/>
        </w:rPr>
        <w:t xml:space="preserve"> team</w:t>
      </w:r>
    </w:p>
    <w:p w14:paraId="0178FAB5" w14:textId="77777777" w:rsidR="00D90A63" w:rsidRPr="00E941E0" w:rsidRDefault="00D90A63" w:rsidP="00E941E0">
      <w:pPr>
        <w:spacing w:after="160" w:line="259" w:lineRule="auto"/>
        <w:contextualSpacing/>
        <w:rPr>
          <w:rFonts w:asciiTheme="minorHAnsi" w:hAnsiTheme="minorHAnsi" w:cstheme="minorHAnsi"/>
        </w:rPr>
      </w:pPr>
    </w:p>
    <w:p w14:paraId="705C4AE9" w14:textId="7694A134" w:rsidR="00844478" w:rsidRPr="00630F39" w:rsidRDefault="00844478" w:rsidP="00844478">
      <w:pPr>
        <w:pStyle w:val="Heading2"/>
        <w:rPr>
          <w:rFonts w:asciiTheme="minorHAnsi" w:hAnsiTheme="minorHAnsi" w:cstheme="minorHAnsi"/>
        </w:rPr>
      </w:pPr>
      <w:bookmarkStart w:id="23" w:name="_Toc128059020"/>
      <w:r w:rsidRPr="00630F39">
        <w:rPr>
          <w:rFonts w:asciiTheme="minorHAnsi" w:hAnsiTheme="minorHAnsi" w:cstheme="minorHAnsi"/>
        </w:rPr>
        <w:lastRenderedPageBreak/>
        <w:t>2.</w:t>
      </w:r>
      <w:r w:rsidR="00AB3BB7">
        <w:rPr>
          <w:rFonts w:asciiTheme="minorHAnsi" w:hAnsiTheme="minorHAnsi" w:cstheme="minorHAnsi"/>
        </w:rPr>
        <w:t>4</w:t>
      </w:r>
      <w:r w:rsidRPr="00630F39">
        <w:rPr>
          <w:rFonts w:asciiTheme="minorHAnsi" w:hAnsiTheme="minorHAnsi" w:cstheme="minorHAnsi"/>
        </w:rPr>
        <w:t xml:space="preserve"> Service Level and </w:t>
      </w:r>
      <w:r w:rsidR="008C3E7A" w:rsidRPr="00630F39">
        <w:rPr>
          <w:rFonts w:asciiTheme="minorHAnsi" w:hAnsiTheme="minorHAnsi" w:cstheme="minorHAnsi"/>
        </w:rPr>
        <w:t>Incident</w:t>
      </w:r>
      <w:r w:rsidRPr="00630F39">
        <w:rPr>
          <w:rFonts w:asciiTheme="minorHAnsi" w:hAnsiTheme="minorHAnsi" w:cstheme="minorHAnsi"/>
        </w:rPr>
        <w:t xml:space="preserve"> Management</w:t>
      </w:r>
      <w:bookmarkEnd w:id="23"/>
    </w:p>
    <w:p w14:paraId="07229461" w14:textId="77777777" w:rsidR="00844478" w:rsidRPr="00630F39" w:rsidRDefault="00844478" w:rsidP="00844478">
      <w:pPr>
        <w:jc w:val="both"/>
        <w:rPr>
          <w:rFonts w:asciiTheme="minorHAnsi" w:hAnsiTheme="minorHAnsi" w:cstheme="minorHAnsi"/>
        </w:rPr>
      </w:pPr>
      <w:r w:rsidRPr="00630F39">
        <w:rPr>
          <w:rFonts w:asciiTheme="minorHAnsi" w:hAnsiTheme="minorHAnsi" w:cstheme="minorHAnsi"/>
        </w:rPr>
        <w:t>Ensure 99.9% monthly uptime for the service availability. On-site support shall be provided within 2 hours for critical incident. Prosper may propose the required resource as option to achieve the required service level.</w:t>
      </w:r>
    </w:p>
    <w:p w14:paraId="54A2FD44" w14:textId="77777777" w:rsidR="00844478" w:rsidRPr="00630F39" w:rsidRDefault="00844478" w:rsidP="00844478">
      <w:pPr>
        <w:jc w:val="both"/>
        <w:rPr>
          <w:rFonts w:asciiTheme="minorHAnsi" w:hAnsiTheme="minorHAnsi" w:cstheme="minorHAnsi"/>
        </w:rPr>
      </w:pPr>
    </w:p>
    <w:p w14:paraId="4CCF435C" w14:textId="77777777" w:rsidR="00844478" w:rsidRPr="00630F39" w:rsidRDefault="00844478" w:rsidP="00844478">
      <w:pPr>
        <w:jc w:val="both"/>
        <w:rPr>
          <w:rFonts w:asciiTheme="minorHAnsi" w:hAnsiTheme="minorHAnsi" w:cstheme="minorHAnsi"/>
        </w:rPr>
      </w:pPr>
      <w:r w:rsidRPr="00630F39">
        <w:rPr>
          <w:rFonts w:asciiTheme="minorHAnsi" w:hAnsiTheme="minorHAnsi" w:cstheme="minorHAnsi"/>
        </w:rPr>
        <w:t xml:space="preserve">For any planned maintenance, configuration change and/or software release, the proposer shall give notice to </w:t>
      </w:r>
      <w:proofErr w:type="spellStart"/>
      <w:r w:rsidRPr="00630F39">
        <w:rPr>
          <w:rFonts w:asciiTheme="minorHAnsi" w:hAnsiTheme="minorHAnsi" w:cstheme="minorHAnsi"/>
        </w:rPr>
        <w:t>FTLife</w:t>
      </w:r>
      <w:proofErr w:type="spellEnd"/>
      <w:r w:rsidRPr="00630F39">
        <w:rPr>
          <w:rFonts w:asciiTheme="minorHAnsi" w:hAnsiTheme="minorHAnsi" w:cstheme="minorHAnsi"/>
        </w:rPr>
        <w:t xml:space="preserve"> seven days in advance and should be held on a day which agreed with </w:t>
      </w:r>
      <w:proofErr w:type="spellStart"/>
      <w:r w:rsidRPr="00630F39">
        <w:rPr>
          <w:rFonts w:asciiTheme="minorHAnsi" w:hAnsiTheme="minorHAnsi" w:cstheme="minorHAnsi"/>
        </w:rPr>
        <w:t>FTLife</w:t>
      </w:r>
      <w:proofErr w:type="spellEnd"/>
      <w:r w:rsidRPr="00630F39">
        <w:rPr>
          <w:rFonts w:asciiTheme="minorHAnsi" w:hAnsiTheme="minorHAnsi" w:cstheme="minorHAnsi"/>
        </w:rPr>
        <w:t xml:space="preserve"> in advance.</w:t>
      </w:r>
    </w:p>
    <w:p w14:paraId="398D1DFA" w14:textId="77777777" w:rsidR="00844478" w:rsidRPr="00630F39" w:rsidRDefault="00844478" w:rsidP="00844478">
      <w:pPr>
        <w:jc w:val="both"/>
        <w:rPr>
          <w:rFonts w:asciiTheme="minorHAnsi" w:hAnsiTheme="minorHAnsi" w:cstheme="minorHAnsi"/>
        </w:rPr>
      </w:pPr>
    </w:p>
    <w:p w14:paraId="4FCE3DC3" w14:textId="193693A0" w:rsidR="008C3E7A" w:rsidRDefault="00844478" w:rsidP="00AC69EC">
      <w:pPr>
        <w:jc w:val="both"/>
        <w:rPr>
          <w:rFonts w:asciiTheme="minorHAnsi" w:hAnsiTheme="minorHAnsi" w:cstheme="minorHAnsi"/>
        </w:rPr>
      </w:pPr>
      <w:r w:rsidRPr="00630F39">
        <w:rPr>
          <w:rFonts w:asciiTheme="minorHAnsi" w:hAnsiTheme="minorHAnsi" w:cstheme="minorHAnsi"/>
        </w:rPr>
        <w:t xml:space="preserve">For critical incident, which means system outage making the system impossible to use, the initial response time should be less than 30 minutes, the proposer shall provide the status update every 1 hour, and resolve the issue / provide a workaround solution within 4 hours  </w:t>
      </w:r>
    </w:p>
    <w:p w14:paraId="5DCA187F" w14:textId="77777777" w:rsidR="00D90A63" w:rsidRPr="00630F39" w:rsidRDefault="00D90A63" w:rsidP="00AC69EC">
      <w:pPr>
        <w:jc w:val="both"/>
        <w:rPr>
          <w:rFonts w:asciiTheme="minorHAnsi" w:hAnsiTheme="minorHAnsi" w:cstheme="minorHAnsi"/>
        </w:rPr>
      </w:pPr>
    </w:p>
    <w:p w14:paraId="19FFCB83" w14:textId="77777777" w:rsidR="00135A3A" w:rsidRPr="00630F39" w:rsidRDefault="00135A3A" w:rsidP="00FA378B">
      <w:pPr>
        <w:rPr>
          <w:rFonts w:asciiTheme="minorHAnsi" w:hAnsiTheme="minorHAnsi" w:cstheme="minorHAnsi"/>
          <w:szCs w:val="20"/>
        </w:rPr>
      </w:pPr>
    </w:p>
    <w:p w14:paraId="63E7A5A9" w14:textId="7AD42389" w:rsidR="002F281F" w:rsidRPr="00630F39" w:rsidRDefault="002F281F" w:rsidP="002F281F">
      <w:pPr>
        <w:pStyle w:val="Heading2"/>
        <w:rPr>
          <w:rFonts w:asciiTheme="minorHAnsi" w:hAnsiTheme="minorHAnsi" w:cstheme="minorHAnsi"/>
        </w:rPr>
      </w:pPr>
      <w:bookmarkStart w:id="24" w:name="_Toc128059021"/>
      <w:r w:rsidRPr="00630F39">
        <w:rPr>
          <w:rFonts w:asciiTheme="minorHAnsi" w:hAnsiTheme="minorHAnsi" w:cstheme="minorHAnsi"/>
        </w:rPr>
        <w:t>2.</w:t>
      </w:r>
      <w:r w:rsidR="00AB3BB7">
        <w:rPr>
          <w:rFonts w:asciiTheme="minorHAnsi" w:hAnsiTheme="minorHAnsi" w:cstheme="minorHAnsi"/>
        </w:rPr>
        <w:t>5</w:t>
      </w:r>
      <w:r w:rsidRPr="00630F39">
        <w:rPr>
          <w:rFonts w:asciiTheme="minorHAnsi" w:hAnsiTheme="minorHAnsi" w:cstheme="minorHAnsi"/>
        </w:rPr>
        <w:t xml:space="preserve"> Project Governance Structure</w:t>
      </w:r>
      <w:bookmarkEnd w:id="24"/>
    </w:p>
    <w:p w14:paraId="3EDFF4A6" w14:textId="63EAD78F" w:rsidR="00844478" w:rsidRPr="00630F39" w:rsidRDefault="00BB41FD" w:rsidP="00FD03A4">
      <w:pPr>
        <w:jc w:val="both"/>
        <w:rPr>
          <w:rFonts w:asciiTheme="minorHAnsi" w:hAnsiTheme="minorHAnsi" w:cstheme="minorHAnsi"/>
        </w:rPr>
      </w:pPr>
      <w:r w:rsidRPr="00630F39">
        <w:rPr>
          <w:rFonts w:asciiTheme="minorHAnsi" w:hAnsiTheme="minorHAnsi" w:cstheme="minorHAnsi"/>
        </w:rPr>
        <w:t xml:space="preserve">The service provider is required to </w:t>
      </w:r>
      <w:r w:rsidR="00E505D5" w:rsidRPr="00630F39">
        <w:rPr>
          <w:rFonts w:asciiTheme="minorHAnsi" w:hAnsiTheme="minorHAnsi" w:cstheme="minorHAnsi"/>
        </w:rPr>
        <w:t xml:space="preserve">provide a project team structure that </w:t>
      </w:r>
      <w:r w:rsidRPr="00630F39">
        <w:rPr>
          <w:rFonts w:asciiTheme="minorHAnsi" w:hAnsiTheme="minorHAnsi" w:cstheme="minorHAnsi"/>
        </w:rPr>
        <w:t>follow</w:t>
      </w:r>
      <w:r w:rsidR="00E505D5" w:rsidRPr="00630F39">
        <w:rPr>
          <w:rFonts w:asciiTheme="minorHAnsi" w:hAnsiTheme="minorHAnsi" w:cstheme="minorHAnsi"/>
        </w:rPr>
        <w:t>s</w:t>
      </w:r>
      <w:r w:rsidRPr="00630F39">
        <w:rPr>
          <w:rFonts w:asciiTheme="minorHAnsi" w:hAnsiTheme="minorHAnsi" w:cstheme="minorHAnsi"/>
        </w:rPr>
        <w:t xml:space="preserve"> the</w:t>
      </w:r>
      <w:r w:rsidR="00E505D5" w:rsidRPr="00630F39">
        <w:rPr>
          <w:rFonts w:asciiTheme="minorHAnsi" w:hAnsiTheme="minorHAnsi" w:cstheme="minorHAnsi"/>
        </w:rPr>
        <w:t xml:space="preserve"> high-level</w:t>
      </w:r>
      <w:r w:rsidRPr="00630F39">
        <w:rPr>
          <w:rFonts w:asciiTheme="minorHAnsi" w:hAnsiTheme="minorHAnsi" w:cstheme="minorHAnsi"/>
        </w:rPr>
        <w:t xml:space="preserve"> governance</w:t>
      </w:r>
      <w:r w:rsidR="00E505D5" w:rsidRPr="00630F39">
        <w:rPr>
          <w:rFonts w:asciiTheme="minorHAnsi" w:hAnsiTheme="minorHAnsi" w:cstheme="minorHAnsi"/>
        </w:rPr>
        <w:t xml:space="preserve"> structure</w:t>
      </w:r>
      <w:r w:rsidRPr="00630F39">
        <w:rPr>
          <w:rFonts w:asciiTheme="minorHAnsi" w:hAnsiTheme="minorHAnsi" w:cstheme="minorHAnsi"/>
        </w:rPr>
        <w:t>. There is a Steering Committee to drive the overall direction to the team &amp; help to resolve the escalation from the scrum team</w:t>
      </w:r>
      <w:r w:rsidR="00D96952" w:rsidRPr="00630F39">
        <w:rPr>
          <w:rFonts w:asciiTheme="minorHAnsi" w:hAnsiTheme="minorHAnsi" w:cstheme="minorHAnsi"/>
        </w:rPr>
        <w:t>s</w:t>
      </w:r>
      <w:r w:rsidRPr="00630F39">
        <w:rPr>
          <w:rFonts w:asciiTheme="minorHAnsi" w:hAnsiTheme="minorHAnsi" w:cstheme="minorHAnsi"/>
        </w:rPr>
        <w:t>. The service provider should allocate resources in the scrum teams for design &amp; implementation.</w:t>
      </w:r>
    </w:p>
    <w:p w14:paraId="734F3212" w14:textId="77777777" w:rsidR="00BB41FD" w:rsidRPr="00630F39" w:rsidRDefault="00BB41FD" w:rsidP="00FD03A4">
      <w:pPr>
        <w:jc w:val="both"/>
        <w:rPr>
          <w:rFonts w:asciiTheme="minorHAnsi" w:hAnsiTheme="minorHAnsi" w:cstheme="minorHAnsi"/>
        </w:rPr>
      </w:pPr>
    </w:p>
    <w:p w14:paraId="6898E06A" w14:textId="5A1E5F32" w:rsidR="0093508E" w:rsidRPr="00630F39" w:rsidRDefault="007F5F6D" w:rsidP="00535AE8">
      <w:pPr>
        <w:pStyle w:val="Heading1"/>
        <w:rPr>
          <w:rFonts w:asciiTheme="minorHAnsi" w:hAnsiTheme="minorHAnsi" w:cstheme="minorHAnsi"/>
        </w:rPr>
      </w:pPr>
      <w:bookmarkStart w:id="25" w:name="_Toc128059022"/>
      <w:r w:rsidRPr="00630F39">
        <w:rPr>
          <w:rFonts w:asciiTheme="minorHAnsi" w:hAnsiTheme="minorHAnsi" w:cstheme="minorHAnsi"/>
        </w:rPr>
        <w:t>3</w:t>
      </w:r>
      <w:r w:rsidR="00814F9B" w:rsidRPr="00630F39">
        <w:rPr>
          <w:rFonts w:asciiTheme="minorHAnsi" w:hAnsiTheme="minorHAnsi" w:cstheme="minorHAnsi"/>
        </w:rPr>
        <w:t>. E</w:t>
      </w:r>
      <w:r w:rsidR="0093508E" w:rsidRPr="00630F39">
        <w:rPr>
          <w:rFonts w:asciiTheme="minorHAnsi" w:hAnsiTheme="minorHAnsi" w:cstheme="minorHAnsi"/>
        </w:rPr>
        <w:t>valuation / Selection Approach</w:t>
      </w:r>
      <w:bookmarkEnd w:id="18"/>
      <w:bookmarkEnd w:id="19"/>
      <w:bookmarkEnd w:id="25"/>
    </w:p>
    <w:p w14:paraId="4BE630A7" w14:textId="77777777" w:rsidR="0093508E" w:rsidRPr="00630F39" w:rsidRDefault="0093508E" w:rsidP="00814F9B">
      <w:pPr>
        <w:spacing w:line="276" w:lineRule="auto"/>
        <w:rPr>
          <w:rFonts w:asciiTheme="minorHAnsi" w:hAnsiTheme="minorHAnsi" w:cstheme="minorHAnsi"/>
          <w:sz w:val="22"/>
          <w:szCs w:val="22"/>
          <w:lang w:eastAsia="zh-HK" w:bidi="en-US"/>
        </w:rPr>
      </w:pPr>
    </w:p>
    <w:p w14:paraId="58E550F5" w14:textId="77777777" w:rsidR="0093508E" w:rsidRPr="00630F39" w:rsidRDefault="0093508E" w:rsidP="00814F9B">
      <w:pPr>
        <w:jc w:val="both"/>
        <w:rPr>
          <w:rFonts w:asciiTheme="minorHAnsi" w:hAnsiTheme="minorHAnsi" w:cstheme="minorHAnsi"/>
          <w:szCs w:val="20"/>
          <w:lang w:val="en-US" w:bidi="en-US"/>
        </w:rPr>
      </w:pPr>
      <w:r w:rsidRPr="00630F39">
        <w:rPr>
          <w:rFonts w:asciiTheme="minorHAnsi" w:hAnsiTheme="minorHAnsi" w:cstheme="minorHAnsi"/>
          <w:szCs w:val="20"/>
          <w:lang w:val="en-US" w:bidi="en-US"/>
        </w:rPr>
        <w:t xml:space="preserve">The evaluation and selection of solution will be undertaken in </w:t>
      </w:r>
      <w:r w:rsidR="00E00999" w:rsidRPr="00630F39">
        <w:rPr>
          <w:rFonts w:asciiTheme="minorHAnsi" w:hAnsiTheme="minorHAnsi" w:cstheme="minorHAnsi"/>
          <w:szCs w:val="20"/>
          <w:lang w:val="en-US" w:bidi="en-US"/>
        </w:rPr>
        <w:t>several</w:t>
      </w:r>
      <w:r w:rsidRPr="00630F39">
        <w:rPr>
          <w:rFonts w:asciiTheme="minorHAnsi" w:hAnsiTheme="minorHAnsi" w:cstheme="minorHAnsi"/>
          <w:szCs w:val="20"/>
          <w:lang w:val="en-US" w:bidi="en-US"/>
        </w:rPr>
        <w:t xml:space="preserve"> stages as set out below:</w:t>
      </w:r>
    </w:p>
    <w:p w14:paraId="705F9C1F" w14:textId="77777777" w:rsidR="0093508E" w:rsidRPr="00630F39" w:rsidRDefault="0093508E" w:rsidP="00814F9B">
      <w:pPr>
        <w:jc w:val="both"/>
        <w:rPr>
          <w:rFonts w:asciiTheme="minorHAnsi" w:hAnsiTheme="minorHAnsi" w:cstheme="minorHAnsi"/>
          <w:szCs w:val="20"/>
          <w:lang w:val="en-US" w:bidi="en-US"/>
        </w:rPr>
      </w:pPr>
    </w:p>
    <w:p w14:paraId="1EF5384A" w14:textId="77777777" w:rsidR="0093508E" w:rsidRPr="00630F39" w:rsidRDefault="00151519" w:rsidP="00DB47D5">
      <w:pPr>
        <w:numPr>
          <w:ilvl w:val="0"/>
          <w:numId w:val="6"/>
        </w:numPr>
        <w:jc w:val="both"/>
        <w:rPr>
          <w:rFonts w:asciiTheme="minorHAnsi" w:eastAsia="Arial Unicode MS" w:hAnsiTheme="minorHAnsi" w:cstheme="minorHAnsi"/>
          <w:szCs w:val="20"/>
          <w:lang w:val="en-US" w:eastAsia="ko-KR" w:bidi="en-US"/>
        </w:rPr>
      </w:pPr>
      <w:proofErr w:type="spellStart"/>
      <w:r w:rsidRPr="00630F39">
        <w:rPr>
          <w:rFonts w:asciiTheme="minorHAnsi" w:eastAsia="Arial Unicode MS" w:hAnsiTheme="minorHAnsi" w:cstheme="minorHAnsi"/>
          <w:szCs w:val="20"/>
          <w:lang w:val="en-US" w:eastAsia="zh-HK" w:bidi="en-US"/>
        </w:rPr>
        <w:t>FTLife</w:t>
      </w:r>
      <w:proofErr w:type="spellEnd"/>
      <w:r w:rsidR="0093508E" w:rsidRPr="00630F39">
        <w:rPr>
          <w:rFonts w:asciiTheme="minorHAnsi" w:eastAsia="Arial Unicode MS" w:hAnsiTheme="minorHAnsi" w:cstheme="minorHAnsi"/>
          <w:szCs w:val="20"/>
          <w:lang w:val="en-US" w:eastAsia="ko-KR" w:bidi="en-US"/>
        </w:rPr>
        <w:t xml:space="preserve"> sends RFP to selected </w:t>
      </w:r>
      <w:r w:rsidR="005F6550" w:rsidRPr="00630F39">
        <w:rPr>
          <w:rFonts w:asciiTheme="minorHAnsi" w:eastAsia="Arial Unicode MS" w:hAnsiTheme="minorHAnsi" w:cstheme="minorHAnsi"/>
          <w:szCs w:val="20"/>
          <w:lang w:val="en-US" w:eastAsia="ko-KR" w:bidi="en-US"/>
        </w:rPr>
        <w:t>service providers</w:t>
      </w:r>
    </w:p>
    <w:p w14:paraId="407D3F6E" w14:textId="2D8DCE5D" w:rsidR="0093508E" w:rsidRPr="00630F39" w:rsidRDefault="00844478" w:rsidP="00DB47D5">
      <w:pPr>
        <w:numPr>
          <w:ilvl w:val="0"/>
          <w:numId w:val="6"/>
        </w:numPr>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 xml:space="preserve">Tender Briefing with </w:t>
      </w:r>
      <w:r w:rsidR="0093508E" w:rsidRPr="00630F39">
        <w:rPr>
          <w:rFonts w:asciiTheme="minorHAnsi" w:eastAsia="Arial Unicode MS" w:hAnsiTheme="minorHAnsi" w:cstheme="minorHAnsi"/>
          <w:szCs w:val="20"/>
          <w:lang w:val="en-US" w:eastAsia="ko-KR" w:bidi="en-US"/>
        </w:rPr>
        <w:t xml:space="preserve">Q &amp; A session for </w:t>
      </w:r>
      <w:r w:rsidR="005F6550" w:rsidRPr="00630F39">
        <w:rPr>
          <w:rFonts w:asciiTheme="minorHAnsi" w:eastAsia="Arial Unicode MS" w:hAnsiTheme="minorHAnsi" w:cstheme="minorHAnsi"/>
          <w:szCs w:val="20"/>
          <w:lang w:val="en-US" w:eastAsia="ko-KR" w:bidi="en-US"/>
        </w:rPr>
        <w:t>service providers</w:t>
      </w:r>
      <w:r w:rsidR="0093508E" w:rsidRPr="00630F39">
        <w:rPr>
          <w:rFonts w:asciiTheme="minorHAnsi" w:eastAsia="Arial Unicode MS" w:hAnsiTheme="minorHAnsi" w:cstheme="minorHAnsi"/>
          <w:szCs w:val="20"/>
          <w:lang w:val="en-US" w:eastAsia="ko-KR" w:bidi="en-US"/>
        </w:rPr>
        <w:t xml:space="preserve"> would be arranged</w:t>
      </w:r>
      <w:r w:rsidR="009F0053" w:rsidRPr="00630F39">
        <w:rPr>
          <w:rFonts w:asciiTheme="minorHAnsi" w:eastAsia="Arial Unicode MS" w:hAnsiTheme="minorHAnsi" w:cstheme="minorHAnsi"/>
          <w:szCs w:val="20"/>
          <w:lang w:val="en-US" w:eastAsia="ko-KR" w:bidi="en-US"/>
        </w:rPr>
        <w:t xml:space="preserve"> (if necessary)</w:t>
      </w:r>
    </w:p>
    <w:p w14:paraId="1FF742EB" w14:textId="237F0098" w:rsidR="0093508E" w:rsidRPr="00630F39" w:rsidRDefault="005F6550" w:rsidP="00DB47D5">
      <w:pPr>
        <w:numPr>
          <w:ilvl w:val="0"/>
          <w:numId w:val="6"/>
        </w:numPr>
        <w:jc w:val="both"/>
        <w:rPr>
          <w:rFonts w:asciiTheme="minorHAnsi" w:eastAsia="Arial Unicode MS" w:hAnsiTheme="minorHAnsi" w:cstheme="minorHAnsi"/>
          <w:szCs w:val="20"/>
          <w:u w:val="single"/>
          <w:lang w:val="en-US" w:eastAsia="ko-KR" w:bidi="en-US"/>
        </w:rPr>
      </w:pPr>
      <w:r w:rsidRPr="00630F39">
        <w:rPr>
          <w:rFonts w:asciiTheme="minorHAnsi" w:eastAsia="Arial Unicode MS" w:hAnsiTheme="minorHAnsi" w:cstheme="minorHAnsi"/>
          <w:szCs w:val="20"/>
          <w:lang w:val="en-US" w:eastAsia="ko-KR" w:bidi="en-US"/>
        </w:rPr>
        <w:t>Service providers</w:t>
      </w:r>
      <w:r w:rsidR="0093508E" w:rsidRPr="00630F39">
        <w:rPr>
          <w:rFonts w:asciiTheme="minorHAnsi" w:eastAsia="Arial Unicode MS" w:hAnsiTheme="minorHAnsi" w:cstheme="minorHAnsi"/>
          <w:szCs w:val="20"/>
          <w:lang w:val="en-US" w:eastAsia="ko-KR" w:bidi="en-US"/>
        </w:rPr>
        <w:t xml:space="preserve"> submit RFP response </w:t>
      </w:r>
      <w:r w:rsidR="00467575" w:rsidRPr="00630F39">
        <w:rPr>
          <w:rFonts w:asciiTheme="minorHAnsi" w:eastAsia="Arial Unicode MS" w:hAnsiTheme="minorHAnsi" w:cstheme="minorHAnsi"/>
          <w:szCs w:val="20"/>
          <w:lang w:val="en-US" w:eastAsia="ko-KR" w:bidi="en-US"/>
        </w:rPr>
        <w:t xml:space="preserve">(TWO separated </w:t>
      </w:r>
      <w:r w:rsidR="00BC6FEF">
        <w:rPr>
          <w:rFonts w:asciiTheme="minorHAnsi" w:eastAsia="Arial Unicode MS" w:hAnsiTheme="minorHAnsi" w:cstheme="minorHAnsi"/>
          <w:szCs w:val="20"/>
          <w:lang w:val="en-US" w:eastAsia="ko-KR" w:bidi="en-US"/>
        </w:rPr>
        <w:t>documents</w:t>
      </w:r>
      <w:r w:rsidR="00BC6FEF" w:rsidRPr="00630F39">
        <w:rPr>
          <w:rFonts w:asciiTheme="minorHAnsi" w:eastAsia="Arial Unicode MS" w:hAnsiTheme="minorHAnsi" w:cstheme="minorHAnsi"/>
          <w:szCs w:val="20"/>
          <w:lang w:val="en-US" w:eastAsia="ko-KR" w:bidi="en-US"/>
        </w:rPr>
        <w:t xml:space="preserve"> </w:t>
      </w:r>
      <w:r w:rsidR="00467575" w:rsidRPr="00630F39">
        <w:rPr>
          <w:rFonts w:asciiTheme="minorHAnsi" w:eastAsia="Arial Unicode MS" w:hAnsiTheme="minorHAnsi" w:cstheme="minorHAnsi"/>
          <w:szCs w:val="20"/>
          <w:lang w:val="en-US" w:eastAsia="ko-KR" w:bidi="en-US"/>
        </w:rPr>
        <w:t xml:space="preserve">on technical proposal &amp; </w:t>
      </w:r>
      <w:r w:rsidR="00046EC4">
        <w:rPr>
          <w:rFonts w:asciiTheme="minorHAnsi" w:eastAsia="Arial Unicode MS" w:hAnsiTheme="minorHAnsi" w:cstheme="minorHAnsi"/>
          <w:szCs w:val="20"/>
          <w:lang w:val="en-US" w:eastAsia="ko-KR" w:bidi="en-US"/>
        </w:rPr>
        <w:t>finan</w:t>
      </w:r>
      <w:r w:rsidR="002B3BD5">
        <w:rPr>
          <w:rFonts w:asciiTheme="minorHAnsi" w:eastAsia="Arial Unicode MS" w:hAnsiTheme="minorHAnsi" w:cstheme="minorHAnsi"/>
          <w:szCs w:val="20"/>
          <w:lang w:val="en-US" w:eastAsia="ko-KR" w:bidi="en-US"/>
        </w:rPr>
        <w:t>c</w:t>
      </w:r>
      <w:r w:rsidR="00046EC4">
        <w:rPr>
          <w:rFonts w:asciiTheme="minorHAnsi" w:eastAsia="Arial Unicode MS" w:hAnsiTheme="minorHAnsi" w:cstheme="minorHAnsi"/>
          <w:szCs w:val="20"/>
          <w:lang w:val="en-US" w:eastAsia="ko-KR" w:bidi="en-US"/>
        </w:rPr>
        <w:t>i</w:t>
      </w:r>
      <w:r w:rsidR="002B3BD5">
        <w:rPr>
          <w:rFonts w:asciiTheme="minorHAnsi" w:eastAsia="Arial Unicode MS" w:hAnsiTheme="minorHAnsi" w:cstheme="minorHAnsi"/>
          <w:szCs w:val="20"/>
          <w:lang w:val="en-US" w:eastAsia="ko-KR" w:bidi="en-US"/>
        </w:rPr>
        <w:t>al proposal</w:t>
      </w:r>
      <w:r w:rsidR="00467575" w:rsidRPr="00630F39">
        <w:rPr>
          <w:rFonts w:asciiTheme="minorHAnsi" w:eastAsia="Arial Unicode MS" w:hAnsiTheme="minorHAnsi" w:cstheme="minorHAnsi"/>
          <w:szCs w:val="20"/>
          <w:lang w:val="en-US" w:eastAsia="ko-KR" w:bidi="en-US"/>
        </w:rPr>
        <w:t xml:space="preserve">) </w:t>
      </w:r>
      <w:r w:rsidR="0093508E" w:rsidRPr="00630F39">
        <w:rPr>
          <w:rFonts w:asciiTheme="minorHAnsi" w:eastAsia="Arial Unicode MS" w:hAnsiTheme="minorHAnsi" w:cstheme="minorHAnsi"/>
          <w:szCs w:val="20"/>
          <w:lang w:val="en-US" w:eastAsia="ko-KR" w:bidi="en-US"/>
        </w:rPr>
        <w:t xml:space="preserve">to </w:t>
      </w:r>
      <w:proofErr w:type="spellStart"/>
      <w:r w:rsidR="00151519" w:rsidRPr="00630F39">
        <w:rPr>
          <w:rFonts w:asciiTheme="minorHAnsi" w:eastAsia="Arial Unicode MS" w:hAnsiTheme="minorHAnsi" w:cstheme="minorHAnsi"/>
          <w:szCs w:val="20"/>
          <w:lang w:val="en-US" w:eastAsia="zh-HK" w:bidi="en-US"/>
        </w:rPr>
        <w:t>FTLife</w:t>
      </w:r>
      <w:proofErr w:type="spellEnd"/>
      <w:r w:rsidR="009F67A0" w:rsidRPr="00630F39">
        <w:rPr>
          <w:rFonts w:asciiTheme="minorHAnsi" w:eastAsia="Arial Unicode MS" w:hAnsiTheme="minorHAnsi" w:cstheme="minorHAnsi"/>
          <w:szCs w:val="20"/>
          <w:lang w:val="en-US" w:eastAsia="zh-HK" w:bidi="en-US"/>
        </w:rPr>
        <w:t xml:space="preserve"> </w:t>
      </w:r>
      <w:r w:rsidR="00BC6FEF">
        <w:rPr>
          <w:rFonts w:asciiTheme="minorHAnsi" w:eastAsia="Arial Unicode MS" w:hAnsiTheme="minorHAnsi" w:cstheme="minorHAnsi"/>
          <w:szCs w:val="20"/>
          <w:lang w:val="en-US" w:eastAsia="zh-HK" w:bidi="en-US"/>
        </w:rPr>
        <w:t xml:space="preserve">via </w:t>
      </w:r>
      <w:proofErr w:type="spellStart"/>
      <w:r w:rsidR="00BC6FEF">
        <w:rPr>
          <w:rFonts w:asciiTheme="minorHAnsi" w:eastAsia="Arial Unicode MS" w:hAnsiTheme="minorHAnsi" w:cstheme="minorHAnsi"/>
          <w:szCs w:val="20"/>
          <w:lang w:val="en-US" w:eastAsia="zh-HK" w:bidi="en-US"/>
        </w:rPr>
        <w:t>FTShare</w:t>
      </w:r>
      <w:proofErr w:type="spellEnd"/>
      <w:r w:rsidR="00BC6FEF">
        <w:rPr>
          <w:rFonts w:asciiTheme="minorHAnsi" w:eastAsia="Arial Unicode MS" w:hAnsiTheme="minorHAnsi" w:cstheme="minorHAnsi"/>
          <w:szCs w:val="20"/>
          <w:lang w:val="en-US" w:eastAsia="zh-HK" w:bidi="en-US"/>
        </w:rPr>
        <w:t xml:space="preserve"> platform</w:t>
      </w:r>
      <w:r w:rsidR="009F67A0" w:rsidRPr="00630F39">
        <w:rPr>
          <w:rFonts w:asciiTheme="minorHAnsi" w:eastAsia="Arial Unicode MS" w:hAnsiTheme="minorHAnsi" w:cstheme="minorHAnsi"/>
          <w:szCs w:val="20"/>
          <w:lang w:val="en-US" w:eastAsia="zh-HK" w:bidi="en-US"/>
        </w:rPr>
        <w:t xml:space="preserve"> – </w:t>
      </w:r>
      <w:r w:rsidR="00844478" w:rsidRPr="00630F39">
        <w:rPr>
          <w:rFonts w:asciiTheme="minorHAnsi" w:eastAsia="Arial Unicode MS" w:hAnsiTheme="minorHAnsi" w:cstheme="minorHAnsi"/>
          <w:szCs w:val="20"/>
          <w:u w:val="single"/>
          <w:lang w:val="en-US" w:eastAsia="zh-HK" w:bidi="en-US"/>
        </w:rPr>
        <w:t xml:space="preserve">Late submission will </w:t>
      </w:r>
      <w:r w:rsidR="002B3BD5">
        <w:rPr>
          <w:rFonts w:asciiTheme="minorHAnsi" w:eastAsia="Arial Unicode MS" w:hAnsiTheme="minorHAnsi" w:cstheme="minorHAnsi"/>
          <w:szCs w:val="20"/>
          <w:u w:val="single"/>
          <w:lang w:val="en-US" w:eastAsia="zh-HK" w:bidi="en-US"/>
        </w:rPr>
        <w:t xml:space="preserve">not </w:t>
      </w:r>
      <w:r w:rsidR="00844478" w:rsidRPr="00630F39">
        <w:rPr>
          <w:rFonts w:asciiTheme="minorHAnsi" w:eastAsia="Arial Unicode MS" w:hAnsiTheme="minorHAnsi" w:cstheme="minorHAnsi"/>
          <w:szCs w:val="20"/>
          <w:u w:val="single"/>
          <w:lang w:val="en-US" w:eastAsia="zh-HK" w:bidi="en-US"/>
        </w:rPr>
        <w:t xml:space="preserve">be </w:t>
      </w:r>
      <w:r w:rsidR="002B3BD5">
        <w:rPr>
          <w:rFonts w:asciiTheme="minorHAnsi" w:eastAsia="Arial Unicode MS" w:hAnsiTheme="minorHAnsi" w:cstheme="minorHAnsi"/>
          <w:szCs w:val="20"/>
          <w:u w:val="single"/>
          <w:lang w:val="en-US" w:eastAsia="zh-HK" w:bidi="en-US"/>
        </w:rPr>
        <w:t>considered</w:t>
      </w:r>
    </w:p>
    <w:p w14:paraId="6BCEF0AF" w14:textId="7306498A" w:rsidR="0093508E" w:rsidRPr="00630F39" w:rsidRDefault="00151519" w:rsidP="00DB47D5">
      <w:pPr>
        <w:numPr>
          <w:ilvl w:val="0"/>
          <w:numId w:val="6"/>
        </w:numPr>
        <w:jc w:val="both"/>
        <w:rPr>
          <w:rFonts w:asciiTheme="minorHAnsi" w:eastAsia="Arial Unicode MS" w:hAnsiTheme="minorHAnsi" w:cstheme="minorHAnsi"/>
          <w:szCs w:val="20"/>
          <w:lang w:val="en-US" w:eastAsia="ko-KR" w:bidi="en-US"/>
        </w:rPr>
      </w:pPr>
      <w:proofErr w:type="spellStart"/>
      <w:r w:rsidRPr="00630F39">
        <w:rPr>
          <w:rFonts w:asciiTheme="minorHAnsi" w:eastAsia="Arial Unicode MS" w:hAnsiTheme="minorHAnsi" w:cstheme="minorHAnsi"/>
          <w:szCs w:val="20"/>
          <w:lang w:val="en-US" w:eastAsia="zh-HK" w:bidi="en-US"/>
        </w:rPr>
        <w:t>FTLife</w:t>
      </w:r>
      <w:proofErr w:type="spellEnd"/>
      <w:r w:rsidR="0093508E" w:rsidRPr="00630F39">
        <w:rPr>
          <w:rFonts w:asciiTheme="minorHAnsi" w:eastAsia="Arial Unicode MS" w:hAnsiTheme="minorHAnsi" w:cstheme="minorHAnsi"/>
          <w:szCs w:val="20"/>
          <w:lang w:val="en-US" w:eastAsia="ko-KR" w:bidi="en-US"/>
        </w:rPr>
        <w:t xml:space="preserve"> review</w:t>
      </w:r>
      <w:r w:rsidR="009F67A0" w:rsidRPr="00630F39">
        <w:rPr>
          <w:rFonts w:asciiTheme="minorHAnsi" w:eastAsia="Arial Unicode MS" w:hAnsiTheme="minorHAnsi" w:cstheme="minorHAnsi"/>
          <w:szCs w:val="20"/>
          <w:lang w:val="en-US" w:eastAsia="ko-KR" w:bidi="en-US"/>
        </w:rPr>
        <w:t xml:space="preserve"> the received proposals </w:t>
      </w:r>
    </w:p>
    <w:p w14:paraId="7CF45611" w14:textId="77777777" w:rsidR="0093508E" w:rsidRPr="00630F39" w:rsidRDefault="00151519" w:rsidP="00DB47D5">
      <w:pPr>
        <w:numPr>
          <w:ilvl w:val="0"/>
          <w:numId w:val="6"/>
        </w:numPr>
        <w:jc w:val="both"/>
        <w:rPr>
          <w:rFonts w:asciiTheme="minorHAnsi" w:eastAsia="Arial Unicode MS" w:hAnsiTheme="minorHAnsi" w:cstheme="minorHAnsi"/>
          <w:szCs w:val="20"/>
          <w:lang w:val="en-US" w:eastAsia="ko-KR" w:bidi="en-US"/>
        </w:rPr>
      </w:pPr>
      <w:proofErr w:type="spellStart"/>
      <w:r w:rsidRPr="00630F39">
        <w:rPr>
          <w:rFonts w:asciiTheme="minorHAnsi" w:eastAsia="Arial Unicode MS" w:hAnsiTheme="minorHAnsi" w:cstheme="minorHAnsi"/>
          <w:szCs w:val="20"/>
          <w:lang w:val="en-US" w:eastAsia="zh-HK" w:bidi="en-US"/>
        </w:rPr>
        <w:t>FTLife</w:t>
      </w:r>
      <w:proofErr w:type="spellEnd"/>
      <w:r w:rsidR="0093508E" w:rsidRPr="00630F39">
        <w:rPr>
          <w:rFonts w:asciiTheme="minorHAnsi" w:eastAsia="Arial Unicode MS" w:hAnsiTheme="minorHAnsi" w:cstheme="minorHAnsi"/>
          <w:szCs w:val="20"/>
          <w:lang w:val="en-US" w:eastAsia="ko-KR" w:bidi="en-US"/>
        </w:rPr>
        <w:t xml:space="preserve"> follow up and clarify responses with </w:t>
      </w:r>
      <w:r w:rsidR="005F6550" w:rsidRPr="00630F39">
        <w:rPr>
          <w:rFonts w:asciiTheme="minorHAnsi" w:eastAsia="Arial Unicode MS" w:hAnsiTheme="minorHAnsi" w:cstheme="minorHAnsi"/>
          <w:szCs w:val="20"/>
          <w:lang w:val="en-US" w:eastAsia="ko-KR" w:bidi="en-US"/>
        </w:rPr>
        <w:t>service providers</w:t>
      </w:r>
    </w:p>
    <w:p w14:paraId="4496CAFA" w14:textId="5A467F1E" w:rsidR="0093508E" w:rsidRPr="00630F39" w:rsidRDefault="002B3BD5" w:rsidP="00DB47D5">
      <w:pPr>
        <w:numPr>
          <w:ilvl w:val="0"/>
          <w:numId w:val="6"/>
        </w:numPr>
        <w:jc w:val="both"/>
        <w:rPr>
          <w:rFonts w:asciiTheme="minorHAnsi" w:eastAsia="Arial Unicode MS" w:hAnsiTheme="minorHAnsi" w:cstheme="minorHAnsi"/>
          <w:szCs w:val="20"/>
          <w:lang w:val="en-US" w:eastAsia="ko-KR" w:bidi="en-US"/>
        </w:rPr>
      </w:pPr>
      <w:r>
        <w:rPr>
          <w:rFonts w:asciiTheme="minorHAnsi" w:eastAsia="Arial Unicode MS" w:hAnsiTheme="minorHAnsi" w:cstheme="minorHAnsi"/>
          <w:szCs w:val="20"/>
          <w:lang w:val="en-US" w:eastAsia="ko-KR" w:bidi="en-US"/>
        </w:rPr>
        <w:t>Shortlisted s</w:t>
      </w:r>
      <w:r w:rsidR="005F6550" w:rsidRPr="00630F39">
        <w:rPr>
          <w:rFonts w:asciiTheme="minorHAnsi" w:eastAsia="Arial Unicode MS" w:hAnsiTheme="minorHAnsi" w:cstheme="minorHAnsi"/>
          <w:szCs w:val="20"/>
          <w:lang w:val="en-US" w:eastAsia="ko-KR" w:bidi="en-US"/>
        </w:rPr>
        <w:t>ervice providers</w:t>
      </w:r>
      <w:r w:rsidR="0093508E" w:rsidRPr="00630F39">
        <w:rPr>
          <w:rFonts w:asciiTheme="minorHAnsi" w:eastAsia="Arial Unicode MS" w:hAnsiTheme="minorHAnsi" w:cstheme="minorHAnsi"/>
          <w:szCs w:val="20"/>
          <w:lang w:val="en-US" w:eastAsia="ko-KR" w:bidi="en-US"/>
        </w:rPr>
        <w:t xml:space="preserve"> arrange </w:t>
      </w:r>
      <w:r w:rsidR="00331B9A" w:rsidRPr="00630F39">
        <w:rPr>
          <w:rFonts w:asciiTheme="minorHAnsi" w:eastAsia="Arial Unicode MS" w:hAnsiTheme="minorHAnsi" w:cstheme="minorHAnsi"/>
          <w:szCs w:val="20"/>
          <w:lang w:val="en-US" w:eastAsia="ko-KR" w:bidi="en-US"/>
        </w:rPr>
        <w:t>presentation</w:t>
      </w:r>
      <w:r w:rsidR="0093508E" w:rsidRPr="00630F39">
        <w:rPr>
          <w:rFonts w:asciiTheme="minorHAnsi" w:eastAsia="Arial Unicode MS" w:hAnsiTheme="minorHAnsi" w:cstheme="minorHAnsi"/>
          <w:szCs w:val="20"/>
          <w:lang w:val="en-US" w:eastAsia="ko-KR" w:bidi="en-US"/>
        </w:rPr>
        <w:t xml:space="preserve"> after RFP submission</w:t>
      </w:r>
    </w:p>
    <w:p w14:paraId="67F5BBF3" w14:textId="323B2C7B" w:rsidR="0093508E" w:rsidRPr="00630F39" w:rsidRDefault="00151519" w:rsidP="00DB47D5">
      <w:pPr>
        <w:numPr>
          <w:ilvl w:val="0"/>
          <w:numId w:val="6"/>
        </w:numPr>
        <w:jc w:val="both"/>
        <w:rPr>
          <w:rFonts w:asciiTheme="minorHAnsi" w:eastAsia="Arial Unicode MS" w:hAnsiTheme="minorHAnsi" w:cstheme="minorHAnsi"/>
          <w:szCs w:val="20"/>
          <w:lang w:val="en-US" w:eastAsia="ko-KR" w:bidi="en-US"/>
        </w:rPr>
      </w:pPr>
      <w:proofErr w:type="spellStart"/>
      <w:r w:rsidRPr="00630F39">
        <w:rPr>
          <w:rFonts w:asciiTheme="minorHAnsi" w:eastAsia="Arial Unicode MS" w:hAnsiTheme="minorHAnsi" w:cstheme="minorHAnsi"/>
          <w:szCs w:val="20"/>
          <w:lang w:val="en-US" w:eastAsia="zh-HK" w:bidi="en-US"/>
        </w:rPr>
        <w:t>FTLife</w:t>
      </w:r>
      <w:proofErr w:type="spellEnd"/>
      <w:r w:rsidR="0093508E" w:rsidRPr="00630F39">
        <w:rPr>
          <w:rFonts w:asciiTheme="minorHAnsi" w:eastAsia="Arial Unicode MS" w:hAnsiTheme="minorHAnsi" w:cstheme="minorHAnsi"/>
          <w:szCs w:val="20"/>
          <w:lang w:val="en-US" w:eastAsia="ko-KR" w:bidi="en-US"/>
        </w:rPr>
        <w:t xml:space="preserve"> rank </w:t>
      </w:r>
      <w:r w:rsidR="00BC6FEF">
        <w:rPr>
          <w:rFonts w:asciiTheme="minorHAnsi" w:eastAsia="Arial Unicode MS" w:hAnsiTheme="minorHAnsi" w:cstheme="minorHAnsi"/>
          <w:szCs w:val="20"/>
          <w:lang w:val="en-US" w:eastAsia="ko-KR" w:bidi="en-US"/>
        </w:rPr>
        <w:t>service provider</w:t>
      </w:r>
      <w:r w:rsidR="0093508E" w:rsidRPr="00630F39">
        <w:rPr>
          <w:rFonts w:asciiTheme="minorHAnsi" w:eastAsia="Arial Unicode MS" w:hAnsiTheme="minorHAnsi" w:cstheme="minorHAnsi"/>
          <w:szCs w:val="20"/>
          <w:lang w:val="en-US" w:eastAsia="ko-KR" w:bidi="en-US"/>
        </w:rPr>
        <w:t xml:space="preserve"> responses based on a </w:t>
      </w:r>
      <w:proofErr w:type="spellStart"/>
      <w:r w:rsidR="009F67A0" w:rsidRPr="00630F39">
        <w:rPr>
          <w:rFonts w:asciiTheme="minorHAnsi" w:eastAsia="Arial Unicode MS" w:hAnsiTheme="minorHAnsi" w:cstheme="minorHAnsi"/>
          <w:szCs w:val="20"/>
          <w:lang w:val="en-US" w:eastAsia="ko-KR" w:bidi="en-US"/>
        </w:rPr>
        <w:t>FTLife</w:t>
      </w:r>
      <w:proofErr w:type="spellEnd"/>
      <w:r w:rsidR="009F67A0" w:rsidRPr="00630F39">
        <w:rPr>
          <w:rFonts w:asciiTheme="minorHAnsi" w:eastAsia="Arial Unicode MS" w:hAnsiTheme="minorHAnsi" w:cstheme="minorHAnsi"/>
          <w:szCs w:val="20"/>
          <w:lang w:val="en-US" w:eastAsia="ko-KR" w:bidi="en-US"/>
        </w:rPr>
        <w:t xml:space="preserve"> </w:t>
      </w:r>
      <w:r w:rsidR="0093508E" w:rsidRPr="00630F39">
        <w:rPr>
          <w:rFonts w:asciiTheme="minorHAnsi" w:eastAsia="Arial Unicode MS" w:hAnsiTheme="minorHAnsi" w:cstheme="minorHAnsi"/>
          <w:szCs w:val="20"/>
          <w:lang w:val="en-US" w:eastAsia="ko-KR" w:bidi="en-US"/>
        </w:rPr>
        <w:t>scoring model</w:t>
      </w:r>
    </w:p>
    <w:p w14:paraId="59383F07" w14:textId="77777777" w:rsidR="0093508E" w:rsidRPr="00630F39" w:rsidRDefault="0093508E" w:rsidP="00DB47D5">
      <w:pPr>
        <w:numPr>
          <w:ilvl w:val="0"/>
          <w:numId w:val="6"/>
        </w:numPr>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Short list of potential solutions:</w:t>
      </w:r>
    </w:p>
    <w:p w14:paraId="5DD6E302" w14:textId="77777777" w:rsidR="0093508E" w:rsidRPr="00630F39" w:rsidRDefault="0093508E" w:rsidP="00532880">
      <w:pPr>
        <w:numPr>
          <w:ilvl w:val="0"/>
          <w:numId w:val="9"/>
        </w:numPr>
        <w:jc w:val="both"/>
        <w:rPr>
          <w:rFonts w:asciiTheme="minorHAnsi" w:eastAsia="Arial Unicode MS" w:hAnsiTheme="minorHAnsi" w:cstheme="minorHAnsi"/>
          <w:szCs w:val="20"/>
          <w:lang w:val="en-AU" w:eastAsia="ko-KR" w:bidi="en-US"/>
        </w:rPr>
      </w:pPr>
      <w:r w:rsidRPr="00630F39">
        <w:rPr>
          <w:rFonts w:asciiTheme="minorHAnsi" w:eastAsia="Arial Unicode MS" w:hAnsiTheme="minorHAnsi" w:cstheme="minorHAnsi"/>
          <w:szCs w:val="20"/>
          <w:lang w:val="en-AU" w:eastAsia="ko-KR" w:bidi="en-US"/>
        </w:rPr>
        <w:t>Reference checks</w:t>
      </w:r>
    </w:p>
    <w:p w14:paraId="17CF9A0C" w14:textId="77777777" w:rsidR="0093508E" w:rsidRPr="00630F39" w:rsidRDefault="0093508E" w:rsidP="00532880">
      <w:pPr>
        <w:numPr>
          <w:ilvl w:val="0"/>
          <w:numId w:val="9"/>
        </w:numPr>
        <w:jc w:val="both"/>
        <w:rPr>
          <w:rFonts w:asciiTheme="minorHAnsi" w:eastAsia="Arial Unicode MS" w:hAnsiTheme="minorHAnsi" w:cstheme="minorHAnsi"/>
          <w:szCs w:val="20"/>
          <w:lang w:val="en-AU" w:eastAsia="ko-KR" w:bidi="en-US"/>
        </w:rPr>
      </w:pPr>
      <w:r w:rsidRPr="00630F39">
        <w:rPr>
          <w:rFonts w:asciiTheme="minorHAnsi" w:eastAsia="Arial Unicode MS" w:hAnsiTheme="minorHAnsi" w:cstheme="minorHAnsi"/>
          <w:szCs w:val="20"/>
          <w:lang w:val="en-AU" w:eastAsia="ko-KR" w:bidi="en-US"/>
        </w:rPr>
        <w:t>Contract negotiation</w:t>
      </w:r>
    </w:p>
    <w:p w14:paraId="12557B6E" w14:textId="77777777" w:rsidR="0093508E" w:rsidRPr="00630F39" w:rsidRDefault="0093508E" w:rsidP="00532880">
      <w:pPr>
        <w:numPr>
          <w:ilvl w:val="0"/>
          <w:numId w:val="9"/>
        </w:numPr>
        <w:jc w:val="both"/>
        <w:rPr>
          <w:rFonts w:asciiTheme="minorHAnsi" w:eastAsia="Arial Unicode MS" w:hAnsiTheme="minorHAnsi" w:cstheme="minorHAnsi"/>
          <w:szCs w:val="20"/>
          <w:lang w:val="en-AU" w:eastAsia="ko-KR" w:bidi="en-US"/>
        </w:rPr>
      </w:pPr>
      <w:r w:rsidRPr="00630F39">
        <w:rPr>
          <w:rFonts w:asciiTheme="minorHAnsi" w:eastAsia="Arial Unicode MS" w:hAnsiTheme="minorHAnsi" w:cstheme="minorHAnsi"/>
          <w:szCs w:val="20"/>
          <w:lang w:val="en-AU" w:eastAsia="ko-KR" w:bidi="en-US"/>
        </w:rPr>
        <w:t>Selection of the preferred solution and vendor</w:t>
      </w:r>
    </w:p>
    <w:p w14:paraId="746CDFDC" w14:textId="77777777" w:rsidR="0093508E" w:rsidRPr="00630F39" w:rsidRDefault="0093508E" w:rsidP="00532880">
      <w:pPr>
        <w:numPr>
          <w:ilvl w:val="0"/>
          <w:numId w:val="9"/>
        </w:numPr>
        <w:jc w:val="both"/>
        <w:rPr>
          <w:rFonts w:asciiTheme="minorHAnsi" w:eastAsia="Arial Unicode MS" w:hAnsiTheme="minorHAnsi" w:cstheme="minorHAnsi"/>
          <w:szCs w:val="20"/>
          <w:lang w:val="en-AU" w:eastAsia="ko-KR" w:bidi="en-US"/>
        </w:rPr>
      </w:pPr>
      <w:r w:rsidRPr="00630F39">
        <w:rPr>
          <w:rFonts w:asciiTheme="minorHAnsi" w:eastAsia="Arial Unicode MS" w:hAnsiTheme="minorHAnsi" w:cstheme="minorHAnsi"/>
          <w:szCs w:val="20"/>
          <w:lang w:val="en-AU" w:eastAsia="ko-KR" w:bidi="en-US"/>
        </w:rPr>
        <w:t>Contracting</w:t>
      </w:r>
    </w:p>
    <w:p w14:paraId="0FD4DDE8" w14:textId="77777777" w:rsidR="0093508E" w:rsidRPr="00630F39" w:rsidRDefault="0093508E" w:rsidP="00814F9B">
      <w:pPr>
        <w:jc w:val="both"/>
        <w:rPr>
          <w:rFonts w:asciiTheme="minorHAnsi" w:eastAsia="SimSun" w:hAnsiTheme="minorHAnsi" w:cstheme="minorHAnsi"/>
          <w:szCs w:val="20"/>
          <w:lang w:val="en-US" w:eastAsia="en-US" w:bidi="en-US"/>
        </w:rPr>
      </w:pPr>
    </w:p>
    <w:p w14:paraId="7451BECE" w14:textId="77777777" w:rsidR="0093508E" w:rsidRPr="00630F39" w:rsidRDefault="0093508E" w:rsidP="00814F9B">
      <w:pPr>
        <w:jc w:val="both"/>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 xml:space="preserve">We will select a </w:t>
      </w:r>
      <w:r w:rsidR="005F6550" w:rsidRPr="00630F39">
        <w:rPr>
          <w:rFonts w:asciiTheme="minorHAnsi" w:eastAsia="Arial Unicode MS" w:hAnsiTheme="minorHAnsi" w:cstheme="minorHAnsi"/>
          <w:szCs w:val="20"/>
          <w:lang w:val="en-US" w:eastAsia="ko-KR" w:bidi="en-US"/>
        </w:rPr>
        <w:t>service provider</w:t>
      </w:r>
      <w:r w:rsidRPr="00630F39">
        <w:rPr>
          <w:rFonts w:asciiTheme="minorHAnsi" w:eastAsia="SimSun" w:hAnsiTheme="minorHAnsi" w:cstheme="minorHAnsi"/>
          <w:szCs w:val="20"/>
          <w:lang w:val="en-US" w:eastAsia="en-US" w:bidi="en-US"/>
        </w:rPr>
        <w:t xml:space="preserve"> based on a combination of the ability </w:t>
      </w:r>
      <w:r w:rsidR="00125B0B" w:rsidRPr="00630F39">
        <w:rPr>
          <w:rFonts w:asciiTheme="minorHAnsi" w:eastAsia="SimSun" w:hAnsiTheme="minorHAnsi" w:cstheme="minorHAnsi"/>
          <w:szCs w:val="20"/>
          <w:lang w:val="en-US" w:eastAsia="en-US" w:bidi="en-US"/>
        </w:rPr>
        <w:t xml:space="preserve">and experience </w:t>
      </w:r>
      <w:r w:rsidRPr="00630F39">
        <w:rPr>
          <w:rFonts w:asciiTheme="minorHAnsi" w:eastAsia="SimSun" w:hAnsiTheme="minorHAnsi" w:cstheme="minorHAnsi"/>
          <w:szCs w:val="20"/>
          <w:lang w:val="en-US" w:eastAsia="en-US" w:bidi="en-US"/>
        </w:rPr>
        <w:t xml:space="preserve">to meet specified requirements, the </w:t>
      </w:r>
      <w:r w:rsidR="00125B0B" w:rsidRPr="00630F39">
        <w:rPr>
          <w:rFonts w:asciiTheme="minorHAnsi" w:eastAsia="SimSun" w:hAnsiTheme="minorHAnsi" w:cstheme="minorHAnsi"/>
          <w:szCs w:val="20"/>
          <w:lang w:val="en-US" w:eastAsia="en-US" w:bidi="en-US"/>
        </w:rPr>
        <w:t>approach and deliverables</w:t>
      </w:r>
      <w:r w:rsidRPr="00630F39">
        <w:rPr>
          <w:rFonts w:asciiTheme="minorHAnsi" w:eastAsia="SimSun" w:hAnsiTheme="minorHAnsi" w:cstheme="minorHAnsi"/>
          <w:szCs w:val="20"/>
          <w:lang w:val="en-US" w:eastAsia="en-US" w:bidi="en-US"/>
        </w:rPr>
        <w:t>, the ability to provide support during implementation and ongoing operation</w:t>
      </w:r>
      <w:r w:rsidR="00125B0B" w:rsidRPr="00630F39">
        <w:rPr>
          <w:rFonts w:asciiTheme="minorHAnsi" w:eastAsia="SimSun" w:hAnsiTheme="minorHAnsi" w:cstheme="minorHAnsi"/>
          <w:szCs w:val="20"/>
          <w:lang w:val="en-US" w:eastAsia="en-US" w:bidi="en-US"/>
        </w:rPr>
        <w:t>,</w:t>
      </w:r>
      <w:r w:rsidRPr="00630F39">
        <w:rPr>
          <w:rFonts w:asciiTheme="minorHAnsi" w:eastAsia="SimSun" w:hAnsiTheme="minorHAnsi" w:cstheme="minorHAnsi"/>
          <w:szCs w:val="20"/>
          <w:lang w:val="en-US" w:eastAsia="en-US" w:bidi="en-US"/>
        </w:rPr>
        <w:t xml:space="preserve"> </w:t>
      </w:r>
      <w:r w:rsidR="00125B0B" w:rsidRPr="00630F39">
        <w:rPr>
          <w:rFonts w:asciiTheme="minorHAnsi" w:eastAsia="SimSun" w:hAnsiTheme="minorHAnsi" w:cstheme="minorHAnsi"/>
          <w:szCs w:val="20"/>
          <w:lang w:val="en-US" w:eastAsia="en-US" w:bidi="en-US"/>
        </w:rPr>
        <w:t>a</w:t>
      </w:r>
      <w:r w:rsidRPr="00630F39">
        <w:rPr>
          <w:rFonts w:asciiTheme="minorHAnsi" w:eastAsia="SimSun" w:hAnsiTheme="minorHAnsi" w:cstheme="minorHAnsi"/>
          <w:szCs w:val="20"/>
          <w:lang w:val="en-US" w:eastAsia="en-US" w:bidi="en-US"/>
        </w:rPr>
        <w:t>nd the full cost of ownership of the proposed solution.</w:t>
      </w:r>
    </w:p>
    <w:p w14:paraId="7F11E782" w14:textId="77777777" w:rsidR="00760E0E" w:rsidRPr="00630F39" w:rsidRDefault="00760E0E" w:rsidP="00814F9B">
      <w:pPr>
        <w:jc w:val="both"/>
        <w:rPr>
          <w:rFonts w:asciiTheme="minorHAnsi" w:eastAsia="SimSun" w:hAnsiTheme="minorHAnsi" w:cstheme="minorHAnsi"/>
          <w:szCs w:val="20"/>
          <w:lang w:val="en-US" w:eastAsia="en-US" w:bidi="en-US"/>
        </w:rPr>
      </w:pPr>
    </w:p>
    <w:p w14:paraId="6CEB5E09" w14:textId="2326297A" w:rsidR="0093508E" w:rsidRPr="00630F39" w:rsidRDefault="0093508E" w:rsidP="00814F9B">
      <w:pPr>
        <w:jc w:val="both"/>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 xml:space="preserve">The response to this RFP and any statements of capability made by the </w:t>
      </w:r>
      <w:r w:rsidR="00BC6FEF">
        <w:rPr>
          <w:rFonts w:asciiTheme="minorHAnsi" w:eastAsia="SimSun" w:hAnsiTheme="minorHAnsi" w:cstheme="minorHAnsi"/>
          <w:szCs w:val="20"/>
          <w:lang w:val="en-US" w:eastAsia="en-US" w:bidi="en-US"/>
        </w:rPr>
        <w:t>service provider</w:t>
      </w:r>
      <w:r w:rsidRPr="00630F39">
        <w:rPr>
          <w:rFonts w:asciiTheme="minorHAnsi" w:eastAsia="SimSun" w:hAnsiTheme="minorHAnsi" w:cstheme="minorHAnsi"/>
          <w:szCs w:val="20"/>
          <w:lang w:val="en-US" w:eastAsia="en-US" w:bidi="en-US"/>
        </w:rPr>
        <w:t xml:space="preserve"> during the evaluation process will be attached to and will form part of the final contract.</w:t>
      </w:r>
    </w:p>
    <w:p w14:paraId="369C5AE1" w14:textId="2757459A" w:rsidR="00844478" w:rsidRPr="00630F39" w:rsidRDefault="00844478" w:rsidP="00814F9B">
      <w:pPr>
        <w:jc w:val="both"/>
        <w:rPr>
          <w:rFonts w:asciiTheme="minorHAnsi" w:eastAsia="SimSun" w:hAnsiTheme="minorHAnsi" w:cstheme="minorHAnsi"/>
          <w:szCs w:val="20"/>
          <w:lang w:val="en-US" w:eastAsia="en-US" w:bidi="en-US"/>
        </w:rPr>
      </w:pPr>
    </w:p>
    <w:p w14:paraId="17160B21" w14:textId="00AB1198" w:rsidR="00844478" w:rsidRPr="00630F39" w:rsidRDefault="00844478" w:rsidP="00844478">
      <w:pPr>
        <w:jc w:val="both"/>
        <w:rPr>
          <w:rFonts w:asciiTheme="minorHAnsi" w:hAnsiTheme="minorHAnsi" w:cstheme="minorHAnsi"/>
        </w:rPr>
      </w:pPr>
      <w:r w:rsidRPr="00630F39">
        <w:rPr>
          <w:rFonts w:asciiTheme="minorHAnsi" w:hAnsiTheme="minorHAnsi" w:cstheme="minorHAnsi"/>
        </w:rPr>
        <w:t xml:space="preserve">This section is included for information purposes only, to indicate the basic considerations of assessing proposals. It must not be assumed to be complete, </w:t>
      </w:r>
      <w:proofErr w:type="gramStart"/>
      <w:r w:rsidRPr="00630F39">
        <w:rPr>
          <w:rFonts w:asciiTheme="minorHAnsi" w:hAnsiTheme="minorHAnsi" w:cstheme="minorHAnsi"/>
        </w:rPr>
        <w:t>final</w:t>
      </w:r>
      <w:proofErr w:type="gramEnd"/>
      <w:r w:rsidRPr="00630F39">
        <w:rPr>
          <w:rFonts w:asciiTheme="minorHAnsi" w:hAnsiTheme="minorHAnsi" w:cstheme="minorHAnsi"/>
        </w:rPr>
        <w:t xml:space="preserve"> or ordered, and is subject to change without notice at the discretion of </w:t>
      </w:r>
      <w:proofErr w:type="spellStart"/>
      <w:r w:rsidRPr="00630F39">
        <w:rPr>
          <w:rFonts w:asciiTheme="minorHAnsi" w:hAnsiTheme="minorHAnsi" w:cstheme="minorHAnsi"/>
        </w:rPr>
        <w:t>FTLife</w:t>
      </w:r>
      <w:proofErr w:type="spellEnd"/>
      <w:r w:rsidR="002B3BD5">
        <w:rPr>
          <w:rFonts w:asciiTheme="minorHAnsi" w:hAnsiTheme="minorHAnsi" w:cstheme="minorHAnsi"/>
        </w:rPr>
        <w:t>.</w:t>
      </w:r>
    </w:p>
    <w:p w14:paraId="43B5A2F7" w14:textId="77777777" w:rsidR="00844478" w:rsidRPr="00630F39" w:rsidRDefault="00844478" w:rsidP="00844478">
      <w:pPr>
        <w:jc w:val="both"/>
        <w:rPr>
          <w:rFonts w:asciiTheme="minorHAnsi" w:hAnsiTheme="minorHAnsi" w:cstheme="minorHAnsi"/>
        </w:rPr>
      </w:pPr>
    </w:p>
    <w:p w14:paraId="2A39BD7E" w14:textId="77777777" w:rsidR="00844478" w:rsidRPr="00630F39" w:rsidRDefault="00844478" w:rsidP="00844478">
      <w:pPr>
        <w:jc w:val="both"/>
        <w:rPr>
          <w:rFonts w:asciiTheme="minorHAnsi" w:hAnsiTheme="minorHAnsi" w:cstheme="minorHAnsi"/>
        </w:rPr>
      </w:pPr>
      <w:r w:rsidRPr="00630F39">
        <w:rPr>
          <w:rFonts w:asciiTheme="minorHAnsi" w:hAnsiTheme="minorHAnsi" w:cstheme="minorHAnsi"/>
        </w:rPr>
        <w:t>The general criteria by which proposals will be assessed include:</w:t>
      </w:r>
    </w:p>
    <w:p w14:paraId="04274380" w14:textId="77777777" w:rsidR="00844478" w:rsidRPr="00630F39" w:rsidRDefault="00844478" w:rsidP="00844478">
      <w:pPr>
        <w:jc w:val="both"/>
        <w:rPr>
          <w:rFonts w:asciiTheme="minorHAnsi" w:hAnsiTheme="minorHAnsi" w:cstheme="minorHAnsi"/>
        </w:rPr>
      </w:pPr>
      <w:r w:rsidRPr="00630F39">
        <w:rPr>
          <w:rFonts w:asciiTheme="minorHAnsi" w:hAnsiTheme="minorHAnsi" w:cstheme="minorHAnsi"/>
        </w:rPr>
        <w:t>Evaluation Criteria</w:t>
      </w:r>
    </w:p>
    <w:p w14:paraId="715525DE" w14:textId="77777777" w:rsidR="00844478" w:rsidRPr="00630F39" w:rsidRDefault="00844478" w:rsidP="0047436D">
      <w:pPr>
        <w:pStyle w:val="ListParagraph"/>
        <w:numPr>
          <w:ilvl w:val="0"/>
          <w:numId w:val="13"/>
        </w:numPr>
        <w:spacing w:after="160" w:line="259" w:lineRule="auto"/>
        <w:contextualSpacing/>
        <w:jc w:val="both"/>
        <w:rPr>
          <w:rFonts w:asciiTheme="minorHAnsi" w:hAnsiTheme="minorHAnsi" w:cstheme="minorHAnsi"/>
        </w:rPr>
      </w:pPr>
      <w:r w:rsidRPr="00630F39">
        <w:rPr>
          <w:rFonts w:asciiTheme="minorHAnsi" w:hAnsiTheme="minorHAnsi" w:cstheme="minorHAnsi"/>
        </w:rPr>
        <w:t xml:space="preserve">Company profile, </w:t>
      </w:r>
      <w:proofErr w:type="gramStart"/>
      <w:r w:rsidRPr="00630F39">
        <w:rPr>
          <w:rFonts w:asciiTheme="minorHAnsi" w:hAnsiTheme="minorHAnsi" w:cstheme="minorHAnsi"/>
        </w:rPr>
        <w:t>experience</w:t>
      </w:r>
      <w:proofErr w:type="gramEnd"/>
      <w:r w:rsidRPr="00630F39">
        <w:rPr>
          <w:rFonts w:asciiTheme="minorHAnsi" w:hAnsiTheme="minorHAnsi" w:cstheme="minorHAnsi"/>
        </w:rPr>
        <w:t xml:space="preserve"> and management capability</w:t>
      </w:r>
    </w:p>
    <w:p w14:paraId="6A9AA178" w14:textId="77777777" w:rsidR="00844478" w:rsidRPr="00630F39" w:rsidRDefault="00844478" w:rsidP="0047436D">
      <w:pPr>
        <w:pStyle w:val="ListParagraph"/>
        <w:numPr>
          <w:ilvl w:val="0"/>
          <w:numId w:val="13"/>
        </w:numPr>
        <w:spacing w:after="160" w:line="259" w:lineRule="auto"/>
        <w:contextualSpacing/>
        <w:jc w:val="both"/>
        <w:rPr>
          <w:rFonts w:asciiTheme="minorHAnsi" w:hAnsiTheme="minorHAnsi" w:cstheme="minorHAnsi"/>
        </w:rPr>
      </w:pPr>
      <w:r w:rsidRPr="00630F39">
        <w:rPr>
          <w:rFonts w:asciiTheme="minorHAnsi" w:hAnsiTheme="minorHAnsi" w:cstheme="minorHAnsi"/>
        </w:rPr>
        <w:t xml:space="preserve">Operational competence; Experience in providing similar services; Team structure; Quality assurance program; Service level commitments, etc. </w:t>
      </w:r>
    </w:p>
    <w:p w14:paraId="4931611E" w14:textId="77777777" w:rsidR="00844478" w:rsidRPr="00630F39" w:rsidRDefault="00844478" w:rsidP="0047436D">
      <w:pPr>
        <w:pStyle w:val="ListParagraph"/>
        <w:numPr>
          <w:ilvl w:val="0"/>
          <w:numId w:val="13"/>
        </w:numPr>
        <w:spacing w:after="160" w:line="259" w:lineRule="auto"/>
        <w:contextualSpacing/>
        <w:jc w:val="both"/>
        <w:rPr>
          <w:rFonts w:asciiTheme="minorHAnsi" w:hAnsiTheme="minorHAnsi" w:cstheme="minorHAnsi"/>
        </w:rPr>
      </w:pPr>
      <w:r w:rsidRPr="00630F39">
        <w:rPr>
          <w:rFonts w:asciiTheme="minorHAnsi" w:hAnsiTheme="minorHAnsi" w:cstheme="minorHAnsi"/>
        </w:rPr>
        <w:t xml:space="preserve">Provision of value-added service </w:t>
      </w:r>
    </w:p>
    <w:p w14:paraId="0667A4A7" w14:textId="77777777" w:rsidR="00844478" w:rsidRPr="00630F39" w:rsidRDefault="00844478" w:rsidP="0047436D">
      <w:pPr>
        <w:pStyle w:val="ListParagraph"/>
        <w:numPr>
          <w:ilvl w:val="0"/>
          <w:numId w:val="13"/>
        </w:numPr>
        <w:spacing w:after="160" w:line="259" w:lineRule="auto"/>
        <w:contextualSpacing/>
        <w:jc w:val="both"/>
        <w:rPr>
          <w:rFonts w:asciiTheme="minorHAnsi" w:hAnsiTheme="minorHAnsi" w:cstheme="minorHAnsi"/>
        </w:rPr>
      </w:pPr>
      <w:r w:rsidRPr="00630F39">
        <w:rPr>
          <w:rFonts w:asciiTheme="minorHAnsi" w:hAnsiTheme="minorHAnsi" w:cstheme="minorHAnsi"/>
        </w:rPr>
        <w:lastRenderedPageBreak/>
        <w:t xml:space="preserve">Understanding </w:t>
      </w:r>
      <w:proofErr w:type="spellStart"/>
      <w:r w:rsidRPr="00630F39">
        <w:rPr>
          <w:rFonts w:asciiTheme="minorHAnsi" w:hAnsiTheme="minorHAnsi" w:cstheme="minorHAnsi"/>
        </w:rPr>
        <w:t>FTLife</w:t>
      </w:r>
      <w:proofErr w:type="spellEnd"/>
      <w:r w:rsidRPr="00630F39">
        <w:rPr>
          <w:rFonts w:asciiTheme="minorHAnsi" w:hAnsiTheme="minorHAnsi" w:cstheme="minorHAnsi"/>
        </w:rPr>
        <w:t xml:space="preserve"> requirements</w:t>
      </w:r>
    </w:p>
    <w:p w14:paraId="51244B98" w14:textId="77777777" w:rsidR="00844478" w:rsidRPr="00630F39" w:rsidRDefault="00844478" w:rsidP="0047436D">
      <w:pPr>
        <w:pStyle w:val="ListParagraph"/>
        <w:numPr>
          <w:ilvl w:val="0"/>
          <w:numId w:val="13"/>
        </w:numPr>
        <w:spacing w:after="160" w:line="259" w:lineRule="auto"/>
        <w:contextualSpacing/>
        <w:jc w:val="both"/>
        <w:rPr>
          <w:rFonts w:asciiTheme="minorHAnsi" w:hAnsiTheme="minorHAnsi" w:cstheme="minorHAnsi"/>
        </w:rPr>
      </w:pPr>
      <w:r w:rsidRPr="00630F39">
        <w:rPr>
          <w:rFonts w:asciiTheme="minorHAnsi" w:hAnsiTheme="minorHAnsi" w:cstheme="minorHAnsi"/>
        </w:rPr>
        <w:t>Service quality</w:t>
      </w:r>
    </w:p>
    <w:p w14:paraId="7874F782" w14:textId="77777777" w:rsidR="00844478" w:rsidRPr="00630F39" w:rsidRDefault="00844478" w:rsidP="0047436D">
      <w:pPr>
        <w:pStyle w:val="ListParagraph"/>
        <w:numPr>
          <w:ilvl w:val="0"/>
          <w:numId w:val="13"/>
        </w:numPr>
        <w:spacing w:after="160" w:line="259" w:lineRule="auto"/>
        <w:contextualSpacing/>
        <w:jc w:val="both"/>
        <w:rPr>
          <w:rFonts w:asciiTheme="minorHAnsi" w:hAnsiTheme="minorHAnsi" w:cstheme="minorHAnsi"/>
        </w:rPr>
      </w:pPr>
      <w:r w:rsidRPr="00630F39">
        <w:rPr>
          <w:rFonts w:asciiTheme="minorHAnsi" w:hAnsiTheme="minorHAnsi" w:cstheme="minorHAnsi"/>
        </w:rPr>
        <w:t>Price competitiveness</w:t>
      </w:r>
    </w:p>
    <w:p w14:paraId="5A15F2F2" w14:textId="77777777" w:rsidR="00844478" w:rsidRPr="00630F39" w:rsidRDefault="00844478" w:rsidP="00814F9B">
      <w:pPr>
        <w:jc w:val="both"/>
        <w:rPr>
          <w:rFonts w:asciiTheme="minorHAnsi" w:eastAsia="SimSun" w:hAnsiTheme="minorHAnsi" w:cstheme="minorHAnsi"/>
          <w:szCs w:val="20"/>
          <w:lang w:val="en-US" w:eastAsia="en-US" w:bidi="en-US"/>
        </w:rPr>
      </w:pPr>
    </w:p>
    <w:p w14:paraId="1C836A32" w14:textId="77777777" w:rsidR="0093508E" w:rsidRPr="00630F39" w:rsidRDefault="0093508E" w:rsidP="0093508E">
      <w:pPr>
        <w:rPr>
          <w:rFonts w:asciiTheme="minorHAnsi" w:eastAsia="SimSun" w:hAnsiTheme="minorHAnsi" w:cstheme="minorHAnsi"/>
          <w:sz w:val="22"/>
          <w:szCs w:val="22"/>
          <w:lang w:val="en-US" w:eastAsia="zh-HK" w:bidi="en-US"/>
        </w:rPr>
      </w:pPr>
      <w:r w:rsidRPr="00630F39">
        <w:rPr>
          <w:rFonts w:asciiTheme="minorHAnsi" w:eastAsia="SimSun" w:hAnsiTheme="minorHAnsi" w:cstheme="minorHAnsi"/>
          <w:sz w:val="22"/>
          <w:szCs w:val="22"/>
          <w:lang w:val="en-US" w:eastAsia="zh-HK" w:bidi="en-US"/>
        </w:rPr>
        <w:br w:type="page"/>
      </w:r>
    </w:p>
    <w:p w14:paraId="788DBB6E" w14:textId="77777777" w:rsidR="0093508E" w:rsidRPr="00630F39" w:rsidRDefault="007F5F6D" w:rsidP="00DF41F1">
      <w:pPr>
        <w:pStyle w:val="Heading1"/>
        <w:rPr>
          <w:rFonts w:asciiTheme="minorHAnsi" w:hAnsiTheme="minorHAnsi" w:cstheme="minorHAnsi"/>
        </w:rPr>
      </w:pPr>
      <w:bookmarkStart w:id="26" w:name="_Toc423955262"/>
      <w:bookmarkStart w:id="27" w:name="_Toc426561336"/>
      <w:bookmarkStart w:id="28" w:name="_Toc128059023"/>
      <w:r w:rsidRPr="00630F39">
        <w:rPr>
          <w:rFonts w:asciiTheme="minorHAnsi" w:hAnsiTheme="minorHAnsi" w:cstheme="minorHAnsi"/>
        </w:rPr>
        <w:lastRenderedPageBreak/>
        <w:t>4</w:t>
      </w:r>
      <w:r w:rsidR="00760E0E" w:rsidRPr="00630F39">
        <w:rPr>
          <w:rFonts w:asciiTheme="minorHAnsi" w:hAnsiTheme="minorHAnsi" w:cstheme="minorHAnsi"/>
        </w:rPr>
        <w:t>. R</w:t>
      </w:r>
      <w:r w:rsidR="0093508E" w:rsidRPr="00630F39">
        <w:rPr>
          <w:rFonts w:asciiTheme="minorHAnsi" w:hAnsiTheme="minorHAnsi" w:cstheme="minorHAnsi"/>
        </w:rPr>
        <w:t xml:space="preserve">esponse Format &amp; </w:t>
      </w:r>
      <w:bookmarkEnd w:id="26"/>
      <w:r w:rsidR="0093508E" w:rsidRPr="00630F39">
        <w:rPr>
          <w:rFonts w:asciiTheme="minorHAnsi" w:hAnsiTheme="minorHAnsi" w:cstheme="minorHAnsi"/>
        </w:rPr>
        <w:t>Guidelines</w:t>
      </w:r>
      <w:bookmarkEnd w:id="27"/>
      <w:bookmarkEnd w:id="28"/>
    </w:p>
    <w:p w14:paraId="705C5ECC" w14:textId="77777777" w:rsidR="0093508E" w:rsidRPr="00630F39" w:rsidRDefault="0093508E" w:rsidP="00DF41F1">
      <w:pPr>
        <w:spacing w:line="276" w:lineRule="auto"/>
        <w:rPr>
          <w:rFonts w:asciiTheme="minorHAnsi" w:hAnsiTheme="minorHAnsi" w:cstheme="minorHAnsi"/>
          <w:sz w:val="22"/>
          <w:szCs w:val="22"/>
          <w:lang w:eastAsia="zh-HK" w:bidi="en-US"/>
        </w:rPr>
      </w:pPr>
    </w:p>
    <w:p w14:paraId="22ADB16C" w14:textId="77777777" w:rsidR="0093508E" w:rsidRPr="00630F39" w:rsidRDefault="007F5F6D" w:rsidP="0081022F">
      <w:pPr>
        <w:pStyle w:val="Heading2"/>
        <w:rPr>
          <w:rFonts w:asciiTheme="minorHAnsi" w:hAnsiTheme="minorHAnsi" w:cstheme="minorHAnsi"/>
        </w:rPr>
      </w:pPr>
      <w:bookmarkStart w:id="29" w:name="_Toc423955263"/>
      <w:bookmarkStart w:id="30" w:name="_Toc426561337"/>
      <w:bookmarkStart w:id="31" w:name="_Toc128059024"/>
      <w:r w:rsidRPr="00630F39">
        <w:rPr>
          <w:rFonts w:asciiTheme="minorHAnsi" w:hAnsiTheme="minorHAnsi" w:cstheme="minorHAnsi"/>
        </w:rPr>
        <w:t>4</w:t>
      </w:r>
      <w:r w:rsidR="00DF41F1" w:rsidRPr="00630F39">
        <w:rPr>
          <w:rFonts w:asciiTheme="minorHAnsi" w:hAnsiTheme="minorHAnsi" w:cstheme="minorHAnsi"/>
        </w:rPr>
        <w:t xml:space="preserve">.1 </w:t>
      </w:r>
      <w:r w:rsidR="0093508E" w:rsidRPr="00630F39">
        <w:rPr>
          <w:rFonts w:asciiTheme="minorHAnsi" w:hAnsiTheme="minorHAnsi" w:cstheme="minorHAnsi"/>
        </w:rPr>
        <w:t>Response Requirements</w:t>
      </w:r>
      <w:bookmarkEnd w:id="29"/>
      <w:bookmarkEnd w:id="30"/>
      <w:bookmarkEnd w:id="31"/>
    </w:p>
    <w:p w14:paraId="7C7C32B4" w14:textId="77777777" w:rsidR="0093508E" w:rsidRPr="00630F39" w:rsidRDefault="0093508E" w:rsidP="00DF41F1">
      <w:pPr>
        <w:jc w:val="both"/>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 xml:space="preserve">Responses to this RFP are to be in the form of a proposal </w:t>
      </w:r>
      <w:r w:rsidR="004B0B1D" w:rsidRPr="00630F39">
        <w:rPr>
          <w:rFonts w:asciiTheme="minorHAnsi" w:eastAsia="SimSun" w:hAnsiTheme="minorHAnsi" w:cstheme="minorHAnsi"/>
          <w:szCs w:val="20"/>
          <w:lang w:val="en-US" w:eastAsia="en-US" w:bidi="en-US"/>
        </w:rPr>
        <w:t xml:space="preserve">submitted </w:t>
      </w:r>
      <w:r w:rsidRPr="00630F39">
        <w:rPr>
          <w:rFonts w:asciiTheme="minorHAnsi" w:eastAsia="SimSun" w:hAnsiTheme="minorHAnsi" w:cstheme="minorHAnsi"/>
          <w:szCs w:val="20"/>
          <w:lang w:val="en-US" w:eastAsia="en-US" w:bidi="en-US"/>
        </w:rPr>
        <w:t xml:space="preserve">to </w:t>
      </w:r>
      <w:proofErr w:type="spellStart"/>
      <w:r w:rsidR="00151519" w:rsidRPr="00630F39">
        <w:rPr>
          <w:rFonts w:asciiTheme="minorHAnsi" w:eastAsia="SimSun" w:hAnsiTheme="minorHAnsi" w:cstheme="minorHAnsi"/>
          <w:szCs w:val="20"/>
          <w:lang w:val="en-US" w:eastAsia="zh-HK" w:bidi="en-US"/>
        </w:rPr>
        <w:t>FTLife</w:t>
      </w:r>
      <w:proofErr w:type="spellEnd"/>
      <w:r w:rsidR="00E501FA" w:rsidRPr="00630F39">
        <w:rPr>
          <w:rFonts w:asciiTheme="minorHAnsi" w:eastAsia="SimSun" w:hAnsiTheme="minorHAnsi" w:cstheme="minorHAnsi"/>
          <w:szCs w:val="20"/>
          <w:lang w:val="en-US" w:eastAsia="zh-HK" w:bidi="en-US"/>
        </w:rPr>
        <w:t xml:space="preserve"> in required format</w:t>
      </w:r>
      <w:r w:rsidRPr="00630F39">
        <w:rPr>
          <w:rFonts w:asciiTheme="minorHAnsi" w:eastAsia="SimSun" w:hAnsiTheme="minorHAnsi" w:cstheme="minorHAnsi"/>
          <w:szCs w:val="20"/>
          <w:lang w:val="en-US" w:eastAsia="en-US" w:bidi="en-US"/>
        </w:rPr>
        <w:t xml:space="preserve"> no later than </w:t>
      </w:r>
      <w:r w:rsidR="00C81FF7" w:rsidRPr="00630F39">
        <w:rPr>
          <w:rFonts w:asciiTheme="minorHAnsi" w:eastAsia="SimSun" w:hAnsiTheme="minorHAnsi" w:cstheme="minorHAnsi"/>
          <w:szCs w:val="20"/>
          <w:lang w:val="en-US" w:eastAsia="en-US" w:bidi="en-US"/>
        </w:rPr>
        <w:t xml:space="preserve">the time specified in the email to the </w:t>
      </w:r>
      <w:r w:rsidR="004B0B1D" w:rsidRPr="00630F39">
        <w:rPr>
          <w:rFonts w:asciiTheme="minorHAnsi" w:eastAsia="SimSun" w:hAnsiTheme="minorHAnsi" w:cstheme="minorHAnsi"/>
          <w:szCs w:val="20"/>
          <w:lang w:val="en-US" w:eastAsia="en-US" w:bidi="en-US"/>
        </w:rPr>
        <w:t>service provider</w:t>
      </w:r>
      <w:r w:rsidRPr="00630F39">
        <w:rPr>
          <w:rFonts w:asciiTheme="minorHAnsi" w:eastAsia="SimSun" w:hAnsiTheme="minorHAnsi" w:cstheme="minorHAnsi"/>
          <w:szCs w:val="20"/>
          <w:lang w:val="en-US" w:eastAsia="en-US" w:bidi="en-US"/>
        </w:rPr>
        <w:t xml:space="preserve">.  Failure to respond by the specified deadline or </w:t>
      </w:r>
      <w:r w:rsidR="00E501FA" w:rsidRPr="00630F39">
        <w:rPr>
          <w:rFonts w:asciiTheme="minorHAnsi" w:eastAsia="SimSun" w:hAnsiTheme="minorHAnsi" w:cstheme="minorHAnsi"/>
          <w:szCs w:val="20"/>
          <w:lang w:val="en-US" w:eastAsia="en-US" w:bidi="en-US"/>
        </w:rPr>
        <w:t xml:space="preserve">not conforming </w:t>
      </w:r>
      <w:r w:rsidRPr="00630F39">
        <w:rPr>
          <w:rFonts w:asciiTheme="minorHAnsi" w:eastAsia="SimSun" w:hAnsiTheme="minorHAnsi" w:cstheme="minorHAnsi"/>
          <w:szCs w:val="20"/>
          <w:lang w:val="en-US" w:eastAsia="en-US" w:bidi="en-US"/>
        </w:rPr>
        <w:t>the required format will result in the respondent being excluded from the evaluation.</w:t>
      </w:r>
    </w:p>
    <w:p w14:paraId="43B2259E" w14:textId="77777777" w:rsidR="00E501FA" w:rsidRPr="00630F39" w:rsidRDefault="00E501FA" w:rsidP="00DF41F1">
      <w:pPr>
        <w:jc w:val="both"/>
        <w:rPr>
          <w:rFonts w:asciiTheme="minorHAnsi" w:hAnsiTheme="minorHAnsi" w:cstheme="minorHAnsi"/>
          <w:szCs w:val="20"/>
          <w:lang w:val="en-US" w:bidi="en-US"/>
        </w:rPr>
      </w:pPr>
    </w:p>
    <w:p w14:paraId="2459EC8D" w14:textId="77777777" w:rsidR="0093508E" w:rsidRPr="00630F39" w:rsidRDefault="0093508E" w:rsidP="00DF41F1">
      <w:pPr>
        <w:jc w:val="both"/>
        <w:rPr>
          <w:rFonts w:asciiTheme="minorHAnsi" w:hAnsiTheme="minorHAnsi" w:cstheme="minorHAnsi"/>
          <w:szCs w:val="20"/>
          <w:lang w:val="en-US" w:bidi="en-US"/>
        </w:rPr>
      </w:pPr>
      <w:r w:rsidRPr="00630F39">
        <w:rPr>
          <w:rFonts w:asciiTheme="minorHAnsi" w:hAnsiTheme="minorHAnsi" w:cstheme="minorHAnsi"/>
          <w:szCs w:val="20"/>
          <w:lang w:val="en-US" w:bidi="en-US"/>
        </w:rPr>
        <w:t xml:space="preserve">Responses should include a signed covering document summarizing key elements of the proposal such as the solution offered, </w:t>
      </w:r>
      <w:r w:rsidR="00E501FA" w:rsidRPr="00630F39">
        <w:rPr>
          <w:rFonts w:asciiTheme="minorHAnsi" w:hAnsiTheme="minorHAnsi" w:cstheme="minorHAnsi"/>
          <w:szCs w:val="20"/>
          <w:lang w:val="en-US" w:bidi="en-US"/>
        </w:rPr>
        <w:t xml:space="preserve">timeframe, </w:t>
      </w:r>
      <w:r w:rsidRPr="00630F39">
        <w:rPr>
          <w:rFonts w:asciiTheme="minorHAnsi" w:hAnsiTheme="minorHAnsi" w:cstheme="minorHAnsi"/>
          <w:szCs w:val="20"/>
          <w:lang w:val="en-US" w:bidi="en-US"/>
        </w:rPr>
        <w:t>purchase price / license fees, on-going maintenance fees, costs of modification,</w:t>
      </w:r>
      <w:r w:rsidRPr="00630F39">
        <w:rPr>
          <w:rFonts w:asciiTheme="minorHAnsi" w:eastAsia="Times New Roman" w:hAnsiTheme="minorHAnsi" w:cstheme="minorHAnsi"/>
          <w:szCs w:val="20"/>
          <w:lang w:val="en-US" w:eastAsia="en-US" w:bidi="en-US"/>
        </w:rPr>
        <w:t xml:space="preserve"> implementation cost, </w:t>
      </w:r>
      <w:r w:rsidR="00E501FA" w:rsidRPr="00630F39">
        <w:rPr>
          <w:rFonts w:asciiTheme="minorHAnsi" w:eastAsia="Times New Roman" w:hAnsiTheme="minorHAnsi" w:cstheme="minorHAnsi"/>
          <w:szCs w:val="20"/>
          <w:lang w:val="en-US" w:eastAsia="en-US" w:bidi="en-US"/>
        </w:rPr>
        <w:t xml:space="preserve">and </w:t>
      </w:r>
      <w:r w:rsidRPr="00630F39">
        <w:rPr>
          <w:rFonts w:asciiTheme="minorHAnsi" w:hAnsiTheme="minorHAnsi" w:cstheme="minorHAnsi"/>
          <w:szCs w:val="20"/>
          <w:lang w:val="en-US" w:bidi="en-US"/>
        </w:rPr>
        <w:t>resources proposed to support implementation</w:t>
      </w:r>
      <w:r w:rsidR="00E501FA" w:rsidRPr="00630F39">
        <w:rPr>
          <w:rFonts w:asciiTheme="minorHAnsi" w:hAnsiTheme="minorHAnsi" w:cstheme="minorHAnsi"/>
          <w:szCs w:val="20"/>
          <w:lang w:val="en-US" w:bidi="en-US"/>
        </w:rPr>
        <w:t xml:space="preserve"> etc</w:t>
      </w:r>
      <w:r w:rsidRPr="00630F39">
        <w:rPr>
          <w:rFonts w:asciiTheme="minorHAnsi" w:hAnsiTheme="minorHAnsi" w:cstheme="minorHAnsi"/>
          <w:szCs w:val="20"/>
          <w:lang w:val="en-US" w:bidi="en-US"/>
        </w:rPr>
        <w:t>.</w:t>
      </w:r>
    </w:p>
    <w:p w14:paraId="28D4A202" w14:textId="77777777" w:rsidR="0093508E" w:rsidRPr="00630F39" w:rsidRDefault="0093508E" w:rsidP="00DF41F1">
      <w:pPr>
        <w:rPr>
          <w:rFonts w:asciiTheme="minorHAnsi" w:eastAsia="SimSun" w:hAnsiTheme="minorHAnsi" w:cstheme="minorHAnsi"/>
          <w:szCs w:val="20"/>
          <w:lang w:val="en-US" w:eastAsia="en-US" w:bidi="en-US"/>
        </w:rPr>
      </w:pPr>
    </w:p>
    <w:p w14:paraId="0057F6D4" w14:textId="77777777" w:rsidR="0093508E" w:rsidRPr="00630F39" w:rsidRDefault="0093508E" w:rsidP="00DF41F1">
      <w:pPr>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 xml:space="preserve">The </w:t>
      </w:r>
      <w:r w:rsidR="00CE199D" w:rsidRPr="00630F39">
        <w:rPr>
          <w:rFonts w:asciiTheme="minorHAnsi" w:eastAsia="SimSun" w:hAnsiTheme="minorHAnsi" w:cstheme="minorHAnsi"/>
          <w:szCs w:val="20"/>
          <w:lang w:val="en-US" w:eastAsia="en-US" w:bidi="en-US"/>
        </w:rPr>
        <w:t>Pr</w:t>
      </w:r>
      <w:r w:rsidRPr="00630F39">
        <w:rPr>
          <w:rFonts w:asciiTheme="minorHAnsi" w:eastAsia="SimSun" w:hAnsiTheme="minorHAnsi" w:cstheme="minorHAnsi"/>
          <w:szCs w:val="20"/>
          <w:lang w:val="en-US" w:eastAsia="en-US" w:bidi="en-US"/>
        </w:rPr>
        <w:t>oposal should contain:</w:t>
      </w:r>
    </w:p>
    <w:p w14:paraId="6F9488DF" w14:textId="074A2906" w:rsidR="00046EC4" w:rsidRDefault="0093508E" w:rsidP="00DB47D5">
      <w:pPr>
        <w:numPr>
          <w:ilvl w:val="0"/>
          <w:numId w:val="7"/>
        </w:numPr>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 xml:space="preserve">A signed </w:t>
      </w:r>
      <w:r w:rsidR="00046EC4">
        <w:rPr>
          <w:rFonts w:asciiTheme="minorHAnsi" w:eastAsia="Arial Unicode MS" w:hAnsiTheme="minorHAnsi" w:cstheme="minorHAnsi"/>
          <w:szCs w:val="20"/>
          <w:lang w:val="en-US" w:eastAsia="ko-KR" w:bidi="en-US"/>
        </w:rPr>
        <w:t xml:space="preserve">with company chop of </w:t>
      </w:r>
    </w:p>
    <w:p w14:paraId="390DFD7C" w14:textId="77777777" w:rsidR="00046EC4" w:rsidRDefault="00046EC4" w:rsidP="00046EC4">
      <w:pPr>
        <w:numPr>
          <w:ilvl w:val="1"/>
          <w:numId w:val="7"/>
        </w:numPr>
        <w:ind w:left="1339" w:hanging="360"/>
        <w:jc w:val="both"/>
        <w:rPr>
          <w:rFonts w:asciiTheme="minorHAnsi" w:eastAsia="Arial Unicode MS" w:hAnsiTheme="minorHAnsi" w:cstheme="minorHAnsi"/>
          <w:szCs w:val="20"/>
          <w:lang w:val="en-US" w:eastAsia="ko-KR" w:bidi="en-US"/>
        </w:rPr>
      </w:pPr>
      <w:r>
        <w:rPr>
          <w:rFonts w:asciiTheme="minorHAnsi" w:eastAsia="Arial Unicode MS" w:hAnsiTheme="minorHAnsi" w:cstheme="minorHAnsi"/>
          <w:szCs w:val="20"/>
          <w:lang w:val="en-US" w:eastAsia="ko-KR" w:bidi="en-US"/>
        </w:rPr>
        <w:t>Form of Reply</w:t>
      </w:r>
    </w:p>
    <w:p w14:paraId="40615B2F" w14:textId="77777777" w:rsidR="00046EC4" w:rsidRDefault="00046EC4" w:rsidP="00046EC4">
      <w:pPr>
        <w:numPr>
          <w:ilvl w:val="1"/>
          <w:numId w:val="7"/>
        </w:numPr>
        <w:ind w:left="1339" w:hanging="360"/>
        <w:jc w:val="both"/>
        <w:rPr>
          <w:rFonts w:asciiTheme="minorHAnsi" w:eastAsia="Arial Unicode MS" w:hAnsiTheme="minorHAnsi" w:cstheme="minorHAnsi"/>
          <w:szCs w:val="20"/>
          <w:lang w:val="en-US" w:eastAsia="ko-KR" w:bidi="en-US"/>
        </w:rPr>
      </w:pPr>
      <w:r>
        <w:rPr>
          <w:rFonts w:asciiTheme="minorHAnsi" w:eastAsia="Arial Unicode MS" w:hAnsiTheme="minorHAnsi" w:cstheme="minorHAnsi"/>
          <w:szCs w:val="20"/>
          <w:lang w:val="en-US" w:eastAsia="ko-KR" w:bidi="en-US"/>
        </w:rPr>
        <w:t>Confirmation Letter for Anti-Collusion</w:t>
      </w:r>
    </w:p>
    <w:p w14:paraId="1EF85E9B" w14:textId="77777777" w:rsidR="00046EC4" w:rsidRDefault="00046EC4" w:rsidP="00046EC4">
      <w:pPr>
        <w:numPr>
          <w:ilvl w:val="1"/>
          <w:numId w:val="7"/>
        </w:numPr>
        <w:ind w:left="1339" w:hanging="360"/>
        <w:jc w:val="both"/>
        <w:rPr>
          <w:rFonts w:asciiTheme="minorHAnsi" w:eastAsia="Arial Unicode MS" w:hAnsiTheme="minorHAnsi" w:cstheme="minorHAnsi"/>
          <w:szCs w:val="20"/>
          <w:lang w:val="en-US" w:eastAsia="ko-KR" w:bidi="en-US"/>
        </w:rPr>
      </w:pPr>
      <w:r>
        <w:rPr>
          <w:rFonts w:asciiTheme="minorHAnsi" w:eastAsia="Arial Unicode MS" w:hAnsiTheme="minorHAnsi" w:cstheme="minorHAnsi"/>
          <w:szCs w:val="20"/>
          <w:lang w:val="en-US" w:eastAsia="ko-KR" w:bidi="en-US"/>
        </w:rPr>
        <w:t xml:space="preserve">Due </w:t>
      </w:r>
      <w:proofErr w:type="spellStart"/>
      <w:r>
        <w:rPr>
          <w:rFonts w:asciiTheme="minorHAnsi" w:eastAsia="Arial Unicode MS" w:hAnsiTheme="minorHAnsi" w:cstheme="minorHAnsi"/>
          <w:szCs w:val="20"/>
          <w:lang w:val="en-US" w:eastAsia="ko-KR" w:bidi="en-US"/>
        </w:rPr>
        <w:t>Dilligence</w:t>
      </w:r>
      <w:proofErr w:type="spellEnd"/>
      <w:r>
        <w:rPr>
          <w:rFonts w:asciiTheme="minorHAnsi" w:eastAsia="Arial Unicode MS" w:hAnsiTheme="minorHAnsi" w:cstheme="minorHAnsi"/>
          <w:szCs w:val="20"/>
          <w:lang w:val="en-US" w:eastAsia="ko-KR" w:bidi="en-US"/>
        </w:rPr>
        <w:t xml:space="preserve"> Questionnaire for Supplier</w:t>
      </w:r>
    </w:p>
    <w:p w14:paraId="49A4DD29" w14:textId="5F46174A" w:rsidR="0093508E" w:rsidRPr="00630F39" w:rsidRDefault="00046EC4" w:rsidP="006F164F">
      <w:pPr>
        <w:numPr>
          <w:ilvl w:val="1"/>
          <w:numId w:val="7"/>
        </w:numPr>
        <w:ind w:left="1339" w:hanging="360"/>
        <w:jc w:val="both"/>
        <w:rPr>
          <w:rFonts w:asciiTheme="minorHAnsi" w:eastAsia="Arial Unicode MS" w:hAnsiTheme="minorHAnsi" w:cstheme="minorHAnsi"/>
          <w:szCs w:val="20"/>
          <w:lang w:val="en-US" w:eastAsia="ko-KR" w:bidi="en-US"/>
        </w:rPr>
      </w:pPr>
      <w:r>
        <w:rPr>
          <w:rFonts w:asciiTheme="minorHAnsi" w:eastAsia="Arial Unicode MS" w:hAnsiTheme="minorHAnsi" w:cstheme="minorHAnsi"/>
          <w:szCs w:val="20"/>
          <w:lang w:val="en-US" w:eastAsia="ko-KR" w:bidi="en-US"/>
        </w:rPr>
        <w:t>Supplier Sustainability Questionnaire</w:t>
      </w:r>
    </w:p>
    <w:p w14:paraId="4659F886" w14:textId="5830A354" w:rsidR="00B81E81" w:rsidRPr="00630F39" w:rsidRDefault="0093508E" w:rsidP="00AB198F">
      <w:pPr>
        <w:numPr>
          <w:ilvl w:val="0"/>
          <w:numId w:val="7"/>
        </w:numPr>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 xml:space="preserve">A fully completed RFP </w:t>
      </w:r>
      <w:r w:rsidR="00E501FA" w:rsidRPr="00630F39">
        <w:rPr>
          <w:rFonts w:asciiTheme="minorHAnsi" w:eastAsia="Arial Unicode MS" w:hAnsiTheme="minorHAnsi" w:cstheme="minorHAnsi"/>
          <w:szCs w:val="20"/>
          <w:lang w:val="en-US" w:eastAsia="ko-KR" w:bidi="en-US"/>
        </w:rPr>
        <w:t>W</w:t>
      </w:r>
      <w:r w:rsidRPr="00630F39">
        <w:rPr>
          <w:rFonts w:asciiTheme="minorHAnsi" w:eastAsia="Arial Unicode MS" w:hAnsiTheme="minorHAnsi" w:cstheme="minorHAnsi"/>
          <w:szCs w:val="20"/>
          <w:lang w:val="en-US" w:bidi="en-US"/>
        </w:rPr>
        <w:t xml:space="preserve">ritten </w:t>
      </w:r>
      <w:r w:rsidR="00E501FA" w:rsidRPr="00630F39">
        <w:rPr>
          <w:rFonts w:asciiTheme="minorHAnsi" w:eastAsia="Arial Unicode MS" w:hAnsiTheme="minorHAnsi" w:cstheme="minorHAnsi"/>
          <w:szCs w:val="20"/>
          <w:lang w:val="en-US" w:bidi="en-US"/>
        </w:rPr>
        <w:t>R</w:t>
      </w:r>
      <w:r w:rsidRPr="00630F39">
        <w:rPr>
          <w:rFonts w:asciiTheme="minorHAnsi" w:eastAsia="Arial Unicode MS" w:hAnsiTheme="minorHAnsi" w:cstheme="minorHAnsi"/>
          <w:szCs w:val="20"/>
          <w:lang w:val="en-US" w:eastAsia="ko-KR" w:bidi="en-US"/>
        </w:rPr>
        <w:t>esponse</w:t>
      </w:r>
      <w:r w:rsidR="00AB198F" w:rsidRPr="00630F39">
        <w:rPr>
          <w:rFonts w:asciiTheme="minorHAnsi" w:eastAsia="Arial Unicode MS" w:hAnsiTheme="minorHAnsi" w:cstheme="minorHAnsi"/>
          <w:szCs w:val="20"/>
          <w:lang w:val="en-US" w:eastAsia="ko-KR" w:bidi="en-US"/>
        </w:rPr>
        <w:t xml:space="preserve"> </w:t>
      </w:r>
      <w:r w:rsidR="00B81E81" w:rsidRPr="00630F39">
        <w:rPr>
          <w:rFonts w:asciiTheme="minorHAnsi" w:eastAsia="Arial Unicode MS" w:hAnsiTheme="minorHAnsi" w:cstheme="minorHAnsi"/>
          <w:szCs w:val="20"/>
          <w:lang w:val="en-US" w:eastAsia="ko-KR" w:bidi="en-US"/>
        </w:rPr>
        <w:t>(please refer to section 5</w:t>
      </w:r>
      <w:r w:rsidR="001A1149" w:rsidRPr="00630F39">
        <w:rPr>
          <w:rFonts w:asciiTheme="minorHAnsi" w:eastAsia="Arial Unicode MS" w:hAnsiTheme="minorHAnsi" w:cstheme="minorHAnsi"/>
          <w:szCs w:val="20"/>
          <w:lang w:val="en-US" w:eastAsia="ko-KR" w:bidi="en-US"/>
        </w:rPr>
        <w:t xml:space="preserve"> in this document</w:t>
      </w:r>
      <w:r w:rsidR="00B81E81" w:rsidRPr="00630F39">
        <w:rPr>
          <w:rFonts w:asciiTheme="minorHAnsi" w:eastAsia="Arial Unicode MS" w:hAnsiTheme="minorHAnsi" w:cstheme="minorHAnsi"/>
          <w:szCs w:val="20"/>
          <w:lang w:val="en-US" w:eastAsia="ko-KR" w:bidi="en-US"/>
        </w:rPr>
        <w:t>, and directly provide input under that section) should include</w:t>
      </w:r>
      <w:r w:rsidR="00AB198F" w:rsidRPr="00630F39">
        <w:rPr>
          <w:rFonts w:asciiTheme="minorHAnsi" w:eastAsia="Arial Unicode MS" w:hAnsiTheme="minorHAnsi" w:cstheme="minorHAnsi"/>
          <w:szCs w:val="20"/>
          <w:lang w:val="en-US" w:eastAsia="ko-KR" w:bidi="en-US"/>
        </w:rPr>
        <w:t>:</w:t>
      </w:r>
    </w:p>
    <w:p w14:paraId="049FFD9B" w14:textId="4DA1F8C8"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 xml:space="preserve">Response sections clearly divided into </w:t>
      </w:r>
      <w:r w:rsidR="00261B62" w:rsidRPr="00630F39">
        <w:rPr>
          <w:rFonts w:asciiTheme="minorHAnsi" w:eastAsia="Arial Unicode MS" w:hAnsiTheme="minorHAnsi" w:cstheme="minorHAnsi"/>
          <w:szCs w:val="20"/>
          <w:lang w:val="en-US" w:eastAsia="ko-KR" w:bidi="en-US"/>
        </w:rPr>
        <w:t>the sections</w:t>
      </w:r>
      <w:r w:rsidRPr="00630F39">
        <w:rPr>
          <w:rFonts w:asciiTheme="minorHAnsi" w:eastAsia="Arial Unicode MS" w:hAnsiTheme="minorHAnsi" w:cstheme="minorHAnsi"/>
          <w:szCs w:val="20"/>
          <w:lang w:val="en-US" w:eastAsia="ko-KR" w:bidi="en-US"/>
        </w:rPr>
        <w:t xml:space="preserve"> corresponding to the RFP Requirements</w:t>
      </w:r>
    </w:p>
    <w:p w14:paraId="08D0DD62" w14:textId="77777777"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Proposal information should address each numbered requirement items and deliverables</w:t>
      </w:r>
    </w:p>
    <w:p w14:paraId="4FC9A34F" w14:textId="2FCA847F"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Divide into technical proposal section and financial proposal section</w:t>
      </w:r>
      <w:r w:rsidR="00046EC4">
        <w:rPr>
          <w:rFonts w:asciiTheme="minorHAnsi" w:eastAsia="Arial Unicode MS" w:hAnsiTheme="minorHAnsi" w:cstheme="minorHAnsi"/>
          <w:szCs w:val="20"/>
          <w:lang w:val="en-US" w:eastAsia="ko-KR" w:bidi="en-US"/>
        </w:rPr>
        <w:t xml:space="preserve"> (Please be reminded that there is no pricing information should be stated in the technical proposal)</w:t>
      </w:r>
    </w:p>
    <w:p w14:paraId="058AFC13" w14:textId="77777777"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Study Approach and methodology</w:t>
      </w:r>
    </w:p>
    <w:p w14:paraId="3FF5075F" w14:textId="4215DB79"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 xml:space="preserve">Proposed </w:t>
      </w:r>
      <w:r w:rsidR="00261B62" w:rsidRPr="00630F39">
        <w:rPr>
          <w:rFonts w:asciiTheme="minorHAnsi" w:eastAsia="Arial Unicode MS" w:hAnsiTheme="minorHAnsi" w:cstheme="minorHAnsi"/>
          <w:szCs w:val="20"/>
          <w:lang w:val="en-US" w:eastAsia="ko-KR" w:bidi="en-US"/>
        </w:rPr>
        <w:t>solution</w:t>
      </w:r>
    </w:p>
    <w:p w14:paraId="36289045" w14:textId="77777777"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Implementation approach</w:t>
      </w:r>
    </w:p>
    <w:p w14:paraId="4D3368DA" w14:textId="77777777"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Time schedule, milestones, major tasks breakdown and allocated resources</w:t>
      </w:r>
    </w:p>
    <w:p w14:paraId="484A5F77" w14:textId="784FD76C"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 xml:space="preserve">Price quotation on fixed cost basis, and yearly </w:t>
      </w:r>
      <w:r w:rsidR="005A6C54" w:rsidRPr="00630F39">
        <w:rPr>
          <w:rFonts w:asciiTheme="minorHAnsi" w:eastAsia="Arial Unicode MS" w:hAnsiTheme="minorHAnsi" w:cstheme="minorHAnsi"/>
          <w:szCs w:val="20"/>
          <w:lang w:val="en-US" w:eastAsia="ko-KR" w:bidi="en-US"/>
        </w:rPr>
        <w:t>recurring</w:t>
      </w:r>
      <w:r w:rsidRPr="00630F39">
        <w:rPr>
          <w:rFonts w:asciiTheme="minorHAnsi" w:eastAsia="Arial Unicode MS" w:hAnsiTheme="minorHAnsi" w:cstheme="minorHAnsi"/>
          <w:szCs w:val="20"/>
          <w:lang w:val="en-US" w:eastAsia="ko-KR" w:bidi="en-US"/>
        </w:rPr>
        <w:t xml:space="preserve"> cost for support and maintenance (if </w:t>
      </w:r>
      <w:proofErr w:type="gramStart"/>
      <w:r w:rsidRPr="00630F39">
        <w:rPr>
          <w:rFonts w:asciiTheme="minorHAnsi" w:eastAsia="Arial Unicode MS" w:hAnsiTheme="minorHAnsi" w:cstheme="minorHAnsi"/>
          <w:szCs w:val="20"/>
          <w:lang w:val="en-US" w:eastAsia="ko-KR" w:bidi="en-US"/>
        </w:rPr>
        <w:t>open source</w:t>
      </w:r>
      <w:proofErr w:type="gramEnd"/>
      <w:r w:rsidRPr="00630F39">
        <w:rPr>
          <w:rFonts w:asciiTheme="minorHAnsi" w:eastAsia="Arial Unicode MS" w:hAnsiTheme="minorHAnsi" w:cstheme="minorHAnsi"/>
          <w:szCs w:val="20"/>
          <w:lang w:val="en-US" w:eastAsia="ko-KR" w:bidi="en-US"/>
        </w:rPr>
        <w:t xml:space="preserve"> components are used, include free upgrade per quarter). Supplement sufficient details of cost breakdown</w:t>
      </w:r>
    </w:p>
    <w:p w14:paraId="683D4420" w14:textId="2A0844E5"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Qualifications, relevant experience profiles and roles of involved key personnel</w:t>
      </w:r>
    </w:p>
    <w:p w14:paraId="1A47C602" w14:textId="6B135F7B" w:rsidR="00261B62" w:rsidRPr="00630F39" w:rsidRDefault="00261B62"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 xml:space="preserve">- </w:t>
      </w:r>
      <w:r w:rsidRPr="00630F39">
        <w:rPr>
          <w:rFonts w:asciiTheme="minorHAnsi" w:eastAsia="Arial Unicode MS" w:hAnsiTheme="minorHAnsi" w:cstheme="minorHAnsi"/>
          <w:szCs w:val="20"/>
          <w:lang w:val="en-US" w:eastAsia="ko-KR" w:bidi="en-US"/>
        </w:rPr>
        <w:tab/>
        <w:t>Proposed onsite and offshore ratio</w:t>
      </w:r>
    </w:p>
    <w:p w14:paraId="2471FE1A" w14:textId="116B6F0C" w:rsidR="00B81E81" w:rsidRPr="00630F39" w:rsidRDefault="00B81E81" w:rsidP="0067229D">
      <w:pPr>
        <w:ind w:left="1440" w:hanging="600"/>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w:t>
      </w:r>
      <w:r w:rsidRPr="00630F39">
        <w:rPr>
          <w:rFonts w:asciiTheme="minorHAnsi" w:eastAsia="Arial Unicode MS" w:hAnsiTheme="minorHAnsi" w:cstheme="minorHAnsi"/>
          <w:szCs w:val="20"/>
          <w:lang w:val="en-US" w:eastAsia="ko-KR" w:bidi="en-US"/>
        </w:rPr>
        <w:tab/>
        <w:t>Previous client’s reference of similar engagement and comments</w:t>
      </w:r>
    </w:p>
    <w:p w14:paraId="2F18DA76" w14:textId="77777777" w:rsidR="0093508E" w:rsidRPr="00630F39" w:rsidRDefault="00A31952" w:rsidP="00DB47D5">
      <w:pPr>
        <w:numPr>
          <w:ilvl w:val="0"/>
          <w:numId w:val="7"/>
        </w:numPr>
        <w:jc w:val="both"/>
        <w:rPr>
          <w:rFonts w:asciiTheme="minorHAnsi" w:eastAsia="Arial Unicode MS" w:hAnsiTheme="minorHAnsi" w:cstheme="minorHAnsi"/>
          <w:szCs w:val="20"/>
          <w:lang w:val="en-US" w:eastAsia="ko-KR" w:bidi="en-US"/>
        </w:rPr>
      </w:pPr>
      <w:r w:rsidRPr="00630F39">
        <w:rPr>
          <w:rFonts w:asciiTheme="minorHAnsi" w:eastAsia="Arial Unicode MS" w:hAnsiTheme="minorHAnsi" w:cstheme="minorHAnsi"/>
          <w:szCs w:val="20"/>
          <w:lang w:val="en-US" w:eastAsia="ko-KR" w:bidi="en-US"/>
        </w:rPr>
        <w:t>Samples of deliverables and s</w:t>
      </w:r>
      <w:r w:rsidR="0093508E" w:rsidRPr="00630F39">
        <w:rPr>
          <w:rFonts w:asciiTheme="minorHAnsi" w:eastAsia="Arial Unicode MS" w:hAnsiTheme="minorHAnsi" w:cstheme="minorHAnsi"/>
          <w:szCs w:val="20"/>
          <w:lang w:val="en-US" w:eastAsia="ko-KR" w:bidi="en-US"/>
        </w:rPr>
        <w:t>upporting documents</w:t>
      </w:r>
    </w:p>
    <w:p w14:paraId="21835522" w14:textId="77777777" w:rsidR="00A31952" w:rsidRPr="00630F39" w:rsidRDefault="00A31952" w:rsidP="0093508E">
      <w:pPr>
        <w:jc w:val="both"/>
        <w:rPr>
          <w:rFonts w:asciiTheme="minorHAnsi" w:eastAsia="Arial Unicode MS" w:hAnsiTheme="minorHAnsi" w:cstheme="minorHAnsi"/>
          <w:szCs w:val="20"/>
          <w:lang w:val="en-US" w:eastAsia="ko-KR" w:bidi="en-US"/>
        </w:rPr>
      </w:pPr>
    </w:p>
    <w:p w14:paraId="4665CBC6" w14:textId="77777777" w:rsidR="004226E7" w:rsidRPr="00630F39" w:rsidRDefault="004226E7" w:rsidP="004226E7">
      <w:pPr>
        <w:spacing w:line="276" w:lineRule="auto"/>
        <w:rPr>
          <w:rFonts w:asciiTheme="minorHAnsi" w:eastAsia="SimSun" w:hAnsiTheme="minorHAnsi" w:cstheme="minorHAnsi"/>
          <w:szCs w:val="20"/>
          <w:lang w:val="en-US" w:eastAsia="zh-HK" w:bidi="en-US"/>
        </w:rPr>
      </w:pPr>
    </w:p>
    <w:p w14:paraId="4A473D47" w14:textId="77777777" w:rsidR="0093508E" w:rsidRPr="00630F39" w:rsidRDefault="007F5F6D" w:rsidP="0081022F">
      <w:pPr>
        <w:pStyle w:val="Heading2"/>
        <w:rPr>
          <w:rFonts w:asciiTheme="minorHAnsi" w:hAnsiTheme="minorHAnsi" w:cstheme="minorHAnsi"/>
        </w:rPr>
      </w:pPr>
      <w:bookmarkStart w:id="32" w:name="_Toc423955269"/>
      <w:bookmarkStart w:id="33" w:name="_Toc426561343"/>
      <w:bookmarkStart w:id="34" w:name="_Toc128059025"/>
      <w:r w:rsidRPr="00630F39">
        <w:rPr>
          <w:rFonts w:asciiTheme="minorHAnsi" w:hAnsiTheme="minorHAnsi" w:cstheme="minorHAnsi"/>
        </w:rPr>
        <w:t>4</w:t>
      </w:r>
      <w:r w:rsidR="004226E7" w:rsidRPr="00630F39">
        <w:rPr>
          <w:rFonts w:asciiTheme="minorHAnsi" w:hAnsiTheme="minorHAnsi" w:cstheme="minorHAnsi"/>
        </w:rPr>
        <w:t>.</w:t>
      </w:r>
      <w:r w:rsidR="00E501FA" w:rsidRPr="00630F39">
        <w:rPr>
          <w:rFonts w:asciiTheme="minorHAnsi" w:hAnsiTheme="minorHAnsi" w:cstheme="minorHAnsi"/>
        </w:rPr>
        <w:t>2</w:t>
      </w:r>
      <w:r w:rsidR="004226E7" w:rsidRPr="00630F39">
        <w:rPr>
          <w:rFonts w:asciiTheme="minorHAnsi" w:hAnsiTheme="minorHAnsi" w:cstheme="minorHAnsi"/>
        </w:rPr>
        <w:t xml:space="preserve"> </w:t>
      </w:r>
      <w:r w:rsidR="0093508E" w:rsidRPr="00630F39">
        <w:rPr>
          <w:rFonts w:asciiTheme="minorHAnsi" w:hAnsiTheme="minorHAnsi" w:cstheme="minorHAnsi"/>
        </w:rPr>
        <w:t>Additional Information</w:t>
      </w:r>
      <w:bookmarkEnd w:id="32"/>
      <w:bookmarkEnd w:id="33"/>
      <w:bookmarkEnd w:id="34"/>
    </w:p>
    <w:p w14:paraId="2A06982C" w14:textId="431475F7" w:rsidR="0093508E" w:rsidRPr="00630F39" w:rsidRDefault="00151519" w:rsidP="0093508E">
      <w:pPr>
        <w:jc w:val="both"/>
        <w:rPr>
          <w:rFonts w:asciiTheme="minorHAnsi" w:eastAsia="SimSun" w:hAnsiTheme="minorHAnsi" w:cstheme="minorHAnsi"/>
          <w:szCs w:val="20"/>
          <w:lang w:val="en-US" w:eastAsia="en-US" w:bidi="en-US"/>
        </w:rPr>
      </w:pPr>
      <w:proofErr w:type="spellStart"/>
      <w:r w:rsidRPr="00630F39">
        <w:rPr>
          <w:rFonts w:asciiTheme="minorHAnsi" w:eastAsia="SimSun" w:hAnsiTheme="minorHAnsi" w:cstheme="minorHAnsi"/>
          <w:szCs w:val="20"/>
          <w:lang w:val="en-US" w:eastAsia="en-US" w:bidi="en-US"/>
        </w:rPr>
        <w:t>FTLife</w:t>
      </w:r>
      <w:proofErr w:type="spellEnd"/>
      <w:r w:rsidR="0093508E" w:rsidRPr="00630F39">
        <w:rPr>
          <w:rFonts w:asciiTheme="minorHAnsi" w:eastAsia="SimSun" w:hAnsiTheme="minorHAnsi" w:cstheme="minorHAnsi"/>
          <w:szCs w:val="20"/>
          <w:lang w:val="en-US" w:eastAsia="en-US" w:bidi="en-US"/>
        </w:rPr>
        <w:t xml:space="preserve"> is prepared to accept additional information as part of the overall response. </w:t>
      </w:r>
      <w:r w:rsidR="00901779" w:rsidRPr="00630F39">
        <w:rPr>
          <w:rFonts w:asciiTheme="minorHAnsi" w:eastAsia="SimSun" w:hAnsiTheme="minorHAnsi" w:cstheme="minorHAnsi"/>
          <w:szCs w:val="20"/>
          <w:lang w:val="en-US" w:eastAsia="en-US" w:bidi="en-US"/>
        </w:rPr>
        <w:t>However</w:t>
      </w:r>
      <w:r w:rsidR="00046EC4">
        <w:rPr>
          <w:rFonts w:asciiTheme="minorHAnsi" w:eastAsia="SimSun" w:hAnsiTheme="minorHAnsi" w:cstheme="minorHAnsi"/>
          <w:szCs w:val="20"/>
          <w:lang w:val="en-US" w:eastAsia="en-US" w:bidi="en-US"/>
        </w:rPr>
        <w:t>,</w:t>
      </w:r>
      <w:r w:rsidR="0093508E" w:rsidRPr="00630F39">
        <w:rPr>
          <w:rFonts w:asciiTheme="minorHAnsi" w:eastAsia="SimSun" w:hAnsiTheme="minorHAnsi" w:cstheme="minorHAnsi"/>
          <w:szCs w:val="20"/>
          <w:lang w:val="en-US" w:eastAsia="en-US" w:bidi="en-US"/>
        </w:rPr>
        <w:t xml:space="preserve"> a response that does not include a fully completed RFP </w:t>
      </w:r>
      <w:r w:rsidR="00901779" w:rsidRPr="00630F39">
        <w:rPr>
          <w:rFonts w:asciiTheme="minorHAnsi" w:eastAsia="SimSun" w:hAnsiTheme="minorHAnsi" w:cstheme="minorHAnsi"/>
          <w:szCs w:val="20"/>
          <w:lang w:val="en-US" w:eastAsia="en-US" w:bidi="en-US"/>
        </w:rPr>
        <w:t>W</w:t>
      </w:r>
      <w:r w:rsidR="0093508E" w:rsidRPr="00630F39">
        <w:rPr>
          <w:rFonts w:asciiTheme="minorHAnsi" w:eastAsia="SimSun" w:hAnsiTheme="minorHAnsi" w:cstheme="minorHAnsi"/>
          <w:szCs w:val="20"/>
          <w:lang w:val="en-US" w:eastAsia="en-US" w:bidi="en-US"/>
        </w:rPr>
        <w:t xml:space="preserve">ritten </w:t>
      </w:r>
      <w:r w:rsidR="00901779" w:rsidRPr="00630F39">
        <w:rPr>
          <w:rFonts w:asciiTheme="minorHAnsi" w:eastAsia="SimSun" w:hAnsiTheme="minorHAnsi" w:cstheme="minorHAnsi"/>
          <w:szCs w:val="20"/>
          <w:lang w:val="en-US" w:eastAsia="en-US" w:bidi="en-US"/>
        </w:rPr>
        <w:t>R</w:t>
      </w:r>
      <w:r w:rsidR="0093508E" w:rsidRPr="00630F39">
        <w:rPr>
          <w:rFonts w:asciiTheme="minorHAnsi" w:eastAsia="SimSun" w:hAnsiTheme="minorHAnsi" w:cstheme="minorHAnsi"/>
          <w:szCs w:val="20"/>
          <w:lang w:val="en-US" w:eastAsia="en-US" w:bidi="en-US"/>
        </w:rPr>
        <w:t xml:space="preserve">esponse </w:t>
      </w:r>
      <w:r w:rsidR="00901779" w:rsidRPr="00630F39">
        <w:rPr>
          <w:rFonts w:asciiTheme="minorHAnsi" w:eastAsia="SimSun" w:hAnsiTheme="minorHAnsi" w:cstheme="minorHAnsi"/>
          <w:szCs w:val="20"/>
          <w:lang w:val="en-US" w:eastAsia="en-US" w:bidi="en-US"/>
        </w:rPr>
        <w:t>D</w:t>
      </w:r>
      <w:r w:rsidR="0093508E" w:rsidRPr="00630F39">
        <w:rPr>
          <w:rFonts w:asciiTheme="minorHAnsi" w:eastAsia="SimSun" w:hAnsiTheme="minorHAnsi" w:cstheme="minorHAnsi"/>
          <w:szCs w:val="20"/>
          <w:lang w:val="en-US" w:eastAsia="en-US" w:bidi="en-US"/>
        </w:rPr>
        <w:t xml:space="preserve">ocument </w:t>
      </w:r>
      <w:r w:rsidR="00901779" w:rsidRPr="00630F39">
        <w:rPr>
          <w:rFonts w:asciiTheme="minorHAnsi" w:eastAsia="SimSun" w:hAnsiTheme="minorHAnsi" w:cstheme="minorHAnsi"/>
          <w:szCs w:val="20"/>
          <w:lang w:val="en-US" w:eastAsia="en-US" w:bidi="en-US"/>
        </w:rPr>
        <w:t>is</w:t>
      </w:r>
      <w:r w:rsidR="0093508E" w:rsidRPr="00630F39">
        <w:rPr>
          <w:rFonts w:asciiTheme="minorHAnsi" w:eastAsia="SimSun" w:hAnsiTheme="minorHAnsi" w:cstheme="minorHAnsi"/>
          <w:szCs w:val="20"/>
          <w:lang w:val="en-US" w:eastAsia="en-US" w:bidi="en-US"/>
        </w:rPr>
        <w:t xml:space="preserve"> deemed to be non-</w:t>
      </w:r>
      <w:r w:rsidR="00CE199D" w:rsidRPr="00630F39">
        <w:rPr>
          <w:rFonts w:asciiTheme="minorHAnsi" w:eastAsia="SimSun" w:hAnsiTheme="minorHAnsi" w:cstheme="minorHAnsi"/>
          <w:szCs w:val="20"/>
          <w:lang w:val="en-US" w:eastAsia="en-US" w:bidi="en-US"/>
        </w:rPr>
        <w:t>complying and</w:t>
      </w:r>
      <w:r w:rsidR="0093508E" w:rsidRPr="00630F39">
        <w:rPr>
          <w:rFonts w:asciiTheme="minorHAnsi" w:eastAsia="SimSun" w:hAnsiTheme="minorHAnsi" w:cstheme="minorHAnsi"/>
          <w:szCs w:val="20"/>
          <w:lang w:val="en-US" w:eastAsia="en-US" w:bidi="en-US"/>
        </w:rPr>
        <w:t xml:space="preserve"> will be excluded from the evaluation.</w:t>
      </w:r>
    </w:p>
    <w:p w14:paraId="134E1F49" w14:textId="3712FF93" w:rsidR="00844478" w:rsidRPr="00630F39" w:rsidRDefault="00844478" w:rsidP="0093508E">
      <w:pPr>
        <w:jc w:val="both"/>
        <w:rPr>
          <w:rFonts w:asciiTheme="minorHAnsi" w:eastAsia="SimSun" w:hAnsiTheme="minorHAnsi" w:cstheme="minorHAnsi"/>
          <w:szCs w:val="20"/>
          <w:lang w:val="en-US" w:eastAsia="en-US" w:bidi="en-US"/>
        </w:rPr>
      </w:pPr>
    </w:p>
    <w:p w14:paraId="25AEDA3A" w14:textId="77777777" w:rsidR="00844478" w:rsidRPr="00630F39" w:rsidRDefault="00844478" w:rsidP="00844478">
      <w:pPr>
        <w:jc w:val="both"/>
        <w:rPr>
          <w:rFonts w:asciiTheme="minorHAnsi" w:eastAsia="SimSun" w:hAnsiTheme="minorHAnsi" w:cstheme="minorHAnsi"/>
          <w:szCs w:val="20"/>
          <w:lang w:val="en-US" w:eastAsia="en-US" w:bidi="en-US"/>
        </w:rPr>
      </w:pPr>
      <w:proofErr w:type="spellStart"/>
      <w:r w:rsidRPr="00630F39">
        <w:rPr>
          <w:rFonts w:asciiTheme="minorHAnsi" w:eastAsia="SimSun" w:hAnsiTheme="minorHAnsi" w:cstheme="minorHAnsi"/>
          <w:szCs w:val="20"/>
          <w:lang w:val="en-US" w:eastAsia="en-US" w:bidi="en-US"/>
        </w:rPr>
        <w:t>FTLife</w:t>
      </w:r>
      <w:proofErr w:type="spellEnd"/>
      <w:r w:rsidRPr="00630F39">
        <w:rPr>
          <w:rFonts w:asciiTheme="minorHAnsi" w:eastAsia="SimSun" w:hAnsiTheme="minorHAnsi" w:cstheme="minorHAnsi"/>
          <w:szCs w:val="20"/>
          <w:lang w:val="en-US" w:eastAsia="en-US" w:bidi="en-US"/>
        </w:rPr>
        <w:t xml:space="preserve"> is not liable for any costs incurred by proposer in the preparation to this RFP and the subsequent evaluation tests.</w:t>
      </w:r>
    </w:p>
    <w:p w14:paraId="3FF6B92A" w14:textId="77777777" w:rsidR="00844478" w:rsidRPr="00630F39" w:rsidRDefault="00844478" w:rsidP="00844478">
      <w:pPr>
        <w:jc w:val="both"/>
        <w:rPr>
          <w:rFonts w:asciiTheme="minorHAnsi" w:eastAsia="SimSun" w:hAnsiTheme="minorHAnsi" w:cstheme="minorHAnsi"/>
          <w:szCs w:val="20"/>
          <w:lang w:val="en-US" w:eastAsia="en-US" w:bidi="en-US"/>
        </w:rPr>
      </w:pPr>
    </w:p>
    <w:p w14:paraId="772A4EC8" w14:textId="3BEE4F83" w:rsidR="00844478" w:rsidRPr="00630F39" w:rsidRDefault="00844478" w:rsidP="00844478">
      <w:pPr>
        <w:jc w:val="both"/>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 xml:space="preserve">Proposer should prepare the proposal independently without consultation, communication, </w:t>
      </w:r>
      <w:proofErr w:type="gramStart"/>
      <w:r w:rsidRPr="00630F39">
        <w:rPr>
          <w:rFonts w:asciiTheme="minorHAnsi" w:eastAsia="SimSun" w:hAnsiTheme="minorHAnsi" w:cstheme="minorHAnsi"/>
          <w:szCs w:val="20"/>
          <w:lang w:val="en-US" w:eastAsia="en-US" w:bidi="en-US"/>
        </w:rPr>
        <w:t>agreement</w:t>
      </w:r>
      <w:proofErr w:type="gramEnd"/>
      <w:r w:rsidRPr="00630F39">
        <w:rPr>
          <w:rFonts w:asciiTheme="minorHAnsi" w:eastAsia="SimSun" w:hAnsiTheme="minorHAnsi" w:cstheme="minorHAnsi"/>
          <w:szCs w:val="20"/>
          <w:lang w:val="en-US" w:eastAsia="en-US" w:bidi="en-US"/>
        </w:rPr>
        <w:t xml:space="preserve"> or arrangement with any competitors who had been requested by </w:t>
      </w:r>
      <w:proofErr w:type="spellStart"/>
      <w:r w:rsidRPr="00630F39">
        <w:rPr>
          <w:rFonts w:asciiTheme="minorHAnsi" w:eastAsia="SimSun" w:hAnsiTheme="minorHAnsi" w:cstheme="minorHAnsi"/>
          <w:szCs w:val="20"/>
          <w:lang w:val="en-US" w:eastAsia="en-US" w:bidi="en-US"/>
        </w:rPr>
        <w:t>FTLife</w:t>
      </w:r>
      <w:proofErr w:type="spellEnd"/>
      <w:r w:rsidRPr="00630F39">
        <w:rPr>
          <w:rFonts w:asciiTheme="minorHAnsi" w:eastAsia="SimSun" w:hAnsiTheme="minorHAnsi" w:cstheme="minorHAnsi"/>
          <w:szCs w:val="20"/>
          <w:lang w:val="en-US" w:eastAsia="en-US" w:bidi="en-US"/>
        </w:rPr>
        <w:t xml:space="preserve"> to submit this proposal. Proposer should understand that the accompanying proposal would be disqualified.</w:t>
      </w:r>
    </w:p>
    <w:p w14:paraId="2D1D3649" w14:textId="77777777" w:rsidR="00844478" w:rsidRPr="00630F39" w:rsidRDefault="00844478" w:rsidP="00844478">
      <w:pPr>
        <w:jc w:val="both"/>
        <w:rPr>
          <w:rFonts w:asciiTheme="minorHAnsi" w:eastAsia="SimSun" w:hAnsiTheme="minorHAnsi" w:cstheme="minorHAnsi"/>
          <w:szCs w:val="20"/>
          <w:lang w:val="en-US" w:eastAsia="en-US" w:bidi="en-US"/>
        </w:rPr>
      </w:pPr>
    </w:p>
    <w:p w14:paraId="54B84A16" w14:textId="77777777" w:rsidR="00844478" w:rsidRPr="00630F39" w:rsidRDefault="00844478" w:rsidP="00844478">
      <w:pPr>
        <w:jc w:val="both"/>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Quotations must be firm without escalation clauses. Proposers who are not prepared to offer a firm quotation must give full details of escalation clause they proposed and must provide such information as necessary to carry out an independent verification of increase requested under such a clause.</w:t>
      </w:r>
    </w:p>
    <w:p w14:paraId="3CFF1758" w14:textId="77777777" w:rsidR="00844478" w:rsidRPr="00630F39" w:rsidRDefault="00844478" w:rsidP="00844478">
      <w:pPr>
        <w:jc w:val="both"/>
        <w:rPr>
          <w:rFonts w:asciiTheme="minorHAnsi" w:eastAsia="SimSun" w:hAnsiTheme="minorHAnsi" w:cstheme="minorHAnsi"/>
          <w:szCs w:val="20"/>
          <w:lang w:val="en-US" w:eastAsia="en-US" w:bidi="en-US"/>
        </w:rPr>
      </w:pPr>
    </w:p>
    <w:p w14:paraId="212F4D48" w14:textId="77777777" w:rsidR="00844478" w:rsidRPr="00630F39" w:rsidRDefault="00844478" w:rsidP="00844478">
      <w:pPr>
        <w:jc w:val="both"/>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lastRenderedPageBreak/>
        <w:t>Proposer must itemize their proposal to provide individual pricing of all proposed services and components.</w:t>
      </w:r>
    </w:p>
    <w:p w14:paraId="2EB4937B" w14:textId="77777777" w:rsidR="00844478" w:rsidRPr="00630F39" w:rsidRDefault="00844478" w:rsidP="00844478">
      <w:pPr>
        <w:jc w:val="both"/>
        <w:rPr>
          <w:rFonts w:asciiTheme="minorHAnsi" w:eastAsia="SimSun" w:hAnsiTheme="minorHAnsi" w:cstheme="minorHAnsi"/>
          <w:szCs w:val="20"/>
          <w:lang w:val="en-US" w:eastAsia="en-US" w:bidi="en-US"/>
        </w:rPr>
      </w:pPr>
    </w:p>
    <w:p w14:paraId="608AA4BB" w14:textId="54E39091" w:rsidR="00844478" w:rsidRPr="00630F39" w:rsidRDefault="00844478" w:rsidP="00844478">
      <w:pPr>
        <w:pStyle w:val="Heading2"/>
        <w:rPr>
          <w:rFonts w:asciiTheme="minorHAnsi" w:hAnsiTheme="minorHAnsi" w:cstheme="minorHAnsi"/>
        </w:rPr>
      </w:pPr>
      <w:bookmarkStart w:id="35" w:name="_Toc128059026"/>
      <w:r w:rsidRPr="00630F39">
        <w:rPr>
          <w:rFonts w:asciiTheme="minorHAnsi" w:hAnsiTheme="minorHAnsi" w:cstheme="minorHAnsi"/>
        </w:rPr>
        <w:t>4.3 Timeline</w:t>
      </w:r>
      <w:bookmarkEnd w:id="35"/>
      <w:r w:rsidRPr="00630F39">
        <w:rPr>
          <w:rFonts w:asciiTheme="minorHAnsi" w:hAnsiTheme="minorHAnsi" w:cstheme="minorHAnsi"/>
        </w:rPr>
        <w:t xml:space="preserve"> </w:t>
      </w:r>
    </w:p>
    <w:tbl>
      <w:tblPr>
        <w:tblStyle w:val="TableGrid"/>
        <w:tblW w:w="0" w:type="auto"/>
        <w:tblInd w:w="445" w:type="dxa"/>
        <w:tblLook w:val="04A0" w:firstRow="1" w:lastRow="0" w:firstColumn="1" w:lastColumn="0" w:noHBand="0" w:noVBand="1"/>
      </w:tblPr>
      <w:tblGrid>
        <w:gridCol w:w="5215"/>
        <w:gridCol w:w="3415"/>
      </w:tblGrid>
      <w:tr w:rsidR="00844478" w:rsidRPr="00630F39" w14:paraId="2A883C05" w14:textId="77777777" w:rsidTr="006D3954">
        <w:tc>
          <w:tcPr>
            <w:tcW w:w="5215" w:type="dxa"/>
          </w:tcPr>
          <w:p w14:paraId="41DE8BFA" w14:textId="77777777" w:rsidR="00844478" w:rsidRPr="00630F39" w:rsidRDefault="00844478" w:rsidP="006D3954">
            <w:pPr>
              <w:rPr>
                <w:rFonts w:asciiTheme="minorHAnsi" w:hAnsiTheme="minorHAnsi" w:cstheme="minorHAnsi"/>
                <w:b/>
                <w:bCs/>
                <w:lang w:val="en-US"/>
              </w:rPr>
            </w:pPr>
            <w:r w:rsidRPr="00630F39">
              <w:rPr>
                <w:rFonts w:asciiTheme="minorHAnsi" w:hAnsiTheme="minorHAnsi" w:cstheme="minorHAnsi"/>
                <w:b/>
                <w:bCs/>
                <w:lang w:val="en-US"/>
              </w:rPr>
              <w:t>Item</w:t>
            </w:r>
          </w:p>
        </w:tc>
        <w:tc>
          <w:tcPr>
            <w:tcW w:w="3415" w:type="dxa"/>
          </w:tcPr>
          <w:p w14:paraId="11ACBAD5" w14:textId="77777777" w:rsidR="00844478" w:rsidRPr="00630F39" w:rsidRDefault="00844478" w:rsidP="006D3954">
            <w:pPr>
              <w:rPr>
                <w:rFonts w:asciiTheme="minorHAnsi" w:hAnsiTheme="minorHAnsi" w:cstheme="minorHAnsi"/>
                <w:b/>
                <w:bCs/>
                <w:lang w:val="en-US"/>
              </w:rPr>
            </w:pPr>
            <w:r w:rsidRPr="00630F39">
              <w:rPr>
                <w:rFonts w:asciiTheme="minorHAnsi" w:hAnsiTheme="minorHAnsi" w:cstheme="minorHAnsi"/>
                <w:b/>
                <w:bCs/>
                <w:lang w:val="en-US"/>
              </w:rPr>
              <w:t>Tentative Date</w:t>
            </w:r>
          </w:p>
        </w:tc>
      </w:tr>
      <w:tr w:rsidR="00844478" w:rsidRPr="00630F39" w14:paraId="04ECF618" w14:textId="77777777" w:rsidTr="006D3954">
        <w:tc>
          <w:tcPr>
            <w:tcW w:w="5215" w:type="dxa"/>
          </w:tcPr>
          <w:p w14:paraId="47735FF6" w14:textId="77777777" w:rsidR="00844478" w:rsidRPr="00630F39" w:rsidRDefault="00844478" w:rsidP="006D3954">
            <w:pPr>
              <w:rPr>
                <w:rFonts w:asciiTheme="minorHAnsi" w:hAnsiTheme="minorHAnsi" w:cstheme="minorHAnsi"/>
                <w:szCs w:val="20"/>
                <w:lang w:val="en-US"/>
              </w:rPr>
            </w:pPr>
            <w:r w:rsidRPr="00630F39">
              <w:rPr>
                <w:rFonts w:asciiTheme="minorHAnsi" w:hAnsiTheme="minorHAnsi" w:cstheme="minorHAnsi"/>
                <w:szCs w:val="20"/>
                <w:lang w:val="en-US"/>
              </w:rPr>
              <w:t xml:space="preserve">RFP issued by </w:t>
            </w:r>
            <w:proofErr w:type="spellStart"/>
            <w:r w:rsidRPr="00630F39">
              <w:rPr>
                <w:rFonts w:asciiTheme="minorHAnsi" w:hAnsiTheme="minorHAnsi" w:cstheme="minorHAnsi"/>
                <w:szCs w:val="20"/>
                <w:lang w:val="en-US"/>
              </w:rPr>
              <w:t>FTLife</w:t>
            </w:r>
            <w:proofErr w:type="spellEnd"/>
          </w:p>
        </w:tc>
        <w:tc>
          <w:tcPr>
            <w:tcW w:w="3415" w:type="dxa"/>
          </w:tcPr>
          <w:p w14:paraId="30353988" w14:textId="04EE7528" w:rsidR="00844478" w:rsidRPr="00630F39" w:rsidRDefault="00E941E0" w:rsidP="006D3954">
            <w:pPr>
              <w:rPr>
                <w:rFonts w:asciiTheme="minorHAnsi" w:hAnsiTheme="minorHAnsi" w:cstheme="minorHAnsi"/>
                <w:szCs w:val="20"/>
                <w:lang w:val="en-US"/>
              </w:rPr>
            </w:pPr>
            <w:r>
              <w:rPr>
                <w:rFonts w:asciiTheme="minorHAnsi" w:hAnsiTheme="minorHAnsi" w:cstheme="minorHAnsi"/>
                <w:szCs w:val="20"/>
                <w:lang w:val="en-US"/>
              </w:rPr>
              <w:t xml:space="preserve">XX Mar </w:t>
            </w:r>
            <w:r w:rsidR="00844478" w:rsidRPr="00630F39">
              <w:rPr>
                <w:rFonts w:asciiTheme="minorHAnsi" w:hAnsiTheme="minorHAnsi" w:cstheme="minorHAnsi"/>
                <w:szCs w:val="20"/>
                <w:lang w:val="en-US"/>
              </w:rPr>
              <w:t>202</w:t>
            </w:r>
            <w:r>
              <w:rPr>
                <w:rFonts w:asciiTheme="minorHAnsi" w:hAnsiTheme="minorHAnsi" w:cstheme="minorHAnsi"/>
                <w:szCs w:val="20"/>
                <w:lang w:val="en-US"/>
              </w:rPr>
              <w:t>3</w:t>
            </w:r>
          </w:p>
        </w:tc>
      </w:tr>
      <w:tr w:rsidR="00E941E0" w:rsidRPr="00630F39" w14:paraId="03AC94A7" w14:textId="77777777" w:rsidTr="006D3954">
        <w:tc>
          <w:tcPr>
            <w:tcW w:w="5215" w:type="dxa"/>
          </w:tcPr>
          <w:p w14:paraId="11A9A879" w14:textId="77777777" w:rsidR="00E941E0" w:rsidRPr="00630F39" w:rsidRDefault="00E941E0" w:rsidP="00E941E0">
            <w:pPr>
              <w:rPr>
                <w:rFonts w:asciiTheme="minorHAnsi" w:hAnsiTheme="minorHAnsi" w:cstheme="minorHAnsi"/>
                <w:szCs w:val="20"/>
                <w:lang w:val="en-US"/>
              </w:rPr>
            </w:pPr>
            <w:r w:rsidRPr="00630F39">
              <w:rPr>
                <w:rFonts w:asciiTheme="minorHAnsi" w:hAnsiTheme="minorHAnsi" w:cstheme="minorHAnsi"/>
                <w:szCs w:val="20"/>
                <w:lang w:val="en-US"/>
              </w:rPr>
              <w:t>Supplier acknowledgement to bid</w:t>
            </w:r>
          </w:p>
        </w:tc>
        <w:tc>
          <w:tcPr>
            <w:tcW w:w="3415" w:type="dxa"/>
          </w:tcPr>
          <w:p w14:paraId="34B0F4D0" w14:textId="0089082D" w:rsidR="00E941E0" w:rsidRPr="00630F39" w:rsidRDefault="00E941E0" w:rsidP="00E941E0">
            <w:pPr>
              <w:spacing w:after="0"/>
              <w:rPr>
                <w:rFonts w:asciiTheme="minorHAnsi" w:hAnsiTheme="minorHAnsi" w:cstheme="minorHAnsi"/>
                <w:szCs w:val="20"/>
                <w:lang w:val="en-US"/>
              </w:rPr>
            </w:pPr>
            <w:r>
              <w:rPr>
                <w:rFonts w:asciiTheme="minorHAnsi" w:hAnsiTheme="minorHAnsi" w:cstheme="minorHAnsi"/>
                <w:szCs w:val="20"/>
                <w:lang w:val="en-US"/>
              </w:rPr>
              <w:t xml:space="preserve">XX Mar </w:t>
            </w:r>
            <w:r w:rsidRPr="00630F39">
              <w:rPr>
                <w:rFonts w:asciiTheme="minorHAnsi" w:hAnsiTheme="minorHAnsi" w:cstheme="minorHAnsi"/>
                <w:szCs w:val="20"/>
                <w:lang w:val="en-US"/>
              </w:rPr>
              <w:t>202</w:t>
            </w:r>
            <w:r>
              <w:rPr>
                <w:rFonts w:asciiTheme="minorHAnsi" w:hAnsiTheme="minorHAnsi" w:cstheme="minorHAnsi"/>
                <w:szCs w:val="20"/>
                <w:lang w:val="en-US"/>
              </w:rPr>
              <w:t>3</w:t>
            </w:r>
          </w:p>
        </w:tc>
      </w:tr>
      <w:tr w:rsidR="00E941E0" w:rsidRPr="00630F39" w14:paraId="2F373A72" w14:textId="77777777" w:rsidTr="006D3954">
        <w:tc>
          <w:tcPr>
            <w:tcW w:w="5215" w:type="dxa"/>
          </w:tcPr>
          <w:p w14:paraId="0ECF69EB" w14:textId="08E5F232" w:rsidR="00E941E0" w:rsidRPr="00630F39" w:rsidRDefault="00E941E0" w:rsidP="00E941E0">
            <w:pPr>
              <w:rPr>
                <w:rFonts w:asciiTheme="minorHAnsi" w:hAnsiTheme="minorHAnsi" w:cstheme="minorHAnsi"/>
                <w:szCs w:val="20"/>
                <w:lang w:val="en-US"/>
              </w:rPr>
            </w:pPr>
            <w:r w:rsidRPr="00630F39">
              <w:rPr>
                <w:rFonts w:asciiTheme="minorHAnsi" w:hAnsiTheme="minorHAnsi" w:cstheme="minorHAnsi"/>
                <w:szCs w:val="20"/>
                <w:lang w:val="en-US"/>
              </w:rPr>
              <w:t xml:space="preserve">Technical enquiry </w:t>
            </w:r>
            <w:r>
              <w:rPr>
                <w:rFonts w:asciiTheme="minorHAnsi" w:hAnsiTheme="minorHAnsi" w:cstheme="minorHAnsi"/>
                <w:szCs w:val="20"/>
                <w:lang w:val="en-US"/>
              </w:rPr>
              <w:t>by service provider</w:t>
            </w:r>
          </w:p>
        </w:tc>
        <w:tc>
          <w:tcPr>
            <w:tcW w:w="3415" w:type="dxa"/>
          </w:tcPr>
          <w:p w14:paraId="461F0608" w14:textId="6003A209" w:rsidR="00E941E0" w:rsidRPr="00630F39" w:rsidRDefault="00E941E0" w:rsidP="00E941E0">
            <w:pPr>
              <w:spacing w:after="0"/>
              <w:rPr>
                <w:rFonts w:asciiTheme="minorHAnsi" w:hAnsiTheme="minorHAnsi" w:cstheme="minorHAnsi"/>
                <w:szCs w:val="20"/>
                <w:lang w:val="en-US"/>
              </w:rPr>
            </w:pPr>
            <w:r>
              <w:rPr>
                <w:rFonts w:asciiTheme="minorHAnsi" w:hAnsiTheme="minorHAnsi" w:cstheme="minorHAnsi"/>
                <w:szCs w:val="20"/>
                <w:lang w:val="en-US"/>
              </w:rPr>
              <w:t xml:space="preserve">XX Mar </w:t>
            </w:r>
            <w:r w:rsidRPr="00630F39">
              <w:rPr>
                <w:rFonts w:asciiTheme="minorHAnsi" w:hAnsiTheme="minorHAnsi" w:cstheme="minorHAnsi"/>
                <w:szCs w:val="20"/>
                <w:lang w:val="en-US"/>
              </w:rPr>
              <w:t>202</w:t>
            </w:r>
            <w:r>
              <w:rPr>
                <w:rFonts w:asciiTheme="minorHAnsi" w:hAnsiTheme="minorHAnsi" w:cstheme="minorHAnsi"/>
                <w:szCs w:val="20"/>
                <w:lang w:val="en-US"/>
              </w:rPr>
              <w:t>3</w:t>
            </w:r>
          </w:p>
        </w:tc>
      </w:tr>
      <w:tr w:rsidR="00E941E0" w:rsidRPr="00630F39" w14:paraId="3A625898" w14:textId="77777777" w:rsidTr="006D3954">
        <w:tc>
          <w:tcPr>
            <w:tcW w:w="5215" w:type="dxa"/>
          </w:tcPr>
          <w:p w14:paraId="74CA0393" w14:textId="77777777" w:rsidR="00E941E0" w:rsidRPr="00630F39" w:rsidRDefault="00E941E0" w:rsidP="00E941E0">
            <w:pPr>
              <w:rPr>
                <w:rFonts w:asciiTheme="minorHAnsi" w:hAnsiTheme="minorHAnsi" w:cstheme="minorHAnsi"/>
                <w:szCs w:val="20"/>
                <w:lang w:val="en-US"/>
              </w:rPr>
            </w:pPr>
            <w:r w:rsidRPr="00630F39">
              <w:rPr>
                <w:rFonts w:asciiTheme="minorHAnsi" w:hAnsiTheme="minorHAnsi" w:cstheme="minorHAnsi"/>
                <w:szCs w:val="20"/>
                <w:lang w:val="en-US"/>
              </w:rPr>
              <w:t>RFP closing date and time</w:t>
            </w:r>
          </w:p>
        </w:tc>
        <w:tc>
          <w:tcPr>
            <w:tcW w:w="3415" w:type="dxa"/>
          </w:tcPr>
          <w:p w14:paraId="04F80848" w14:textId="7B0783E4" w:rsidR="00E941E0" w:rsidRPr="00630F39" w:rsidRDefault="00E941E0" w:rsidP="00E941E0">
            <w:pPr>
              <w:spacing w:after="0"/>
              <w:rPr>
                <w:rFonts w:asciiTheme="minorHAnsi" w:hAnsiTheme="minorHAnsi" w:cstheme="minorHAnsi"/>
                <w:szCs w:val="20"/>
                <w:lang w:val="en-US"/>
              </w:rPr>
            </w:pPr>
            <w:r>
              <w:rPr>
                <w:rFonts w:asciiTheme="minorHAnsi" w:hAnsiTheme="minorHAnsi" w:cstheme="minorHAnsi"/>
                <w:szCs w:val="20"/>
                <w:lang w:val="en-US"/>
              </w:rPr>
              <w:t xml:space="preserve">XX Mar </w:t>
            </w:r>
            <w:r w:rsidRPr="00630F39">
              <w:rPr>
                <w:rFonts w:asciiTheme="minorHAnsi" w:hAnsiTheme="minorHAnsi" w:cstheme="minorHAnsi"/>
                <w:szCs w:val="20"/>
                <w:lang w:val="en-US"/>
              </w:rPr>
              <w:t>202</w:t>
            </w:r>
            <w:r>
              <w:rPr>
                <w:rFonts w:asciiTheme="minorHAnsi" w:hAnsiTheme="minorHAnsi" w:cstheme="minorHAnsi"/>
                <w:szCs w:val="20"/>
                <w:lang w:val="en-US"/>
              </w:rPr>
              <w:t>3</w:t>
            </w:r>
          </w:p>
        </w:tc>
      </w:tr>
      <w:tr w:rsidR="00E941E0" w:rsidRPr="00630F39" w14:paraId="2DB18A56" w14:textId="77777777" w:rsidTr="006D3954">
        <w:tc>
          <w:tcPr>
            <w:tcW w:w="5215" w:type="dxa"/>
          </w:tcPr>
          <w:p w14:paraId="69EDA006" w14:textId="77A79DA1" w:rsidR="00E941E0" w:rsidRPr="00630F39" w:rsidRDefault="00E941E0" w:rsidP="00E941E0">
            <w:pPr>
              <w:rPr>
                <w:rFonts w:asciiTheme="minorHAnsi" w:hAnsiTheme="minorHAnsi" w:cstheme="minorHAnsi"/>
                <w:szCs w:val="20"/>
                <w:lang w:val="en-US"/>
              </w:rPr>
            </w:pPr>
            <w:r w:rsidRPr="00630F39">
              <w:rPr>
                <w:rFonts w:asciiTheme="minorHAnsi" w:hAnsiTheme="minorHAnsi" w:cstheme="minorHAnsi"/>
                <w:szCs w:val="20"/>
                <w:lang w:val="en-US"/>
              </w:rPr>
              <w:t xml:space="preserve">RFP presentation via Zoom by </w:t>
            </w:r>
            <w:r>
              <w:rPr>
                <w:rFonts w:asciiTheme="minorHAnsi" w:hAnsiTheme="minorHAnsi" w:cstheme="minorHAnsi"/>
                <w:szCs w:val="20"/>
                <w:lang w:val="en-US"/>
              </w:rPr>
              <w:t>service provider</w:t>
            </w:r>
          </w:p>
          <w:p w14:paraId="7827447B" w14:textId="77777777" w:rsidR="00E941E0" w:rsidRPr="00630F39" w:rsidRDefault="00E941E0" w:rsidP="00E941E0">
            <w:pPr>
              <w:rPr>
                <w:rFonts w:asciiTheme="minorHAnsi" w:hAnsiTheme="minorHAnsi" w:cstheme="minorHAnsi"/>
                <w:szCs w:val="20"/>
                <w:lang w:val="en-US"/>
              </w:rPr>
            </w:pPr>
            <w:r w:rsidRPr="00630F39">
              <w:rPr>
                <w:rFonts w:asciiTheme="minorHAnsi" w:hAnsiTheme="minorHAnsi" w:cstheme="minorHAnsi"/>
                <w:szCs w:val="20"/>
                <w:lang w:val="en-US"/>
              </w:rPr>
              <w:t>(By invitation only)</w:t>
            </w:r>
          </w:p>
        </w:tc>
        <w:tc>
          <w:tcPr>
            <w:tcW w:w="3415" w:type="dxa"/>
          </w:tcPr>
          <w:p w14:paraId="157B13C1" w14:textId="5AF65842" w:rsidR="00E941E0" w:rsidRPr="00630F39" w:rsidRDefault="00E941E0" w:rsidP="00E941E0">
            <w:pPr>
              <w:rPr>
                <w:rFonts w:asciiTheme="minorHAnsi" w:hAnsiTheme="minorHAnsi" w:cstheme="minorHAnsi"/>
                <w:szCs w:val="20"/>
                <w:lang w:val="en-US"/>
              </w:rPr>
            </w:pPr>
            <w:r>
              <w:rPr>
                <w:rFonts w:asciiTheme="minorHAnsi" w:hAnsiTheme="minorHAnsi" w:cstheme="minorHAnsi"/>
                <w:szCs w:val="20"/>
                <w:lang w:val="en-US"/>
              </w:rPr>
              <w:t xml:space="preserve">XX Mar </w:t>
            </w:r>
            <w:r w:rsidRPr="00630F39">
              <w:rPr>
                <w:rFonts w:asciiTheme="minorHAnsi" w:hAnsiTheme="minorHAnsi" w:cstheme="minorHAnsi"/>
                <w:szCs w:val="20"/>
                <w:lang w:val="en-US"/>
              </w:rPr>
              <w:t>202</w:t>
            </w:r>
            <w:r>
              <w:rPr>
                <w:rFonts w:asciiTheme="minorHAnsi" w:hAnsiTheme="minorHAnsi" w:cstheme="minorHAnsi"/>
                <w:szCs w:val="20"/>
                <w:lang w:val="en-US"/>
              </w:rPr>
              <w:t>3</w:t>
            </w:r>
          </w:p>
        </w:tc>
      </w:tr>
      <w:tr w:rsidR="00E941E0" w:rsidRPr="00630F39" w14:paraId="13277EB1" w14:textId="77777777" w:rsidTr="006D3954">
        <w:tc>
          <w:tcPr>
            <w:tcW w:w="5215" w:type="dxa"/>
          </w:tcPr>
          <w:p w14:paraId="0F14DA10" w14:textId="63A07DCB" w:rsidR="00E941E0" w:rsidRPr="00630F39" w:rsidRDefault="00E941E0" w:rsidP="00E941E0">
            <w:pPr>
              <w:rPr>
                <w:rFonts w:asciiTheme="minorHAnsi" w:hAnsiTheme="minorHAnsi" w:cstheme="minorHAnsi"/>
                <w:szCs w:val="20"/>
                <w:lang w:val="en-US"/>
              </w:rPr>
            </w:pPr>
            <w:r w:rsidRPr="00630F39">
              <w:rPr>
                <w:rFonts w:asciiTheme="minorHAnsi" w:hAnsiTheme="minorHAnsi" w:cstheme="minorHAnsi"/>
                <w:szCs w:val="20"/>
                <w:lang w:val="en-US"/>
              </w:rPr>
              <w:t xml:space="preserve">Contract award </w:t>
            </w:r>
          </w:p>
        </w:tc>
        <w:tc>
          <w:tcPr>
            <w:tcW w:w="3415" w:type="dxa"/>
          </w:tcPr>
          <w:p w14:paraId="2DFE62F8" w14:textId="1D4C9172" w:rsidR="00E941E0" w:rsidRPr="00630F39" w:rsidRDefault="00E941E0" w:rsidP="00E941E0">
            <w:pPr>
              <w:rPr>
                <w:rFonts w:asciiTheme="minorHAnsi" w:hAnsiTheme="minorHAnsi" w:cstheme="minorHAnsi"/>
                <w:szCs w:val="20"/>
                <w:lang w:val="en-US"/>
              </w:rPr>
            </w:pPr>
            <w:r>
              <w:rPr>
                <w:rFonts w:asciiTheme="minorHAnsi" w:hAnsiTheme="minorHAnsi" w:cstheme="minorHAnsi"/>
                <w:szCs w:val="20"/>
                <w:lang w:val="en-US"/>
              </w:rPr>
              <w:t xml:space="preserve">XX Apr </w:t>
            </w:r>
            <w:r w:rsidRPr="00630F39">
              <w:rPr>
                <w:rFonts w:asciiTheme="minorHAnsi" w:hAnsiTheme="minorHAnsi" w:cstheme="minorHAnsi"/>
                <w:szCs w:val="20"/>
                <w:lang w:val="en-US"/>
              </w:rPr>
              <w:t>202</w:t>
            </w:r>
            <w:r>
              <w:rPr>
                <w:rFonts w:asciiTheme="minorHAnsi" w:hAnsiTheme="minorHAnsi" w:cstheme="minorHAnsi"/>
                <w:szCs w:val="20"/>
                <w:lang w:val="en-US"/>
              </w:rPr>
              <w:t>3</w:t>
            </w:r>
          </w:p>
        </w:tc>
      </w:tr>
    </w:tbl>
    <w:p w14:paraId="6EE36BE3" w14:textId="77777777" w:rsidR="00844478" w:rsidRPr="00630F39" w:rsidRDefault="00844478" w:rsidP="0093508E">
      <w:pPr>
        <w:jc w:val="both"/>
        <w:rPr>
          <w:rFonts w:asciiTheme="minorHAnsi" w:eastAsia="SimSun" w:hAnsiTheme="minorHAnsi" w:cstheme="minorHAnsi"/>
          <w:szCs w:val="20"/>
          <w:lang w:val="en-US" w:eastAsia="en-US" w:bidi="en-US"/>
        </w:rPr>
      </w:pPr>
    </w:p>
    <w:p w14:paraId="5A089F7B" w14:textId="77777777" w:rsidR="0093508E" w:rsidRPr="00630F39" w:rsidRDefault="0093508E" w:rsidP="0093508E">
      <w:pPr>
        <w:spacing w:after="200" w:line="276" w:lineRule="auto"/>
        <w:rPr>
          <w:rFonts w:asciiTheme="minorHAnsi" w:eastAsia="SimSun" w:hAnsiTheme="minorHAnsi" w:cstheme="minorHAnsi"/>
          <w:sz w:val="22"/>
          <w:szCs w:val="22"/>
          <w:lang w:val="en-US" w:eastAsia="zh-HK" w:bidi="en-US"/>
        </w:rPr>
      </w:pPr>
    </w:p>
    <w:p w14:paraId="17DB272D" w14:textId="0F7506C4" w:rsidR="0093508E" w:rsidRPr="00630F39" w:rsidRDefault="007F5F6D" w:rsidP="0081022F">
      <w:pPr>
        <w:pStyle w:val="Heading2"/>
        <w:rPr>
          <w:rFonts w:asciiTheme="minorHAnsi" w:hAnsiTheme="minorHAnsi" w:cstheme="minorHAnsi"/>
        </w:rPr>
      </w:pPr>
      <w:bookmarkStart w:id="36" w:name="_Toc423955270"/>
      <w:bookmarkStart w:id="37" w:name="_Toc426561344"/>
      <w:bookmarkStart w:id="38" w:name="_Toc128059027"/>
      <w:r w:rsidRPr="00630F39">
        <w:rPr>
          <w:rFonts w:asciiTheme="minorHAnsi" w:hAnsiTheme="minorHAnsi" w:cstheme="minorHAnsi"/>
        </w:rPr>
        <w:t>4</w:t>
      </w:r>
      <w:r w:rsidR="004226E7" w:rsidRPr="00630F39">
        <w:rPr>
          <w:rFonts w:asciiTheme="minorHAnsi" w:hAnsiTheme="minorHAnsi" w:cstheme="minorHAnsi"/>
        </w:rPr>
        <w:t>.</w:t>
      </w:r>
      <w:r w:rsidR="00844478" w:rsidRPr="00630F39">
        <w:rPr>
          <w:rFonts w:asciiTheme="minorHAnsi" w:hAnsiTheme="minorHAnsi" w:cstheme="minorHAnsi"/>
        </w:rPr>
        <w:t>4</w:t>
      </w:r>
      <w:r w:rsidR="004226E7" w:rsidRPr="00630F39">
        <w:rPr>
          <w:rFonts w:asciiTheme="minorHAnsi" w:hAnsiTheme="minorHAnsi" w:cstheme="minorHAnsi"/>
        </w:rPr>
        <w:t xml:space="preserve"> </w:t>
      </w:r>
      <w:r w:rsidR="0093508E" w:rsidRPr="00630F39">
        <w:rPr>
          <w:rFonts w:asciiTheme="minorHAnsi" w:hAnsiTheme="minorHAnsi" w:cstheme="minorHAnsi"/>
        </w:rPr>
        <w:t xml:space="preserve">Format &amp; Return of RFP Response to </w:t>
      </w:r>
      <w:bookmarkEnd w:id="36"/>
      <w:bookmarkEnd w:id="37"/>
      <w:proofErr w:type="spellStart"/>
      <w:r w:rsidR="00151519" w:rsidRPr="00630F39">
        <w:rPr>
          <w:rFonts w:asciiTheme="minorHAnsi" w:hAnsiTheme="minorHAnsi" w:cstheme="minorHAnsi"/>
        </w:rPr>
        <w:t>FTLife</w:t>
      </w:r>
      <w:bookmarkEnd w:id="38"/>
      <w:proofErr w:type="spellEnd"/>
    </w:p>
    <w:p w14:paraId="4D7A95A1" w14:textId="2B2F1BA0" w:rsidR="0093508E" w:rsidRPr="00630F39" w:rsidRDefault="0093508E" w:rsidP="0093508E">
      <w:pPr>
        <w:keepNext/>
        <w:keepLines/>
        <w:jc w:val="both"/>
        <w:rPr>
          <w:rFonts w:asciiTheme="minorHAnsi" w:hAnsiTheme="minorHAnsi" w:cstheme="minorHAnsi"/>
          <w:szCs w:val="20"/>
          <w:lang w:val="en-US" w:bidi="en-US"/>
        </w:rPr>
      </w:pPr>
      <w:r w:rsidRPr="00630F39">
        <w:rPr>
          <w:rFonts w:asciiTheme="minorHAnsi" w:hAnsiTheme="minorHAnsi" w:cstheme="minorHAnsi"/>
          <w:szCs w:val="20"/>
          <w:lang w:val="en-US" w:bidi="en-US"/>
        </w:rPr>
        <w:t xml:space="preserve">Completed </w:t>
      </w:r>
      <w:r w:rsidR="00D04348" w:rsidRPr="00630F39">
        <w:rPr>
          <w:rFonts w:asciiTheme="minorHAnsi" w:hAnsiTheme="minorHAnsi" w:cstheme="minorHAnsi"/>
          <w:szCs w:val="20"/>
          <w:lang w:val="en-US" w:bidi="en-US"/>
        </w:rPr>
        <w:t>p</w:t>
      </w:r>
      <w:r w:rsidR="00CE199D" w:rsidRPr="00630F39">
        <w:rPr>
          <w:rFonts w:asciiTheme="minorHAnsi" w:hAnsiTheme="minorHAnsi" w:cstheme="minorHAnsi"/>
          <w:szCs w:val="20"/>
          <w:lang w:val="en-US" w:bidi="en-US"/>
        </w:rPr>
        <w:t>roposal</w:t>
      </w:r>
      <w:r w:rsidRPr="00630F39">
        <w:rPr>
          <w:rFonts w:asciiTheme="minorHAnsi" w:hAnsiTheme="minorHAnsi" w:cstheme="minorHAnsi"/>
          <w:szCs w:val="20"/>
          <w:lang w:val="en-US" w:bidi="en-US"/>
        </w:rPr>
        <w:t xml:space="preserve"> </w:t>
      </w:r>
      <w:r w:rsidR="00E501FA" w:rsidRPr="00630F39">
        <w:rPr>
          <w:rFonts w:asciiTheme="minorHAnsi" w:hAnsiTheme="minorHAnsi" w:cstheme="minorHAnsi"/>
          <w:szCs w:val="20"/>
          <w:lang w:val="en-US" w:bidi="en-US"/>
        </w:rPr>
        <w:t xml:space="preserve">and supporting materials </w:t>
      </w:r>
      <w:r w:rsidRPr="00630F39">
        <w:rPr>
          <w:rFonts w:asciiTheme="minorHAnsi" w:hAnsiTheme="minorHAnsi" w:cstheme="minorHAnsi"/>
          <w:szCs w:val="20"/>
          <w:lang w:val="en-US" w:bidi="en-US"/>
        </w:rPr>
        <w:t xml:space="preserve">should be </w:t>
      </w:r>
      <w:r w:rsidR="00BE2B2D" w:rsidRPr="00630F39">
        <w:rPr>
          <w:rFonts w:asciiTheme="minorHAnsi" w:hAnsiTheme="minorHAnsi" w:cstheme="minorHAnsi"/>
          <w:szCs w:val="20"/>
          <w:lang w:val="en-US" w:bidi="en-US"/>
        </w:rPr>
        <w:t xml:space="preserve">in </w:t>
      </w:r>
      <w:r w:rsidR="00E032A3">
        <w:rPr>
          <w:rFonts w:asciiTheme="minorHAnsi" w:hAnsiTheme="minorHAnsi" w:cstheme="minorHAnsi"/>
          <w:szCs w:val="20"/>
          <w:u w:val="single"/>
          <w:lang w:val="en-US" w:bidi="en-US"/>
        </w:rPr>
        <w:t>soft</w:t>
      </w:r>
      <w:r w:rsidR="00EF593D" w:rsidRPr="00630F39">
        <w:rPr>
          <w:rFonts w:asciiTheme="minorHAnsi" w:hAnsiTheme="minorHAnsi" w:cstheme="minorHAnsi"/>
          <w:szCs w:val="20"/>
          <w:u w:val="single"/>
          <w:lang w:val="en-US" w:bidi="en-US"/>
        </w:rPr>
        <w:t>copy</w:t>
      </w:r>
      <w:r w:rsidR="00EF593D" w:rsidRPr="00630F39">
        <w:rPr>
          <w:rFonts w:asciiTheme="minorHAnsi" w:hAnsiTheme="minorHAnsi" w:cstheme="minorHAnsi"/>
          <w:szCs w:val="20"/>
          <w:lang w:val="en-US" w:bidi="en-US"/>
        </w:rPr>
        <w:t xml:space="preserve"> </w:t>
      </w:r>
      <w:r w:rsidR="00202E7B" w:rsidRPr="00630F39">
        <w:rPr>
          <w:rFonts w:asciiTheme="minorHAnsi" w:eastAsia="Arial Unicode MS" w:hAnsiTheme="minorHAnsi" w:cstheme="minorHAnsi"/>
          <w:szCs w:val="20"/>
          <w:lang w:val="en-US" w:eastAsia="ko-KR" w:bidi="en-US"/>
        </w:rPr>
        <w:t xml:space="preserve">(TWO </w:t>
      </w:r>
      <w:r w:rsidR="00202E7B" w:rsidRPr="00630F39">
        <w:rPr>
          <w:rFonts w:asciiTheme="minorHAnsi" w:eastAsia="Arial Unicode MS" w:hAnsiTheme="minorHAnsi" w:cstheme="minorHAnsi"/>
          <w:szCs w:val="20"/>
          <w:u w:val="single"/>
          <w:lang w:val="en-US" w:eastAsia="ko-KR" w:bidi="en-US"/>
        </w:rPr>
        <w:t>separated</w:t>
      </w:r>
      <w:r w:rsidR="00202E7B" w:rsidRPr="00630F39">
        <w:rPr>
          <w:rFonts w:asciiTheme="minorHAnsi" w:eastAsia="Arial Unicode MS" w:hAnsiTheme="minorHAnsi" w:cstheme="minorHAnsi"/>
          <w:szCs w:val="20"/>
          <w:lang w:val="en-US" w:eastAsia="ko-KR" w:bidi="en-US"/>
        </w:rPr>
        <w:t xml:space="preserve"> </w:t>
      </w:r>
      <w:r w:rsidR="00E032A3">
        <w:rPr>
          <w:rFonts w:asciiTheme="minorHAnsi" w:eastAsia="Arial Unicode MS" w:hAnsiTheme="minorHAnsi" w:cstheme="minorHAnsi"/>
          <w:szCs w:val="20"/>
          <w:lang w:val="en-US" w:eastAsia="ko-KR" w:bidi="en-US"/>
        </w:rPr>
        <w:t>documents</w:t>
      </w:r>
      <w:r w:rsidR="00E032A3" w:rsidRPr="00630F39">
        <w:rPr>
          <w:rFonts w:asciiTheme="minorHAnsi" w:eastAsia="Arial Unicode MS" w:hAnsiTheme="minorHAnsi" w:cstheme="minorHAnsi"/>
          <w:szCs w:val="20"/>
          <w:lang w:val="en-US" w:eastAsia="ko-KR" w:bidi="en-US"/>
        </w:rPr>
        <w:t xml:space="preserve"> </w:t>
      </w:r>
      <w:r w:rsidR="00202E7B" w:rsidRPr="00630F39">
        <w:rPr>
          <w:rFonts w:asciiTheme="minorHAnsi" w:eastAsia="Arial Unicode MS" w:hAnsiTheme="minorHAnsi" w:cstheme="minorHAnsi"/>
          <w:szCs w:val="20"/>
          <w:lang w:val="en-US" w:eastAsia="ko-KR" w:bidi="en-US"/>
        </w:rPr>
        <w:t xml:space="preserve">on technical proposal &amp; </w:t>
      </w:r>
      <w:r w:rsidR="00E032A3">
        <w:rPr>
          <w:rFonts w:asciiTheme="minorHAnsi" w:eastAsia="Arial Unicode MS" w:hAnsiTheme="minorHAnsi" w:cstheme="minorHAnsi"/>
          <w:szCs w:val="20"/>
          <w:lang w:val="en-US" w:eastAsia="ko-KR" w:bidi="en-US"/>
        </w:rPr>
        <w:t>financial proposal</w:t>
      </w:r>
      <w:r w:rsidR="00202E7B" w:rsidRPr="00630F39">
        <w:rPr>
          <w:rFonts w:asciiTheme="minorHAnsi" w:eastAsia="Arial Unicode MS" w:hAnsiTheme="minorHAnsi" w:cstheme="minorHAnsi"/>
          <w:szCs w:val="20"/>
          <w:lang w:val="en-US" w:eastAsia="ko-KR" w:bidi="en-US"/>
        </w:rPr>
        <w:t xml:space="preserve">) </w:t>
      </w:r>
      <w:r w:rsidR="00EF593D" w:rsidRPr="00630F39">
        <w:rPr>
          <w:rFonts w:asciiTheme="minorHAnsi" w:hAnsiTheme="minorHAnsi" w:cstheme="minorHAnsi"/>
          <w:szCs w:val="20"/>
          <w:lang w:val="en-US" w:bidi="en-US"/>
        </w:rPr>
        <w:t>and</w:t>
      </w:r>
      <w:r w:rsidR="00E52921" w:rsidRPr="00630F39">
        <w:rPr>
          <w:rFonts w:asciiTheme="minorHAnsi" w:hAnsiTheme="minorHAnsi" w:cstheme="minorHAnsi"/>
          <w:szCs w:val="20"/>
          <w:lang w:val="en-US" w:bidi="en-US"/>
        </w:rPr>
        <w:t xml:space="preserve"> </w:t>
      </w:r>
      <w:r w:rsidR="00E032A3">
        <w:rPr>
          <w:rFonts w:asciiTheme="minorHAnsi" w:hAnsiTheme="minorHAnsi" w:cstheme="minorHAnsi"/>
          <w:szCs w:val="20"/>
          <w:lang w:val="en-US" w:bidi="en-US"/>
        </w:rPr>
        <w:t xml:space="preserve">upload into the </w:t>
      </w:r>
      <w:proofErr w:type="spellStart"/>
      <w:r w:rsidR="00E032A3">
        <w:rPr>
          <w:rFonts w:asciiTheme="minorHAnsi" w:hAnsiTheme="minorHAnsi" w:cstheme="minorHAnsi"/>
          <w:szCs w:val="20"/>
          <w:lang w:val="en-US" w:bidi="en-US"/>
        </w:rPr>
        <w:t>FTShare</w:t>
      </w:r>
      <w:proofErr w:type="spellEnd"/>
      <w:r w:rsidR="00E032A3">
        <w:rPr>
          <w:rFonts w:asciiTheme="minorHAnsi" w:hAnsiTheme="minorHAnsi" w:cstheme="minorHAnsi"/>
          <w:szCs w:val="20"/>
          <w:lang w:val="en-US" w:bidi="en-US"/>
        </w:rPr>
        <w:t xml:space="preserve"> platform before the RFP Closing Date and Time.  The upload link will be sent to the service provider by separate email.  Please contact the designated Procurement in charge below for any enquiry of this RFP.</w:t>
      </w:r>
    </w:p>
    <w:p w14:paraId="552DB1CD" w14:textId="77777777" w:rsidR="005A6C54" w:rsidRPr="00630F39" w:rsidRDefault="005A6C54" w:rsidP="003100CF">
      <w:pPr>
        <w:keepNext/>
        <w:keepLines/>
        <w:spacing w:line="276" w:lineRule="auto"/>
        <w:rPr>
          <w:rFonts w:asciiTheme="minorHAnsi" w:eastAsia="SimSun" w:hAnsiTheme="minorHAnsi" w:cstheme="minorHAnsi"/>
          <w:sz w:val="22"/>
          <w:szCs w:val="22"/>
          <w:lang w:val="en-US" w:eastAsia="zh-HK" w:bidi="en-US"/>
        </w:rPr>
      </w:pPr>
    </w:p>
    <w:tbl>
      <w:tblPr>
        <w:tblW w:w="4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5"/>
      </w:tblGrid>
      <w:tr w:rsidR="00844478" w:rsidRPr="00D62157" w14:paraId="7511C3F7" w14:textId="77777777" w:rsidTr="00AC69EC">
        <w:tc>
          <w:tcPr>
            <w:tcW w:w="4395" w:type="dxa"/>
            <w:shd w:val="clear" w:color="auto" w:fill="auto"/>
          </w:tcPr>
          <w:p w14:paraId="76E6C009" w14:textId="3A5D43D6" w:rsidR="00844478" w:rsidRPr="00630F39" w:rsidRDefault="00FD4553" w:rsidP="0093238D">
            <w:pPr>
              <w:keepNext/>
              <w:keepLines/>
              <w:spacing w:before="240"/>
              <w:rPr>
                <w:rFonts w:asciiTheme="minorHAnsi" w:eastAsia="SimSun" w:hAnsiTheme="minorHAnsi" w:cstheme="minorHAnsi"/>
                <w:b/>
                <w:szCs w:val="20"/>
                <w:lang w:val="en-US" w:eastAsia="en-US" w:bidi="en-US"/>
              </w:rPr>
            </w:pPr>
            <w:r>
              <w:rPr>
                <w:rFonts w:asciiTheme="minorHAnsi" w:eastAsia="SimSun" w:hAnsiTheme="minorHAnsi" w:cstheme="minorHAnsi"/>
                <w:b/>
                <w:szCs w:val="20"/>
                <w:lang w:val="en-US" w:eastAsia="zh-HK" w:bidi="en-US"/>
              </w:rPr>
              <w:t>XXXXXXXXX</w:t>
            </w:r>
          </w:p>
          <w:p w14:paraId="0D621056" w14:textId="77777777" w:rsidR="00844478" w:rsidRPr="00630F39" w:rsidRDefault="00844478" w:rsidP="0093238D">
            <w:pPr>
              <w:keepNext/>
              <w:keepLines/>
              <w:rPr>
                <w:rFonts w:asciiTheme="minorHAnsi" w:eastAsia="SimSun" w:hAnsiTheme="minorHAnsi" w:cstheme="minorHAnsi"/>
                <w:szCs w:val="20"/>
                <w:lang w:val="en-US" w:eastAsia="en-US" w:bidi="en-US"/>
              </w:rPr>
            </w:pPr>
            <w:proofErr w:type="spellStart"/>
            <w:r w:rsidRPr="00630F39">
              <w:rPr>
                <w:rFonts w:asciiTheme="minorHAnsi" w:eastAsia="SimSun" w:hAnsiTheme="minorHAnsi" w:cstheme="minorHAnsi"/>
                <w:szCs w:val="20"/>
                <w:lang w:val="en-US" w:eastAsia="zh-HK" w:bidi="en-US"/>
              </w:rPr>
              <w:t>FTLife</w:t>
            </w:r>
            <w:proofErr w:type="spellEnd"/>
            <w:r w:rsidRPr="00630F39">
              <w:rPr>
                <w:rFonts w:asciiTheme="minorHAnsi" w:eastAsia="SimSun" w:hAnsiTheme="minorHAnsi" w:cstheme="minorHAnsi"/>
                <w:szCs w:val="20"/>
                <w:lang w:val="en-US" w:eastAsia="en-US" w:bidi="en-US"/>
              </w:rPr>
              <w:t xml:space="preserve"> Insurance Company Limited</w:t>
            </w:r>
          </w:p>
          <w:p w14:paraId="0619587C" w14:textId="77777777" w:rsidR="00844478" w:rsidRPr="00630F39" w:rsidRDefault="00844478" w:rsidP="0093238D">
            <w:pPr>
              <w:keepNext/>
              <w:keepLines/>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7/F, NEO</w:t>
            </w:r>
          </w:p>
          <w:p w14:paraId="15644B17" w14:textId="77777777" w:rsidR="00844478" w:rsidRPr="00630F39" w:rsidRDefault="00844478" w:rsidP="0093238D">
            <w:pPr>
              <w:keepNext/>
              <w:keepLines/>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t>123 Hoi Bun Road</w:t>
            </w:r>
          </w:p>
          <w:p w14:paraId="43A1741E" w14:textId="77777777" w:rsidR="00844478" w:rsidRPr="00630F39" w:rsidRDefault="00844478" w:rsidP="0093238D">
            <w:pPr>
              <w:keepNext/>
              <w:keepLines/>
              <w:rPr>
                <w:rFonts w:asciiTheme="minorHAnsi" w:eastAsia="SimSun" w:hAnsiTheme="minorHAnsi" w:cstheme="minorHAnsi"/>
                <w:szCs w:val="20"/>
                <w:lang w:val="nl-BE" w:eastAsia="en-US" w:bidi="en-US"/>
              </w:rPr>
            </w:pPr>
            <w:r w:rsidRPr="00630F39">
              <w:rPr>
                <w:rFonts w:asciiTheme="minorHAnsi" w:eastAsia="SimSun" w:hAnsiTheme="minorHAnsi" w:cstheme="minorHAnsi"/>
                <w:szCs w:val="20"/>
                <w:lang w:val="nl-BE" w:eastAsia="en-US" w:bidi="en-US"/>
              </w:rPr>
              <w:t>Kwun Tong, Kowloon</w:t>
            </w:r>
          </w:p>
          <w:p w14:paraId="23F076AC" w14:textId="77777777" w:rsidR="00844478" w:rsidRPr="00630F39" w:rsidRDefault="00844478" w:rsidP="003100CF">
            <w:pPr>
              <w:rPr>
                <w:rFonts w:asciiTheme="minorHAnsi" w:eastAsia="SimSun" w:hAnsiTheme="minorHAnsi" w:cstheme="minorHAnsi"/>
                <w:szCs w:val="20"/>
                <w:lang w:val="nl-BE" w:eastAsia="en-US" w:bidi="en-US"/>
              </w:rPr>
            </w:pPr>
          </w:p>
          <w:p w14:paraId="5B055ACE" w14:textId="5F68EAB1" w:rsidR="00844478" w:rsidRPr="00630F39" w:rsidRDefault="00844478" w:rsidP="003100CF">
            <w:pPr>
              <w:rPr>
                <w:rFonts w:asciiTheme="minorHAnsi" w:eastAsia="SimSun" w:hAnsiTheme="minorHAnsi" w:cstheme="minorHAnsi"/>
                <w:szCs w:val="20"/>
                <w:lang w:val="nl-BE" w:eastAsia="zh-HK" w:bidi="en-US"/>
              </w:rPr>
            </w:pPr>
            <w:r w:rsidRPr="00630F39">
              <w:rPr>
                <w:rFonts w:asciiTheme="minorHAnsi" w:eastAsia="SimSun" w:hAnsiTheme="minorHAnsi" w:cstheme="minorHAnsi"/>
                <w:szCs w:val="20"/>
                <w:lang w:val="nl-BE" w:eastAsia="en-US" w:bidi="en-US"/>
              </w:rPr>
              <w:t>E-mail:</w:t>
            </w:r>
            <w:r w:rsidRPr="00630F39">
              <w:rPr>
                <w:rFonts w:asciiTheme="minorHAnsi" w:eastAsia="SimSun" w:hAnsiTheme="minorHAnsi" w:cstheme="minorHAnsi"/>
                <w:szCs w:val="20"/>
                <w:lang w:val="nl-BE" w:eastAsia="en-US" w:bidi="en-US"/>
              </w:rPr>
              <w:tab/>
            </w:r>
            <w:r w:rsidRPr="00630F39">
              <w:rPr>
                <w:rFonts w:asciiTheme="minorHAnsi" w:eastAsia="SimSun" w:hAnsiTheme="minorHAnsi" w:cstheme="minorHAnsi"/>
                <w:szCs w:val="20"/>
                <w:lang w:val="nl-BE" w:eastAsia="en-US" w:bidi="en-US"/>
              </w:rPr>
              <w:tab/>
            </w:r>
            <w:r w:rsidR="00E941E0">
              <w:rPr>
                <w:rFonts w:asciiTheme="minorHAnsi" w:eastAsia="SimSun" w:hAnsiTheme="minorHAnsi" w:cstheme="minorHAnsi"/>
                <w:szCs w:val="20"/>
                <w:lang w:val="nl-BE" w:eastAsia="en-US" w:bidi="en-US"/>
              </w:rPr>
              <w:t>xxx</w:t>
            </w:r>
            <w:r w:rsidRPr="00630F39">
              <w:rPr>
                <w:rFonts w:asciiTheme="minorHAnsi" w:eastAsia="SimSun" w:hAnsiTheme="minorHAnsi" w:cstheme="minorHAnsi"/>
                <w:szCs w:val="20"/>
                <w:lang w:val="nl-BE" w:eastAsia="en-US" w:bidi="en-US"/>
              </w:rPr>
              <w:t>@ftlife.com.hk</w:t>
            </w:r>
          </w:p>
          <w:p w14:paraId="7779851F" w14:textId="17727A47" w:rsidR="00844478" w:rsidRPr="00630F39" w:rsidRDefault="00844478" w:rsidP="0093238D">
            <w:pPr>
              <w:spacing w:after="240"/>
              <w:rPr>
                <w:rFonts w:asciiTheme="minorHAnsi" w:eastAsia="SimSun" w:hAnsiTheme="minorHAnsi" w:cstheme="minorHAnsi"/>
                <w:szCs w:val="20"/>
                <w:lang w:val="nl-BE" w:eastAsia="zh-HK" w:bidi="en-US"/>
              </w:rPr>
            </w:pPr>
          </w:p>
        </w:tc>
      </w:tr>
    </w:tbl>
    <w:p w14:paraId="4597C3A1" w14:textId="3BD4C193" w:rsidR="0061705B" w:rsidRPr="00630F39" w:rsidRDefault="0061705B" w:rsidP="0093508E">
      <w:pPr>
        <w:rPr>
          <w:rFonts w:asciiTheme="minorHAnsi" w:eastAsia="SimSun" w:hAnsiTheme="minorHAnsi" w:cstheme="minorHAnsi"/>
          <w:b/>
          <w:bCs/>
          <w:color w:val="002776"/>
          <w:sz w:val="22"/>
          <w:szCs w:val="22"/>
          <w:lang w:val="nl-BE" w:eastAsia="zh-HK" w:bidi="en-US"/>
        </w:rPr>
      </w:pPr>
    </w:p>
    <w:p w14:paraId="55FA68C5" w14:textId="5FEB6266" w:rsidR="00490B15" w:rsidRPr="00630F39" w:rsidRDefault="00490B15" w:rsidP="00490B15">
      <w:pPr>
        <w:pStyle w:val="Heading1"/>
        <w:rPr>
          <w:rFonts w:asciiTheme="minorHAnsi" w:hAnsiTheme="minorHAnsi" w:cstheme="minorHAnsi"/>
        </w:rPr>
      </w:pPr>
      <w:bookmarkStart w:id="39" w:name="_Toc128059028"/>
      <w:r w:rsidRPr="00630F39">
        <w:rPr>
          <w:rFonts w:asciiTheme="minorHAnsi" w:hAnsiTheme="minorHAnsi" w:cstheme="minorHAnsi"/>
        </w:rPr>
        <w:t xml:space="preserve">5. </w:t>
      </w:r>
      <w:r w:rsidR="006E3895" w:rsidRPr="00630F39">
        <w:rPr>
          <w:rFonts w:asciiTheme="minorHAnsi" w:hAnsiTheme="minorHAnsi" w:cstheme="minorHAnsi"/>
        </w:rPr>
        <w:t xml:space="preserve">Written </w:t>
      </w:r>
      <w:r w:rsidRPr="00630F39">
        <w:rPr>
          <w:rFonts w:asciiTheme="minorHAnsi" w:hAnsiTheme="minorHAnsi" w:cstheme="minorHAnsi"/>
        </w:rPr>
        <w:t>Response</w:t>
      </w:r>
      <w:bookmarkEnd w:id="39"/>
    </w:p>
    <w:p w14:paraId="2A4D73BE" w14:textId="1E36B6D1" w:rsidR="00490B15" w:rsidRPr="00630F39" w:rsidRDefault="00490B15" w:rsidP="00490B15">
      <w:pPr>
        <w:rPr>
          <w:rFonts w:asciiTheme="minorHAnsi" w:hAnsiTheme="minorHAnsi" w:cstheme="minorHAnsi"/>
          <w:lang w:val="en-US"/>
        </w:rPr>
      </w:pPr>
    </w:p>
    <w:p w14:paraId="517E9A74" w14:textId="48A53E1A" w:rsidR="00797A48" w:rsidRPr="00630F39" w:rsidRDefault="00797A48" w:rsidP="0081022F">
      <w:pPr>
        <w:pStyle w:val="Heading2"/>
        <w:rPr>
          <w:rFonts w:asciiTheme="minorHAnsi" w:hAnsiTheme="minorHAnsi" w:cstheme="minorHAnsi"/>
        </w:rPr>
      </w:pPr>
      <w:bookmarkStart w:id="40" w:name="_Toc128059029"/>
      <w:r w:rsidRPr="00630F39">
        <w:rPr>
          <w:rFonts w:asciiTheme="minorHAnsi" w:hAnsiTheme="minorHAnsi" w:cstheme="minorHAnsi"/>
        </w:rPr>
        <w:t>5.1 Vendor Information</w:t>
      </w:r>
      <w:bookmarkEnd w:id="40"/>
    </w:p>
    <w:p w14:paraId="00F82E95" w14:textId="63108735" w:rsidR="00797A48" w:rsidRPr="00630F39" w:rsidRDefault="00797A48" w:rsidP="00797A48">
      <w:pPr>
        <w:pStyle w:val="Heading3"/>
        <w:rPr>
          <w:rFonts w:asciiTheme="minorHAnsi" w:hAnsiTheme="minorHAnsi" w:cstheme="minorHAnsi"/>
          <w:bCs/>
        </w:rPr>
      </w:pPr>
      <w:bookmarkStart w:id="41" w:name="_Toc101329756"/>
      <w:bookmarkStart w:id="42" w:name="_Toc101854315"/>
      <w:bookmarkStart w:id="43" w:name="_Toc104279742"/>
      <w:bookmarkStart w:id="44" w:name="_Toc271198238"/>
      <w:bookmarkStart w:id="45" w:name="_Toc300559655"/>
      <w:bookmarkStart w:id="46" w:name="_Toc128059030"/>
      <w:r w:rsidRPr="00630F39">
        <w:rPr>
          <w:rFonts w:asciiTheme="minorHAnsi" w:hAnsiTheme="minorHAnsi" w:cstheme="minorHAnsi"/>
          <w:bCs/>
        </w:rPr>
        <w:t>5</w:t>
      </w:r>
      <w:r w:rsidRPr="00630F39">
        <w:rPr>
          <w:rFonts w:asciiTheme="minorHAnsi" w:hAnsiTheme="minorHAnsi" w:cstheme="minorHAnsi"/>
        </w:rPr>
        <w:t>.1</w:t>
      </w:r>
      <w:r w:rsidRPr="00630F39">
        <w:rPr>
          <w:rFonts w:asciiTheme="minorHAnsi" w:hAnsiTheme="minorHAnsi" w:cstheme="minorHAnsi"/>
          <w:bCs/>
        </w:rPr>
        <w:t>.1</w:t>
      </w:r>
      <w:r w:rsidRPr="00630F39">
        <w:rPr>
          <w:rFonts w:asciiTheme="minorHAnsi" w:hAnsiTheme="minorHAnsi" w:cstheme="minorHAnsi"/>
        </w:rPr>
        <w:t xml:space="preserve"> Contact Details</w:t>
      </w:r>
      <w:bookmarkEnd w:id="41"/>
      <w:bookmarkEnd w:id="42"/>
      <w:bookmarkEnd w:id="43"/>
      <w:bookmarkEnd w:id="44"/>
      <w:bookmarkEnd w:id="45"/>
      <w:bookmarkEnd w:id="46"/>
    </w:p>
    <w:p w14:paraId="457FC251" w14:textId="77777777" w:rsidR="00797A48" w:rsidRPr="00630F39" w:rsidRDefault="00797A48" w:rsidP="00797A48">
      <w:pPr>
        <w:jc w:val="both"/>
        <w:rPr>
          <w:rFonts w:asciiTheme="minorHAnsi" w:hAnsiTheme="minorHAnsi" w:cstheme="minorHAnsi"/>
          <w:b/>
          <w:lang w:val="en-US"/>
        </w:rPr>
      </w:pPr>
    </w:p>
    <w:p w14:paraId="4C1FC6D2" w14:textId="437047D0"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Vendor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15" w:type="dxa"/>
          <w:bottom w:w="28" w:type="dxa"/>
          <w:right w:w="115" w:type="dxa"/>
        </w:tblCellMar>
        <w:tblLook w:val="01E0" w:firstRow="1" w:lastRow="1" w:firstColumn="1" w:lastColumn="1" w:noHBand="0" w:noVBand="0"/>
      </w:tblPr>
      <w:tblGrid>
        <w:gridCol w:w="3408"/>
        <w:gridCol w:w="6072"/>
      </w:tblGrid>
      <w:tr w:rsidR="00797A48" w:rsidRPr="00630F39" w14:paraId="41105CDB" w14:textId="77777777" w:rsidTr="008A6985">
        <w:trPr>
          <w:tblHeader/>
        </w:trPr>
        <w:tc>
          <w:tcPr>
            <w:tcW w:w="3408" w:type="dxa"/>
          </w:tcPr>
          <w:p w14:paraId="7A1B4512"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lastRenderedPageBreak/>
              <w:t>Trading Name:</w:t>
            </w:r>
          </w:p>
        </w:tc>
        <w:tc>
          <w:tcPr>
            <w:tcW w:w="6072" w:type="dxa"/>
          </w:tcPr>
          <w:p w14:paraId="0335C698" w14:textId="77777777" w:rsidR="00797A48" w:rsidRPr="00630F39" w:rsidRDefault="00797A48" w:rsidP="008A6985">
            <w:pPr>
              <w:jc w:val="both"/>
              <w:rPr>
                <w:rFonts w:asciiTheme="minorHAnsi" w:hAnsiTheme="minorHAnsi" w:cstheme="minorHAnsi"/>
                <w:szCs w:val="20"/>
                <w:lang w:val="en-US"/>
              </w:rPr>
            </w:pPr>
          </w:p>
        </w:tc>
      </w:tr>
      <w:tr w:rsidR="00797A48" w:rsidRPr="00630F39" w14:paraId="0A594F57" w14:textId="77777777" w:rsidTr="008A6985">
        <w:trPr>
          <w:tblHeader/>
        </w:trPr>
        <w:tc>
          <w:tcPr>
            <w:tcW w:w="3408" w:type="dxa"/>
          </w:tcPr>
          <w:p w14:paraId="2BC71AC6"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Registered Legal name:</w:t>
            </w:r>
          </w:p>
        </w:tc>
        <w:tc>
          <w:tcPr>
            <w:tcW w:w="6072" w:type="dxa"/>
          </w:tcPr>
          <w:p w14:paraId="105AE6EA" w14:textId="77777777" w:rsidR="00797A48" w:rsidRPr="00630F39" w:rsidRDefault="00797A48" w:rsidP="008A6985">
            <w:pPr>
              <w:jc w:val="both"/>
              <w:rPr>
                <w:rFonts w:asciiTheme="minorHAnsi" w:hAnsiTheme="minorHAnsi" w:cstheme="minorHAnsi"/>
                <w:szCs w:val="20"/>
                <w:lang w:val="en-US"/>
              </w:rPr>
            </w:pPr>
          </w:p>
        </w:tc>
      </w:tr>
      <w:tr w:rsidR="00797A48" w:rsidRPr="00630F39" w14:paraId="140B8F82" w14:textId="77777777" w:rsidTr="008A6985">
        <w:trPr>
          <w:tblHeader/>
        </w:trPr>
        <w:tc>
          <w:tcPr>
            <w:tcW w:w="3408" w:type="dxa"/>
          </w:tcPr>
          <w:p w14:paraId="1F457627"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Country of Incorporation:</w:t>
            </w:r>
            <w:r w:rsidRPr="00630F39">
              <w:rPr>
                <w:rFonts w:asciiTheme="minorHAnsi" w:hAnsiTheme="minorHAnsi" w:cstheme="minorHAnsi"/>
                <w:lang w:val="en-US"/>
              </w:rPr>
              <w:tab/>
            </w:r>
          </w:p>
        </w:tc>
        <w:tc>
          <w:tcPr>
            <w:tcW w:w="6072" w:type="dxa"/>
          </w:tcPr>
          <w:p w14:paraId="46D27CD3" w14:textId="77777777" w:rsidR="00797A48" w:rsidRPr="00630F39" w:rsidRDefault="00797A48" w:rsidP="008A6985">
            <w:pPr>
              <w:jc w:val="both"/>
              <w:rPr>
                <w:rFonts w:asciiTheme="minorHAnsi" w:hAnsiTheme="minorHAnsi" w:cstheme="minorHAnsi"/>
                <w:szCs w:val="20"/>
                <w:lang w:val="en-US"/>
              </w:rPr>
            </w:pPr>
          </w:p>
        </w:tc>
      </w:tr>
      <w:tr w:rsidR="00797A48" w:rsidRPr="00630F39" w14:paraId="3A954FDE" w14:textId="77777777" w:rsidTr="008A6985">
        <w:trPr>
          <w:tblHeader/>
        </w:trPr>
        <w:tc>
          <w:tcPr>
            <w:tcW w:w="3408" w:type="dxa"/>
          </w:tcPr>
          <w:p w14:paraId="1A8D3470"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 xml:space="preserve">Headquarters Address </w:t>
            </w:r>
            <w:r w:rsidRPr="00630F39">
              <w:rPr>
                <w:rFonts w:asciiTheme="minorHAnsi" w:hAnsiTheme="minorHAnsi" w:cstheme="minorHAnsi"/>
                <w:lang w:val="en-US"/>
              </w:rPr>
              <w:tab/>
              <w:t>Line 1:</w:t>
            </w:r>
          </w:p>
        </w:tc>
        <w:tc>
          <w:tcPr>
            <w:tcW w:w="6072" w:type="dxa"/>
          </w:tcPr>
          <w:p w14:paraId="362167BB" w14:textId="77777777" w:rsidR="00797A48" w:rsidRPr="00630F39" w:rsidRDefault="00797A48" w:rsidP="008A6985">
            <w:pPr>
              <w:jc w:val="both"/>
              <w:rPr>
                <w:rFonts w:asciiTheme="minorHAnsi" w:hAnsiTheme="minorHAnsi" w:cstheme="minorHAnsi"/>
                <w:szCs w:val="20"/>
                <w:lang w:val="en-US"/>
              </w:rPr>
            </w:pPr>
          </w:p>
        </w:tc>
      </w:tr>
      <w:tr w:rsidR="00797A48" w:rsidRPr="00630F39" w14:paraId="66F9AF41" w14:textId="77777777" w:rsidTr="008A6985">
        <w:trPr>
          <w:tblHeader/>
        </w:trPr>
        <w:tc>
          <w:tcPr>
            <w:tcW w:w="3408" w:type="dxa"/>
          </w:tcPr>
          <w:p w14:paraId="0D25D6D0"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2:</w:t>
            </w:r>
          </w:p>
        </w:tc>
        <w:tc>
          <w:tcPr>
            <w:tcW w:w="6072" w:type="dxa"/>
          </w:tcPr>
          <w:p w14:paraId="7FAE90E5" w14:textId="77777777" w:rsidR="00797A48" w:rsidRPr="00630F39" w:rsidRDefault="00797A48" w:rsidP="008A6985">
            <w:pPr>
              <w:jc w:val="both"/>
              <w:rPr>
                <w:rFonts w:asciiTheme="minorHAnsi" w:hAnsiTheme="minorHAnsi" w:cstheme="minorHAnsi"/>
                <w:szCs w:val="20"/>
                <w:lang w:val="en-US"/>
              </w:rPr>
            </w:pPr>
          </w:p>
        </w:tc>
      </w:tr>
      <w:tr w:rsidR="00797A48" w:rsidRPr="00630F39" w14:paraId="03894017" w14:textId="77777777" w:rsidTr="008A6985">
        <w:trPr>
          <w:tblHeader/>
        </w:trPr>
        <w:tc>
          <w:tcPr>
            <w:tcW w:w="3408" w:type="dxa"/>
          </w:tcPr>
          <w:p w14:paraId="13C53971"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3:</w:t>
            </w:r>
          </w:p>
        </w:tc>
        <w:tc>
          <w:tcPr>
            <w:tcW w:w="6072" w:type="dxa"/>
          </w:tcPr>
          <w:p w14:paraId="10395BF3" w14:textId="77777777" w:rsidR="00797A48" w:rsidRPr="00630F39" w:rsidRDefault="00797A48" w:rsidP="008A6985">
            <w:pPr>
              <w:jc w:val="both"/>
              <w:rPr>
                <w:rFonts w:asciiTheme="minorHAnsi" w:hAnsiTheme="minorHAnsi" w:cstheme="minorHAnsi"/>
                <w:szCs w:val="20"/>
                <w:lang w:val="en-US"/>
              </w:rPr>
            </w:pPr>
          </w:p>
        </w:tc>
      </w:tr>
      <w:tr w:rsidR="00797A48" w:rsidRPr="00630F39" w14:paraId="54CDB7AF" w14:textId="77777777" w:rsidTr="008A6985">
        <w:trPr>
          <w:tblHeader/>
        </w:trPr>
        <w:tc>
          <w:tcPr>
            <w:tcW w:w="3408" w:type="dxa"/>
          </w:tcPr>
          <w:p w14:paraId="436C586B"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4:</w:t>
            </w:r>
          </w:p>
        </w:tc>
        <w:tc>
          <w:tcPr>
            <w:tcW w:w="6072" w:type="dxa"/>
          </w:tcPr>
          <w:p w14:paraId="2E88E534" w14:textId="77777777" w:rsidR="00797A48" w:rsidRPr="00630F39" w:rsidRDefault="00797A48" w:rsidP="008A6985">
            <w:pPr>
              <w:jc w:val="both"/>
              <w:rPr>
                <w:rFonts w:asciiTheme="minorHAnsi" w:hAnsiTheme="minorHAnsi" w:cstheme="minorHAnsi"/>
                <w:szCs w:val="20"/>
                <w:lang w:val="en-US"/>
              </w:rPr>
            </w:pPr>
          </w:p>
        </w:tc>
      </w:tr>
      <w:tr w:rsidR="00797A48" w:rsidRPr="00630F39" w14:paraId="0FC3DEF2" w14:textId="77777777" w:rsidTr="008A6985">
        <w:trPr>
          <w:tblHeader/>
        </w:trPr>
        <w:tc>
          <w:tcPr>
            <w:tcW w:w="3408" w:type="dxa"/>
          </w:tcPr>
          <w:p w14:paraId="730C8C76"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5:</w:t>
            </w:r>
          </w:p>
        </w:tc>
        <w:tc>
          <w:tcPr>
            <w:tcW w:w="6072" w:type="dxa"/>
          </w:tcPr>
          <w:p w14:paraId="43758D8B" w14:textId="77777777" w:rsidR="00797A48" w:rsidRPr="00630F39" w:rsidRDefault="00797A48" w:rsidP="008A6985">
            <w:pPr>
              <w:jc w:val="both"/>
              <w:rPr>
                <w:rFonts w:asciiTheme="minorHAnsi" w:hAnsiTheme="minorHAnsi" w:cstheme="minorHAnsi"/>
                <w:szCs w:val="20"/>
                <w:lang w:val="en-US"/>
              </w:rPr>
            </w:pPr>
          </w:p>
        </w:tc>
      </w:tr>
      <w:tr w:rsidR="00797A48" w:rsidRPr="00630F39" w14:paraId="743AD991" w14:textId="77777777" w:rsidTr="008A6985">
        <w:trPr>
          <w:tblHeader/>
        </w:trPr>
        <w:tc>
          <w:tcPr>
            <w:tcW w:w="3408" w:type="dxa"/>
          </w:tcPr>
          <w:p w14:paraId="684CAE65"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Hong Kong Address</w:t>
            </w:r>
            <w:r w:rsidRPr="00630F39">
              <w:rPr>
                <w:rFonts w:asciiTheme="minorHAnsi" w:hAnsiTheme="minorHAnsi" w:cstheme="minorHAnsi"/>
                <w:lang w:val="en-US"/>
              </w:rPr>
              <w:tab/>
              <w:t>Line 1:</w:t>
            </w:r>
          </w:p>
        </w:tc>
        <w:tc>
          <w:tcPr>
            <w:tcW w:w="6072" w:type="dxa"/>
          </w:tcPr>
          <w:p w14:paraId="60CB59A4" w14:textId="77777777" w:rsidR="00797A48" w:rsidRPr="00630F39" w:rsidRDefault="00797A48" w:rsidP="008A6985">
            <w:pPr>
              <w:jc w:val="both"/>
              <w:rPr>
                <w:rFonts w:asciiTheme="minorHAnsi" w:hAnsiTheme="minorHAnsi" w:cstheme="minorHAnsi"/>
                <w:szCs w:val="20"/>
                <w:lang w:val="en-US"/>
              </w:rPr>
            </w:pPr>
          </w:p>
        </w:tc>
      </w:tr>
      <w:tr w:rsidR="00797A48" w:rsidRPr="00630F39" w14:paraId="40874E37" w14:textId="77777777" w:rsidTr="008A6985">
        <w:trPr>
          <w:tblHeader/>
        </w:trPr>
        <w:tc>
          <w:tcPr>
            <w:tcW w:w="3408" w:type="dxa"/>
          </w:tcPr>
          <w:p w14:paraId="10B98C96"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2:</w:t>
            </w:r>
          </w:p>
        </w:tc>
        <w:tc>
          <w:tcPr>
            <w:tcW w:w="6072" w:type="dxa"/>
          </w:tcPr>
          <w:p w14:paraId="3953022D" w14:textId="77777777" w:rsidR="00797A48" w:rsidRPr="00630F39" w:rsidRDefault="00797A48" w:rsidP="008A6985">
            <w:pPr>
              <w:jc w:val="both"/>
              <w:rPr>
                <w:rFonts w:asciiTheme="minorHAnsi" w:hAnsiTheme="minorHAnsi" w:cstheme="minorHAnsi"/>
                <w:szCs w:val="20"/>
                <w:lang w:val="en-US"/>
              </w:rPr>
            </w:pPr>
          </w:p>
        </w:tc>
      </w:tr>
      <w:tr w:rsidR="00797A48" w:rsidRPr="00630F39" w14:paraId="1FCABBCB" w14:textId="77777777" w:rsidTr="008A6985">
        <w:trPr>
          <w:tblHeader/>
        </w:trPr>
        <w:tc>
          <w:tcPr>
            <w:tcW w:w="3408" w:type="dxa"/>
          </w:tcPr>
          <w:p w14:paraId="21D073F7"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3:</w:t>
            </w:r>
          </w:p>
        </w:tc>
        <w:tc>
          <w:tcPr>
            <w:tcW w:w="6072" w:type="dxa"/>
          </w:tcPr>
          <w:p w14:paraId="54FD985B" w14:textId="77777777" w:rsidR="00797A48" w:rsidRPr="00630F39" w:rsidRDefault="00797A48" w:rsidP="008A6985">
            <w:pPr>
              <w:jc w:val="both"/>
              <w:rPr>
                <w:rFonts w:asciiTheme="minorHAnsi" w:hAnsiTheme="minorHAnsi" w:cstheme="minorHAnsi"/>
                <w:szCs w:val="20"/>
                <w:lang w:val="en-US"/>
              </w:rPr>
            </w:pPr>
          </w:p>
        </w:tc>
      </w:tr>
      <w:tr w:rsidR="00797A48" w:rsidRPr="00630F39" w14:paraId="637546BF" w14:textId="77777777" w:rsidTr="008A6985">
        <w:trPr>
          <w:tblHeader/>
        </w:trPr>
        <w:tc>
          <w:tcPr>
            <w:tcW w:w="3408" w:type="dxa"/>
          </w:tcPr>
          <w:p w14:paraId="3F932154"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4:</w:t>
            </w:r>
          </w:p>
        </w:tc>
        <w:tc>
          <w:tcPr>
            <w:tcW w:w="6072" w:type="dxa"/>
          </w:tcPr>
          <w:p w14:paraId="0A727168" w14:textId="77777777" w:rsidR="00797A48" w:rsidRPr="00630F39" w:rsidRDefault="00797A48" w:rsidP="008A6985">
            <w:pPr>
              <w:jc w:val="both"/>
              <w:rPr>
                <w:rFonts w:asciiTheme="minorHAnsi" w:hAnsiTheme="minorHAnsi" w:cstheme="minorHAnsi"/>
                <w:szCs w:val="20"/>
                <w:lang w:val="en-US"/>
              </w:rPr>
            </w:pPr>
          </w:p>
        </w:tc>
      </w:tr>
      <w:tr w:rsidR="00797A48" w:rsidRPr="00630F39" w14:paraId="788CA0EA" w14:textId="77777777" w:rsidTr="008A6985">
        <w:trPr>
          <w:tblHeader/>
        </w:trPr>
        <w:tc>
          <w:tcPr>
            <w:tcW w:w="3408" w:type="dxa"/>
          </w:tcPr>
          <w:p w14:paraId="2527EE6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5:</w:t>
            </w:r>
          </w:p>
        </w:tc>
        <w:tc>
          <w:tcPr>
            <w:tcW w:w="6072" w:type="dxa"/>
          </w:tcPr>
          <w:p w14:paraId="07F26155" w14:textId="77777777" w:rsidR="00797A48" w:rsidRPr="00630F39" w:rsidRDefault="00797A48" w:rsidP="008A6985">
            <w:pPr>
              <w:jc w:val="both"/>
              <w:rPr>
                <w:rFonts w:asciiTheme="minorHAnsi" w:hAnsiTheme="minorHAnsi" w:cstheme="minorHAnsi"/>
                <w:szCs w:val="20"/>
                <w:lang w:val="en-US"/>
              </w:rPr>
            </w:pPr>
          </w:p>
        </w:tc>
      </w:tr>
    </w:tbl>
    <w:p w14:paraId="46062333" w14:textId="77777777" w:rsidR="00797A48" w:rsidRPr="00630F39" w:rsidRDefault="00797A48" w:rsidP="00797A48">
      <w:pPr>
        <w:jc w:val="both"/>
        <w:rPr>
          <w:rFonts w:asciiTheme="minorHAnsi" w:hAnsiTheme="minorHAnsi" w:cstheme="minorHAnsi"/>
          <w:lang w:val="en-US"/>
        </w:rPr>
      </w:pPr>
    </w:p>
    <w:p w14:paraId="74812E78" w14:textId="77777777"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 xml:space="preserve">Account Executive responsible for </w:t>
      </w:r>
      <w:proofErr w:type="spellStart"/>
      <w:r w:rsidRPr="00630F39">
        <w:rPr>
          <w:rFonts w:asciiTheme="minorHAnsi" w:hAnsiTheme="minorHAnsi" w:cstheme="minorHAnsi"/>
          <w:b/>
          <w:lang w:val="en-US"/>
        </w:rPr>
        <w:t>FTLife</w:t>
      </w:r>
      <w:proofErr w:type="spellEnd"/>
      <w:r w:rsidRPr="00630F39">
        <w:rPr>
          <w:rFonts w:asciiTheme="minorHAnsi" w:hAnsiTheme="minorHAnsi" w:cstheme="minorHAnsi"/>
          <w:b/>
          <w:lang w:val="en-US"/>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3408"/>
        <w:gridCol w:w="6072"/>
      </w:tblGrid>
      <w:tr w:rsidR="00797A48" w:rsidRPr="00630F39" w14:paraId="4377A386" w14:textId="77777777" w:rsidTr="008A6985">
        <w:trPr>
          <w:tblHeader/>
        </w:trPr>
        <w:tc>
          <w:tcPr>
            <w:tcW w:w="3408" w:type="dxa"/>
          </w:tcPr>
          <w:p w14:paraId="1AE0B4B9"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Name:</w:t>
            </w:r>
          </w:p>
        </w:tc>
        <w:tc>
          <w:tcPr>
            <w:tcW w:w="6072" w:type="dxa"/>
          </w:tcPr>
          <w:p w14:paraId="3981CBE3" w14:textId="77777777" w:rsidR="00797A48" w:rsidRPr="00630F39" w:rsidRDefault="00797A48" w:rsidP="008A6985">
            <w:pPr>
              <w:jc w:val="both"/>
              <w:rPr>
                <w:rFonts w:asciiTheme="minorHAnsi" w:hAnsiTheme="minorHAnsi" w:cstheme="minorHAnsi"/>
                <w:lang w:val="en-US"/>
              </w:rPr>
            </w:pPr>
          </w:p>
        </w:tc>
      </w:tr>
      <w:tr w:rsidR="00797A48" w:rsidRPr="00630F39" w14:paraId="7B703EF3" w14:textId="77777777" w:rsidTr="008A6985">
        <w:trPr>
          <w:tblHeader/>
        </w:trPr>
        <w:tc>
          <w:tcPr>
            <w:tcW w:w="3408" w:type="dxa"/>
          </w:tcPr>
          <w:p w14:paraId="5FC92046"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Position:</w:t>
            </w:r>
          </w:p>
        </w:tc>
        <w:tc>
          <w:tcPr>
            <w:tcW w:w="6072" w:type="dxa"/>
          </w:tcPr>
          <w:p w14:paraId="41E7FA0B" w14:textId="77777777" w:rsidR="00797A48" w:rsidRPr="00630F39" w:rsidRDefault="00797A48" w:rsidP="008A6985">
            <w:pPr>
              <w:jc w:val="both"/>
              <w:rPr>
                <w:rFonts w:asciiTheme="minorHAnsi" w:hAnsiTheme="minorHAnsi" w:cstheme="minorHAnsi"/>
                <w:lang w:val="en-US"/>
              </w:rPr>
            </w:pPr>
          </w:p>
        </w:tc>
      </w:tr>
      <w:tr w:rsidR="00797A48" w:rsidRPr="00630F39" w14:paraId="3B96D16D" w14:textId="77777777" w:rsidTr="008A6985">
        <w:trPr>
          <w:tblHeader/>
        </w:trPr>
        <w:tc>
          <w:tcPr>
            <w:tcW w:w="3408" w:type="dxa"/>
          </w:tcPr>
          <w:p w14:paraId="1C2BF102"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Telephone Number:</w:t>
            </w:r>
          </w:p>
        </w:tc>
        <w:tc>
          <w:tcPr>
            <w:tcW w:w="6072" w:type="dxa"/>
          </w:tcPr>
          <w:p w14:paraId="5CC98F99" w14:textId="77777777" w:rsidR="00797A48" w:rsidRPr="00630F39" w:rsidRDefault="00797A48" w:rsidP="008A6985">
            <w:pPr>
              <w:jc w:val="both"/>
              <w:rPr>
                <w:rFonts w:asciiTheme="minorHAnsi" w:hAnsiTheme="minorHAnsi" w:cstheme="minorHAnsi"/>
                <w:lang w:val="en-US"/>
              </w:rPr>
            </w:pPr>
          </w:p>
        </w:tc>
      </w:tr>
      <w:tr w:rsidR="00797A48" w:rsidRPr="00630F39" w14:paraId="6D4B6DF5" w14:textId="77777777" w:rsidTr="008A6985">
        <w:trPr>
          <w:tblHeader/>
        </w:trPr>
        <w:tc>
          <w:tcPr>
            <w:tcW w:w="3408" w:type="dxa"/>
          </w:tcPr>
          <w:p w14:paraId="23ED0B35"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E-mail Address:</w:t>
            </w:r>
            <w:r w:rsidRPr="00630F39">
              <w:rPr>
                <w:rFonts w:asciiTheme="minorHAnsi" w:hAnsiTheme="minorHAnsi" w:cstheme="minorHAnsi"/>
                <w:lang w:val="en-US"/>
              </w:rPr>
              <w:tab/>
            </w:r>
          </w:p>
        </w:tc>
        <w:tc>
          <w:tcPr>
            <w:tcW w:w="6072" w:type="dxa"/>
          </w:tcPr>
          <w:p w14:paraId="57D3A41A" w14:textId="77777777" w:rsidR="00797A48" w:rsidRPr="00630F39" w:rsidRDefault="00797A48" w:rsidP="008A6985">
            <w:pPr>
              <w:jc w:val="both"/>
              <w:rPr>
                <w:rFonts w:asciiTheme="minorHAnsi" w:hAnsiTheme="minorHAnsi" w:cstheme="minorHAnsi"/>
                <w:lang w:val="en-US"/>
              </w:rPr>
            </w:pPr>
          </w:p>
        </w:tc>
      </w:tr>
      <w:tr w:rsidR="00797A48" w:rsidRPr="00630F39" w14:paraId="79072BF4" w14:textId="77777777" w:rsidTr="008A6985">
        <w:trPr>
          <w:tblHeader/>
        </w:trPr>
        <w:tc>
          <w:tcPr>
            <w:tcW w:w="3408" w:type="dxa"/>
          </w:tcPr>
          <w:p w14:paraId="01C63B28"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Postal Address</w:t>
            </w:r>
            <w:r w:rsidRPr="00630F39">
              <w:rPr>
                <w:rFonts w:asciiTheme="minorHAnsi" w:hAnsiTheme="minorHAnsi" w:cstheme="minorHAnsi"/>
                <w:lang w:val="en-US"/>
              </w:rPr>
              <w:tab/>
            </w:r>
            <w:r w:rsidRPr="00630F39">
              <w:rPr>
                <w:rFonts w:asciiTheme="minorHAnsi" w:hAnsiTheme="minorHAnsi" w:cstheme="minorHAnsi"/>
                <w:lang w:val="en-US"/>
              </w:rPr>
              <w:tab/>
              <w:t>Line 1:</w:t>
            </w:r>
          </w:p>
        </w:tc>
        <w:tc>
          <w:tcPr>
            <w:tcW w:w="6072" w:type="dxa"/>
          </w:tcPr>
          <w:p w14:paraId="2CD8176B" w14:textId="77777777" w:rsidR="00797A48" w:rsidRPr="00630F39" w:rsidRDefault="00797A48" w:rsidP="008A6985">
            <w:pPr>
              <w:jc w:val="both"/>
              <w:rPr>
                <w:rFonts w:asciiTheme="minorHAnsi" w:hAnsiTheme="minorHAnsi" w:cstheme="minorHAnsi"/>
                <w:lang w:val="en-US"/>
              </w:rPr>
            </w:pPr>
          </w:p>
        </w:tc>
      </w:tr>
      <w:tr w:rsidR="00797A48" w:rsidRPr="00630F39" w14:paraId="71545C88" w14:textId="77777777" w:rsidTr="008A6985">
        <w:trPr>
          <w:tblHeader/>
        </w:trPr>
        <w:tc>
          <w:tcPr>
            <w:tcW w:w="3408" w:type="dxa"/>
          </w:tcPr>
          <w:p w14:paraId="232E1672"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2:</w:t>
            </w:r>
          </w:p>
        </w:tc>
        <w:tc>
          <w:tcPr>
            <w:tcW w:w="6072" w:type="dxa"/>
          </w:tcPr>
          <w:p w14:paraId="3A1FCEFC" w14:textId="77777777" w:rsidR="00797A48" w:rsidRPr="00630F39" w:rsidRDefault="00797A48" w:rsidP="008A6985">
            <w:pPr>
              <w:jc w:val="both"/>
              <w:rPr>
                <w:rFonts w:asciiTheme="minorHAnsi" w:hAnsiTheme="minorHAnsi" w:cstheme="minorHAnsi"/>
                <w:lang w:val="en-US"/>
              </w:rPr>
            </w:pPr>
          </w:p>
        </w:tc>
      </w:tr>
      <w:tr w:rsidR="00797A48" w:rsidRPr="00630F39" w14:paraId="57A9268F" w14:textId="77777777" w:rsidTr="008A6985">
        <w:trPr>
          <w:tblHeader/>
        </w:trPr>
        <w:tc>
          <w:tcPr>
            <w:tcW w:w="3408" w:type="dxa"/>
          </w:tcPr>
          <w:p w14:paraId="4C6EB615"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3:</w:t>
            </w:r>
          </w:p>
        </w:tc>
        <w:tc>
          <w:tcPr>
            <w:tcW w:w="6072" w:type="dxa"/>
          </w:tcPr>
          <w:p w14:paraId="4E4C1407" w14:textId="77777777" w:rsidR="00797A48" w:rsidRPr="00630F39" w:rsidRDefault="00797A48" w:rsidP="008A6985">
            <w:pPr>
              <w:jc w:val="both"/>
              <w:rPr>
                <w:rFonts w:asciiTheme="minorHAnsi" w:hAnsiTheme="minorHAnsi" w:cstheme="minorHAnsi"/>
                <w:lang w:val="en-US"/>
              </w:rPr>
            </w:pPr>
          </w:p>
        </w:tc>
      </w:tr>
      <w:tr w:rsidR="00797A48" w:rsidRPr="00630F39" w14:paraId="1429A52D" w14:textId="77777777" w:rsidTr="008A6985">
        <w:trPr>
          <w:tblHeader/>
        </w:trPr>
        <w:tc>
          <w:tcPr>
            <w:tcW w:w="3408" w:type="dxa"/>
          </w:tcPr>
          <w:p w14:paraId="0F3929DF"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4:</w:t>
            </w:r>
          </w:p>
        </w:tc>
        <w:tc>
          <w:tcPr>
            <w:tcW w:w="6072" w:type="dxa"/>
          </w:tcPr>
          <w:p w14:paraId="1F081566" w14:textId="77777777" w:rsidR="00797A48" w:rsidRPr="00630F39" w:rsidRDefault="00797A48" w:rsidP="008A6985">
            <w:pPr>
              <w:jc w:val="both"/>
              <w:rPr>
                <w:rFonts w:asciiTheme="minorHAnsi" w:hAnsiTheme="minorHAnsi" w:cstheme="minorHAnsi"/>
                <w:lang w:val="en-US"/>
              </w:rPr>
            </w:pPr>
          </w:p>
        </w:tc>
      </w:tr>
      <w:tr w:rsidR="00797A48" w:rsidRPr="00630F39" w14:paraId="458F83F0" w14:textId="77777777" w:rsidTr="008A6985">
        <w:trPr>
          <w:tblHeader/>
        </w:trPr>
        <w:tc>
          <w:tcPr>
            <w:tcW w:w="3408" w:type="dxa"/>
          </w:tcPr>
          <w:p w14:paraId="1CB26EE4"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5:</w:t>
            </w:r>
          </w:p>
        </w:tc>
        <w:tc>
          <w:tcPr>
            <w:tcW w:w="6072" w:type="dxa"/>
          </w:tcPr>
          <w:p w14:paraId="0454D582" w14:textId="77777777" w:rsidR="00797A48" w:rsidRPr="00630F39" w:rsidRDefault="00797A48" w:rsidP="008A6985">
            <w:pPr>
              <w:jc w:val="both"/>
              <w:rPr>
                <w:rFonts w:asciiTheme="minorHAnsi" w:hAnsiTheme="minorHAnsi" w:cstheme="minorHAnsi"/>
                <w:lang w:val="en-US"/>
              </w:rPr>
            </w:pPr>
          </w:p>
        </w:tc>
      </w:tr>
    </w:tbl>
    <w:p w14:paraId="2DC5725E" w14:textId="77777777" w:rsidR="00797A48" w:rsidRPr="00630F39" w:rsidRDefault="00797A48" w:rsidP="00797A48">
      <w:pPr>
        <w:jc w:val="both"/>
        <w:rPr>
          <w:rFonts w:asciiTheme="minorHAnsi" w:hAnsiTheme="minorHAnsi" w:cstheme="minorHAnsi"/>
          <w:lang w:val="en-US"/>
        </w:rPr>
      </w:pPr>
    </w:p>
    <w:p w14:paraId="0AC1545F" w14:textId="77777777"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Primary Contact for questions related to this response: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3408"/>
        <w:gridCol w:w="6072"/>
      </w:tblGrid>
      <w:tr w:rsidR="00797A48" w:rsidRPr="00630F39" w14:paraId="2A6D2656" w14:textId="77777777" w:rsidTr="008A6985">
        <w:trPr>
          <w:tblHeader/>
        </w:trPr>
        <w:tc>
          <w:tcPr>
            <w:tcW w:w="3408" w:type="dxa"/>
          </w:tcPr>
          <w:p w14:paraId="35CE7A48"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Name:</w:t>
            </w:r>
          </w:p>
        </w:tc>
        <w:tc>
          <w:tcPr>
            <w:tcW w:w="6072" w:type="dxa"/>
          </w:tcPr>
          <w:p w14:paraId="4D35F7B8" w14:textId="77777777" w:rsidR="00797A48" w:rsidRPr="00630F39" w:rsidRDefault="00797A48" w:rsidP="008A6985">
            <w:pPr>
              <w:jc w:val="both"/>
              <w:rPr>
                <w:rFonts w:asciiTheme="minorHAnsi" w:hAnsiTheme="minorHAnsi" w:cstheme="minorHAnsi"/>
                <w:lang w:val="en-US"/>
              </w:rPr>
            </w:pPr>
          </w:p>
        </w:tc>
      </w:tr>
      <w:tr w:rsidR="00797A48" w:rsidRPr="00630F39" w14:paraId="1F2F165F" w14:textId="77777777" w:rsidTr="008A6985">
        <w:trPr>
          <w:tblHeader/>
        </w:trPr>
        <w:tc>
          <w:tcPr>
            <w:tcW w:w="3408" w:type="dxa"/>
          </w:tcPr>
          <w:p w14:paraId="38647893"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Position:</w:t>
            </w:r>
          </w:p>
        </w:tc>
        <w:tc>
          <w:tcPr>
            <w:tcW w:w="6072" w:type="dxa"/>
          </w:tcPr>
          <w:p w14:paraId="01727640" w14:textId="77777777" w:rsidR="00797A48" w:rsidRPr="00630F39" w:rsidRDefault="00797A48" w:rsidP="008A6985">
            <w:pPr>
              <w:jc w:val="both"/>
              <w:rPr>
                <w:rFonts w:asciiTheme="minorHAnsi" w:hAnsiTheme="minorHAnsi" w:cstheme="minorHAnsi"/>
                <w:lang w:val="en-US"/>
              </w:rPr>
            </w:pPr>
          </w:p>
        </w:tc>
      </w:tr>
      <w:tr w:rsidR="00797A48" w:rsidRPr="00630F39" w14:paraId="6CE8D1BD" w14:textId="77777777" w:rsidTr="008A6985">
        <w:trPr>
          <w:tblHeader/>
        </w:trPr>
        <w:tc>
          <w:tcPr>
            <w:tcW w:w="3408" w:type="dxa"/>
          </w:tcPr>
          <w:p w14:paraId="6C79F8ED"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Telephone Number:</w:t>
            </w:r>
          </w:p>
        </w:tc>
        <w:tc>
          <w:tcPr>
            <w:tcW w:w="6072" w:type="dxa"/>
          </w:tcPr>
          <w:p w14:paraId="1E4F8D34" w14:textId="77777777" w:rsidR="00797A48" w:rsidRPr="00630F39" w:rsidRDefault="00797A48" w:rsidP="008A6985">
            <w:pPr>
              <w:jc w:val="both"/>
              <w:rPr>
                <w:rFonts w:asciiTheme="minorHAnsi" w:hAnsiTheme="minorHAnsi" w:cstheme="minorHAnsi"/>
                <w:lang w:val="en-US"/>
              </w:rPr>
            </w:pPr>
          </w:p>
        </w:tc>
      </w:tr>
      <w:tr w:rsidR="00797A48" w:rsidRPr="00630F39" w14:paraId="5968478D" w14:textId="77777777" w:rsidTr="008A6985">
        <w:trPr>
          <w:tblHeader/>
        </w:trPr>
        <w:tc>
          <w:tcPr>
            <w:tcW w:w="3408" w:type="dxa"/>
          </w:tcPr>
          <w:p w14:paraId="3AC3354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E-mail Address:</w:t>
            </w:r>
            <w:r w:rsidRPr="00630F39">
              <w:rPr>
                <w:rFonts w:asciiTheme="minorHAnsi" w:hAnsiTheme="minorHAnsi" w:cstheme="minorHAnsi"/>
                <w:lang w:val="en-US"/>
              </w:rPr>
              <w:tab/>
            </w:r>
          </w:p>
        </w:tc>
        <w:tc>
          <w:tcPr>
            <w:tcW w:w="6072" w:type="dxa"/>
          </w:tcPr>
          <w:p w14:paraId="6DE08557" w14:textId="77777777" w:rsidR="00797A48" w:rsidRPr="00630F39" w:rsidRDefault="00797A48" w:rsidP="008A6985">
            <w:pPr>
              <w:jc w:val="both"/>
              <w:rPr>
                <w:rFonts w:asciiTheme="minorHAnsi" w:hAnsiTheme="minorHAnsi" w:cstheme="minorHAnsi"/>
                <w:lang w:val="en-US"/>
              </w:rPr>
            </w:pPr>
          </w:p>
        </w:tc>
      </w:tr>
      <w:tr w:rsidR="00797A48" w:rsidRPr="00630F39" w14:paraId="35B60950" w14:textId="77777777" w:rsidTr="008A6985">
        <w:trPr>
          <w:tblHeader/>
        </w:trPr>
        <w:tc>
          <w:tcPr>
            <w:tcW w:w="3408" w:type="dxa"/>
          </w:tcPr>
          <w:p w14:paraId="108DCA43"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Postal Address</w:t>
            </w:r>
            <w:r w:rsidRPr="00630F39">
              <w:rPr>
                <w:rFonts w:asciiTheme="minorHAnsi" w:hAnsiTheme="minorHAnsi" w:cstheme="minorHAnsi"/>
                <w:lang w:val="en-US"/>
              </w:rPr>
              <w:tab/>
            </w:r>
            <w:r w:rsidRPr="00630F39">
              <w:rPr>
                <w:rFonts w:asciiTheme="minorHAnsi" w:hAnsiTheme="minorHAnsi" w:cstheme="minorHAnsi"/>
                <w:lang w:val="en-US"/>
              </w:rPr>
              <w:tab/>
              <w:t>Line 1:</w:t>
            </w:r>
          </w:p>
        </w:tc>
        <w:tc>
          <w:tcPr>
            <w:tcW w:w="6072" w:type="dxa"/>
          </w:tcPr>
          <w:p w14:paraId="2A951E3E" w14:textId="77777777" w:rsidR="00797A48" w:rsidRPr="00630F39" w:rsidRDefault="00797A48" w:rsidP="008A6985">
            <w:pPr>
              <w:jc w:val="both"/>
              <w:rPr>
                <w:rFonts w:asciiTheme="minorHAnsi" w:hAnsiTheme="minorHAnsi" w:cstheme="minorHAnsi"/>
                <w:lang w:val="en-US"/>
              </w:rPr>
            </w:pPr>
          </w:p>
        </w:tc>
      </w:tr>
      <w:tr w:rsidR="00797A48" w:rsidRPr="00630F39" w14:paraId="534EB494" w14:textId="77777777" w:rsidTr="008A6985">
        <w:trPr>
          <w:tblHeader/>
        </w:trPr>
        <w:tc>
          <w:tcPr>
            <w:tcW w:w="3408" w:type="dxa"/>
          </w:tcPr>
          <w:p w14:paraId="23902545"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2:</w:t>
            </w:r>
          </w:p>
        </w:tc>
        <w:tc>
          <w:tcPr>
            <w:tcW w:w="6072" w:type="dxa"/>
          </w:tcPr>
          <w:p w14:paraId="6BF28E6C" w14:textId="77777777" w:rsidR="00797A48" w:rsidRPr="00630F39" w:rsidRDefault="00797A48" w:rsidP="008A6985">
            <w:pPr>
              <w:jc w:val="both"/>
              <w:rPr>
                <w:rFonts w:asciiTheme="minorHAnsi" w:hAnsiTheme="minorHAnsi" w:cstheme="minorHAnsi"/>
                <w:lang w:val="en-US"/>
              </w:rPr>
            </w:pPr>
          </w:p>
        </w:tc>
      </w:tr>
      <w:tr w:rsidR="00797A48" w:rsidRPr="00630F39" w14:paraId="72C0ECF2" w14:textId="77777777" w:rsidTr="008A6985">
        <w:trPr>
          <w:tblHeader/>
        </w:trPr>
        <w:tc>
          <w:tcPr>
            <w:tcW w:w="3408" w:type="dxa"/>
          </w:tcPr>
          <w:p w14:paraId="0D72689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3:</w:t>
            </w:r>
          </w:p>
        </w:tc>
        <w:tc>
          <w:tcPr>
            <w:tcW w:w="6072" w:type="dxa"/>
          </w:tcPr>
          <w:p w14:paraId="7923F026" w14:textId="77777777" w:rsidR="00797A48" w:rsidRPr="00630F39" w:rsidRDefault="00797A48" w:rsidP="008A6985">
            <w:pPr>
              <w:jc w:val="both"/>
              <w:rPr>
                <w:rFonts w:asciiTheme="minorHAnsi" w:hAnsiTheme="minorHAnsi" w:cstheme="minorHAnsi"/>
                <w:lang w:val="en-US"/>
              </w:rPr>
            </w:pPr>
          </w:p>
        </w:tc>
      </w:tr>
      <w:tr w:rsidR="00797A48" w:rsidRPr="00630F39" w14:paraId="73F83D14" w14:textId="77777777" w:rsidTr="008A6985">
        <w:trPr>
          <w:tblHeader/>
        </w:trPr>
        <w:tc>
          <w:tcPr>
            <w:tcW w:w="3408" w:type="dxa"/>
          </w:tcPr>
          <w:p w14:paraId="6E4EE597"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4:</w:t>
            </w:r>
          </w:p>
        </w:tc>
        <w:tc>
          <w:tcPr>
            <w:tcW w:w="6072" w:type="dxa"/>
          </w:tcPr>
          <w:p w14:paraId="63CABE6D" w14:textId="77777777" w:rsidR="00797A48" w:rsidRPr="00630F39" w:rsidRDefault="00797A48" w:rsidP="008A6985">
            <w:pPr>
              <w:jc w:val="both"/>
              <w:rPr>
                <w:rFonts w:asciiTheme="minorHAnsi" w:hAnsiTheme="minorHAnsi" w:cstheme="minorHAnsi"/>
                <w:lang w:val="en-US"/>
              </w:rPr>
            </w:pPr>
          </w:p>
        </w:tc>
      </w:tr>
      <w:tr w:rsidR="00797A48" w:rsidRPr="00630F39" w14:paraId="1F7DBB79" w14:textId="77777777" w:rsidTr="008A6985">
        <w:trPr>
          <w:tblHeader/>
        </w:trPr>
        <w:tc>
          <w:tcPr>
            <w:tcW w:w="3408" w:type="dxa"/>
          </w:tcPr>
          <w:p w14:paraId="154C0E2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5:</w:t>
            </w:r>
          </w:p>
        </w:tc>
        <w:tc>
          <w:tcPr>
            <w:tcW w:w="6072" w:type="dxa"/>
          </w:tcPr>
          <w:p w14:paraId="21C862A9" w14:textId="77777777" w:rsidR="00797A48" w:rsidRPr="00630F39" w:rsidRDefault="00797A48" w:rsidP="008A6985">
            <w:pPr>
              <w:jc w:val="both"/>
              <w:rPr>
                <w:rFonts w:asciiTheme="minorHAnsi" w:hAnsiTheme="minorHAnsi" w:cstheme="minorHAnsi"/>
                <w:lang w:val="en-US"/>
              </w:rPr>
            </w:pPr>
          </w:p>
        </w:tc>
      </w:tr>
    </w:tbl>
    <w:p w14:paraId="358DCEC6" w14:textId="66D6B196" w:rsidR="00797A48" w:rsidRPr="00630F39" w:rsidRDefault="00797A48" w:rsidP="00797A48">
      <w:pPr>
        <w:jc w:val="both"/>
        <w:rPr>
          <w:rFonts w:asciiTheme="minorHAnsi" w:hAnsiTheme="minorHAnsi" w:cstheme="minorHAnsi"/>
          <w:lang w:val="en-US"/>
        </w:rPr>
      </w:pPr>
    </w:p>
    <w:p w14:paraId="5567B14A" w14:textId="06095002" w:rsidR="00710E0B" w:rsidRPr="00630F39" w:rsidRDefault="00710E0B" w:rsidP="00797A48">
      <w:pPr>
        <w:jc w:val="both"/>
        <w:rPr>
          <w:rFonts w:asciiTheme="minorHAnsi" w:hAnsiTheme="minorHAnsi" w:cstheme="minorHAnsi"/>
          <w:lang w:val="en-US"/>
        </w:rPr>
      </w:pPr>
    </w:p>
    <w:p w14:paraId="2E4F1453" w14:textId="77777777" w:rsidR="00710E0B" w:rsidRPr="00630F39" w:rsidRDefault="00710E0B" w:rsidP="00797A48">
      <w:pPr>
        <w:jc w:val="both"/>
        <w:rPr>
          <w:rFonts w:asciiTheme="minorHAnsi" w:hAnsiTheme="minorHAnsi" w:cstheme="minorHAnsi"/>
          <w:lang w:val="en-US"/>
        </w:rPr>
      </w:pPr>
    </w:p>
    <w:p w14:paraId="1C425627" w14:textId="77777777"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Secondary Contact for questions related to this response: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3408"/>
        <w:gridCol w:w="6072"/>
      </w:tblGrid>
      <w:tr w:rsidR="00797A48" w:rsidRPr="00630F39" w14:paraId="232E6F3E" w14:textId="77777777" w:rsidTr="008A6985">
        <w:trPr>
          <w:tblHeader/>
        </w:trPr>
        <w:tc>
          <w:tcPr>
            <w:tcW w:w="3408" w:type="dxa"/>
          </w:tcPr>
          <w:p w14:paraId="37EFCFF0"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lastRenderedPageBreak/>
              <w:t>Name:</w:t>
            </w:r>
          </w:p>
        </w:tc>
        <w:tc>
          <w:tcPr>
            <w:tcW w:w="6072" w:type="dxa"/>
          </w:tcPr>
          <w:p w14:paraId="060905C1" w14:textId="77777777" w:rsidR="00797A48" w:rsidRPr="00630F39" w:rsidRDefault="00797A48" w:rsidP="008A6985">
            <w:pPr>
              <w:jc w:val="both"/>
              <w:rPr>
                <w:rFonts w:asciiTheme="minorHAnsi" w:hAnsiTheme="minorHAnsi" w:cstheme="minorHAnsi"/>
                <w:lang w:val="en-US"/>
              </w:rPr>
            </w:pPr>
          </w:p>
        </w:tc>
      </w:tr>
      <w:tr w:rsidR="00797A48" w:rsidRPr="00630F39" w14:paraId="7322C2E6" w14:textId="77777777" w:rsidTr="008A6985">
        <w:trPr>
          <w:tblHeader/>
        </w:trPr>
        <w:tc>
          <w:tcPr>
            <w:tcW w:w="3408" w:type="dxa"/>
          </w:tcPr>
          <w:p w14:paraId="476E64DB"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Position:</w:t>
            </w:r>
          </w:p>
        </w:tc>
        <w:tc>
          <w:tcPr>
            <w:tcW w:w="6072" w:type="dxa"/>
          </w:tcPr>
          <w:p w14:paraId="711FFC66" w14:textId="77777777" w:rsidR="00797A48" w:rsidRPr="00630F39" w:rsidRDefault="00797A48" w:rsidP="008A6985">
            <w:pPr>
              <w:jc w:val="both"/>
              <w:rPr>
                <w:rFonts w:asciiTheme="minorHAnsi" w:hAnsiTheme="minorHAnsi" w:cstheme="minorHAnsi"/>
                <w:lang w:val="en-US"/>
              </w:rPr>
            </w:pPr>
          </w:p>
        </w:tc>
      </w:tr>
      <w:tr w:rsidR="00797A48" w:rsidRPr="00630F39" w14:paraId="5E63E7DD" w14:textId="77777777" w:rsidTr="008A6985">
        <w:trPr>
          <w:tblHeader/>
        </w:trPr>
        <w:tc>
          <w:tcPr>
            <w:tcW w:w="3408" w:type="dxa"/>
          </w:tcPr>
          <w:p w14:paraId="179BD67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Telephone Number:</w:t>
            </w:r>
          </w:p>
        </w:tc>
        <w:tc>
          <w:tcPr>
            <w:tcW w:w="6072" w:type="dxa"/>
          </w:tcPr>
          <w:p w14:paraId="5080204C" w14:textId="77777777" w:rsidR="00797A48" w:rsidRPr="00630F39" w:rsidRDefault="00797A48" w:rsidP="008A6985">
            <w:pPr>
              <w:jc w:val="both"/>
              <w:rPr>
                <w:rFonts w:asciiTheme="minorHAnsi" w:hAnsiTheme="minorHAnsi" w:cstheme="minorHAnsi"/>
                <w:lang w:val="en-US"/>
              </w:rPr>
            </w:pPr>
          </w:p>
        </w:tc>
      </w:tr>
      <w:tr w:rsidR="00797A48" w:rsidRPr="00630F39" w14:paraId="675AF307" w14:textId="77777777" w:rsidTr="008A6985">
        <w:trPr>
          <w:tblHeader/>
        </w:trPr>
        <w:tc>
          <w:tcPr>
            <w:tcW w:w="3408" w:type="dxa"/>
          </w:tcPr>
          <w:p w14:paraId="39C2E479"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E-mail Address:</w:t>
            </w:r>
            <w:r w:rsidRPr="00630F39">
              <w:rPr>
                <w:rFonts w:asciiTheme="minorHAnsi" w:hAnsiTheme="minorHAnsi" w:cstheme="minorHAnsi"/>
                <w:lang w:val="en-US"/>
              </w:rPr>
              <w:tab/>
            </w:r>
          </w:p>
        </w:tc>
        <w:tc>
          <w:tcPr>
            <w:tcW w:w="6072" w:type="dxa"/>
          </w:tcPr>
          <w:p w14:paraId="04C3D1F9" w14:textId="77777777" w:rsidR="00797A48" w:rsidRPr="00630F39" w:rsidRDefault="00797A48" w:rsidP="008A6985">
            <w:pPr>
              <w:jc w:val="both"/>
              <w:rPr>
                <w:rFonts w:asciiTheme="minorHAnsi" w:hAnsiTheme="minorHAnsi" w:cstheme="minorHAnsi"/>
                <w:lang w:val="en-US"/>
              </w:rPr>
            </w:pPr>
          </w:p>
        </w:tc>
      </w:tr>
      <w:tr w:rsidR="00797A48" w:rsidRPr="00630F39" w14:paraId="0C846DF3" w14:textId="77777777" w:rsidTr="008A6985">
        <w:trPr>
          <w:tblHeader/>
        </w:trPr>
        <w:tc>
          <w:tcPr>
            <w:tcW w:w="3408" w:type="dxa"/>
          </w:tcPr>
          <w:p w14:paraId="272A4EE0"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Postal Address</w:t>
            </w:r>
            <w:r w:rsidRPr="00630F39">
              <w:rPr>
                <w:rFonts w:asciiTheme="minorHAnsi" w:hAnsiTheme="minorHAnsi" w:cstheme="minorHAnsi"/>
                <w:lang w:val="en-US"/>
              </w:rPr>
              <w:tab/>
            </w:r>
            <w:r w:rsidRPr="00630F39">
              <w:rPr>
                <w:rFonts w:asciiTheme="minorHAnsi" w:hAnsiTheme="minorHAnsi" w:cstheme="minorHAnsi"/>
                <w:lang w:val="en-US"/>
              </w:rPr>
              <w:tab/>
              <w:t>Line 1:</w:t>
            </w:r>
          </w:p>
        </w:tc>
        <w:tc>
          <w:tcPr>
            <w:tcW w:w="6072" w:type="dxa"/>
          </w:tcPr>
          <w:p w14:paraId="1D20C078" w14:textId="77777777" w:rsidR="00797A48" w:rsidRPr="00630F39" w:rsidRDefault="00797A48" w:rsidP="008A6985">
            <w:pPr>
              <w:jc w:val="both"/>
              <w:rPr>
                <w:rFonts w:asciiTheme="minorHAnsi" w:hAnsiTheme="minorHAnsi" w:cstheme="minorHAnsi"/>
                <w:lang w:val="en-US"/>
              </w:rPr>
            </w:pPr>
          </w:p>
        </w:tc>
      </w:tr>
      <w:tr w:rsidR="00797A48" w:rsidRPr="00630F39" w14:paraId="3DE6C3E9" w14:textId="77777777" w:rsidTr="008A6985">
        <w:trPr>
          <w:tblHeader/>
        </w:trPr>
        <w:tc>
          <w:tcPr>
            <w:tcW w:w="3408" w:type="dxa"/>
          </w:tcPr>
          <w:p w14:paraId="4F7AB926"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2:</w:t>
            </w:r>
          </w:p>
        </w:tc>
        <w:tc>
          <w:tcPr>
            <w:tcW w:w="6072" w:type="dxa"/>
          </w:tcPr>
          <w:p w14:paraId="321DD7A6" w14:textId="77777777" w:rsidR="00797A48" w:rsidRPr="00630F39" w:rsidRDefault="00797A48" w:rsidP="008A6985">
            <w:pPr>
              <w:jc w:val="both"/>
              <w:rPr>
                <w:rFonts w:asciiTheme="minorHAnsi" w:hAnsiTheme="minorHAnsi" w:cstheme="minorHAnsi"/>
                <w:lang w:val="en-US"/>
              </w:rPr>
            </w:pPr>
          </w:p>
        </w:tc>
      </w:tr>
      <w:tr w:rsidR="00797A48" w:rsidRPr="00630F39" w14:paraId="55233EB0" w14:textId="77777777" w:rsidTr="008A6985">
        <w:trPr>
          <w:tblHeader/>
        </w:trPr>
        <w:tc>
          <w:tcPr>
            <w:tcW w:w="3408" w:type="dxa"/>
          </w:tcPr>
          <w:p w14:paraId="58F69BDB"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3:</w:t>
            </w:r>
          </w:p>
        </w:tc>
        <w:tc>
          <w:tcPr>
            <w:tcW w:w="6072" w:type="dxa"/>
          </w:tcPr>
          <w:p w14:paraId="07C61513" w14:textId="77777777" w:rsidR="00797A48" w:rsidRPr="00630F39" w:rsidRDefault="00797A48" w:rsidP="008A6985">
            <w:pPr>
              <w:jc w:val="both"/>
              <w:rPr>
                <w:rFonts w:asciiTheme="minorHAnsi" w:hAnsiTheme="minorHAnsi" w:cstheme="minorHAnsi"/>
                <w:lang w:val="en-US"/>
              </w:rPr>
            </w:pPr>
          </w:p>
        </w:tc>
      </w:tr>
      <w:tr w:rsidR="00797A48" w:rsidRPr="00630F39" w14:paraId="68204555" w14:textId="77777777" w:rsidTr="008A6985">
        <w:trPr>
          <w:tblHeader/>
        </w:trPr>
        <w:tc>
          <w:tcPr>
            <w:tcW w:w="3408" w:type="dxa"/>
          </w:tcPr>
          <w:p w14:paraId="4428B609"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4:</w:t>
            </w:r>
          </w:p>
        </w:tc>
        <w:tc>
          <w:tcPr>
            <w:tcW w:w="6072" w:type="dxa"/>
          </w:tcPr>
          <w:p w14:paraId="68DC57C6" w14:textId="77777777" w:rsidR="00797A48" w:rsidRPr="00630F39" w:rsidRDefault="00797A48" w:rsidP="008A6985">
            <w:pPr>
              <w:jc w:val="both"/>
              <w:rPr>
                <w:rFonts w:asciiTheme="minorHAnsi" w:hAnsiTheme="minorHAnsi" w:cstheme="minorHAnsi"/>
                <w:lang w:val="en-US"/>
              </w:rPr>
            </w:pPr>
          </w:p>
        </w:tc>
      </w:tr>
      <w:tr w:rsidR="00797A48" w:rsidRPr="00630F39" w14:paraId="003FAA67" w14:textId="77777777" w:rsidTr="008A6985">
        <w:trPr>
          <w:tblHeader/>
        </w:trPr>
        <w:tc>
          <w:tcPr>
            <w:tcW w:w="3408" w:type="dxa"/>
          </w:tcPr>
          <w:p w14:paraId="3910B821"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5:</w:t>
            </w:r>
          </w:p>
        </w:tc>
        <w:tc>
          <w:tcPr>
            <w:tcW w:w="6072" w:type="dxa"/>
          </w:tcPr>
          <w:p w14:paraId="51749331" w14:textId="77777777" w:rsidR="00797A48" w:rsidRPr="00630F39" w:rsidRDefault="00797A48" w:rsidP="008A6985">
            <w:pPr>
              <w:jc w:val="both"/>
              <w:rPr>
                <w:rFonts w:asciiTheme="minorHAnsi" w:hAnsiTheme="minorHAnsi" w:cstheme="minorHAnsi"/>
                <w:lang w:val="en-US"/>
              </w:rPr>
            </w:pPr>
          </w:p>
        </w:tc>
      </w:tr>
    </w:tbl>
    <w:p w14:paraId="2578DE9A" w14:textId="6825B88A" w:rsidR="00797A48" w:rsidRPr="00630F39" w:rsidRDefault="00797A48" w:rsidP="00797A48">
      <w:pPr>
        <w:rPr>
          <w:rFonts w:asciiTheme="minorHAnsi" w:hAnsiTheme="minorHAnsi" w:cstheme="minorHAnsi"/>
        </w:rPr>
      </w:pPr>
      <w:bookmarkStart w:id="47" w:name="_Toc101329757"/>
      <w:bookmarkStart w:id="48" w:name="_Toc101854316"/>
      <w:bookmarkStart w:id="49" w:name="_Toc104279743"/>
    </w:p>
    <w:p w14:paraId="0A258344" w14:textId="77777777" w:rsidR="00B35DC8" w:rsidRPr="00630F39" w:rsidRDefault="00B35DC8" w:rsidP="00797A48">
      <w:pPr>
        <w:rPr>
          <w:rFonts w:asciiTheme="minorHAnsi" w:hAnsiTheme="minorHAnsi" w:cstheme="minorHAnsi"/>
        </w:rPr>
      </w:pPr>
    </w:p>
    <w:p w14:paraId="290081BB" w14:textId="514E6967" w:rsidR="00797A48" w:rsidRPr="00630F39" w:rsidRDefault="00797A48" w:rsidP="00797A48">
      <w:pPr>
        <w:pStyle w:val="Heading3"/>
        <w:rPr>
          <w:rFonts w:asciiTheme="minorHAnsi" w:hAnsiTheme="minorHAnsi" w:cstheme="minorHAnsi"/>
        </w:rPr>
      </w:pPr>
      <w:bookmarkStart w:id="50" w:name="_Toc271198239"/>
      <w:bookmarkStart w:id="51" w:name="_Toc300559656"/>
      <w:bookmarkStart w:id="52" w:name="_Toc128059031"/>
      <w:r w:rsidRPr="00630F39">
        <w:rPr>
          <w:rFonts w:asciiTheme="minorHAnsi" w:hAnsiTheme="minorHAnsi" w:cstheme="minorHAnsi"/>
          <w:bCs/>
        </w:rPr>
        <w:t>5.</w:t>
      </w:r>
      <w:r w:rsidRPr="00630F39">
        <w:rPr>
          <w:rFonts w:asciiTheme="minorHAnsi" w:hAnsiTheme="minorHAnsi" w:cstheme="minorHAnsi"/>
        </w:rPr>
        <w:t>1.2 Size &amp; Operating Performance</w:t>
      </w:r>
      <w:bookmarkEnd w:id="47"/>
      <w:bookmarkEnd w:id="48"/>
      <w:bookmarkEnd w:id="49"/>
      <w:bookmarkEnd w:id="50"/>
      <w:bookmarkEnd w:id="51"/>
      <w:bookmarkEnd w:id="52"/>
    </w:p>
    <w:p w14:paraId="482E754D" w14:textId="77777777" w:rsidR="00797A48" w:rsidRPr="00630F39" w:rsidRDefault="00797A48" w:rsidP="00797A48">
      <w:pPr>
        <w:rPr>
          <w:rFonts w:asciiTheme="minorHAnsi" w:hAnsiTheme="minorHAnsi" w:cstheme="minorHAns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4686"/>
        <w:gridCol w:w="4794"/>
      </w:tblGrid>
      <w:tr w:rsidR="00797A48" w:rsidRPr="00630F39" w14:paraId="6B4810AA" w14:textId="77777777" w:rsidTr="008A6985">
        <w:trPr>
          <w:tblHeader/>
        </w:trPr>
        <w:tc>
          <w:tcPr>
            <w:tcW w:w="4686" w:type="dxa"/>
          </w:tcPr>
          <w:p w14:paraId="137DA540"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Date the organization was established:</w:t>
            </w:r>
          </w:p>
        </w:tc>
        <w:tc>
          <w:tcPr>
            <w:tcW w:w="4794" w:type="dxa"/>
          </w:tcPr>
          <w:p w14:paraId="56393235" w14:textId="77777777" w:rsidR="00797A48" w:rsidRPr="00630F39" w:rsidRDefault="00797A48" w:rsidP="008A6985">
            <w:pPr>
              <w:jc w:val="both"/>
              <w:rPr>
                <w:rFonts w:asciiTheme="minorHAnsi" w:hAnsiTheme="minorHAnsi" w:cstheme="minorHAnsi"/>
                <w:lang w:val="en-US"/>
              </w:rPr>
            </w:pPr>
          </w:p>
        </w:tc>
      </w:tr>
      <w:tr w:rsidR="00797A48" w:rsidRPr="00630F39" w14:paraId="0690CF6F" w14:textId="77777777" w:rsidTr="008A6985">
        <w:trPr>
          <w:tblHeader/>
        </w:trPr>
        <w:tc>
          <w:tcPr>
            <w:tcW w:w="4686" w:type="dxa"/>
          </w:tcPr>
          <w:p w14:paraId="46B43BC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Date of incorporation:</w:t>
            </w:r>
          </w:p>
        </w:tc>
        <w:tc>
          <w:tcPr>
            <w:tcW w:w="4794" w:type="dxa"/>
          </w:tcPr>
          <w:p w14:paraId="0B66ECA3" w14:textId="77777777" w:rsidR="00797A48" w:rsidRPr="00630F39" w:rsidRDefault="00797A48" w:rsidP="008A6985">
            <w:pPr>
              <w:jc w:val="both"/>
              <w:rPr>
                <w:rFonts w:asciiTheme="minorHAnsi" w:hAnsiTheme="minorHAnsi" w:cstheme="minorHAnsi"/>
                <w:lang w:val="en-US"/>
              </w:rPr>
            </w:pPr>
          </w:p>
        </w:tc>
      </w:tr>
      <w:tr w:rsidR="00797A48" w:rsidRPr="00630F39" w14:paraId="0D8B5F2C" w14:textId="77777777" w:rsidTr="008A6985">
        <w:trPr>
          <w:tblHeader/>
        </w:trPr>
        <w:tc>
          <w:tcPr>
            <w:tcW w:w="4686" w:type="dxa"/>
          </w:tcPr>
          <w:p w14:paraId="7C727AD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Date of last published and fully audited accounts:</w:t>
            </w:r>
          </w:p>
        </w:tc>
        <w:tc>
          <w:tcPr>
            <w:tcW w:w="4794" w:type="dxa"/>
          </w:tcPr>
          <w:p w14:paraId="4EE04A33" w14:textId="77777777" w:rsidR="00797A48" w:rsidRPr="00630F39" w:rsidRDefault="00797A48" w:rsidP="008A6985">
            <w:pPr>
              <w:jc w:val="both"/>
              <w:rPr>
                <w:rFonts w:asciiTheme="minorHAnsi" w:hAnsiTheme="minorHAnsi" w:cstheme="minorHAnsi"/>
                <w:lang w:val="en-US"/>
              </w:rPr>
            </w:pPr>
          </w:p>
        </w:tc>
      </w:tr>
    </w:tbl>
    <w:p w14:paraId="36CEC9E4" w14:textId="77777777" w:rsidR="00797A48" w:rsidRPr="00630F39" w:rsidRDefault="00797A48" w:rsidP="00797A48">
      <w:pPr>
        <w:jc w:val="both"/>
        <w:rPr>
          <w:rFonts w:asciiTheme="minorHAnsi" w:hAnsiTheme="minorHAnsi" w:cstheme="minorHAnsi"/>
          <w:lang w:val="en-US"/>
        </w:rPr>
      </w:pPr>
    </w:p>
    <w:p w14:paraId="3623FE6E" w14:textId="17599EFC" w:rsidR="00797A48" w:rsidRPr="00630F39" w:rsidRDefault="00797A48" w:rsidP="00797A48">
      <w:pPr>
        <w:jc w:val="both"/>
        <w:rPr>
          <w:rFonts w:asciiTheme="minorHAnsi" w:hAnsiTheme="minorHAnsi" w:cstheme="minorHAnsi"/>
          <w:lang w:val="en-US"/>
        </w:rPr>
      </w:pPr>
      <w:r w:rsidRPr="00630F39">
        <w:rPr>
          <w:rFonts w:asciiTheme="minorHAnsi" w:hAnsiTheme="minorHAnsi" w:cstheme="minorHAnsi"/>
          <w:lang w:val="en-US"/>
        </w:rPr>
        <w:t xml:space="preserve">Balance Sheet and Profit information for each of the past 5 years must be set out in the tables below.  Row headings in each of the tables should be modified to show the actual financial each represented </w:t>
      </w:r>
      <w:proofErr w:type="spellStart"/>
      <w:proofErr w:type="gramStart"/>
      <w:r w:rsidRPr="00630F39">
        <w:rPr>
          <w:rFonts w:asciiTheme="minorHAnsi" w:hAnsiTheme="minorHAnsi" w:cstheme="minorHAnsi"/>
          <w:lang w:val="en-US"/>
        </w:rPr>
        <w:t>eg</w:t>
      </w:r>
      <w:proofErr w:type="spellEnd"/>
      <w:proofErr w:type="gramEnd"/>
      <w:r w:rsidRPr="00630F39">
        <w:rPr>
          <w:rFonts w:asciiTheme="minorHAnsi" w:hAnsiTheme="minorHAnsi" w:cstheme="minorHAnsi"/>
          <w:lang w:val="en-US"/>
        </w:rPr>
        <w:t xml:space="preserve"> if the last year for which published and fully audited accounts are available was </w:t>
      </w:r>
      <w:r w:rsidR="00844478" w:rsidRPr="00630F39">
        <w:rPr>
          <w:rFonts w:asciiTheme="minorHAnsi" w:hAnsiTheme="minorHAnsi" w:cstheme="minorHAnsi"/>
          <w:lang w:val="en-US"/>
        </w:rPr>
        <w:t xml:space="preserve">2021 </w:t>
      </w:r>
      <w:r w:rsidRPr="00630F39">
        <w:rPr>
          <w:rFonts w:asciiTheme="minorHAnsi" w:hAnsiTheme="minorHAnsi" w:cstheme="minorHAnsi"/>
          <w:lang w:val="en-US"/>
        </w:rPr>
        <w:t xml:space="preserve">then “Year n” should be modified to read </w:t>
      </w:r>
      <w:r w:rsidR="00844478" w:rsidRPr="00630F39">
        <w:rPr>
          <w:rFonts w:asciiTheme="minorHAnsi" w:hAnsiTheme="minorHAnsi" w:cstheme="minorHAnsi"/>
          <w:lang w:val="en-US"/>
        </w:rPr>
        <w:t>2021</w:t>
      </w:r>
      <w:r w:rsidRPr="00630F39">
        <w:rPr>
          <w:rFonts w:asciiTheme="minorHAnsi" w:hAnsiTheme="minorHAnsi" w:cstheme="minorHAnsi"/>
          <w:lang w:val="en-US"/>
        </w:rPr>
        <w:t xml:space="preserve">, “Year n-1” should then be modified to read </w:t>
      </w:r>
      <w:r w:rsidR="00844478" w:rsidRPr="00630F39">
        <w:rPr>
          <w:rFonts w:asciiTheme="minorHAnsi" w:hAnsiTheme="minorHAnsi" w:cstheme="minorHAnsi"/>
          <w:lang w:val="en-US"/>
        </w:rPr>
        <w:t>2020</w:t>
      </w:r>
      <w:r w:rsidRPr="00630F39">
        <w:rPr>
          <w:rFonts w:asciiTheme="minorHAnsi" w:hAnsiTheme="minorHAnsi" w:cstheme="minorHAnsi"/>
          <w:lang w:val="en-US"/>
        </w:rPr>
        <w:t>.  Each table must also have the “Currency” field at the top right updated for the currency used in each table.</w:t>
      </w:r>
    </w:p>
    <w:p w14:paraId="1DE48A32" w14:textId="77777777" w:rsidR="00797A48" w:rsidRPr="00630F39" w:rsidRDefault="00797A48" w:rsidP="00797A48">
      <w:pPr>
        <w:jc w:val="both"/>
        <w:rPr>
          <w:rFonts w:asciiTheme="minorHAnsi" w:hAnsiTheme="minorHAnsi" w:cstheme="minorHAnsi"/>
          <w:lang w:val="en-US"/>
        </w:rPr>
      </w:pPr>
    </w:p>
    <w:p w14:paraId="63965789" w14:textId="77777777"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Balance Sheet Details (000’s)</w:t>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t xml:space="preserve">Currency: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3033"/>
        <w:gridCol w:w="1289"/>
        <w:gridCol w:w="1289"/>
        <w:gridCol w:w="1290"/>
        <w:gridCol w:w="1289"/>
        <w:gridCol w:w="1290"/>
      </w:tblGrid>
      <w:tr w:rsidR="00797A48" w:rsidRPr="00630F39" w14:paraId="3E43C5DC" w14:textId="77777777" w:rsidTr="008A6985">
        <w:trPr>
          <w:tblHeader/>
        </w:trPr>
        <w:tc>
          <w:tcPr>
            <w:tcW w:w="3033" w:type="dxa"/>
            <w:shd w:val="clear" w:color="auto" w:fill="E0E0E0"/>
          </w:tcPr>
          <w:p w14:paraId="19A90587" w14:textId="77777777" w:rsidR="00797A48" w:rsidRPr="00630F39" w:rsidRDefault="00797A48" w:rsidP="008A6985">
            <w:pPr>
              <w:jc w:val="both"/>
              <w:rPr>
                <w:rFonts w:asciiTheme="minorHAnsi" w:hAnsiTheme="minorHAnsi" w:cstheme="minorHAnsi"/>
                <w:b/>
                <w:lang w:val="en-US"/>
              </w:rPr>
            </w:pPr>
            <w:r w:rsidRPr="00630F39">
              <w:rPr>
                <w:rFonts w:asciiTheme="minorHAnsi" w:hAnsiTheme="minorHAnsi" w:cstheme="minorHAnsi"/>
                <w:b/>
                <w:lang w:val="en-US"/>
              </w:rPr>
              <w:t>Item</w:t>
            </w:r>
          </w:p>
        </w:tc>
        <w:tc>
          <w:tcPr>
            <w:tcW w:w="1289" w:type="dxa"/>
            <w:shd w:val="clear" w:color="auto" w:fill="E0E0E0"/>
          </w:tcPr>
          <w:p w14:paraId="0445CEF5" w14:textId="77777777" w:rsidR="00797A48" w:rsidRPr="00630F39" w:rsidRDefault="00797A48" w:rsidP="008A6985">
            <w:pPr>
              <w:jc w:val="both"/>
              <w:rPr>
                <w:rFonts w:asciiTheme="minorHAnsi" w:hAnsiTheme="minorHAnsi" w:cstheme="minorHAnsi"/>
                <w:b/>
              </w:rPr>
            </w:pPr>
            <w:r w:rsidRPr="00630F39">
              <w:rPr>
                <w:rFonts w:asciiTheme="minorHAnsi" w:hAnsiTheme="minorHAnsi" w:cstheme="minorHAnsi"/>
                <w:b/>
                <w:lang w:val="en-US"/>
              </w:rPr>
              <w:t>Year n</w:t>
            </w:r>
          </w:p>
        </w:tc>
        <w:tc>
          <w:tcPr>
            <w:tcW w:w="1289" w:type="dxa"/>
            <w:shd w:val="clear" w:color="auto" w:fill="E0E0E0"/>
          </w:tcPr>
          <w:p w14:paraId="0521485A" w14:textId="77777777" w:rsidR="00797A48" w:rsidRPr="00630F39" w:rsidRDefault="00797A48" w:rsidP="008A6985">
            <w:pPr>
              <w:jc w:val="both"/>
              <w:rPr>
                <w:rFonts w:asciiTheme="minorHAnsi" w:hAnsiTheme="minorHAnsi" w:cstheme="minorHAnsi"/>
              </w:rPr>
            </w:pPr>
            <w:r w:rsidRPr="00630F39">
              <w:rPr>
                <w:rFonts w:asciiTheme="minorHAnsi" w:hAnsiTheme="minorHAnsi" w:cstheme="minorHAnsi"/>
                <w:b/>
                <w:lang w:val="en-US"/>
              </w:rPr>
              <w:t>Year n-1</w:t>
            </w:r>
          </w:p>
        </w:tc>
        <w:tc>
          <w:tcPr>
            <w:tcW w:w="1290" w:type="dxa"/>
            <w:shd w:val="clear" w:color="auto" w:fill="E0E0E0"/>
          </w:tcPr>
          <w:p w14:paraId="68E152C6" w14:textId="77777777" w:rsidR="00797A48" w:rsidRPr="00630F39" w:rsidRDefault="00797A48" w:rsidP="008A6985">
            <w:pPr>
              <w:jc w:val="both"/>
              <w:rPr>
                <w:rFonts w:asciiTheme="minorHAnsi" w:hAnsiTheme="minorHAnsi" w:cstheme="minorHAnsi"/>
                <w:b/>
              </w:rPr>
            </w:pPr>
            <w:r w:rsidRPr="00630F39">
              <w:rPr>
                <w:rFonts w:asciiTheme="minorHAnsi" w:hAnsiTheme="minorHAnsi" w:cstheme="minorHAnsi"/>
                <w:b/>
                <w:lang w:val="en-US"/>
              </w:rPr>
              <w:t>Year n-2</w:t>
            </w:r>
          </w:p>
        </w:tc>
        <w:tc>
          <w:tcPr>
            <w:tcW w:w="1289" w:type="dxa"/>
            <w:shd w:val="clear" w:color="auto" w:fill="E0E0E0"/>
          </w:tcPr>
          <w:p w14:paraId="27316AF8" w14:textId="77777777" w:rsidR="00797A48" w:rsidRPr="00630F39" w:rsidRDefault="00797A48" w:rsidP="008A6985">
            <w:pPr>
              <w:jc w:val="both"/>
              <w:rPr>
                <w:rFonts w:asciiTheme="minorHAnsi" w:hAnsiTheme="minorHAnsi" w:cstheme="minorHAnsi"/>
              </w:rPr>
            </w:pPr>
            <w:r w:rsidRPr="00630F39">
              <w:rPr>
                <w:rFonts w:asciiTheme="minorHAnsi" w:hAnsiTheme="minorHAnsi" w:cstheme="minorHAnsi"/>
                <w:b/>
                <w:lang w:val="en-US"/>
              </w:rPr>
              <w:t>Year n-3</w:t>
            </w:r>
          </w:p>
        </w:tc>
        <w:tc>
          <w:tcPr>
            <w:tcW w:w="1290" w:type="dxa"/>
            <w:shd w:val="clear" w:color="auto" w:fill="E0E0E0"/>
          </w:tcPr>
          <w:p w14:paraId="2DE17B4B" w14:textId="77777777" w:rsidR="00797A48" w:rsidRPr="00630F39" w:rsidRDefault="00797A48" w:rsidP="008A6985">
            <w:pPr>
              <w:jc w:val="both"/>
              <w:rPr>
                <w:rFonts w:asciiTheme="minorHAnsi" w:hAnsiTheme="minorHAnsi" w:cstheme="minorHAnsi"/>
                <w:b/>
                <w:lang w:val="en-US"/>
              </w:rPr>
            </w:pPr>
            <w:r w:rsidRPr="00630F39">
              <w:rPr>
                <w:rFonts w:asciiTheme="minorHAnsi" w:hAnsiTheme="minorHAnsi" w:cstheme="minorHAnsi"/>
                <w:b/>
                <w:lang w:val="en-US"/>
              </w:rPr>
              <w:t>Year n-4</w:t>
            </w:r>
          </w:p>
        </w:tc>
      </w:tr>
      <w:tr w:rsidR="00797A48" w:rsidRPr="00630F39" w14:paraId="0F713072" w14:textId="77777777" w:rsidTr="008A6985">
        <w:trPr>
          <w:tblHeader/>
        </w:trPr>
        <w:tc>
          <w:tcPr>
            <w:tcW w:w="3033" w:type="dxa"/>
          </w:tcPr>
          <w:p w14:paraId="490A6C0D"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Paid Up Capital</w:t>
            </w:r>
          </w:p>
        </w:tc>
        <w:tc>
          <w:tcPr>
            <w:tcW w:w="1289" w:type="dxa"/>
          </w:tcPr>
          <w:p w14:paraId="2FE0147A" w14:textId="77777777" w:rsidR="00797A48" w:rsidRPr="00630F39" w:rsidRDefault="00797A48" w:rsidP="008A6985">
            <w:pPr>
              <w:jc w:val="both"/>
              <w:rPr>
                <w:rFonts w:asciiTheme="minorHAnsi" w:hAnsiTheme="minorHAnsi" w:cstheme="minorHAnsi"/>
                <w:lang w:val="en-US"/>
              </w:rPr>
            </w:pPr>
          </w:p>
        </w:tc>
        <w:tc>
          <w:tcPr>
            <w:tcW w:w="1289" w:type="dxa"/>
          </w:tcPr>
          <w:p w14:paraId="427E596C" w14:textId="77777777" w:rsidR="00797A48" w:rsidRPr="00630F39" w:rsidRDefault="00797A48" w:rsidP="008A6985">
            <w:pPr>
              <w:jc w:val="both"/>
              <w:rPr>
                <w:rFonts w:asciiTheme="minorHAnsi" w:hAnsiTheme="minorHAnsi" w:cstheme="minorHAnsi"/>
                <w:lang w:val="en-US"/>
              </w:rPr>
            </w:pPr>
          </w:p>
        </w:tc>
        <w:tc>
          <w:tcPr>
            <w:tcW w:w="1290" w:type="dxa"/>
          </w:tcPr>
          <w:p w14:paraId="04395A8E" w14:textId="77777777" w:rsidR="00797A48" w:rsidRPr="00630F39" w:rsidRDefault="00797A48" w:rsidP="008A6985">
            <w:pPr>
              <w:jc w:val="both"/>
              <w:rPr>
                <w:rFonts w:asciiTheme="minorHAnsi" w:hAnsiTheme="minorHAnsi" w:cstheme="minorHAnsi"/>
                <w:lang w:val="en-US"/>
              </w:rPr>
            </w:pPr>
          </w:p>
        </w:tc>
        <w:tc>
          <w:tcPr>
            <w:tcW w:w="1289" w:type="dxa"/>
          </w:tcPr>
          <w:p w14:paraId="2753B6A8" w14:textId="77777777" w:rsidR="00797A48" w:rsidRPr="00630F39" w:rsidRDefault="00797A48" w:rsidP="008A6985">
            <w:pPr>
              <w:jc w:val="both"/>
              <w:rPr>
                <w:rFonts w:asciiTheme="minorHAnsi" w:hAnsiTheme="minorHAnsi" w:cstheme="minorHAnsi"/>
                <w:lang w:val="en-US"/>
              </w:rPr>
            </w:pPr>
          </w:p>
        </w:tc>
        <w:tc>
          <w:tcPr>
            <w:tcW w:w="1290" w:type="dxa"/>
          </w:tcPr>
          <w:p w14:paraId="5192FFEE" w14:textId="77777777" w:rsidR="00797A48" w:rsidRPr="00630F39" w:rsidRDefault="00797A48" w:rsidP="008A6985">
            <w:pPr>
              <w:jc w:val="both"/>
              <w:rPr>
                <w:rFonts w:asciiTheme="minorHAnsi" w:hAnsiTheme="minorHAnsi" w:cstheme="minorHAnsi"/>
                <w:lang w:val="en-US"/>
              </w:rPr>
            </w:pPr>
          </w:p>
        </w:tc>
      </w:tr>
      <w:tr w:rsidR="00797A48" w:rsidRPr="00630F39" w14:paraId="4A519257" w14:textId="77777777" w:rsidTr="008A6985">
        <w:trPr>
          <w:tblHeader/>
        </w:trPr>
        <w:tc>
          <w:tcPr>
            <w:tcW w:w="3033" w:type="dxa"/>
          </w:tcPr>
          <w:p w14:paraId="045C36DF"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Total Assets</w:t>
            </w:r>
          </w:p>
        </w:tc>
        <w:tc>
          <w:tcPr>
            <w:tcW w:w="1289" w:type="dxa"/>
          </w:tcPr>
          <w:p w14:paraId="60B1B7FD" w14:textId="77777777" w:rsidR="00797A48" w:rsidRPr="00630F39" w:rsidRDefault="00797A48" w:rsidP="008A6985">
            <w:pPr>
              <w:jc w:val="both"/>
              <w:rPr>
                <w:rFonts w:asciiTheme="minorHAnsi" w:hAnsiTheme="minorHAnsi" w:cstheme="minorHAnsi"/>
                <w:lang w:val="en-US"/>
              </w:rPr>
            </w:pPr>
          </w:p>
        </w:tc>
        <w:tc>
          <w:tcPr>
            <w:tcW w:w="1289" w:type="dxa"/>
          </w:tcPr>
          <w:p w14:paraId="1CEC60D8" w14:textId="77777777" w:rsidR="00797A48" w:rsidRPr="00630F39" w:rsidRDefault="00797A48" w:rsidP="008A6985">
            <w:pPr>
              <w:jc w:val="both"/>
              <w:rPr>
                <w:rFonts w:asciiTheme="minorHAnsi" w:hAnsiTheme="minorHAnsi" w:cstheme="minorHAnsi"/>
                <w:lang w:val="en-US"/>
              </w:rPr>
            </w:pPr>
          </w:p>
        </w:tc>
        <w:tc>
          <w:tcPr>
            <w:tcW w:w="1290" w:type="dxa"/>
          </w:tcPr>
          <w:p w14:paraId="334C0294" w14:textId="77777777" w:rsidR="00797A48" w:rsidRPr="00630F39" w:rsidRDefault="00797A48" w:rsidP="008A6985">
            <w:pPr>
              <w:jc w:val="both"/>
              <w:rPr>
                <w:rFonts w:asciiTheme="minorHAnsi" w:hAnsiTheme="minorHAnsi" w:cstheme="minorHAnsi"/>
                <w:lang w:val="en-US"/>
              </w:rPr>
            </w:pPr>
          </w:p>
        </w:tc>
        <w:tc>
          <w:tcPr>
            <w:tcW w:w="1289" w:type="dxa"/>
          </w:tcPr>
          <w:p w14:paraId="060BC5E1" w14:textId="77777777" w:rsidR="00797A48" w:rsidRPr="00630F39" w:rsidRDefault="00797A48" w:rsidP="008A6985">
            <w:pPr>
              <w:jc w:val="both"/>
              <w:rPr>
                <w:rFonts w:asciiTheme="minorHAnsi" w:hAnsiTheme="minorHAnsi" w:cstheme="minorHAnsi"/>
                <w:lang w:val="en-US"/>
              </w:rPr>
            </w:pPr>
          </w:p>
        </w:tc>
        <w:tc>
          <w:tcPr>
            <w:tcW w:w="1290" w:type="dxa"/>
          </w:tcPr>
          <w:p w14:paraId="0CB3019D" w14:textId="77777777" w:rsidR="00797A48" w:rsidRPr="00630F39" w:rsidRDefault="00797A48" w:rsidP="008A6985">
            <w:pPr>
              <w:jc w:val="both"/>
              <w:rPr>
                <w:rFonts w:asciiTheme="minorHAnsi" w:hAnsiTheme="minorHAnsi" w:cstheme="minorHAnsi"/>
                <w:lang w:val="en-US"/>
              </w:rPr>
            </w:pPr>
          </w:p>
        </w:tc>
      </w:tr>
      <w:tr w:rsidR="00797A48" w:rsidRPr="00630F39" w14:paraId="21A96C76" w14:textId="77777777" w:rsidTr="008A6985">
        <w:trPr>
          <w:tblHeader/>
        </w:trPr>
        <w:tc>
          <w:tcPr>
            <w:tcW w:w="3033" w:type="dxa"/>
          </w:tcPr>
          <w:p w14:paraId="3667F730"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 xml:space="preserve">Total Liabilities </w:t>
            </w:r>
          </w:p>
        </w:tc>
        <w:tc>
          <w:tcPr>
            <w:tcW w:w="1289" w:type="dxa"/>
          </w:tcPr>
          <w:p w14:paraId="4D82AF46" w14:textId="77777777" w:rsidR="00797A48" w:rsidRPr="00630F39" w:rsidRDefault="00797A48" w:rsidP="008A6985">
            <w:pPr>
              <w:jc w:val="both"/>
              <w:rPr>
                <w:rFonts w:asciiTheme="minorHAnsi" w:hAnsiTheme="minorHAnsi" w:cstheme="minorHAnsi"/>
                <w:lang w:val="en-US"/>
              </w:rPr>
            </w:pPr>
          </w:p>
        </w:tc>
        <w:tc>
          <w:tcPr>
            <w:tcW w:w="1289" w:type="dxa"/>
          </w:tcPr>
          <w:p w14:paraId="298AEB2B" w14:textId="77777777" w:rsidR="00797A48" w:rsidRPr="00630F39" w:rsidRDefault="00797A48" w:rsidP="008A6985">
            <w:pPr>
              <w:jc w:val="both"/>
              <w:rPr>
                <w:rFonts w:asciiTheme="minorHAnsi" w:hAnsiTheme="minorHAnsi" w:cstheme="minorHAnsi"/>
                <w:lang w:val="en-US"/>
              </w:rPr>
            </w:pPr>
          </w:p>
        </w:tc>
        <w:tc>
          <w:tcPr>
            <w:tcW w:w="1290" w:type="dxa"/>
          </w:tcPr>
          <w:p w14:paraId="516CA930" w14:textId="77777777" w:rsidR="00797A48" w:rsidRPr="00630F39" w:rsidRDefault="00797A48" w:rsidP="008A6985">
            <w:pPr>
              <w:jc w:val="both"/>
              <w:rPr>
                <w:rFonts w:asciiTheme="minorHAnsi" w:hAnsiTheme="minorHAnsi" w:cstheme="minorHAnsi"/>
                <w:lang w:val="en-US"/>
              </w:rPr>
            </w:pPr>
          </w:p>
        </w:tc>
        <w:tc>
          <w:tcPr>
            <w:tcW w:w="1289" w:type="dxa"/>
          </w:tcPr>
          <w:p w14:paraId="50A364BD" w14:textId="77777777" w:rsidR="00797A48" w:rsidRPr="00630F39" w:rsidRDefault="00797A48" w:rsidP="008A6985">
            <w:pPr>
              <w:jc w:val="both"/>
              <w:rPr>
                <w:rFonts w:asciiTheme="minorHAnsi" w:hAnsiTheme="minorHAnsi" w:cstheme="minorHAnsi"/>
                <w:lang w:val="en-US"/>
              </w:rPr>
            </w:pPr>
          </w:p>
        </w:tc>
        <w:tc>
          <w:tcPr>
            <w:tcW w:w="1290" w:type="dxa"/>
          </w:tcPr>
          <w:p w14:paraId="275C7962" w14:textId="77777777" w:rsidR="00797A48" w:rsidRPr="00630F39" w:rsidRDefault="00797A48" w:rsidP="008A6985">
            <w:pPr>
              <w:jc w:val="both"/>
              <w:rPr>
                <w:rFonts w:asciiTheme="minorHAnsi" w:hAnsiTheme="minorHAnsi" w:cstheme="minorHAnsi"/>
                <w:lang w:val="en-US"/>
              </w:rPr>
            </w:pPr>
          </w:p>
        </w:tc>
      </w:tr>
    </w:tbl>
    <w:p w14:paraId="7BB2A5C2" w14:textId="77777777" w:rsidR="00797A48" w:rsidRPr="00630F39" w:rsidRDefault="00797A48" w:rsidP="00797A48">
      <w:pPr>
        <w:jc w:val="both"/>
        <w:rPr>
          <w:rFonts w:asciiTheme="minorHAnsi" w:hAnsiTheme="minorHAnsi" w:cstheme="minorHAnsi"/>
          <w:lang w:val="en-US"/>
        </w:rPr>
      </w:pPr>
    </w:p>
    <w:p w14:paraId="0F8DFAD7" w14:textId="77777777"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Profit Details (000’s)</w:t>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r>
      <w:r w:rsidRPr="00630F39">
        <w:rPr>
          <w:rFonts w:asciiTheme="minorHAnsi" w:hAnsiTheme="minorHAnsi" w:cstheme="minorHAnsi"/>
          <w:b/>
          <w:lang w:val="en-US"/>
        </w:rPr>
        <w:tab/>
        <w:t xml:space="preserve">Currency: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3033"/>
        <w:gridCol w:w="1289"/>
        <w:gridCol w:w="1289"/>
        <w:gridCol w:w="1290"/>
        <w:gridCol w:w="1289"/>
        <w:gridCol w:w="1290"/>
      </w:tblGrid>
      <w:tr w:rsidR="00797A48" w:rsidRPr="00630F39" w14:paraId="0A9437E9" w14:textId="77777777" w:rsidTr="008A6985">
        <w:trPr>
          <w:tblHeader/>
        </w:trPr>
        <w:tc>
          <w:tcPr>
            <w:tcW w:w="3033" w:type="dxa"/>
            <w:shd w:val="clear" w:color="auto" w:fill="E0E0E0"/>
          </w:tcPr>
          <w:p w14:paraId="54DCCB38" w14:textId="77777777" w:rsidR="00797A48" w:rsidRPr="00630F39" w:rsidRDefault="00797A48" w:rsidP="008A6985">
            <w:pPr>
              <w:jc w:val="both"/>
              <w:rPr>
                <w:rFonts w:asciiTheme="minorHAnsi" w:hAnsiTheme="minorHAnsi" w:cstheme="minorHAnsi"/>
                <w:b/>
                <w:lang w:val="en-US"/>
              </w:rPr>
            </w:pPr>
            <w:r w:rsidRPr="00630F39">
              <w:rPr>
                <w:rFonts w:asciiTheme="minorHAnsi" w:hAnsiTheme="minorHAnsi" w:cstheme="minorHAnsi"/>
                <w:b/>
                <w:lang w:val="en-US"/>
              </w:rPr>
              <w:t>Item</w:t>
            </w:r>
          </w:p>
        </w:tc>
        <w:tc>
          <w:tcPr>
            <w:tcW w:w="1289" w:type="dxa"/>
            <w:shd w:val="clear" w:color="auto" w:fill="E0E0E0"/>
          </w:tcPr>
          <w:p w14:paraId="356CF744" w14:textId="77777777" w:rsidR="00797A48" w:rsidRPr="00630F39" w:rsidRDefault="00797A48" w:rsidP="008A6985">
            <w:pPr>
              <w:jc w:val="both"/>
              <w:rPr>
                <w:rFonts w:asciiTheme="minorHAnsi" w:hAnsiTheme="minorHAnsi" w:cstheme="minorHAnsi"/>
                <w:b/>
              </w:rPr>
            </w:pPr>
            <w:r w:rsidRPr="00630F39">
              <w:rPr>
                <w:rFonts w:asciiTheme="minorHAnsi" w:hAnsiTheme="minorHAnsi" w:cstheme="minorHAnsi"/>
                <w:b/>
                <w:lang w:val="en-US"/>
              </w:rPr>
              <w:t>Year n</w:t>
            </w:r>
          </w:p>
        </w:tc>
        <w:tc>
          <w:tcPr>
            <w:tcW w:w="1289" w:type="dxa"/>
            <w:shd w:val="clear" w:color="auto" w:fill="E0E0E0"/>
          </w:tcPr>
          <w:p w14:paraId="3056AFF7" w14:textId="77777777" w:rsidR="00797A48" w:rsidRPr="00630F39" w:rsidRDefault="00797A48" w:rsidP="008A6985">
            <w:pPr>
              <w:jc w:val="both"/>
              <w:rPr>
                <w:rFonts w:asciiTheme="minorHAnsi" w:hAnsiTheme="minorHAnsi" w:cstheme="minorHAnsi"/>
              </w:rPr>
            </w:pPr>
            <w:r w:rsidRPr="00630F39">
              <w:rPr>
                <w:rFonts w:asciiTheme="minorHAnsi" w:hAnsiTheme="minorHAnsi" w:cstheme="minorHAnsi"/>
                <w:b/>
                <w:lang w:val="en-US"/>
              </w:rPr>
              <w:t>Year n-1</w:t>
            </w:r>
          </w:p>
        </w:tc>
        <w:tc>
          <w:tcPr>
            <w:tcW w:w="1290" w:type="dxa"/>
            <w:shd w:val="clear" w:color="auto" w:fill="E0E0E0"/>
          </w:tcPr>
          <w:p w14:paraId="08A95C6B" w14:textId="77777777" w:rsidR="00797A48" w:rsidRPr="00630F39" w:rsidRDefault="00797A48" w:rsidP="008A6985">
            <w:pPr>
              <w:jc w:val="both"/>
              <w:rPr>
                <w:rFonts w:asciiTheme="minorHAnsi" w:hAnsiTheme="minorHAnsi" w:cstheme="minorHAnsi"/>
                <w:b/>
                <w:lang w:val="en-US"/>
              </w:rPr>
            </w:pPr>
            <w:r w:rsidRPr="00630F39">
              <w:rPr>
                <w:rFonts w:asciiTheme="minorHAnsi" w:hAnsiTheme="minorHAnsi" w:cstheme="minorHAnsi"/>
                <w:b/>
                <w:lang w:val="en-US"/>
              </w:rPr>
              <w:t>Year n-2</w:t>
            </w:r>
          </w:p>
        </w:tc>
        <w:tc>
          <w:tcPr>
            <w:tcW w:w="1289" w:type="dxa"/>
            <w:shd w:val="clear" w:color="auto" w:fill="E0E0E0"/>
          </w:tcPr>
          <w:p w14:paraId="644B257F" w14:textId="77777777" w:rsidR="00797A48" w:rsidRPr="00630F39" w:rsidRDefault="00797A48" w:rsidP="008A6985">
            <w:pPr>
              <w:jc w:val="both"/>
              <w:rPr>
                <w:rFonts w:asciiTheme="minorHAnsi" w:hAnsiTheme="minorHAnsi" w:cstheme="minorHAnsi"/>
                <w:b/>
                <w:lang w:val="en-US"/>
              </w:rPr>
            </w:pPr>
            <w:r w:rsidRPr="00630F39">
              <w:rPr>
                <w:rFonts w:asciiTheme="minorHAnsi" w:hAnsiTheme="minorHAnsi" w:cstheme="minorHAnsi"/>
                <w:b/>
                <w:lang w:val="en-US"/>
              </w:rPr>
              <w:t>Year n-3</w:t>
            </w:r>
          </w:p>
        </w:tc>
        <w:tc>
          <w:tcPr>
            <w:tcW w:w="1290" w:type="dxa"/>
            <w:shd w:val="clear" w:color="auto" w:fill="E0E0E0"/>
          </w:tcPr>
          <w:p w14:paraId="31EA74EB" w14:textId="77777777" w:rsidR="00797A48" w:rsidRPr="00630F39" w:rsidRDefault="00797A48" w:rsidP="008A6985">
            <w:pPr>
              <w:jc w:val="both"/>
              <w:rPr>
                <w:rFonts w:asciiTheme="minorHAnsi" w:hAnsiTheme="minorHAnsi" w:cstheme="minorHAnsi"/>
                <w:b/>
                <w:lang w:val="en-US"/>
              </w:rPr>
            </w:pPr>
            <w:r w:rsidRPr="00630F39">
              <w:rPr>
                <w:rFonts w:asciiTheme="minorHAnsi" w:hAnsiTheme="minorHAnsi" w:cstheme="minorHAnsi"/>
                <w:b/>
                <w:lang w:val="en-US"/>
              </w:rPr>
              <w:t>Year n-4</w:t>
            </w:r>
          </w:p>
        </w:tc>
      </w:tr>
      <w:tr w:rsidR="00797A48" w:rsidRPr="00630F39" w14:paraId="4A595D96" w14:textId="77777777" w:rsidTr="008A6985">
        <w:trPr>
          <w:tblHeader/>
        </w:trPr>
        <w:tc>
          <w:tcPr>
            <w:tcW w:w="3033" w:type="dxa"/>
          </w:tcPr>
          <w:p w14:paraId="7331A5A1"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Total Revenues</w:t>
            </w:r>
          </w:p>
        </w:tc>
        <w:tc>
          <w:tcPr>
            <w:tcW w:w="1289" w:type="dxa"/>
          </w:tcPr>
          <w:p w14:paraId="52AC1656" w14:textId="77777777" w:rsidR="00797A48" w:rsidRPr="00630F39" w:rsidRDefault="00797A48" w:rsidP="008A6985">
            <w:pPr>
              <w:jc w:val="both"/>
              <w:rPr>
                <w:rFonts w:asciiTheme="minorHAnsi" w:hAnsiTheme="minorHAnsi" w:cstheme="minorHAnsi"/>
                <w:lang w:val="en-US"/>
              </w:rPr>
            </w:pPr>
          </w:p>
        </w:tc>
        <w:tc>
          <w:tcPr>
            <w:tcW w:w="1289" w:type="dxa"/>
          </w:tcPr>
          <w:p w14:paraId="2EE1BD08" w14:textId="77777777" w:rsidR="00797A48" w:rsidRPr="00630F39" w:rsidRDefault="00797A48" w:rsidP="008A6985">
            <w:pPr>
              <w:jc w:val="both"/>
              <w:rPr>
                <w:rFonts w:asciiTheme="minorHAnsi" w:hAnsiTheme="minorHAnsi" w:cstheme="minorHAnsi"/>
                <w:lang w:val="en-US"/>
              </w:rPr>
            </w:pPr>
          </w:p>
        </w:tc>
        <w:tc>
          <w:tcPr>
            <w:tcW w:w="1290" w:type="dxa"/>
          </w:tcPr>
          <w:p w14:paraId="251DA2F1" w14:textId="77777777" w:rsidR="00797A48" w:rsidRPr="00630F39" w:rsidRDefault="00797A48" w:rsidP="008A6985">
            <w:pPr>
              <w:jc w:val="both"/>
              <w:rPr>
                <w:rFonts w:asciiTheme="minorHAnsi" w:hAnsiTheme="minorHAnsi" w:cstheme="minorHAnsi"/>
                <w:lang w:val="en-US"/>
              </w:rPr>
            </w:pPr>
          </w:p>
        </w:tc>
        <w:tc>
          <w:tcPr>
            <w:tcW w:w="1289" w:type="dxa"/>
          </w:tcPr>
          <w:p w14:paraId="7D00B284" w14:textId="77777777" w:rsidR="00797A48" w:rsidRPr="00630F39" w:rsidRDefault="00797A48" w:rsidP="008A6985">
            <w:pPr>
              <w:jc w:val="both"/>
              <w:rPr>
                <w:rFonts w:asciiTheme="minorHAnsi" w:hAnsiTheme="minorHAnsi" w:cstheme="minorHAnsi"/>
                <w:lang w:val="en-US"/>
              </w:rPr>
            </w:pPr>
          </w:p>
        </w:tc>
        <w:tc>
          <w:tcPr>
            <w:tcW w:w="1290" w:type="dxa"/>
          </w:tcPr>
          <w:p w14:paraId="1ECD7049" w14:textId="77777777" w:rsidR="00797A48" w:rsidRPr="00630F39" w:rsidRDefault="00797A48" w:rsidP="008A6985">
            <w:pPr>
              <w:jc w:val="both"/>
              <w:rPr>
                <w:rFonts w:asciiTheme="minorHAnsi" w:hAnsiTheme="minorHAnsi" w:cstheme="minorHAnsi"/>
                <w:lang w:val="en-US"/>
              </w:rPr>
            </w:pPr>
          </w:p>
        </w:tc>
      </w:tr>
      <w:tr w:rsidR="00797A48" w:rsidRPr="00630F39" w14:paraId="628BF838" w14:textId="77777777" w:rsidTr="008A6985">
        <w:trPr>
          <w:tblHeader/>
        </w:trPr>
        <w:tc>
          <w:tcPr>
            <w:tcW w:w="3033" w:type="dxa"/>
          </w:tcPr>
          <w:p w14:paraId="61681EC1"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New Product License Fees</w:t>
            </w:r>
          </w:p>
        </w:tc>
        <w:tc>
          <w:tcPr>
            <w:tcW w:w="1289" w:type="dxa"/>
          </w:tcPr>
          <w:p w14:paraId="7270B517" w14:textId="77777777" w:rsidR="00797A48" w:rsidRPr="00630F39" w:rsidRDefault="00797A48" w:rsidP="008A6985">
            <w:pPr>
              <w:jc w:val="both"/>
              <w:rPr>
                <w:rFonts w:asciiTheme="minorHAnsi" w:hAnsiTheme="minorHAnsi" w:cstheme="minorHAnsi"/>
                <w:lang w:val="en-US"/>
              </w:rPr>
            </w:pPr>
          </w:p>
        </w:tc>
        <w:tc>
          <w:tcPr>
            <w:tcW w:w="1289" w:type="dxa"/>
          </w:tcPr>
          <w:p w14:paraId="68E03188" w14:textId="77777777" w:rsidR="00797A48" w:rsidRPr="00630F39" w:rsidRDefault="00797A48" w:rsidP="008A6985">
            <w:pPr>
              <w:jc w:val="both"/>
              <w:rPr>
                <w:rFonts w:asciiTheme="minorHAnsi" w:hAnsiTheme="minorHAnsi" w:cstheme="minorHAnsi"/>
                <w:lang w:val="en-US"/>
              </w:rPr>
            </w:pPr>
          </w:p>
        </w:tc>
        <w:tc>
          <w:tcPr>
            <w:tcW w:w="1290" w:type="dxa"/>
          </w:tcPr>
          <w:p w14:paraId="7BD92A1C" w14:textId="77777777" w:rsidR="00797A48" w:rsidRPr="00630F39" w:rsidRDefault="00797A48" w:rsidP="008A6985">
            <w:pPr>
              <w:jc w:val="both"/>
              <w:rPr>
                <w:rFonts w:asciiTheme="minorHAnsi" w:hAnsiTheme="minorHAnsi" w:cstheme="minorHAnsi"/>
                <w:lang w:val="en-US"/>
              </w:rPr>
            </w:pPr>
          </w:p>
        </w:tc>
        <w:tc>
          <w:tcPr>
            <w:tcW w:w="1289" w:type="dxa"/>
          </w:tcPr>
          <w:p w14:paraId="5531701A" w14:textId="77777777" w:rsidR="00797A48" w:rsidRPr="00630F39" w:rsidRDefault="00797A48" w:rsidP="008A6985">
            <w:pPr>
              <w:jc w:val="both"/>
              <w:rPr>
                <w:rFonts w:asciiTheme="minorHAnsi" w:hAnsiTheme="minorHAnsi" w:cstheme="minorHAnsi"/>
                <w:lang w:val="en-US"/>
              </w:rPr>
            </w:pPr>
          </w:p>
        </w:tc>
        <w:tc>
          <w:tcPr>
            <w:tcW w:w="1290" w:type="dxa"/>
          </w:tcPr>
          <w:p w14:paraId="64A68011" w14:textId="77777777" w:rsidR="00797A48" w:rsidRPr="00630F39" w:rsidRDefault="00797A48" w:rsidP="008A6985">
            <w:pPr>
              <w:jc w:val="both"/>
              <w:rPr>
                <w:rFonts w:asciiTheme="minorHAnsi" w:hAnsiTheme="minorHAnsi" w:cstheme="minorHAnsi"/>
                <w:lang w:val="en-US"/>
              </w:rPr>
            </w:pPr>
          </w:p>
        </w:tc>
      </w:tr>
      <w:tr w:rsidR="00797A48" w:rsidRPr="00630F39" w14:paraId="5DD33FD4" w14:textId="77777777" w:rsidTr="008A6985">
        <w:trPr>
          <w:tblHeader/>
        </w:trPr>
        <w:tc>
          <w:tcPr>
            <w:tcW w:w="3033" w:type="dxa"/>
          </w:tcPr>
          <w:p w14:paraId="2EBE79B3"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Maintenance Fees</w:t>
            </w:r>
          </w:p>
        </w:tc>
        <w:tc>
          <w:tcPr>
            <w:tcW w:w="1289" w:type="dxa"/>
          </w:tcPr>
          <w:p w14:paraId="5C4F9D72" w14:textId="77777777" w:rsidR="00797A48" w:rsidRPr="00630F39" w:rsidRDefault="00797A48" w:rsidP="008A6985">
            <w:pPr>
              <w:jc w:val="both"/>
              <w:rPr>
                <w:rFonts w:asciiTheme="minorHAnsi" w:hAnsiTheme="minorHAnsi" w:cstheme="minorHAnsi"/>
                <w:lang w:val="en-US"/>
              </w:rPr>
            </w:pPr>
          </w:p>
        </w:tc>
        <w:tc>
          <w:tcPr>
            <w:tcW w:w="1289" w:type="dxa"/>
          </w:tcPr>
          <w:p w14:paraId="7557FAF3" w14:textId="77777777" w:rsidR="00797A48" w:rsidRPr="00630F39" w:rsidRDefault="00797A48" w:rsidP="008A6985">
            <w:pPr>
              <w:jc w:val="both"/>
              <w:rPr>
                <w:rFonts w:asciiTheme="minorHAnsi" w:hAnsiTheme="minorHAnsi" w:cstheme="minorHAnsi"/>
                <w:lang w:val="en-US"/>
              </w:rPr>
            </w:pPr>
          </w:p>
        </w:tc>
        <w:tc>
          <w:tcPr>
            <w:tcW w:w="1290" w:type="dxa"/>
          </w:tcPr>
          <w:p w14:paraId="4B4322A1" w14:textId="77777777" w:rsidR="00797A48" w:rsidRPr="00630F39" w:rsidRDefault="00797A48" w:rsidP="008A6985">
            <w:pPr>
              <w:jc w:val="both"/>
              <w:rPr>
                <w:rFonts w:asciiTheme="minorHAnsi" w:hAnsiTheme="minorHAnsi" w:cstheme="minorHAnsi"/>
                <w:lang w:val="en-US"/>
              </w:rPr>
            </w:pPr>
          </w:p>
        </w:tc>
        <w:tc>
          <w:tcPr>
            <w:tcW w:w="1289" w:type="dxa"/>
          </w:tcPr>
          <w:p w14:paraId="6994591F" w14:textId="77777777" w:rsidR="00797A48" w:rsidRPr="00630F39" w:rsidRDefault="00797A48" w:rsidP="008A6985">
            <w:pPr>
              <w:jc w:val="both"/>
              <w:rPr>
                <w:rFonts w:asciiTheme="minorHAnsi" w:hAnsiTheme="minorHAnsi" w:cstheme="minorHAnsi"/>
                <w:lang w:val="en-US"/>
              </w:rPr>
            </w:pPr>
          </w:p>
        </w:tc>
        <w:tc>
          <w:tcPr>
            <w:tcW w:w="1290" w:type="dxa"/>
          </w:tcPr>
          <w:p w14:paraId="7B2BE3E8" w14:textId="77777777" w:rsidR="00797A48" w:rsidRPr="00630F39" w:rsidRDefault="00797A48" w:rsidP="008A6985">
            <w:pPr>
              <w:jc w:val="both"/>
              <w:rPr>
                <w:rFonts w:asciiTheme="minorHAnsi" w:hAnsiTheme="minorHAnsi" w:cstheme="minorHAnsi"/>
                <w:lang w:val="en-US"/>
              </w:rPr>
            </w:pPr>
          </w:p>
        </w:tc>
      </w:tr>
      <w:tr w:rsidR="00797A48" w:rsidRPr="00630F39" w14:paraId="52414045" w14:textId="77777777" w:rsidTr="008A6985">
        <w:trPr>
          <w:tblHeader/>
        </w:trPr>
        <w:tc>
          <w:tcPr>
            <w:tcW w:w="3033" w:type="dxa"/>
          </w:tcPr>
          <w:p w14:paraId="0C448E4C"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Total profit</w:t>
            </w:r>
          </w:p>
        </w:tc>
        <w:tc>
          <w:tcPr>
            <w:tcW w:w="1289" w:type="dxa"/>
          </w:tcPr>
          <w:p w14:paraId="3D13AAC3" w14:textId="77777777" w:rsidR="00797A48" w:rsidRPr="00630F39" w:rsidRDefault="00797A48" w:rsidP="008A6985">
            <w:pPr>
              <w:jc w:val="both"/>
              <w:rPr>
                <w:rFonts w:asciiTheme="minorHAnsi" w:hAnsiTheme="minorHAnsi" w:cstheme="minorHAnsi"/>
                <w:lang w:val="en-US"/>
              </w:rPr>
            </w:pPr>
          </w:p>
        </w:tc>
        <w:tc>
          <w:tcPr>
            <w:tcW w:w="1289" w:type="dxa"/>
          </w:tcPr>
          <w:p w14:paraId="368ADAAD" w14:textId="77777777" w:rsidR="00797A48" w:rsidRPr="00630F39" w:rsidRDefault="00797A48" w:rsidP="008A6985">
            <w:pPr>
              <w:jc w:val="both"/>
              <w:rPr>
                <w:rFonts w:asciiTheme="minorHAnsi" w:hAnsiTheme="minorHAnsi" w:cstheme="minorHAnsi"/>
                <w:lang w:val="en-US"/>
              </w:rPr>
            </w:pPr>
          </w:p>
        </w:tc>
        <w:tc>
          <w:tcPr>
            <w:tcW w:w="1290" w:type="dxa"/>
          </w:tcPr>
          <w:p w14:paraId="07F3DE8A" w14:textId="77777777" w:rsidR="00797A48" w:rsidRPr="00630F39" w:rsidRDefault="00797A48" w:rsidP="008A6985">
            <w:pPr>
              <w:jc w:val="both"/>
              <w:rPr>
                <w:rFonts w:asciiTheme="minorHAnsi" w:hAnsiTheme="minorHAnsi" w:cstheme="minorHAnsi"/>
                <w:lang w:val="en-US"/>
              </w:rPr>
            </w:pPr>
          </w:p>
        </w:tc>
        <w:tc>
          <w:tcPr>
            <w:tcW w:w="1289" w:type="dxa"/>
          </w:tcPr>
          <w:p w14:paraId="31AD16BF" w14:textId="77777777" w:rsidR="00797A48" w:rsidRPr="00630F39" w:rsidRDefault="00797A48" w:rsidP="008A6985">
            <w:pPr>
              <w:jc w:val="both"/>
              <w:rPr>
                <w:rFonts w:asciiTheme="minorHAnsi" w:hAnsiTheme="minorHAnsi" w:cstheme="minorHAnsi"/>
                <w:lang w:val="en-US"/>
              </w:rPr>
            </w:pPr>
          </w:p>
        </w:tc>
        <w:tc>
          <w:tcPr>
            <w:tcW w:w="1290" w:type="dxa"/>
          </w:tcPr>
          <w:p w14:paraId="584E6338" w14:textId="77777777" w:rsidR="00797A48" w:rsidRPr="00630F39" w:rsidRDefault="00797A48" w:rsidP="008A6985">
            <w:pPr>
              <w:jc w:val="both"/>
              <w:rPr>
                <w:rFonts w:asciiTheme="minorHAnsi" w:hAnsiTheme="minorHAnsi" w:cstheme="minorHAnsi"/>
                <w:lang w:val="en-US"/>
              </w:rPr>
            </w:pPr>
          </w:p>
        </w:tc>
      </w:tr>
      <w:tr w:rsidR="00797A48" w:rsidRPr="00630F39" w14:paraId="3C48C39F" w14:textId="77777777" w:rsidTr="008A6985">
        <w:trPr>
          <w:tblHeader/>
        </w:trPr>
        <w:tc>
          <w:tcPr>
            <w:tcW w:w="3033" w:type="dxa"/>
          </w:tcPr>
          <w:p w14:paraId="2C4B8A9B"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 xml:space="preserve">Profit Due </w:t>
            </w:r>
            <w:proofErr w:type="gramStart"/>
            <w:r w:rsidRPr="00630F39">
              <w:rPr>
                <w:rFonts w:asciiTheme="minorHAnsi" w:hAnsiTheme="minorHAnsi" w:cstheme="minorHAnsi"/>
                <w:lang w:val="en-US"/>
              </w:rPr>
              <w:t>To</w:t>
            </w:r>
            <w:proofErr w:type="gramEnd"/>
            <w:r w:rsidRPr="00630F39">
              <w:rPr>
                <w:rFonts w:asciiTheme="minorHAnsi" w:hAnsiTheme="minorHAnsi" w:cstheme="minorHAnsi"/>
                <w:lang w:val="en-US"/>
              </w:rPr>
              <w:t xml:space="preserve"> Normal Trading</w:t>
            </w:r>
          </w:p>
        </w:tc>
        <w:tc>
          <w:tcPr>
            <w:tcW w:w="1289" w:type="dxa"/>
          </w:tcPr>
          <w:p w14:paraId="69113998" w14:textId="77777777" w:rsidR="00797A48" w:rsidRPr="00630F39" w:rsidRDefault="00797A48" w:rsidP="008A6985">
            <w:pPr>
              <w:jc w:val="both"/>
              <w:rPr>
                <w:rFonts w:asciiTheme="minorHAnsi" w:hAnsiTheme="minorHAnsi" w:cstheme="minorHAnsi"/>
                <w:lang w:val="en-US"/>
              </w:rPr>
            </w:pPr>
          </w:p>
        </w:tc>
        <w:tc>
          <w:tcPr>
            <w:tcW w:w="1289" w:type="dxa"/>
          </w:tcPr>
          <w:p w14:paraId="54DB5B87" w14:textId="77777777" w:rsidR="00797A48" w:rsidRPr="00630F39" w:rsidRDefault="00797A48" w:rsidP="008A6985">
            <w:pPr>
              <w:jc w:val="both"/>
              <w:rPr>
                <w:rFonts w:asciiTheme="minorHAnsi" w:hAnsiTheme="minorHAnsi" w:cstheme="minorHAnsi"/>
                <w:lang w:val="en-US"/>
              </w:rPr>
            </w:pPr>
          </w:p>
        </w:tc>
        <w:tc>
          <w:tcPr>
            <w:tcW w:w="1290" w:type="dxa"/>
          </w:tcPr>
          <w:p w14:paraId="7E5325AD" w14:textId="77777777" w:rsidR="00797A48" w:rsidRPr="00630F39" w:rsidRDefault="00797A48" w:rsidP="008A6985">
            <w:pPr>
              <w:jc w:val="both"/>
              <w:rPr>
                <w:rFonts w:asciiTheme="minorHAnsi" w:hAnsiTheme="minorHAnsi" w:cstheme="minorHAnsi"/>
                <w:lang w:val="en-US"/>
              </w:rPr>
            </w:pPr>
          </w:p>
        </w:tc>
        <w:tc>
          <w:tcPr>
            <w:tcW w:w="1289" w:type="dxa"/>
          </w:tcPr>
          <w:p w14:paraId="56D963AB" w14:textId="77777777" w:rsidR="00797A48" w:rsidRPr="00630F39" w:rsidRDefault="00797A48" w:rsidP="008A6985">
            <w:pPr>
              <w:jc w:val="both"/>
              <w:rPr>
                <w:rFonts w:asciiTheme="minorHAnsi" w:hAnsiTheme="minorHAnsi" w:cstheme="minorHAnsi"/>
                <w:lang w:val="en-US"/>
              </w:rPr>
            </w:pPr>
          </w:p>
        </w:tc>
        <w:tc>
          <w:tcPr>
            <w:tcW w:w="1290" w:type="dxa"/>
          </w:tcPr>
          <w:p w14:paraId="6CD180D8" w14:textId="77777777" w:rsidR="00797A48" w:rsidRPr="00630F39" w:rsidRDefault="00797A48" w:rsidP="008A6985">
            <w:pPr>
              <w:jc w:val="both"/>
              <w:rPr>
                <w:rFonts w:asciiTheme="minorHAnsi" w:hAnsiTheme="minorHAnsi" w:cstheme="minorHAnsi"/>
                <w:lang w:val="en-US"/>
              </w:rPr>
            </w:pPr>
          </w:p>
        </w:tc>
      </w:tr>
      <w:tr w:rsidR="00797A48" w:rsidRPr="00630F39" w14:paraId="4AFC7CC9" w14:textId="77777777" w:rsidTr="008A6985">
        <w:trPr>
          <w:tblHeader/>
        </w:trPr>
        <w:tc>
          <w:tcPr>
            <w:tcW w:w="3033" w:type="dxa"/>
          </w:tcPr>
          <w:p w14:paraId="4E858CFE"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Profit From Extraordinary Items</w:t>
            </w:r>
          </w:p>
        </w:tc>
        <w:tc>
          <w:tcPr>
            <w:tcW w:w="1289" w:type="dxa"/>
          </w:tcPr>
          <w:p w14:paraId="747ECB21" w14:textId="77777777" w:rsidR="00797A48" w:rsidRPr="00630F39" w:rsidRDefault="00797A48" w:rsidP="008A6985">
            <w:pPr>
              <w:jc w:val="both"/>
              <w:rPr>
                <w:rFonts w:asciiTheme="minorHAnsi" w:hAnsiTheme="minorHAnsi" w:cstheme="minorHAnsi"/>
                <w:lang w:val="en-US"/>
              </w:rPr>
            </w:pPr>
          </w:p>
        </w:tc>
        <w:tc>
          <w:tcPr>
            <w:tcW w:w="1289" w:type="dxa"/>
          </w:tcPr>
          <w:p w14:paraId="3F43AF8B" w14:textId="77777777" w:rsidR="00797A48" w:rsidRPr="00630F39" w:rsidRDefault="00797A48" w:rsidP="008A6985">
            <w:pPr>
              <w:jc w:val="both"/>
              <w:rPr>
                <w:rFonts w:asciiTheme="minorHAnsi" w:hAnsiTheme="minorHAnsi" w:cstheme="minorHAnsi"/>
                <w:lang w:val="en-US"/>
              </w:rPr>
            </w:pPr>
          </w:p>
        </w:tc>
        <w:tc>
          <w:tcPr>
            <w:tcW w:w="1290" w:type="dxa"/>
          </w:tcPr>
          <w:p w14:paraId="22B23965" w14:textId="77777777" w:rsidR="00797A48" w:rsidRPr="00630F39" w:rsidRDefault="00797A48" w:rsidP="008A6985">
            <w:pPr>
              <w:jc w:val="both"/>
              <w:rPr>
                <w:rFonts w:asciiTheme="minorHAnsi" w:hAnsiTheme="minorHAnsi" w:cstheme="minorHAnsi"/>
                <w:lang w:val="en-US"/>
              </w:rPr>
            </w:pPr>
          </w:p>
        </w:tc>
        <w:tc>
          <w:tcPr>
            <w:tcW w:w="1289" w:type="dxa"/>
          </w:tcPr>
          <w:p w14:paraId="2A509FA0" w14:textId="77777777" w:rsidR="00797A48" w:rsidRPr="00630F39" w:rsidRDefault="00797A48" w:rsidP="008A6985">
            <w:pPr>
              <w:jc w:val="both"/>
              <w:rPr>
                <w:rFonts w:asciiTheme="minorHAnsi" w:hAnsiTheme="minorHAnsi" w:cstheme="minorHAnsi"/>
                <w:lang w:val="en-US"/>
              </w:rPr>
            </w:pPr>
          </w:p>
        </w:tc>
        <w:tc>
          <w:tcPr>
            <w:tcW w:w="1290" w:type="dxa"/>
          </w:tcPr>
          <w:p w14:paraId="72087EFC" w14:textId="77777777" w:rsidR="00797A48" w:rsidRPr="00630F39" w:rsidRDefault="00797A48" w:rsidP="008A6985">
            <w:pPr>
              <w:jc w:val="both"/>
              <w:rPr>
                <w:rFonts w:asciiTheme="minorHAnsi" w:hAnsiTheme="minorHAnsi" w:cstheme="minorHAnsi"/>
                <w:lang w:val="en-US"/>
              </w:rPr>
            </w:pPr>
          </w:p>
        </w:tc>
      </w:tr>
    </w:tbl>
    <w:p w14:paraId="534C12F2" w14:textId="77777777" w:rsidR="00797A48" w:rsidRPr="00630F39" w:rsidRDefault="00797A48" w:rsidP="00797A48">
      <w:pPr>
        <w:jc w:val="both"/>
        <w:rPr>
          <w:rFonts w:asciiTheme="minorHAnsi" w:hAnsiTheme="minorHAnsi" w:cstheme="minorHAnsi"/>
          <w:lang w:val="en-US"/>
        </w:rPr>
      </w:pPr>
    </w:p>
    <w:p w14:paraId="287FA548" w14:textId="77777777"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Location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4320"/>
        <w:gridCol w:w="5160"/>
      </w:tblGrid>
      <w:tr w:rsidR="00797A48" w:rsidRPr="00630F39" w14:paraId="3EF6F3AE" w14:textId="77777777" w:rsidTr="008A6985">
        <w:trPr>
          <w:tblHeader/>
        </w:trPr>
        <w:tc>
          <w:tcPr>
            <w:tcW w:w="4320" w:type="dxa"/>
          </w:tcPr>
          <w:p w14:paraId="43F48D0E" w14:textId="77777777" w:rsidR="00797A48" w:rsidRPr="00630F39" w:rsidRDefault="00797A48" w:rsidP="00B35DC8">
            <w:pPr>
              <w:rPr>
                <w:rFonts w:asciiTheme="minorHAnsi" w:hAnsiTheme="minorHAnsi" w:cstheme="minorHAnsi"/>
                <w:lang w:val="en-US"/>
              </w:rPr>
            </w:pPr>
            <w:r w:rsidRPr="00630F39">
              <w:rPr>
                <w:rFonts w:asciiTheme="minorHAnsi" w:hAnsiTheme="minorHAnsi" w:cstheme="minorHAnsi"/>
                <w:lang w:val="en-US"/>
              </w:rPr>
              <w:t>Total Number of Worldwide Operating Locations:</w:t>
            </w:r>
          </w:p>
        </w:tc>
        <w:tc>
          <w:tcPr>
            <w:tcW w:w="5160" w:type="dxa"/>
          </w:tcPr>
          <w:p w14:paraId="17D41A05" w14:textId="77777777" w:rsidR="00797A48" w:rsidRPr="00630F39" w:rsidRDefault="00797A48" w:rsidP="008A6985">
            <w:pPr>
              <w:jc w:val="both"/>
              <w:rPr>
                <w:rFonts w:asciiTheme="minorHAnsi" w:hAnsiTheme="minorHAnsi" w:cstheme="minorHAnsi"/>
                <w:lang w:val="en-US"/>
              </w:rPr>
            </w:pPr>
          </w:p>
        </w:tc>
      </w:tr>
    </w:tbl>
    <w:p w14:paraId="22EF2717" w14:textId="77777777" w:rsidR="00797A48" w:rsidRPr="00630F39" w:rsidRDefault="00797A48" w:rsidP="00797A48">
      <w:pPr>
        <w:jc w:val="both"/>
        <w:rPr>
          <w:rFonts w:asciiTheme="minorHAnsi" w:hAnsiTheme="minorHAnsi" w:cstheme="minorHAnsi"/>
          <w:lang w:val="en-US"/>
        </w:rPr>
      </w:pPr>
    </w:p>
    <w:p w14:paraId="4BBB5EC4" w14:textId="77777777" w:rsidR="00797A48" w:rsidRPr="00630F39" w:rsidRDefault="00797A48" w:rsidP="00797A48">
      <w:pPr>
        <w:jc w:val="both"/>
        <w:rPr>
          <w:rFonts w:asciiTheme="minorHAnsi" w:hAnsiTheme="minorHAnsi" w:cstheme="minorHAnsi"/>
          <w:lang w:val="en-US"/>
        </w:rPr>
      </w:pPr>
      <w:r w:rsidRPr="00630F39">
        <w:rPr>
          <w:rFonts w:asciiTheme="minorHAnsi" w:hAnsiTheme="minorHAnsi" w:cstheme="minorHAnsi"/>
          <w:lang w:val="en-US"/>
        </w:rPr>
        <w:t>Details of specific countries of operation, Sales and support offices within each country and support provided by each support office must be set out in the table below.</w:t>
      </w:r>
    </w:p>
    <w:p w14:paraId="6E2F74FE" w14:textId="77777777" w:rsidR="00797A48" w:rsidRPr="00630F39" w:rsidRDefault="00797A48" w:rsidP="00797A48">
      <w:pPr>
        <w:jc w:val="both"/>
        <w:rPr>
          <w:rFonts w:asciiTheme="minorHAnsi" w:hAnsiTheme="minorHAnsi" w:cstheme="minorHAnsi"/>
          <w:b/>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1644"/>
        <w:gridCol w:w="1644"/>
        <w:gridCol w:w="1872"/>
        <w:gridCol w:w="4320"/>
      </w:tblGrid>
      <w:tr w:rsidR="00797A48" w:rsidRPr="00630F39" w14:paraId="6DD3E9FA" w14:textId="77777777" w:rsidTr="008A6985">
        <w:trPr>
          <w:tblHeader/>
        </w:trPr>
        <w:tc>
          <w:tcPr>
            <w:tcW w:w="1644" w:type="dxa"/>
            <w:shd w:val="clear" w:color="auto" w:fill="E6E6E6"/>
          </w:tcPr>
          <w:p w14:paraId="2DA834C7" w14:textId="77777777" w:rsidR="00797A48" w:rsidRPr="00630F39" w:rsidRDefault="00797A48" w:rsidP="008A6985">
            <w:pPr>
              <w:keepNext/>
              <w:keepLines/>
              <w:rPr>
                <w:rFonts w:asciiTheme="minorHAnsi" w:hAnsiTheme="minorHAnsi" w:cstheme="minorHAnsi"/>
                <w:b/>
                <w:lang w:val="en-US"/>
              </w:rPr>
            </w:pPr>
            <w:r w:rsidRPr="00630F39">
              <w:rPr>
                <w:rFonts w:asciiTheme="minorHAnsi" w:hAnsiTheme="minorHAnsi" w:cstheme="minorHAnsi"/>
                <w:b/>
                <w:lang w:val="en-US"/>
              </w:rPr>
              <w:t>Country of Operation</w:t>
            </w:r>
          </w:p>
        </w:tc>
        <w:tc>
          <w:tcPr>
            <w:tcW w:w="1644" w:type="dxa"/>
            <w:shd w:val="clear" w:color="auto" w:fill="E6E6E6"/>
          </w:tcPr>
          <w:p w14:paraId="28FD7D8D" w14:textId="77777777" w:rsidR="00797A48" w:rsidRPr="00630F39" w:rsidRDefault="00797A48" w:rsidP="008A6985">
            <w:pPr>
              <w:keepNext/>
              <w:keepLines/>
              <w:rPr>
                <w:rFonts w:asciiTheme="minorHAnsi" w:hAnsiTheme="minorHAnsi" w:cstheme="minorHAnsi"/>
                <w:b/>
                <w:lang w:val="en-US"/>
              </w:rPr>
            </w:pPr>
            <w:r w:rsidRPr="00630F39">
              <w:rPr>
                <w:rFonts w:asciiTheme="minorHAnsi" w:hAnsiTheme="minorHAnsi" w:cstheme="minorHAnsi"/>
                <w:b/>
                <w:lang w:val="en-US"/>
              </w:rPr>
              <w:t>Sales Office Locations</w:t>
            </w:r>
          </w:p>
        </w:tc>
        <w:tc>
          <w:tcPr>
            <w:tcW w:w="1872" w:type="dxa"/>
            <w:shd w:val="clear" w:color="auto" w:fill="E6E6E6"/>
          </w:tcPr>
          <w:p w14:paraId="1FC65A19" w14:textId="77777777" w:rsidR="00797A48" w:rsidRPr="00630F39" w:rsidRDefault="00797A48" w:rsidP="008A6985">
            <w:pPr>
              <w:keepNext/>
              <w:keepLines/>
              <w:rPr>
                <w:rFonts w:asciiTheme="minorHAnsi" w:hAnsiTheme="minorHAnsi" w:cstheme="minorHAnsi"/>
                <w:b/>
                <w:lang w:val="en-US"/>
              </w:rPr>
            </w:pPr>
            <w:r w:rsidRPr="00630F39">
              <w:rPr>
                <w:rFonts w:asciiTheme="minorHAnsi" w:hAnsiTheme="minorHAnsi" w:cstheme="minorHAnsi"/>
                <w:b/>
                <w:lang w:val="en-US"/>
              </w:rPr>
              <w:t>Support Office Locations</w:t>
            </w:r>
          </w:p>
        </w:tc>
        <w:tc>
          <w:tcPr>
            <w:tcW w:w="4320" w:type="dxa"/>
            <w:shd w:val="clear" w:color="auto" w:fill="E6E6E6"/>
          </w:tcPr>
          <w:p w14:paraId="177B3CB0" w14:textId="77777777" w:rsidR="00797A48" w:rsidRPr="00630F39" w:rsidRDefault="00797A48" w:rsidP="008A6985">
            <w:pPr>
              <w:keepNext/>
              <w:keepLines/>
              <w:rPr>
                <w:rFonts w:asciiTheme="minorHAnsi" w:hAnsiTheme="minorHAnsi" w:cstheme="minorHAnsi"/>
                <w:b/>
                <w:lang w:val="en-US"/>
              </w:rPr>
            </w:pPr>
            <w:r w:rsidRPr="00630F39">
              <w:rPr>
                <w:rFonts w:asciiTheme="minorHAnsi" w:hAnsiTheme="minorHAnsi" w:cstheme="minorHAnsi"/>
                <w:b/>
                <w:lang w:val="en-US"/>
              </w:rPr>
              <w:t>Type of Support Provided</w:t>
            </w:r>
          </w:p>
        </w:tc>
      </w:tr>
      <w:tr w:rsidR="00797A48" w:rsidRPr="00630F39" w14:paraId="388815FC" w14:textId="77777777" w:rsidTr="008A6985">
        <w:trPr>
          <w:tblHeader/>
        </w:trPr>
        <w:tc>
          <w:tcPr>
            <w:tcW w:w="1644" w:type="dxa"/>
          </w:tcPr>
          <w:p w14:paraId="75C404F1" w14:textId="77777777" w:rsidR="00797A48" w:rsidRPr="00630F39" w:rsidRDefault="00797A48" w:rsidP="008A6985">
            <w:pPr>
              <w:keepNext/>
              <w:keepLines/>
              <w:jc w:val="both"/>
              <w:rPr>
                <w:rFonts w:asciiTheme="minorHAnsi" w:hAnsiTheme="minorHAnsi" w:cstheme="minorHAnsi"/>
                <w:lang w:val="en-US"/>
              </w:rPr>
            </w:pPr>
          </w:p>
        </w:tc>
        <w:tc>
          <w:tcPr>
            <w:tcW w:w="1644" w:type="dxa"/>
          </w:tcPr>
          <w:p w14:paraId="7BFE8BC1" w14:textId="77777777" w:rsidR="00797A48" w:rsidRPr="00630F39" w:rsidRDefault="00797A48" w:rsidP="008A6985">
            <w:pPr>
              <w:keepNext/>
              <w:keepLines/>
              <w:jc w:val="both"/>
              <w:rPr>
                <w:rFonts w:asciiTheme="minorHAnsi" w:hAnsiTheme="minorHAnsi" w:cstheme="minorHAnsi"/>
                <w:lang w:val="en-US"/>
              </w:rPr>
            </w:pPr>
          </w:p>
        </w:tc>
        <w:tc>
          <w:tcPr>
            <w:tcW w:w="1872" w:type="dxa"/>
          </w:tcPr>
          <w:p w14:paraId="6F447534" w14:textId="77777777" w:rsidR="00797A48" w:rsidRPr="00630F39" w:rsidRDefault="00797A48" w:rsidP="008A6985">
            <w:pPr>
              <w:keepNext/>
              <w:keepLines/>
              <w:jc w:val="both"/>
              <w:rPr>
                <w:rFonts w:asciiTheme="minorHAnsi" w:hAnsiTheme="minorHAnsi" w:cstheme="minorHAnsi"/>
                <w:lang w:val="en-US"/>
              </w:rPr>
            </w:pPr>
          </w:p>
        </w:tc>
        <w:tc>
          <w:tcPr>
            <w:tcW w:w="4320" w:type="dxa"/>
          </w:tcPr>
          <w:p w14:paraId="3051431A" w14:textId="77777777" w:rsidR="00797A48" w:rsidRPr="00630F39" w:rsidRDefault="00797A48" w:rsidP="008A6985">
            <w:pPr>
              <w:keepNext/>
              <w:keepLines/>
              <w:jc w:val="both"/>
              <w:rPr>
                <w:rFonts w:asciiTheme="minorHAnsi" w:hAnsiTheme="minorHAnsi" w:cstheme="minorHAnsi"/>
                <w:lang w:val="en-US"/>
              </w:rPr>
            </w:pPr>
          </w:p>
        </w:tc>
      </w:tr>
      <w:tr w:rsidR="00797A48" w:rsidRPr="00630F39" w14:paraId="30BB2709" w14:textId="77777777" w:rsidTr="008A6985">
        <w:trPr>
          <w:tblHeader/>
        </w:trPr>
        <w:tc>
          <w:tcPr>
            <w:tcW w:w="1644" w:type="dxa"/>
          </w:tcPr>
          <w:p w14:paraId="57C040B5" w14:textId="77777777" w:rsidR="00797A48" w:rsidRPr="00630F39" w:rsidRDefault="00797A48" w:rsidP="008A6985">
            <w:pPr>
              <w:keepNext/>
              <w:keepLines/>
              <w:jc w:val="both"/>
              <w:rPr>
                <w:rFonts w:asciiTheme="minorHAnsi" w:hAnsiTheme="minorHAnsi" w:cstheme="minorHAnsi"/>
                <w:lang w:val="en-US"/>
              </w:rPr>
            </w:pPr>
          </w:p>
        </w:tc>
        <w:tc>
          <w:tcPr>
            <w:tcW w:w="1644" w:type="dxa"/>
          </w:tcPr>
          <w:p w14:paraId="057F49A2" w14:textId="77777777" w:rsidR="00797A48" w:rsidRPr="00630F39" w:rsidRDefault="00797A48" w:rsidP="008A6985">
            <w:pPr>
              <w:keepNext/>
              <w:keepLines/>
              <w:jc w:val="both"/>
              <w:rPr>
                <w:rFonts w:asciiTheme="minorHAnsi" w:hAnsiTheme="minorHAnsi" w:cstheme="minorHAnsi"/>
                <w:lang w:val="en-US"/>
              </w:rPr>
            </w:pPr>
          </w:p>
        </w:tc>
        <w:tc>
          <w:tcPr>
            <w:tcW w:w="1872" w:type="dxa"/>
          </w:tcPr>
          <w:p w14:paraId="7F387236" w14:textId="77777777" w:rsidR="00797A48" w:rsidRPr="00630F39" w:rsidRDefault="00797A48" w:rsidP="008A6985">
            <w:pPr>
              <w:keepNext/>
              <w:keepLines/>
              <w:jc w:val="both"/>
              <w:rPr>
                <w:rFonts w:asciiTheme="minorHAnsi" w:hAnsiTheme="minorHAnsi" w:cstheme="minorHAnsi"/>
                <w:lang w:val="en-US"/>
              </w:rPr>
            </w:pPr>
          </w:p>
        </w:tc>
        <w:tc>
          <w:tcPr>
            <w:tcW w:w="4320" w:type="dxa"/>
          </w:tcPr>
          <w:p w14:paraId="338281D2" w14:textId="77777777" w:rsidR="00797A48" w:rsidRPr="00630F39" w:rsidRDefault="00797A48" w:rsidP="008A6985">
            <w:pPr>
              <w:keepNext/>
              <w:keepLines/>
              <w:jc w:val="both"/>
              <w:rPr>
                <w:rFonts w:asciiTheme="minorHAnsi" w:hAnsiTheme="minorHAnsi" w:cstheme="minorHAnsi"/>
                <w:lang w:val="en-US"/>
              </w:rPr>
            </w:pPr>
          </w:p>
        </w:tc>
      </w:tr>
    </w:tbl>
    <w:p w14:paraId="6412990D" w14:textId="77777777" w:rsidR="00B35DC8" w:rsidRPr="00630F39" w:rsidRDefault="00B35DC8" w:rsidP="00797A48">
      <w:pPr>
        <w:jc w:val="both"/>
        <w:rPr>
          <w:rFonts w:asciiTheme="minorHAnsi" w:hAnsiTheme="minorHAnsi" w:cstheme="minorHAnsi"/>
          <w:b/>
          <w:lang w:val="en-US"/>
        </w:rPr>
      </w:pPr>
    </w:p>
    <w:p w14:paraId="13823E98" w14:textId="68D8E694" w:rsidR="00797A48" w:rsidRPr="00630F39" w:rsidRDefault="00797A48" w:rsidP="00797A48">
      <w:pPr>
        <w:jc w:val="both"/>
        <w:rPr>
          <w:rFonts w:asciiTheme="minorHAnsi" w:hAnsiTheme="minorHAnsi" w:cstheme="minorHAnsi"/>
          <w:b/>
          <w:lang w:val="en-US"/>
        </w:rPr>
      </w:pPr>
      <w:r w:rsidRPr="00630F39">
        <w:rPr>
          <w:rFonts w:asciiTheme="minorHAnsi" w:hAnsiTheme="minorHAnsi" w:cstheme="minorHAnsi"/>
          <w:b/>
          <w:lang w:val="en-US"/>
        </w:rPr>
        <w:t>Staff Numbers</w:t>
      </w:r>
    </w:p>
    <w:p w14:paraId="06A8195A" w14:textId="77777777" w:rsidR="00797A48" w:rsidRPr="00630F39" w:rsidRDefault="00797A48" w:rsidP="00797A48">
      <w:pPr>
        <w:jc w:val="both"/>
        <w:rPr>
          <w:rFonts w:asciiTheme="minorHAnsi" w:hAnsiTheme="minorHAnsi" w:cstheme="minorHAnsi"/>
          <w:lang w:val="en-US"/>
        </w:rPr>
      </w:pPr>
      <w:r w:rsidRPr="00630F39">
        <w:rPr>
          <w:rFonts w:asciiTheme="minorHAnsi" w:hAnsiTheme="minorHAnsi" w:cstheme="minorHAnsi"/>
          <w:lang w:val="en-US"/>
        </w:rPr>
        <w:t>Details of staff numbers by function and location must be set out in the table below.</w:t>
      </w:r>
    </w:p>
    <w:p w14:paraId="79E133C9" w14:textId="77777777" w:rsidR="00797A48" w:rsidRPr="00630F39" w:rsidRDefault="00797A48" w:rsidP="00797A48">
      <w:pPr>
        <w:jc w:val="both"/>
        <w:rPr>
          <w:rFonts w:asciiTheme="minorHAnsi" w:hAnsiTheme="minorHAnsi" w:cstheme="minorHAns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2217"/>
        <w:gridCol w:w="1210"/>
        <w:gridCol w:w="1211"/>
        <w:gridCol w:w="1210"/>
        <w:gridCol w:w="1211"/>
        <w:gridCol w:w="1210"/>
        <w:gridCol w:w="1211"/>
      </w:tblGrid>
      <w:tr w:rsidR="00797A48" w:rsidRPr="00630F39" w14:paraId="6959A44E" w14:textId="77777777" w:rsidTr="008A6985">
        <w:trPr>
          <w:tblHeader/>
        </w:trPr>
        <w:tc>
          <w:tcPr>
            <w:tcW w:w="2217" w:type="dxa"/>
            <w:shd w:val="clear" w:color="auto" w:fill="E6E6E6"/>
          </w:tcPr>
          <w:p w14:paraId="4F8C98A9" w14:textId="77777777" w:rsidR="00797A48" w:rsidRPr="00630F39" w:rsidRDefault="00797A48" w:rsidP="008A6985">
            <w:pPr>
              <w:rPr>
                <w:rFonts w:asciiTheme="minorHAnsi" w:hAnsiTheme="minorHAnsi" w:cstheme="minorHAnsi"/>
                <w:b/>
                <w:lang w:val="en-US"/>
              </w:rPr>
            </w:pPr>
            <w:r w:rsidRPr="00630F39">
              <w:rPr>
                <w:rFonts w:asciiTheme="minorHAnsi" w:hAnsiTheme="minorHAnsi" w:cstheme="minorHAnsi"/>
                <w:b/>
                <w:lang w:val="en-US"/>
              </w:rPr>
              <w:t>Location</w:t>
            </w:r>
          </w:p>
        </w:tc>
        <w:tc>
          <w:tcPr>
            <w:tcW w:w="1210" w:type="dxa"/>
            <w:shd w:val="clear" w:color="auto" w:fill="E6E6E6"/>
          </w:tcPr>
          <w:p w14:paraId="5FC961EF" w14:textId="77777777" w:rsidR="00797A48" w:rsidRPr="00630F39" w:rsidRDefault="00797A48" w:rsidP="008A6985">
            <w:pPr>
              <w:rPr>
                <w:rFonts w:asciiTheme="minorHAnsi" w:hAnsiTheme="minorHAnsi" w:cstheme="minorHAnsi"/>
                <w:b/>
                <w:lang w:val="en-US"/>
              </w:rPr>
            </w:pPr>
            <w:r w:rsidRPr="00630F39">
              <w:rPr>
                <w:rFonts w:asciiTheme="minorHAnsi" w:hAnsiTheme="minorHAnsi" w:cstheme="minorHAnsi"/>
                <w:b/>
                <w:lang w:val="en-US"/>
              </w:rPr>
              <w:t>Total Staff</w:t>
            </w:r>
          </w:p>
        </w:tc>
        <w:tc>
          <w:tcPr>
            <w:tcW w:w="1211" w:type="dxa"/>
            <w:shd w:val="clear" w:color="auto" w:fill="E6E6E6"/>
          </w:tcPr>
          <w:p w14:paraId="4BBF0629" w14:textId="77777777" w:rsidR="00797A48" w:rsidRPr="00630F39" w:rsidRDefault="00797A48" w:rsidP="008A6985">
            <w:pPr>
              <w:rPr>
                <w:rFonts w:asciiTheme="minorHAnsi" w:hAnsiTheme="minorHAnsi" w:cstheme="minorHAnsi"/>
                <w:b/>
                <w:lang w:val="en-US"/>
              </w:rPr>
            </w:pPr>
            <w:r w:rsidRPr="00630F39">
              <w:rPr>
                <w:rFonts w:asciiTheme="minorHAnsi" w:hAnsiTheme="minorHAnsi" w:cstheme="minorHAnsi"/>
                <w:b/>
                <w:lang w:val="en-US"/>
              </w:rPr>
              <w:t>Market / Sales</w:t>
            </w:r>
          </w:p>
        </w:tc>
        <w:tc>
          <w:tcPr>
            <w:tcW w:w="1210" w:type="dxa"/>
            <w:shd w:val="clear" w:color="auto" w:fill="E6E6E6"/>
          </w:tcPr>
          <w:p w14:paraId="7A5C21CA" w14:textId="77777777" w:rsidR="00797A48" w:rsidRPr="00630F39" w:rsidRDefault="00797A48" w:rsidP="008A6985">
            <w:pPr>
              <w:rPr>
                <w:rFonts w:asciiTheme="minorHAnsi" w:hAnsiTheme="minorHAnsi" w:cstheme="minorHAnsi"/>
                <w:b/>
                <w:lang w:val="en-US"/>
              </w:rPr>
            </w:pPr>
            <w:proofErr w:type="spellStart"/>
            <w:r w:rsidRPr="00630F39">
              <w:rPr>
                <w:rFonts w:asciiTheme="minorHAnsi" w:hAnsiTheme="minorHAnsi" w:cstheme="minorHAnsi"/>
                <w:b/>
                <w:lang w:val="en-US"/>
              </w:rPr>
              <w:t>App’n</w:t>
            </w:r>
            <w:proofErr w:type="spellEnd"/>
            <w:r w:rsidRPr="00630F39">
              <w:rPr>
                <w:rFonts w:asciiTheme="minorHAnsi" w:hAnsiTheme="minorHAnsi" w:cstheme="minorHAnsi"/>
                <w:b/>
                <w:lang w:val="en-US"/>
              </w:rPr>
              <w:t xml:space="preserve"> Develop.</w:t>
            </w:r>
          </w:p>
        </w:tc>
        <w:tc>
          <w:tcPr>
            <w:tcW w:w="1211" w:type="dxa"/>
            <w:shd w:val="clear" w:color="auto" w:fill="E6E6E6"/>
          </w:tcPr>
          <w:p w14:paraId="3B894CDA" w14:textId="77777777" w:rsidR="00797A48" w:rsidRPr="00630F39" w:rsidRDefault="00797A48" w:rsidP="008A6985">
            <w:pPr>
              <w:rPr>
                <w:rFonts w:asciiTheme="minorHAnsi" w:hAnsiTheme="minorHAnsi" w:cstheme="minorHAnsi"/>
                <w:b/>
                <w:lang w:val="en-US"/>
              </w:rPr>
            </w:pPr>
            <w:proofErr w:type="spellStart"/>
            <w:r w:rsidRPr="00630F39">
              <w:rPr>
                <w:rFonts w:asciiTheme="minorHAnsi" w:hAnsiTheme="minorHAnsi" w:cstheme="minorHAnsi"/>
                <w:b/>
                <w:lang w:val="en-US"/>
              </w:rPr>
              <w:t>App’n</w:t>
            </w:r>
            <w:proofErr w:type="spellEnd"/>
            <w:r w:rsidRPr="00630F39">
              <w:rPr>
                <w:rFonts w:asciiTheme="minorHAnsi" w:hAnsiTheme="minorHAnsi" w:cstheme="minorHAnsi"/>
                <w:b/>
                <w:lang w:val="en-US"/>
              </w:rPr>
              <w:t xml:space="preserve"> Support</w:t>
            </w:r>
          </w:p>
        </w:tc>
        <w:tc>
          <w:tcPr>
            <w:tcW w:w="1210" w:type="dxa"/>
            <w:shd w:val="clear" w:color="auto" w:fill="E6E6E6"/>
          </w:tcPr>
          <w:p w14:paraId="1D561473" w14:textId="77777777" w:rsidR="00797A48" w:rsidRPr="00630F39" w:rsidRDefault="00797A48" w:rsidP="008A6985">
            <w:pPr>
              <w:rPr>
                <w:rFonts w:asciiTheme="minorHAnsi" w:hAnsiTheme="minorHAnsi" w:cstheme="minorHAnsi"/>
                <w:b/>
                <w:lang w:val="en-US"/>
              </w:rPr>
            </w:pPr>
            <w:r w:rsidRPr="00630F39">
              <w:rPr>
                <w:rFonts w:asciiTheme="minorHAnsi" w:hAnsiTheme="minorHAnsi" w:cstheme="minorHAnsi"/>
                <w:b/>
                <w:lang w:val="en-US"/>
              </w:rPr>
              <w:t>Imp. Support</w:t>
            </w:r>
          </w:p>
        </w:tc>
        <w:tc>
          <w:tcPr>
            <w:tcW w:w="1211" w:type="dxa"/>
            <w:shd w:val="clear" w:color="auto" w:fill="E6E6E6"/>
          </w:tcPr>
          <w:p w14:paraId="0A5B3DAC" w14:textId="77777777" w:rsidR="00797A48" w:rsidRPr="00630F39" w:rsidRDefault="00797A48" w:rsidP="008A6985">
            <w:pPr>
              <w:rPr>
                <w:rFonts w:asciiTheme="minorHAnsi" w:hAnsiTheme="minorHAnsi" w:cstheme="minorHAnsi"/>
                <w:b/>
                <w:lang w:val="en-US"/>
              </w:rPr>
            </w:pPr>
            <w:r w:rsidRPr="00630F39">
              <w:rPr>
                <w:rFonts w:asciiTheme="minorHAnsi" w:hAnsiTheme="minorHAnsi" w:cstheme="minorHAnsi"/>
                <w:b/>
                <w:lang w:val="en-US"/>
              </w:rPr>
              <w:t>Other</w:t>
            </w:r>
          </w:p>
        </w:tc>
      </w:tr>
      <w:tr w:rsidR="00797A48" w:rsidRPr="00630F39" w14:paraId="1235CA0D" w14:textId="77777777" w:rsidTr="008A6985">
        <w:trPr>
          <w:tblHeader/>
        </w:trPr>
        <w:tc>
          <w:tcPr>
            <w:tcW w:w="2217" w:type="dxa"/>
          </w:tcPr>
          <w:p w14:paraId="2F0146B6"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Worldwide</w:t>
            </w:r>
          </w:p>
        </w:tc>
        <w:tc>
          <w:tcPr>
            <w:tcW w:w="1210" w:type="dxa"/>
          </w:tcPr>
          <w:p w14:paraId="5F02900D" w14:textId="77777777" w:rsidR="00797A48" w:rsidRPr="00630F39" w:rsidRDefault="00797A48" w:rsidP="008A6985">
            <w:pPr>
              <w:jc w:val="both"/>
              <w:rPr>
                <w:rFonts w:asciiTheme="minorHAnsi" w:hAnsiTheme="minorHAnsi" w:cstheme="minorHAnsi"/>
                <w:lang w:val="en-US"/>
              </w:rPr>
            </w:pPr>
          </w:p>
        </w:tc>
        <w:tc>
          <w:tcPr>
            <w:tcW w:w="1211" w:type="dxa"/>
          </w:tcPr>
          <w:p w14:paraId="005D3E0F" w14:textId="77777777" w:rsidR="00797A48" w:rsidRPr="00630F39" w:rsidRDefault="00797A48" w:rsidP="008A6985">
            <w:pPr>
              <w:jc w:val="both"/>
              <w:rPr>
                <w:rFonts w:asciiTheme="minorHAnsi" w:hAnsiTheme="minorHAnsi" w:cstheme="minorHAnsi"/>
                <w:lang w:val="en-US"/>
              </w:rPr>
            </w:pPr>
          </w:p>
        </w:tc>
        <w:tc>
          <w:tcPr>
            <w:tcW w:w="1210" w:type="dxa"/>
          </w:tcPr>
          <w:p w14:paraId="1422782E" w14:textId="77777777" w:rsidR="00797A48" w:rsidRPr="00630F39" w:rsidRDefault="00797A48" w:rsidP="008A6985">
            <w:pPr>
              <w:jc w:val="both"/>
              <w:rPr>
                <w:rFonts w:asciiTheme="minorHAnsi" w:hAnsiTheme="minorHAnsi" w:cstheme="minorHAnsi"/>
                <w:lang w:val="en-US"/>
              </w:rPr>
            </w:pPr>
          </w:p>
        </w:tc>
        <w:tc>
          <w:tcPr>
            <w:tcW w:w="1211" w:type="dxa"/>
          </w:tcPr>
          <w:p w14:paraId="09692F11" w14:textId="77777777" w:rsidR="00797A48" w:rsidRPr="00630F39" w:rsidRDefault="00797A48" w:rsidP="008A6985">
            <w:pPr>
              <w:jc w:val="both"/>
              <w:rPr>
                <w:rFonts w:asciiTheme="minorHAnsi" w:hAnsiTheme="minorHAnsi" w:cstheme="minorHAnsi"/>
                <w:lang w:val="en-US"/>
              </w:rPr>
            </w:pPr>
          </w:p>
        </w:tc>
        <w:tc>
          <w:tcPr>
            <w:tcW w:w="1210" w:type="dxa"/>
          </w:tcPr>
          <w:p w14:paraId="233F636B" w14:textId="77777777" w:rsidR="00797A48" w:rsidRPr="00630F39" w:rsidRDefault="00797A48" w:rsidP="008A6985">
            <w:pPr>
              <w:jc w:val="both"/>
              <w:rPr>
                <w:rFonts w:asciiTheme="minorHAnsi" w:hAnsiTheme="minorHAnsi" w:cstheme="minorHAnsi"/>
                <w:lang w:val="en-US"/>
              </w:rPr>
            </w:pPr>
          </w:p>
        </w:tc>
        <w:tc>
          <w:tcPr>
            <w:tcW w:w="1211" w:type="dxa"/>
          </w:tcPr>
          <w:p w14:paraId="51D5CD67" w14:textId="77777777" w:rsidR="00797A48" w:rsidRPr="00630F39" w:rsidRDefault="00797A48" w:rsidP="008A6985">
            <w:pPr>
              <w:jc w:val="both"/>
              <w:rPr>
                <w:rFonts w:asciiTheme="minorHAnsi" w:hAnsiTheme="minorHAnsi" w:cstheme="minorHAnsi"/>
                <w:lang w:val="en-US"/>
              </w:rPr>
            </w:pPr>
          </w:p>
        </w:tc>
      </w:tr>
      <w:tr w:rsidR="00797A48" w:rsidRPr="00630F39" w14:paraId="2A70FAE8" w14:textId="77777777" w:rsidTr="008A6985">
        <w:trPr>
          <w:tblHeader/>
        </w:trPr>
        <w:tc>
          <w:tcPr>
            <w:tcW w:w="2217" w:type="dxa"/>
          </w:tcPr>
          <w:p w14:paraId="34952233"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Home Geography</w:t>
            </w:r>
          </w:p>
        </w:tc>
        <w:tc>
          <w:tcPr>
            <w:tcW w:w="1210" w:type="dxa"/>
          </w:tcPr>
          <w:p w14:paraId="584DD152" w14:textId="77777777" w:rsidR="00797A48" w:rsidRPr="00630F39" w:rsidRDefault="00797A48" w:rsidP="008A6985">
            <w:pPr>
              <w:jc w:val="both"/>
              <w:rPr>
                <w:rFonts w:asciiTheme="minorHAnsi" w:hAnsiTheme="minorHAnsi" w:cstheme="minorHAnsi"/>
                <w:lang w:val="en-US"/>
              </w:rPr>
            </w:pPr>
          </w:p>
        </w:tc>
        <w:tc>
          <w:tcPr>
            <w:tcW w:w="1211" w:type="dxa"/>
          </w:tcPr>
          <w:p w14:paraId="3C642BFA" w14:textId="77777777" w:rsidR="00797A48" w:rsidRPr="00630F39" w:rsidRDefault="00797A48" w:rsidP="008A6985">
            <w:pPr>
              <w:jc w:val="both"/>
              <w:rPr>
                <w:rFonts w:asciiTheme="minorHAnsi" w:hAnsiTheme="minorHAnsi" w:cstheme="minorHAnsi"/>
                <w:lang w:val="en-US"/>
              </w:rPr>
            </w:pPr>
          </w:p>
        </w:tc>
        <w:tc>
          <w:tcPr>
            <w:tcW w:w="1210" w:type="dxa"/>
          </w:tcPr>
          <w:p w14:paraId="69F7F2F4" w14:textId="77777777" w:rsidR="00797A48" w:rsidRPr="00630F39" w:rsidRDefault="00797A48" w:rsidP="008A6985">
            <w:pPr>
              <w:jc w:val="both"/>
              <w:rPr>
                <w:rFonts w:asciiTheme="minorHAnsi" w:hAnsiTheme="minorHAnsi" w:cstheme="minorHAnsi"/>
                <w:lang w:val="en-US"/>
              </w:rPr>
            </w:pPr>
          </w:p>
        </w:tc>
        <w:tc>
          <w:tcPr>
            <w:tcW w:w="1211" w:type="dxa"/>
          </w:tcPr>
          <w:p w14:paraId="68307260" w14:textId="77777777" w:rsidR="00797A48" w:rsidRPr="00630F39" w:rsidRDefault="00797A48" w:rsidP="008A6985">
            <w:pPr>
              <w:jc w:val="both"/>
              <w:rPr>
                <w:rFonts w:asciiTheme="minorHAnsi" w:hAnsiTheme="minorHAnsi" w:cstheme="minorHAnsi"/>
                <w:lang w:val="en-US"/>
              </w:rPr>
            </w:pPr>
          </w:p>
        </w:tc>
        <w:tc>
          <w:tcPr>
            <w:tcW w:w="1210" w:type="dxa"/>
          </w:tcPr>
          <w:p w14:paraId="25A0B0C2" w14:textId="77777777" w:rsidR="00797A48" w:rsidRPr="00630F39" w:rsidRDefault="00797A48" w:rsidP="008A6985">
            <w:pPr>
              <w:jc w:val="both"/>
              <w:rPr>
                <w:rFonts w:asciiTheme="minorHAnsi" w:hAnsiTheme="minorHAnsi" w:cstheme="minorHAnsi"/>
                <w:lang w:val="en-US"/>
              </w:rPr>
            </w:pPr>
          </w:p>
        </w:tc>
        <w:tc>
          <w:tcPr>
            <w:tcW w:w="1211" w:type="dxa"/>
          </w:tcPr>
          <w:p w14:paraId="20A9BAD3" w14:textId="77777777" w:rsidR="00797A48" w:rsidRPr="00630F39" w:rsidRDefault="00797A48" w:rsidP="008A6985">
            <w:pPr>
              <w:jc w:val="both"/>
              <w:rPr>
                <w:rFonts w:asciiTheme="minorHAnsi" w:hAnsiTheme="minorHAnsi" w:cstheme="minorHAnsi"/>
                <w:lang w:val="en-US"/>
              </w:rPr>
            </w:pPr>
          </w:p>
        </w:tc>
      </w:tr>
      <w:tr w:rsidR="00797A48" w:rsidRPr="00630F39" w14:paraId="1C52D797" w14:textId="77777777" w:rsidTr="008A6985">
        <w:trPr>
          <w:tblHeader/>
        </w:trPr>
        <w:tc>
          <w:tcPr>
            <w:tcW w:w="2217" w:type="dxa"/>
          </w:tcPr>
          <w:p w14:paraId="4B567058" w14:textId="77777777" w:rsidR="00797A48" w:rsidRPr="00630F39" w:rsidRDefault="00797A48" w:rsidP="008A6985">
            <w:pPr>
              <w:jc w:val="both"/>
              <w:rPr>
                <w:rFonts w:asciiTheme="minorHAnsi" w:hAnsiTheme="minorHAnsi" w:cstheme="minorHAnsi"/>
                <w:lang w:val="en-US"/>
              </w:rPr>
            </w:pPr>
            <w:r w:rsidRPr="00630F39">
              <w:rPr>
                <w:rFonts w:asciiTheme="minorHAnsi" w:hAnsiTheme="minorHAnsi" w:cstheme="minorHAnsi"/>
                <w:lang w:val="en-US"/>
              </w:rPr>
              <w:t>Hong Kong</w:t>
            </w:r>
          </w:p>
        </w:tc>
        <w:tc>
          <w:tcPr>
            <w:tcW w:w="1210" w:type="dxa"/>
          </w:tcPr>
          <w:p w14:paraId="4E20C68C" w14:textId="77777777" w:rsidR="00797A48" w:rsidRPr="00630F39" w:rsidRDefault="00797A48" w:rsidP="008A6985">
            <w:pPr>
              <w:jc w:val="both"/>
              <w:rPr>
                <w:rFonts w:asciiTheme="minorHAnsi" w:hAnsiTheme="minorHAnsi" w:cstheme="minorHAnsi"/>
                <w:lang w:val="en-US"/>
              </w:rPr>
            </w:pPr>
          </w:p>
        </w:tc>
        <w:tc>
          <w:tcPr>
            <w:tcW w:w="1211" w:type="dxa"/>
          </w:tcPr>
          <w:p w14:paraId="5A6DB5E2" w14:textId="77777777" w:rsidR="00797A48" w:rsidRPr="00630F39" w:rsidRDefault="00797A48" w:rsidP="008A6985">
            <w:pPr>
              <w:jc w:val="both"/>
              <w:rPr>
                <w:rFonts w:asciiTheme="minorHAnsi" w:hAnsiTheme="minorHAnsi" w:cstheme="minorHAnsi"/>
                <w:lang w:val="en-US"/>
              </w:rPr>
            </w:pPr>
          </w:p>
        </w:tc>
        <w:tc>
          <w:tcPr>
            <w:tcW w:w="1210" w:type="dxa"/>
          </w:tcPr>
          <w:p w14:paraId="3DE794D0" w14:textId="77777777" w:rsidR="00797A48" w:rsidRPr="00630F39" w:rsidRDefault="00797A48" w:rsidP="008A6985">
            <w:pPr>
              <w:jc w:val="both"/>
              <w:rPr>
                <w:rFonts w:asciiTheme="minorHAnsi" w:hAnsiTheme="minorHAnsi" w:cstheme="minorHAnsi"/>
                <w:lang w:val="en-US"/>
              </w:rPr>
            </w:pPr>
          </w:p>
        </w:tc>
        <w:tc>
          <w:tcPr>
            <w:tcW w:w="1211" w:type="dxa"/>
          </w:tcPr>
          <w:p w14:paraId="7844D71C" w14:textId="77777777" w:rsidR="00797A48" w:rsidRPr="00630F39" w:rsidRDefault="00797A48" w:rsidP="008A6985">
            <w:pPr>
              <w:jc w:val="both"/>
              <w:rPr>
                <w:rFonts w:asciiTheme="minorHAnsi" w:hAnsiTheme="minorHAnsi" w:cstheme="minorHAnsi"/>
                <w:lang w:val="en-US"/>
              </w:rPr>
            </w:pPr>
          </w:p>
        </w:tc>
        <w:tc>
          <w:tcPr>
            <w:tcW w:w="1210" w:type="dxa"/>
          </w:tcPr>
          <w:p w14:paraId="03FD4E6D" w14:textId="77777777" w:rsidR="00797A48" w:rsidRPr="00630F39" w:rsidRDefault="00797A48" w:rsidP="008A6985">
            <w:pPr>
              <w:jc w:val="both"/>
              <w:rPr>
                <w:rFonts w:asciiTheme="minorHAnsi" w:hAnsiTheme="minorHAnsi" w:cstheme="minorHAnsi"/>
                <w:lang w:val="en-US"/>
              </w:rPr>
            </w:pPr>
          </w:p>
        </w:tc>
        <w:tc>
          <w:tcPr>
            <w:tcW w:w="1211" w:type="dxa"/>
          </w:tcPr>
          <w:p w14:paraId="27B66BD0" w14:textId="77777777" w:rsidR="00797A48" w:rsidRPr="00630F39" w:rsidRDefault="00797A48" w:rsidP="008A6985">
            <w:pPr>
              <w:jc w:val="both"/>
              <w:rPr>
                <w:rFonts w:asciiTheme="minorHAnsi" w:hAnsiTheme="minorHAnsi" w:cstheme="minorHAnsi"/>
                <w:lang w:val="en-US"/>
              </w:rPr>
            </w:pPr>
          </w:p>
        </w:tc>
      </w:tr>
      <w:tr w:rsidR="00797A48" w:rsidRPr="00630F39" w14:paraId="49AA9184" w14:textId="77777777" w:rsidTr="008A6985">
        <w:trPr>
          <w:tblHeader/>
        </w:trPr>
        <w:tc>
          <w:tcPr>
            <w:tcW w:w="2217" w:type="dxa"/>
          </w:tcPr>
          <w:p w14:paraId="31258B35" w14:textId="77777777" w:rsidR="00797A48" w:rsidRPr="00630F39" w:rsidRDefault="00797A48" w:rsidP="008A6985">
            <w:pPr>
              <w:jc w:val="both"/>
              <w:rPr>
                <w:rFonts w:asciiTheme="minorHAnsi" w:hAnsiTheme="minorHAnsi" w:cstheme="minorHAnsi"/>
                <w:lang w:val="en-US"/>
              </w:rPr>
            </w:pPr>
          </w:p>
        </w:tc>
        <w:tc>
          <w:tcPr>
            <w:tcW w:w="1210" w:type="dxa"/>
          </w:tcPr>
          <w:p w14:paraId="085A3172" w14:textId="77777777" w:rsidR="00797A48" w:rsidRPr="00630F39" w:rsidRDefault="00797A48" w:rsidP="008A6985">
            <w:pPr>
              <w:jc w:val="both"/>
              <w:rPr>
                <w:rFonts w:asciiTheme="minorHAnsi" w:hAnsiTheme="minorHAnsi" w:cstheme="minorHAnsi"/>
                <w:lang w:val="en-US"/>
              </w:rPr>
            </w:pPr>
          </w:p>
        </w:tc>
        <w:tc>
          <w:tcPr>
            <w:tcW w:w="1211" w:type="dxa"/>
          </w:tcPr>
          <w:p w14:paraId="072796F1" w14:textId="77777777" w:rsidR="00797A48" w:rsidRPr="00630F39" w:rsidRDefault="00797A48" w:rsidP="008A6985">
            <w:pPr>
              <w:jc w:val="both"/>
              <w:rPr>
                <w:rFonts w:asciiTheme="minorHAnsi" w:hAnsiTheme="minorHAnsi" w:cstheme="minorHAnsi"/>
                <w:lang w:val="en-US"/>
              </w:rPr>
            </w:pPr>
          </w:p>
        </w:tc>
        <w:tc>
          <w:tcPr>
            <w:tcW w:w="1210" w:type="dxa"/>
          </w:tcPr>
          <w:p w14:paraId="14D65BB1" w14:textId="77777777" w:rsidR="00797A48" w:rsidRPr="00630F39" w:rsidRDefault="00797A48" w:rsidP="008A6985">
            <w:pPr>
              <w:jc w:val="both"/>
              <w:rPr>
                <w:rFonts w:asciiTheme="minorHAnsi" w:hAnsiTheme="minorHAnsi" w:cstheme="minorHAnsi"/>
                <w:lang w:val="en-US"/>
              </w:rPr>
            </w:pPr>
          </w:p>
        </w:tc>
        <w:tc>
          <w:tcPr>
            <w:tcW w:w="1211" w:type="dxa"/>
          </w:tcPr>
          <w:p w14:paraId="7E885B5B" w14:textId="77777777" w:rsidR="00797A48" w:rsidRPr="00630F39" w:rsidRDefault="00797A48" w:rsidP="008A6985">
            <w:pPr>
              <w:jc w:val="both"/>
              <w:rPr>
                <w:rFonts w:asciiTheme="minorHAnsi" w:hAnsiTheme="minorHAnsi" w:cstheme="minorHAnsi"/>
                <w:lang w:val="en-US"/>
              </w:rPr>
            </w:pPr>
          </w:p>
        </w:tc>
        <w:tc>
          <w:tcPr>
            <w:tcW w:w="1210" w:type="dxa"/>
          </w:tcPr>
          <w:p w14:paraId="5025ABE4" w14:textId="77777777" w:rsidR="00797A48" w:rsidRPr="00630F39" w:rsidRDefault="00797A48" w:rsidP="008A6985">
            <w:pPr>
              <w:jc w:val="both"/>
              <w:rPr>
                <w:rFonts w:asciiTheme="minorHAnsi" w:hAnsiTheme="minorHAnsi" w:cstheme="minorHAnsi"/>
                <w:lang w:val="en-US"/>
              </w:rPr>
            </w:pPr>
          </w:p>
        </w:tc>
        <w:tc>
          <w:tcPr>
            <w:tcW w:w="1211" w:type="dxa"/>
          </w:tcPr>
          <w:p w14:paraId="50403127" w14:textId="77777777" w:rsidR="00797A48" w:rsidRPr="00630F39" w:rsidRDefault="00797A48" w:rsidP="008A6985">
            <w:pPr>
              <w:jc w:val="both"/>
              <w:rPr>
                <w:rFonts w:asciiTheme="minorHAnsi" w:hAnsiTheme="minorHAnsi" w:cstheme="minorHAnsi"/>
                <w:lang w:val="en-US"/>
              </w:rPr>
            </w:pPr>
          </w:p>
        </w:tc>
      </w:tr>
    </w:tbl>
    <w:p w14:paraId="2F9D4175" w14:textId="1F63892E" w:rsidR="00797A48" w:rsidRPr="00630F39" w:rsidRDefault="00797A48" w:rsidP="00797A48">
      <w:pPr>
        <w:rPr>
          <w:rFonts w:asciiTheme="minorHAnsi" w:hAnsiTheme="minorHAnsi" w:cstheme="minorHAnsi"/>
        </w:rPr>
      </w:pPr>
      <w:bookmarkStart w:id="53" w:name="_Toc101854317"/>
      <w:bookmarkStart w:id="54" w:name="_Toc104279744"/>
      <w:bookmarkStart w:id="55" w:name="_Toc101329758"/>
    </w:p>
    <w:p w14:paraId="489272FE" w14:textId="77777777" w:rsidR="00B35DC8" w:rsidRPr="00630F39" w:rsidRDefault="00B35DC8" w:rsidP="00797A48">
      <w:pPr>
        <w:rPr>
          <w:rFonts w:asciiTheme="minorHAnsi" w:hAnsiTheme="minorHAnsi" w:cstheme="minorHAnsi"/>
        </w:rPr>
      </w:pPr>
    </w:p>
    <w:p w14:paraId="36EF4AA2" w14:textId="0D6EB063" w:rsidR="00797A48" w:rsidRPr="00630F39" w:rsidRDefault="00B35DC8" w:rsidP="00B35DC8">
      <w:pPr>
        <w:pStyle w:val="Heading3"/>
        <w:rPr>
          <w:rFonts w:asciiTheme="minorHAnsi" w:hAnsiTheme="minorHAnsi" w:cstheme="minorHAnsi"/>
        </w:rPr>
      </w:pPr>
      <w:bookmarkStart w:id="56" w:name="_Toc101329760"/>
      <w:bookmarkStart w:id="57" w:name="_Toc101854320"/>
      <w:bookmarkStart w:id="58" w:name="_Toc104279747"/>
      <w:bookmarkStart w:id="59" w:name="_Toc271198245"/>
      <w:bookmarkStart w:id="60" w:name="_Toc300559662"/>
      <w:bookmarkStart w:id="61" w:name="_Toc128059032"/>
      <w:bookmarkEnd w:id="53"/>
      <w:bookmarkEnd w:id="54"/>
      <w:bookmarkEnd w:id="55"/>
      <w:r w:rsidRPr="00630F39">
        <w:rPr>
          <w:rFonts w:asciiTheme="minorHAnsi" w:hAnsiTheme="minorHAnsi" w:cstheme="minorHAnsi"/>
        </w:rPr>
        <w:t>5.</w:t>
      </w:r>
      <w:r w:rsidR="00797A48" w:rsidRPr="00630F39">
        <w:rPr>
          <w:rFonts w:asciiTheme="minorHAnsi" w:hAnsiTheme="minorHAnsi" w:cstheme="minorHAnsi"/>
        </w:rPr>
        <w:t>1.</w:t>
      </w:r>
      <w:r w:rsidRPr="00630F39">
        <w:rPr>
          <w:rFonts w:asciiTheme="minorHAnsi" w:hAnsiTheme="minorHAnsi" w:cstheme="minorHAnsi"/>
        </w:rPr>
        <w:t>3</w:t>
      </w:r>
      <w:r w:rsidR="00797A48" w:rsidRPr="00630F39">
        <w:rPr>
          <w:rFonts w:asciiTheme="minorHAnsi" w:hAnsiTheme="minorHAnsi" w:cstheme="minorHAnsi"/>
        </w:rPr>
        <w:t xml:space="preserve"> Current Projects and Resourcing</w:t>
      </w:r>
      <w:bookmarkEnd w:id="56"/>
      <w:bookmarkEnd w:id="57"/>
      <w:bookmarkEnd w:id="58"/>
      <w:bookmarkEnd w:id="59"/>
      <w:bookmarkEnd w:id="60"/>
      <w:bookmarkEnd w:id="61"/>
    </w:p>
    <w:p w14:paraId="6A7180B5" w14:textId="77777777" w:rsidR="00B35DC8" w:rsidRPr="00630F39" w:rsidRDefault="00B35DC8" w:rsidP="00B35DC8">
      <w:pPr>
        <w:rPr>
          <w:rFonts w:asciiTheme="minorHAnsi" w:hAnsiTheme="minorHAnsi" w:cstheme="minorHAnsi"/>
          <w:lang w:val="en-US"/>
        </w:rPr>
      </w:pPr>
    </w:p>
    <w:tbl>
      <w:tblPr>
        <w:tblW w:w="95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941"/>
        <w:gridCol w:w="477"/>
        <w:gridCol w:w="482"/>
        <w:gridCol w:w="480"/>
        <w:gridCol w:w="483"/>
        <w:gridCol w:w="482"/>
        <w:gridCol w:w="482"/>
        <w:gridCol w:w="477"/>
        <w:gridCol w:w="479"/>
        <w:gridCol w:w="484"/>
        <w:gridCol w:w="482"/>
        <w:gridCol w:w="484"/>
        <w:gridCol w:w="477"/>
        <w:gridCol w:w="477"/>
        <w:gridCol w:w="482"/>
        <w:gridCol w:w="480"/>
        <w:gridCol w:w="483"/>
        <w:gridCol w:w="482"/>
        <w:gridCol w:w="482"/>
      </w:tblGrid>
      <w:tr w:rsidR="00797A48" w:rsidRPr="00630F39" w14:paraId="789524D3" w14:textId="77777777" w:rsidTr="00D708BB">
        <w:trPr>
          <w:tblHeader/>
        </w:trPr>
        <w:tc>
          <w:tcPr>
            <w:tcW w:w="941" w:type="dxa"/>
            <w:vMerge w:val="restart"/>
            <w:shd w:val="clear" w:color="auto" w:fill="E6E6E6"/>
            <w:vAlign w:val="center"/>
          </w:tcPr>
          <w:p w14:paraId="150EFD39" w14:textId="77777777" w:rsidR="00797A48" w:rsidRPr="00630F39" w:rsidRDefault="00797A48" w:rsidP="008A6985">
            <w:pPr>
              <w:jc w:val="center"/>
              <w:rPr>
                <w:rFonts w:asciiTheme="minorHAnsi" w:hAnsiTheme="minorHAnsi" w:cstheme="minorHAnsi"/>
                <w:b/>
                <w:lang w:val="en-US"/>
              </w:rPr>
            </w:pPr>
            <w:bookmarkStart w:id="62" w:name="_Toc101329761"/>
            <w:bookmarkStart w:id="63" w:name="_Toc101854321"/>
            <w:bookmarkStart w:id="64" w:name="_Toc104279748"/>
            <w:r w:rsidRPr="00630F39">
              <w:rPr>
                <w:rFonts w:asciiTheme="minorHAnsi" w:hAnsiTheme="minorHAnsi" w:cstheme="minorHAnsi"/>
                <w:b/>
                <w:lang w:val="en-US"/>
              </w:rPr>
              <w:t>Project</w:t>
            </w:r>
          </w:p>
        </w:tc>
        <w:tc>
          <w:tcPr>
            <w:tcW w:w="8655" w:type="dxa"/>
            <w:gridSpan w:val="18"/>
            <w:shd w:val="clear" w:color="auto" w:fill="E6E6E6"/>
            <w:vAlign w:val="center"/>
          </w:tcPr>
          <w:p w14:paraId="7B153B69" w14:textId="77777777" w:rsidR="00797A48" w:rsidRPr="00630F39" w:rsidRDefault="00797A48" w:rsidP="008A6985">
            <w:pPr>
              <w:jc w:val="center"/>
              <w:rPr>
                <w:rFonts w:asciiTheme="minorHAnsi" w:hAnsiTheme="minorHAnsi" w:cstheme="minorHAnsi"/>
                <w:b/>
                <w:lang w:val="en-US"/>
              </w:rPr>
            </w:pPr>
            <w:r w:rsidRPr="00630F39">
              <w:rPr>
                <w:rFonts w:asciiTheme="minorHAnsi" w:eastAsia="Arial Unicode MS" w:hAnsiTheme="minorHAnsi" w:cstheme="minorHAnsi"/>
                <w:b/>
              </w:rPr>
              <w:t>Number of Full Time Equivalent Implementation Support Resources Engaged</w:t>
            </w:r>
          </w:p>
        </w:tc>
      </w:tr>
      <w:tr w:rsidR="00797A48" w:rsidRPr="00630F39" w14:paraId="33CABA26" w14:textId="77777777" w:rsidTr="00D708BB">
        <w:trPr>
          <w:tblHeader/>
        </w:trPr>
        <w:tc>
          <w:tcPr>
            <w:tcW w:w="941" w:type="dxa"/>
            <w:vMerge/>
          </w:tcPr>
          <w:p w14:paraId="0CB2B242" w14:textId="77777777" w:rsidR="00797A48" w:rsidRPr="00630F39" w:rsidRDefault="00797A48" w:rsidP="008A6985">
            <w:pPr>
              <w:jc w:val="both"/>
              <w:rPr>
                <w:rFonts w:asciiTheme="minorHAnsi" w:hAnsiTheme="minorHAnsi" w:cstheme="minorHAnsi"/>
                <w:lang w:val="en-US"/>
              </w:rPr>
            </w:pPr>
          </w:p>
        </w:tc>
        <w:tc>
          <w:tcPr>
            <w:tcW w:w="2886" w:type="dxa"/>
            <w:gridSpan w:val="6"/>
            <w:tcBorders>
              <w:bottom w:val="single" w:sz="4" w:space="0" w:color="auto"/>
            </w:tcBorders>
            <w:vAlign w:val="center"/>
          </w:tcPr>
          <w:p w14:paraId="3E6D4E57" w14:textId="01808D8E" w:rsidR="00797A48" w:rsidRPr="00630F39" w:rsidRDefault="00441AE1" w:rsidP="008A6985">
            <w:pPr>
              <w:jc w:val="center"/>
              <w:rPr>
                <w:rFonts w:asciiTheme="minorHAnsi" w:hAnsiTheme="minorHAnsi" w:cstheme="minorHAnsi"/>
                <w:lang w:val="en-US"/>
              </w:rPr>
            </w:pPr>
            <w:r w:rsidRPr="00630F39">
              <w:rPr>
                <w:rFonts w:asciiTheme="minorHAnsi" w:eastAsia="Arial Unicode MS" w:hAnsiTheme="minorHAnsi" w:cstheme="minorHAnsi"/>
                <w:b/>
              </w:rPr>
              <w:t>Sep</w:t>
            </w:r>
            <w:r w:rsidR="00797A48" w:rsidRPr="00630F39">
              <w:rPr>
                <w:rFonts w:asciiTheme="minorHAnsi" w:eastAsia="Arial Unicode MS" w:hAnsiTheme="minorHAnsi" w:cstheme="minorHAnsi"/>
                <w:b/>
              </w:rPr>
              <w:t xml:space="preserve"> – Dec 20</w:t>
            </w:r>
            <w:r w:rsidR="00CD5CAC" w:rsidRPr="00630F39">
              <w:rPr>
                <w:rFonts w:asciiTheme="minorHAnsi" w:eastAsia="Arial Unicode MS" w:hAnsiTheme="minorHAnsi" w:cstheme="minorHAnsi"/>
                <w:b/>
              </w:rPr>
              <w:t>2</w:t>
            </w:r>
            <w:r w:rsidR="00D708BB">
              <w:rPr>
                <w:rFonts w:asciiTheme="minorHAnsi" w:eastAsia="Arial Unicode MS" w:hAnsiTheme="minorHAnsi" w:cstheme="minorHAnsi"/>
                <w:b/>
              </w:rPr>
              <w:t>2</w:t>
            </w:r>
          </w:p>
        </w:tc>
        <w:tc>
          <w:tcPr>
            <w:tcW w:w="5769" w:type="dxa"/>
            <w:gridSpan w:val="12"/>
            <w:tcBorders>
              <w:bottom w:val="single" w:sz="4" w:space="0" w:color="auto"/>
            </w:tcBorders>
            <w:vAlign w:val="center"/>
          </w:tcPr>
          <w:p w14:paraId="02633A93" w14:textId="1DFD671F" w:rsidR="00797A48" w:rsidRPr="00630F39" w:rsidRDefault="00797A48" w:rsidP="008A6985">
            <w:pPr>
              <w:jc w:val="center"/>
              <w:rPr>
                <w:rFonts w:asciiTheme="minorHAnsi" w:hAnsiTheme="minorHAnsi" w:cstheme="minorHAnsi"/>
                <w:lang w:val="en-US"/>
              </w:rPr>
            </w:pPr>
            <w:r w:rsidRPr="00630F39">
              <w:rPr>
                <w:rFonts w:asciiTheme="minorHAnsi" w:eastAsia="Arial Unicode MS" w:hAnsiTheme="minorHAnsi" w:cstheme="minorHAnsi"/>
                <w:b/>
              </w:rPr>
              <w:t>Jan – Dec 20</w:t>
            </w:r>
            <w:r w:rsidR="00CD5CAC" w:rsidRPr="00630F39">
              <w:rPr>
                <w:rFonts w:asciiTheme="minorHAnsi" w:eastAsia="Arial Unicode MS" w:hAnsiTheme="minorHAnsi" w:cstheme="minorHAnsi"/>
                <w:b/>
              </w:rPr>
              <w:t>2</w:t>
            </w:r>
            <w:r w:rsidR="00D708BB">
              <w:rPr>
                <w:rFonts w:asciiTheme="minorHAnsi" w:eastAsia="Arial Unicode MS" w:hAnsiTheme="minorHAnsi" w:cstheme="minorHAnsi"/>
                <w:b/>
              </w:rPr>
              <w:t>3</w:t>
            </w:r>
          </w:p>
        </w:tc>
      </w:tr>
      <w:tr w:rsidR="00797A48" w:rsidRPr="00630F39" w14:paraId="63F185DC" w14:textId="77777777" w:rsidTr="00D708BB">
        <w:trPr>
          <w:tblHeader/>
        </w:trPr>
        <w:tc>
          <w:tcPr>
            <w:tcW w:w="941" w:type="dxa"/>
            <w:vMerge/>
          </w:tcPr>
          <w:p w14:paraId="035405BF" w14:textId="77777777" w:rsidR="00797A48" w:rsidRPr="00630F39" w:rsidRDefault="00797A48" w:rsidP="008A6985">
            <w:pPr>
              <w:jc w:val="both"/>
              <w:rPr>
                <w:rFonts w:asciiTheme="minorHAnsi" w:hAnsiTheme="minorHAnsi" w:cstheme="minorHAnsi"/>
                <w:lang w:val="en-US"/>
              </w:rPr>
            </w:pPr>
          </w:p>
        </w:tc>
        <w:tc>
          <w:tcPr>
            <w:tcW w:w="477" w:type="dxa"/>
            <w:shd w:val="clear" w:color="auto" w:fill="E0E0E0"/>
          </w:tcPr>
          <w:p w14:paraId="496D34DF" w14:textId="77777777" w:rsidR="00797A48" w:rsidRPr="00630F39" w:rsidRDefault="00797A48" w:rsidP="008A6985">
            <w:pPr>
              <w:jc w:val="center"/>
              <w:rPr>
                <w:rFonts w:asciiTheme="minorHAnsi" w:hAnsiTheme="minorHAnsi" w:cstheme="minorHAnsi"/>
                <w:b/>
                <w:lang w:val="en-US"/>
              </w:rPr>
            </w:pPr>
            <w:r w:rsidRPr="00630F39">
              <w:rPr>
                <w:rFonts w:asciiTheme="minorHAnsi" w:hAnsiTheme="minorHAnsi" w:cstheme="minorHAnsi"/>
                <w:b/>
                <w:lang w:val="en-US"/>
              </w:rPr>
              <w:t>J</w:t>
            </w:r>
          </w:p>
        </w:tc>
        <w:tc>
          <w:tcPr>
            <w:tcW w:w="482" w:type="dxa"/>
            <w:shd w:val="clear" w:color="auto" w:fill="E0E0E0"/>
          </w:tcPr>
          <w:p w14:paraId="7D922999"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A</w:t>
            </w:r>
          </w:p>
        </w:tc>
        <w:tc>
          <w:tcPr>
            <w:tcW w:w="480" w:type="dxa"/>
            <w:shd w:val="clear" w:color="auto" w:fill="E0E0E0"/>
          </w:tcPr>
          <w:p w14:paraId="6B52DA93"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S</w:t>
            </w:r>
          </w:p>
        </w:tc>
        <w:tc>
          <w:tcPr>
            <w:tcW w:w="483" w:type="dxa"/>
            <w:shd w:val="clear" w:color="auto" w:fill="E0E0E0"/>
          </w:tcPr>
          <w:p w14:paraId="64982D51"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O</w:t>
            </w:r>
          </w:p>
        </w:tc>
        <w:tc>
          <w:tcPr>
            <w:tcW w:w="482" w:type="dxa"/>
            <w:shd w:val="clear" w:color="auto" w:fill="E0E0E0"/>
          </w:tcPr>
          <w:p w14:paraId="3D0F5644"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N</w:t>
            </w:r>
          </w:p>
        </w:tc>
        <w:tc>
          <w:tcPr>
            <w:tcW w:w="482" w:type="dxa"/>
            <w:shd w:val="clear" w:color="auto" w:fill="E0E0E0"/>
          </w:tcPr>
          <w:p w14:paraId="106D4061"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D</w:t>
            </w:r>
          </w:p>
        </w:tc>
        <w:tc>
          <w:tcPr>
            <w:tcW w:w="477" w:type="dxa"/>
            <w:shd w:val="clear" w:color="auto" w:fill="E0E0E0"/>
          </w:tcPr>
          <w:p w14:paraId="4A4B7C44"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J</w:t>
            </w:r>
          </w:p>
        </w:tc>
        <w:tc>
          <w:tcPr>
            <w:tcW w:w="479" w:type="dxa"/>
            <w:shd w:val="clear" w:color="auto" w:fill="E0E0E0"/>
          </w:tcPr>
          <w:p w14:paraId="4CEB0AEE"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F</w:t>
            </w:r>
          </w:p>
        </w:tc>
        <w:tc>
          <w:tcPr>
            <w:tcW w:w="484" w:type="dxa"/>
            <w:shd w:val="clear" w:color="auto" w:fill="E0E0E0"/>
          </w:tcPr>
          <w:p w14:paraId="700F1836"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M</w:t>
            </w:r>
          </w:p>
        </w:tc>
        <w:tc>
          <w:tcPr>
            <w:tcW w:w="482" w:type="dxa"/>
            <w:shd w:val="clear" w:color="auto" w:fill="E0E0E0"/>
          </w:tcPr>
          <w:p w14:paraId="0E20C1F6"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A</w:t>
            </w:r>
          </w:p>
        </w:tc>
        <w:tc>
          <w:tcPr>
            <w:tcW w:w="484" w:type="dxa"/>
            <w:shd w:val="clear" w:color="auto" w:fill="E0E0E0"/>
          </w:tcPr>
          <w:p w14:paraId="19BDB50A"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M</w:t>
            </w:r>
          </w:p>
        </w:tc>
        <w:tc>
          <w:tcPr>
            <w:tcW w:w="477" w:type="dxa"/>
            <w:shd w:val="clear" w:color="auto" w:fill="E0E0E0"/>
          </w:tcPr>
          <w:p w14:paraId="1DD6FCBA"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J</w:t>
            </w:r>
          </w:p>
        </w:tc>
        <w:tc>
          <w:tcPr>
            <w:tcW w:w="477" w:type="dxa"/>
            <w:shd w:val="clear" w:color="auto" w:fill="E0E0E0"/>
          </w:tcPr>
          <w:p w14:paraId="5BAA38F8"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J</w:t>
            </w:r>
          </w:p>
        </w:tc>
        <w:tc>
          <w:tcPr>
            <w:tcW w:w="482" w:type="dxa"/>
            <w:shd w:val="clear" w:color="auto" w:fill="E0E0E0"/>
          </w:tcPr>
          <w:p w14:paraId="2C587449"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A</w:t>
            </w:r>
          </w:p>
        </w:tc>
        <w:tc>
          <w:tcPr>
            <w:tcW w:w="480" w:type="dxa"/>
            <w:shd w:val="clear" w:color="auto" w:fill="E0E0E0"/>
          </w:tcPr>
          <w:p w14:paraId="5871E777"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S</w:t>
            </w:r>
          </w:p>
        </w:tc>
        <w:tc>
          <w:tcPr>
            <w:tcW w:w="483" w:type="dxa"/>
            <w:shd w:val="clear" w:color="auto" w:fill="E0E0E0"/>
          </w:tcPr>
          <w:p w14:paraId="24C99CFE"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O</w:t>
            </w:r>
          </w:p>
        </w:tc>
        <w:tc>
          <w:tcPr>
            <w:tcW w:w="482" w:type="dxa"/>
            <w:shd w:val="clear" w:color="auto" w:fill="E0E0E0"/>
          </w:tcPr>
          <w:p w14:paraId="6598912A"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N</w:t>
            </w:r>
          </w:p>
        </w:tc>
        <w:tc>
          <w:tcPr>
            <w:tcW w:w="482" w:type="dxa"/>
            <w:shd w:val="clear" w:color="auto" w:fill="E0E0E0"/>
          </w:tcPr>
          <w:p w14:paraId="2905F0BF" w14:textId="77777777" w:rsidR="00797A48" w:rsidRPr="00630F39" w:rsidRDefault="00797A48" w:rsidP="008A6985">
            <w:pPr>
              <w:keepNext/>
              <w:jc w:val="center"/>
              <w:rPr>
                <w:rFonts w:asciiTheme="minorHAnsi" w:eastAsia="Arial Unicode MS" w:hAnsiTheme="minorHAnsi" w:cstheme="minorHAnsi"/>
                <w:b/>
              </w:rPr>
            </w:pPr>
            <w:r w:rsidRPr="00630F39">
              <w:rPr>
                <w:rFonts w:asciiTheme="minorHAnsi" w:eastAsia="Arial Unicode MS" w:hAnsiTheme="minorHAnsi" w:cstheme="minorHAnsi"/>
                <w:b/>
              </w:rPr>
              <w:t>D</w:t>
            </w:r>
          </w:p>
        </w:tc>
      </w:tr>
      <w:tr w:rsidR="00D708BB" w:rsidRPr="00630F39" w14:paraId="6A64BD64" w14:textId="77777777" w:rsidTr="00D708BB">
        <w:trPr>
          <w:tblHeader/>
        </w:trPr>
        <w:tc>
          <w:tcPr>
            <w:tcW w:w="941" w:type="dxa"/>
          </w:tcPr>
          <w:p w14:paraId="43A924C9"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1</w:t>
            </w:r>
          </w:p>
        </w:tc>
        <w:tc>
          <w:tcPr>
            <w:tcW w:w="477" w:type="dxa"/>
            <w:shd w:val="clear" w:color="auto" w:fill="767171" w:themeFill="background2" w:themeFillShade="80"/>
          </w:tcPr>
          <w:p w14:paraId="4AF50105" w14:textId="02FA156E"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3434FA07" w14:textId="4F14D77B"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6F68B6E1" w14:textId="57DE9B4D"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1F3CDBDD" w14:textId="11F8B849"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7CCB6627" w14:textId="4010623A"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221AE134" w14:textId="4F951D1E"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7C3E4541" w14:textId="77777777" w:rsidR="00D708BB" w:rsidRPr="00630F39" w:rsidRDefault="00D708BB" w:rsidP="00D708BB">
            <w:pPr>
              <w:jc w:val="both"/>
              <w:rPr>
                <w:rFonts w:asciiTheme="minorHAnsi" w:hAnsiTheme="minorHAnsi" w:cstheme="minorHAnsi"/>
                <w:lang w:val="en-US"/>
              </w:rPr>
            </w:pPr>
          </w:p>
        </w:tc>
        <w:tc>
          <w:tcPr>
            <w:tcW w:w="479" w:type="dxa"/>
          </w:tcPr>
          <w:p w14:paraId="7BF3C5BF" w14:textId="77777777" w:rsidR="00D708BB" w:rsidRPr="00630F39" w:rsidRDefault="00D708BB" w:rsidP="00D708BB">
            <w:pPr>
              <w:jc w:val="both"/>
              <w:rPr>
                <w:rFonts w:asciiTheme="minorHAnsi" w:hAnsiTheme="minorHAnsi" w:cstheme="minorHAnsi"/>
                <w:lang w:val="en-US"/>
              </w:rPr>
            </w:pPr>
          </w:p>
        </w:tc>
        <w:tc>
          <w:tcPr>
            <w:tcW w:w="484" w:type="dxa"/>
          </w:tcPr>
          <w:p w14:paraId="51F62965" w14:textId="77777777" w:rsidR="00D708BB" w:rsidRPr="00630F39" w:rsidRDefault="00D708BB" w:rsidP="00D708BB">
            <w:pPr>
              <w:jc w:val="both"/>
              <w:rPr>
                <w:rFonts w:asciiTheme="minorHAnsi" w:hAnsiTheme="minorHAnsi" w:cstheme="minorHAnsi"/>
                <w:lang w:val="en-US"/>
              </w:rPr>
            </w:pPr>
          </w:p>
        </w:tc>
        <w:tc>
          <w:tcPr>
            <w:tcW w:w="482" w:type="dxa"/>
          </w:tcPr>
          <w:p w14:paraId="6B9EEF04" w14:textId="77777777" w:rsidR="00D708BB" w:rsidRPr="00630F39" w:rsidRDefault="00D708BB" w:rsidP="00D708BB">
            <w:pPr>
              <w:jc w:val="both"/>
              <w:rPr>
                <w:rFonts w:asciiTheme="minorHAnsi" w:hAnsiTheme="minorHAnsi" w:cstheme="minorHAnsi"/>
                <w:lang w:val="en-US"/>
              </w:rPr>
            </w:pPr>
          </w:p>
        </w:tc>
        <w:tc>
          <w:tcPr>
            <w:tcW w:w="484" w:type="dxa"/>
          </w:tcPr>
          <w:p w14:paraId="4B4458CD" w14:textId="77777777" w:rsidR="00D708BB" w:rsidRPr="00630F39" w:rsidRDefault="00D708BB" w:rsidP="00D708BB">
            <w:pPr>
              <w:jc w:val="both"/>
              <w:rPr>
                <w:rFonts w:asciiTheme="minorHAnsi" w:hAnsiTheme="minorHAnsi" w:cstheme="minorHAnsi"/>
                <w:lang w:val="en-US"/>
              </w:rPr>
            </w:pPr>
          </w:p>
        </w:tc>
        <w:tc>
          <w:tcPr>
            <w:tcW w:w="477" w:type="dxa"/>
          </w:tcPr>
          <w:p w14:paraId="180F7D21" w14:textId="77777777" w:rsidR="00D708BB" w:rsidRPr="00630F39" w:rsidRDefault="00D708BB" w:rsidP="00D708BB">
            <w:pPr>
              <w:jc w:val="both"/>
              <w:rPr>
                <w:rFonts w:asciiTheme="minorHAnsi" w:hAnsiTheme="minorHAnsi" w:cstheme="minorHAnsi"/>
                <w:lang w:val="en-US"/>
              </w:rPr>
            </w:pPr>
          </w:p>
        </w:tc>
        <w:tc>
          <w:tcPr>
            <w:tcW w:w="477" w:type="dxa"/>
          </w:tcPr>
          <w:p w14:paraId="2540077F" w14:textId="77777777" w:rsidR="00D708BB" w:rsidRPr="00630F39" w:rsidRDefault="00D708BB" w:rsidP="00D708BB">
            <w:pPr>
              <w:jc w:val="both"/>
              <w:rPr>
                <w:rFonts w:asciiTheme="minorHAnsi" w:hAnsiTheme="minorHAnsi" w:cstheme="minorHAnsi"/>
                <w:lang w:val="en-US"/>
              </w:rPr>
            </w:pPr>
          </w:p>
        </w:tc>
        <w:tc>
          <w:tcPr>
            <w:tcW w:w="482" w:type="dxa"/>
          </w:tcPr>
          <w:p w14:paraId="246C68EE" w14:textId="77777777" w:rsidR="00D708BB" w:rsidRPr="00630F39" w:rsidRDefault="00D708BB" w:rsidP="00D708BB">
            <w:pPr>
              <w:jc w:val="both"/>
              <w:rPr>
                <w:rFonts w:asciiTheme="minorHAnsi" w:hAnsiTheme="minorHAnsi" w:cstheme="minorHAnsi"/>
                <w:lang w:val="en-US"/>
              </w:rPr>
            </w:pPr>
          </w:p>
        </w:tc>
        <w:tc>
          <w:tcPr>
            <w:tcW w:w="480" w:type="dxa"/>
          </w:tcPr>
          <w:p w14:paraId="6E024B79" w14:textId="77777777" w:rsidR="00D708BB" w:rsidRPr="00630F39" w:rsidRDefault="00D708BB" w:rsidP="00D708BB">
            <w:pPr>
              <w:jc w:val="both"/>
              <w:rPr>
                <w:rFonts w:asciiTheme="minorHAnsi" w:hAnsiTheme="minorHAnsi" w:cstheme="minorHAnsi"/>
                <w:lang w:val="en-US"/>
              </w:rPr>
            </w:pPr>
          </w:p>
        </w:tc>
        <w:tc>
          <w:tcPr>
            <w:tcW w:w="483" w:type="dxa"/>
          </w:tcPr>
          <w:p w14:paraId="69165911" w14:textId="77777777" w:rsidR="00D708BB" w:rsidRPr="00630F39" w:rsidRDefault="00D708BB" w:rsidP="00D708BB">
            <w:pPr>
              <w:jc w:val="both"/>
              <w:rPr>
                <w:rFonts w:asciiTheme="minorHAnsi" w:hAnsiTheme="minorHAnsi" w:cstheme="minorHAnsi"/>
                <w:lang w:val="en-US"/>
              </w:rPr>
            </w:pPr>
          </w:p>
        </w:tc>
        <w:tc>
          <w:tcPr>
            <w:tcW w:w="482" w:type="dxa"/>
          </w:tcPr>
          <w:p w14:paraId="1963C19C" w14:textId="77777777" w:rsidR="00D708BB" w:rsidRPr="00630F39" w:rsidRDefault="00D708BB" w:rsidP="00D708BB">
            <w:pPr>
              <w:jc w:val="both"/>
              <w:rPr>
                <w:rFonts w:asciiTheme="minorHAnsi" w:hAnsiTheme="minorHAnsi" w:cstheme="minorHAnsi"/>
                <w:lang w:val="en-US"/>
              </w:rPr>
            </w:pPr>
          </w:p>
        </w:tc>
        <w:tc>
          <w:tcPr>
            <w:tcW w:w="482" w:type="dxa"/>
          </w:tcPr>
          <w:p w14:paraId="23074EBF" w14:textId="77777777" w:rsidR="00D708BB" w:rsidRPr="00630F39" w:rsidRDefault="00D708BB" w:rsidP="00D708BB">
            <w:pPr>
              <w:jc w:val="both"/>
              <w:rPr>
                <w:rFonts w:asciiTheme="minorHAnsi" w:hAnsiTheme="minorHAnsi" w:cstheme="minorHAnsi"/>
                <w:lang w:val="en-US"/>
              </w:rPr>
            </w:pPr>
          </w:p>
        </w:tc>
      </w:tr>
      <w:tr w:rsidR="00D708BB" w:rsidRPr="00630F39" w14:paraId="142B08B6" w14:textId="77777777" w:rsidTr="00D708BB">
        <w:trPr>
          <w:tblHeader/>
        </w:trPr>
        <w:tc>
          <w:tcPr>
            <w:tcW w:w="941" w:type="dxa"/>
          </w:tcPr>
          <w:p w14:paraId="35C29486"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2</w:t>
            </w:r>
          </w:p>
        </w:tc>
        <w:tc>
          <w:tcPr>
            <w:tcW w:w="477" w:type="dxa"/>
            <w:shd w:val="clear" w:color="auto" w:fill="767171" w:themeFill="background2" w:themeFillShade="80"/>
          </w:tcPr>
          <w:p w14:paraId="04C8A170" w14:textId="6D9B5E34"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1FE6077A" w14:textId="6A34B94B"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56B9993A" w14:textId="0DC27DCC"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293831F8" w14:textId="7960B434"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6BE1C025" w14:textId="268ADDC5"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4E954F77" w14:textId="386A8830"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5116642B" w14:textId="77777777" w:rsidR="00D708BB" w:rsidRPr="00630F39" w:rsidRDefault="00D708BB" w:rsidP="00D708BB">
            <w:pPr>
              <w:jc w:val="both"/>
              <w:rPr>
                <w:rFonts w:asciiTheme="minorHAnsi" w:hAnsiTheme="minorHAnsi" w:cstheme="minorHAnsi"/>
                <w:lang w:val="en-US"/>
              </w:rPr>
            </w:pPr>
          </w:p>
        </w:tc>
        <w:tc>
          <w:tcPr>
            <w:tcW w:w="479" w:type="dxa"/>
          </w:tcPr>
          <w:p w14:paraId="630D9A97" w14:textId="77777777" w:rsidR="00D708BB" w:rsidRPr="00630F39" w:rsidRDefault="00D708BB" w:rsidP="00D708BB">
            <w:pPr>
              <w:jc w:val="both"/>
              <w:rPr>
                <w:rFonts w:asciiTheme="minorHAnsi" w:hAnsiTheme="minorHAnsi" w:cstheme="minorHAnsi"/>
                <w:lang w:val="en-US"/>
              </w:rPr>
            </w:pPr>
          </w:p>
        </w:tc>
        <w:tc>
          <w:tcPr>
            <w:tcW w:w="484" w:type="dxa"/>
          </w:tcPr>
          <w:p w14:paraId="1BF06BF3" w14:textId="77777777" w:rsidR="00D708BB" w:rsidRPr="00630F39" w:rsidRDefault="00D708BB" w:rsidP="00D708BB">
            <w:pPr>
              <w:jc w:val="both"/>
              <w:rPr>
                <w:rFonts w:asciiTheme="minorHAnsi" w:hAnsiTheme="minorHAnsi" w:cstheme="minorHAnsi"/>
                <w:lang w:val="en-US"/>
              </w:rPr>
            </w:pPr>
          </w:p>
        </w:tc>
        <w:tc>
          <w:tcPr>
            <w:tcW w:w="482" w:type="dxa"/>
          </w:tcPr>
          <w:p w14:paraId="7169FBA0" w14:textId="77777777" w:rsidR="00D708BB" w:rsidRPr="00630F39" w:rsidRDefault="00D708BB" w:rsidP="00D708BB">
            <w:pPr>
              <w:jc w:val="both"/>
              <w:rPr>
                <w:rFonts w:asciiTheme="minorHAnsi" w:hAnsiTheme="minorHAnsi" w:cstheme="minorHAnsi"/>
                <w:lang w:val="en-US"/>
              </w:rPr>
            </w:pPr>
          </w:p>
        </w:tc>
        <w:tc>
          <w:tcPr>
            <w:tcW w:w="484" w:type="dxa"/>
          </w:tcPr>
          <w:p w14:paraId="09E72BBB" w14:textId="77777777" w:rsidR="00D708BB" w:rsidRPr="00630F39" w:rsidRDefault="00D708BB" w:rsidP="00D708BB">
            <w:pPr>
              <w:jc w:val="both"/>
              <w:rPr>
                <w:rFonts w:asciiTheme="minorHAnsi" w:hAnsiTheme="minorHAnsi" w:cstheme="minorHAnsi"/>
                <w:lang w:val="en-US"/>
              </w:rPr>
            </w:pPr>
          </w:p>
        </w:tc>
        <w:tc>
          <w:tcPr>
            <w:tcW w:w="477" w:type="dxa"/>
          </w:tcPr>
          <w:p w14:paraId="04854921" w14:textId="77777777" w:rsidR="00D708BB" w:rsidRPr="00630F39" w:rsidRDefault="00D708BB" w:rsidP="00D708BB">
            <w:pPr>
              <w:jc w:val="both"/>
              <w:rPr>
                <w:rFonts w:asciiTheme="minorHAnsi" w:hAnsiTheme="minorHAnsi" w:cstheme="minorHAnsi"/>
                <w:lang w:val="en-US"/>
              </w:rPr>
            </w:pPr>
          </w:p>
        </w:tc>
        <w:tc>
          <w:tcPr>
            <w:tcW w:w="477" w:type="dxa"/>
          </w:tcPr>
          <w:p w14:paraId="08532034" w14:textId="77777777" w:rsidR="00D708BB" w:rsidRPr="00630F39" w:rsidRDefault="00D708BB" w:rsidP="00D708BB">
            <w:pPr>
              <w:jc w:val="both"/>
              <w:rPr>
                <w:rFonts w:asciiTheme="minorHAnsi" w:hAnsiTheme="minorHAnsi" w:cstheme="minorHAnsi"/>
                <w:lang w:val="en-US"/>
              </w:rPr>
            </w:pPr>
          </w:p>
        </w:tc>
        <w:tc>
          <w:tcPr>
            <w:tcW w:w="482" w:type="dxa"/>
          </w:tcPr>
          <w:p w14:paraId="78071A9E" w14:textId="77777777" w:rsidR="00D708BB" w:rsidRPr="00630F39" w:rsidRDefault="00D708BB" w:rsidP="00D708BB">
            <w:pPr>
              <w:jc w:val="both"/>
              <w:rPr>
                <w:rFonts w:asciiTheme="minorHAnsi" w:hAnsiTheme="minorHAnsi" w:cstheme="minorHAnsi"/>
                <w:lang w:val="en-US"/>
              </w:rPr>
            </w:pPr>
          </w:p>
        </w:tc>
        <w:tc>
          <w:tcPr>
            <w:tcW w:w="480" w:type="dxa"/>
          </w:tcPr>
          <w:p w14:paraId="43951449" w14:textId="77777777" w:rsidR="00D708BB" w:rsidRPr="00630F39" w:rsidRDefault="00D708BB" w:rsidP="00D708BB">
            <w:pPr>
              <w:jc w:val="both"/>
              <w:rPr>
                <w:rFonts w:asciiTheme="minorHAnsi" w:hAnsiTheme="minorHAnsi" w:cstheme="minorHAnsi"/>
                <w:lang w:val="en-US"/>
              </w:rPr>
            </w:pPr>
          </w:p>
        </w:tc>
        <w:tc>
          <w:tcPr>
            <w:tcW w:w="483" w:type="dxa"/>
          </w:tcPr>
          <w:p w14:paraId="49381C25" w14:textId="77777777" w:rsidR="00D708BB" w:rsidRPr="00630F39" w:rsidRDefault="00D708BB" w:rsidP="00D708BB">
            <w:pPr>
              <w:jc w:val="both"/>
              <w:rPr>
                <w:rFonts w:asciiTheme="minorHAnsi" w:hAnsiTheme="minorHAnsi" w:cstheme="minorHAnsi"/>
                <w:lang w:val="en-US"/>
              </w:rPr>
            </w:pPr>
          </w:p>
        </w:tc>
        <w:tc>
          <w:tcPr>
            <w:tcW w:w="482" w:type="dxa"/>
          </w:tcPr>
          <w:p w14:paraId="089C994D" w14:textId="77777777" w:rsidR="00D708BB" w:rsidRPr="00630F39" w:rsidRDefault="00D708BB" w:rsidP="00D708BB">
            <w:pPr>
              <w:jc w:val="both"/>
              <w:rPr>
                <w:rFonts w:asciiTheme="minorHAnsi" w:hAnsiTheme="minorHAnsi" w:cstheme="minorHAnsi"/>
                <w:lang w:val="en-US"/>
              </w:rPr>
            </w:pPr>
          </w:p>
        </w:tc>
        <w:tc>
          <w:tcPr>
            <w:tcW w:w="482" w:type="dxa"/>
          </w:tcPr>
          <w:p w14:paraId="7AB1DAFD" w14:textId="77777777" w:rsidR="00D708BB" w:rsidRPr="00630F39" w:rsidRDefault="00D708BB" w:rsidP="00D708BB">
            <w:pPr>
              <w:jc w:val="both"/>
              <w:rPr>
                <w:rFonts w:asciiTheme="minorHAnsi" w:hAnsiTheme="minorHAnsi" w:cstheme="minorHAnsi"/>
                <w:lang w:val="en-US"/>
              </w:rPr>
            </w:pPr>
          </w:p>
        </w:tc>
      </w:tr>
      <w:tr w:rsidR="00D708BB" w:rsidRPr="00630F39" w14:paraId="599537D1" w14:textId="77777777" w:rsidTr="00D708BB">
        <w:trPr>
          <w:tblHeader/>
        </w:trPr>
        <w:tc>
          <w:tcPr>
            <w:tcW w:w="941" w:type="dxa"/>
          </w:tcPr>
          <w:p w14:paraId="51F9D7B4"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3</w:t>
            </w:r>
          </w:p>
        </w:tc>
        <w:tc>
          <w:tcPr>
            <w:tcW w:w="477" w:type="dxa"/>
            <w:shd w:val="clear" w:color="auto" w:fill="767171" w:themeFill="background2" w:themeFillShade="80"/>
          </w:tcPr>
          <w:p w14:paraId="78D4E6F5" w14:textId="7C79DD89"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1AAD4BA7" w14:textId="03B55B13"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053C08E2" w14:textId="0DEE1878"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6B2D76F4" w14:textId="022D6487"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4A3958F7" w14:textId="69F76710"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1516CBFB" w14:textId="5339B18B"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269C2444" w14:textId="77777777" w:rsidR="00D708BB" w:rsidRPr="00630F39" w:rsidRDefault="00D708BB" w:rsidP="00D708BB">
            <w:pPr>
              <w:jc w:val="both"/>
              <w:rPr>
                <w:rFonts w:asciiTheme="minorHAnsi" w:hAnsiTheme="minorHAnsi" w:cstheme="minorHAnsi"/>
                <w:lang w:val="en-US"/>
              </w:rPr>
            </w:pPr>
          </w:p>
        </w:tc>
        <w:tc>
          <w:tcPr>
            <w:tcW w:w="479" w:type="dxa"/>
          </w:tcPr>
          <w:p w14:paraId="4F281480" w14:textId="77777777" w:rsidR="00D708BB" w:rsidRPr="00630F39" w:rsidRDefault="00D708BB" w:rsidP="00D708BB">
            <w:pPr>
              <w:jc w:val="both"/>
              <w:rPr>
                <w:rFonts w:asciiTheme="minorHAnsi" w:hAnsiTheme="minorHAnsi" w:cstheme="minorHAnsi"/>
                <w:lang w:val="en-US"/>
              </w:rPr>
            </w:pPr>
          </w:p>
        </w:tc>
        <w:tc>
          <w:tcPr>
            <w:tcW w:w="484" w:type="dxa"/>
          </w:tcPr>
          <w:p w14:paraId="4FA75D7F" w14:textId="77777777" w:rsidR="00D708BB" w:rsidRPr="00630F39" w:rsidRDefault="00D708BB" w:rsidP="00D708BB">
            <w:pPr>
              <w:jc w:val="both"/>
              <w:rPr>
                <w:rFonts w:asciiTheme="minorHAnsi" w:hAnsiTheme="minorHAnsi" w:cstheme="minorHAnsi"/>
                <w:lang w:val="en-US"/>
              </w:rPr>
            </w:pPr>
          </w:p>
        </w:tc>
        <w:tc>
          <w:tcPr>
            <w:tcW w:w="482" w:type="dxa"/>
          </w:tcPr>
          <w:p w14:paraId="62BAB9A9" w14:textId="77777777" w:rsidR="00D708BB" w:rsidRPr="00630F39" w:rsidRDefault="00D708BB" w:rsidP="00D708BB">
            <w:pPr>
              <w:jc w:val="both"/>
              <w:rPr>
                <w:rFonts w:asciiTheme="minorHAnsi" w:hAnsiTheme="minorHAnsi" w:cstheme="minorHAnsi"/>
                <w:lang w:val="en-US"/>
              </w:rPr>
            </w:pPr>
          </w:p>
        </w:tc>
        <w:tc>
          <w:tcPr>
            <w:tcW w:w="484" w:type="dxa"/>
          </w:tcPr>
          <w:p w14:paraId="30717125" w14:textId="77777777" w:rsidR="00D708BB" w:rsidRPr="00630F39" w:rsidRDefault="00D708BB" w:rsidP="00D708BB">
            <w:pPr>
              <w:jc w:val="both"/>
              <w:rPr>
                <w:rFonts w:asciiTheme="minorHAnsi" w:hAnsiTheme="minorHAnsi" w:cstheme="minorHAnsi"/>
                <w:lang w:val="en-US"/>
              </w:rPr>
            </w:pPr>
          </w:p>
        </w:tc>
        <w:tc>
          <w:tcPr>
            <w:tcW w:w="477" w:type="dxa"/>
          </w:tcPr>
          <w:p w14:paraId="0B0E6FBD" w14:textId="77777777" w:rsidR="00D708BB" w:rsidRPr="00630F39" w:rsidRDefault="00D708BB" w:rsidP="00D708BB">
            <w:pPr>
              <w:jc w:val="both"/>
              <w:rPr>
                <w:rFonts w:asciiTheme="minorHAnsi" w:hAnsiTheme="minorHAnsi" w:cstheme="minorHAnsi"/>
                <w:lang w:val="en-US"/>
              </w:rPr>
            </w:pPr>
          </w:p>
        </w:tc>
        <w:tc>
          <w:tcPr>
            <w:tcW w:w="477" w:type="dxa"/>
          </w:tcPr>
          <w:p w14:paraId="43E14A3A" w14:textId="77777777" w:rsidR="00D708BB" w:rsidRPr="00630F39" w:rsidRDefault="00D708BB" w:rsidP="00D708BB">
            <w:pPr>
              <w:jc w:val="both"/>
              <w:rPr>
                <w:rFonts w:asciiTheme="minorHAnsi" w:hAnsiTheme="minorHAnsi" w:cstheme="minorHAnsi"/>
                <w:lang w:val="en-US"/>
              </w:rPr>
            </w:pPr>
          </w:p>
        </w:tc>
        <w:tc>
          <w:tcPr>
            <w:tcW w:w="482" w:type="dxa"/>
          </w:tcPr>
          <w:p w14:paraId="34E95F20" w14:textId="77777777" w:rsidR="00D708BB" w:rsidRPr="00630F39" w:rsidRDefault="00D708BB" w:rsidP="00D708BB">
            <w:pPr>
              <w:jc w:val="both"/>
              <w:rPr>
                <w:rFonts w:asciiTheme="minorHAnsi" w:hAnsiTheme="minorHAnsi" w:cstheme="minorHAnsi"/>
                <w:lang w:val="en-US"/>
              </w:rPr>
            </w:pPr>
          </w:p>
        </w:tc>
        <w:tc>
          <w:tcPr>
            <w:tcW w:w="480" w:type="dxa"/>
          </w:tcPr>
          <w:p w14:paraId="77F3101C" w14:textId="77777777" w:rsidR="00D708BB" w:rsidRPr="00630F39" w:rsidRDefault="00D708BB" w:rsidP="00D708BB">
            <w:pPr>
              <w:jc w:val="both"/>
              <w:rPr>
                <w:rFonts w:asciiTheme="minorHAnsi" w:hAnsiTheme="minorHAnsi" w:cstheme="minorHAnsi"/>
                <w:lang w:val="en-US"/>
              </w:rPr>
            </w:pPr>
          </w:p>
        </w:tc>
        <w:tc>
          <w:tcPr>
            <w:tcW w:w="483" w:type="dxa"/>
          </w:tcPr>
          <w:p w14:paraId="42BDF8EF" w14:textId="77777777" w:rsidR="00D708BB" w:rsidRPr="00630F39" w:rsidRDefault="00D708BB" w:rsidP="00D708BB">
            <w:pPr>
              <w:jc w:val="both"/>
              <w:rPr>
                <w:rFonts w:asciiTheme="minorHAnsi" w:hAnsiTheme="minorHAnsi" w:cstheme="minorHAnsi"/>
                <w:lang w:val="en-US"/>
              </w:rPr>
            </w:pPr>
          </w:p>
        </w:tc>
        <w:tc>
          <w:tcPr>
            <w:tcW w:w="482" w:type="dxa"/>
          </w:tcPr>
          <w:p w14:paraId="0D03BEEC" w14:textId="77777777" w:rsidR="00D708BB" w:rsidRPr="00630F39" w:rsidRDefault="00D708BB" w:rsidP="00D708BB">
            <w:pPr>
              <w:jc w:val="both"/>
              <w:rPr>
                <w:rFonts w:asciiTheme="minorHAnsi" w:hAnsiTheme="minorHAnsi" w:cstheme="minorHAnsi"/>
                <w:lang w:val="en-US"/>
              </w:rPr>
            </w:pPr>
          </w:p>
        </w:tc>
        <w:tc>
          <w:tcPr>
            <w:tcW w:w="482" w:type="dxa"/>
          </w:tcPr>
          <w:p w14:paraId="63C00BE5" w14:textId="77777777" w:rsidR="00D708BB" w:rsidRPr="00630F39" w:rsidRDefault="00D708BB" w:rsidP="00D708BB">
            <w:pPr>
              <w:jc w:val="both"/>
              <w:rPr>
                <w:rFonts w:asciiTheme="minorHAnsi" w:hAnsiTheme="minorHAnsi" w:cstheme="minorHAnsi"/>
                <w:lang w:val="en-US"/>
              </w:rPr>
            </w:pPr>
          </w:p>
        </w:tc>
      </w:tr>
      <w:tr w:rsidR="00D708BB" w:rsidRPr="00630F39" w14:paraId="0A5DCC49" w14:textId="77777777" w:rsidTr="00D708BB">
        <w:trPr>
          <w:tblHeader/>
        </w:trPr>
        <w:tc>
          <w:tcPr>
            <w:tcW w:w="941" w:type="dxa"/>
          </w:tcPr>
          <w:p w14:paraId="4C8B2EC8"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4</w:t>
            </w:r>
          </w:p>
        </w:tc>
        <w:tc>
          <w:tcPr>
            <w:tcW w:w="477" w:type="dxa"/>
            <w:shd w:val="clear" w:color="auto" w:fill="767171" w:themeFill="background2" w:themeFillShade="80"/>
          </w:tcPr>
          <w:p w14:paraId="128E910A" w14:textId="71C64247"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025EF312" w14:textId="5F739FCC"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0F9FA321" w14:textId="2276339C"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7A41D532" w14:textId="2BA6B3BA"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4A9CD673" w14:textId="675D0E71"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7DDBDA35" w14:textId="77FFE2EF"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764F1AB0" w14:textId="77777777" w:rsidR="00D708BB" w:rsidRPr="00630F39" w:rsidRDefault="00D708BB" w:rsidP="00D708BB">
            <w:pPr>
              <w:jc w:val="both"/>
              <w:rPr>
                <w:rFonts w:asciiTheme="minorHAnsi" w:hAnsiTheme="minorHAnsi" w:cstheme="minorHAnsi"/>
                <w:lang w:val="en-US"/>
              </w:rPr>
            </w:pPr>
          </w:p>
        </w:tc>
        <w:tc>
          <w:tcPr>
            <w:tcW w:w="479" w:type="dxa"/>
          </w:tcPr>
          <w:p w14:paraId="53BFC075" w14:textId="77777777" w:rsidR="00D708BB" w:rsidRPr="00630F39" w:rsidRDefault="00D708BB" w:rsidP="00D708BB">
            <w:pPr>
              <w:jc w:val="both"/>
              <w:rPr>
                <w:rFonts w:asciiTheme="minorHAnsi" w:hAnsiTheme="minorHAnsi" w:cstheme="minorHAnsi"/>
                <w:lang w:val="en-US"/>
              </w:rPr>
            </w:pPr>
          </w:p>
        </w:tc>
        <w:tc>
          <w:tcPr>
            <w:tcW w:w="484" w:type="dxa"/>
          </w:tcPr>
          <w:p w14:paraId="7E471F58" w14:textId="77777777" w:rsidR="00D708BB" w:rsidRPr="00630F39" w:rsidRDefault="00D708BB" w:rsidP="00D708BB">
            <w:pPr>
              <w:jc w:val="both"/>
              <w:rPr>
                <w:rFonts w:asciiTheme="minorHAnsi" w:hAnsiTheme="minorHAnsi" w:cstheme="minorHAnsi"/>
                <w:lang w:val="en-US"/>
              </w:rPr>
            </w:pPr>
          </w:p>
        </w:tc>
        <w:tc>
          <w:tcPr>
            <w:tcW w:w="482" w:type="dxa"/>
          </w:tcPr>
          <w:p w14:paraId="098A60D1" w14:textId="77777777" w:rsidR="00D708BB" w:rsidRPr="00630F39" w:rsidRDefault="00D708BB" w:rsidP="00D708BB">
            <w:pPr>
              <w:jc w:val="both"/>
              <w:rPr>
                <w:rFonts w:asciiTheme="minorHAnsi" w:hAnsiTheme="minorHAnsi" w:cstheme="minorHAnsi"/>
                <w:lang w:val="en-US"/>
              </w:rPr>
            </w:pPr>
          </w:p>
        </w:tc>
        <w:tc>
          <w:tcPr>
            <w:tcW w:w="484" w:type="dxa"/>
          </w:tcPr>
          <w:p w14:paraId="1CB0F07E" w14:textId="77777777" w:rsidR="00D708BB" w:rsidRPr="00630F39" w:rsidRDefault="00D708BB" w:rsidP="00D708BB">
            <w:pPr>
              <w:jc w:val="both"/>
              <w:rPr>
                <w:rFonts w:asciiTheme="minorHAnsi" w:hAnsiTheme="minorHAnsi" w:cstheme="minorHAnsi"/>
                <w:lang w:val="en-US"/>
              </w:rPr>
            </w:pPr>
          </w:p>
        </w:tc>
        <w:tc>
          <w:tcPr>
            <w:tcW w:w="477" w:type="dxa"/>
          </w:tcPr>
          <w:p w14:paraId="4B06DEF3" w14:textId="77777777" w:rsidR="00D708BB" w:rsidRPr="00630F39" w:rsidRDefault="00D708BB" w:rsidP="00D708BB">
            <w:pPr>
              <w:jc w:val="both"/>
              <w:rPr>
                <w:rFonts w:asciiTheme="minorHAnsi" w:hAnsiTheme="minorHAnsi" w:cstheme="minorHAnsi"/>
                <w:lang w:val="en-US"/>
              </w:rPr>
            </w:pPr>
          </w:p>
        </w:tc>
        <w:tc>
          <w:tcPr>
            <w:tcW w:w="477" w:type="dxa"/>
          </w:tcPr>
          <w:p w14:paraId="61A3ED90" w14:textId="77777777" w:rsidR="00D708BB" w:rsidRPr="00630F39" w:rsidRDefault="00D708BB" w:rsidP="00D708BB">
            <w:pPr>
              <w:jc w:val="both"/>
              <w:rPr>
                <w:rFonts w:asciiTheme="minorHAnsi" w:hAnsiTheme="minorHAnsi" w:cstheme="minorHAnsi"/>
                <w:lang w:val="en-US"/>
              </w:rPr>
            </w:pPr>
          </w:p>
        </w:tc>
        <w:tc>
          <w:tcPr>
            <w:tcW w:w="482" w:type="dxa"/>
          </w:tcPr>
          <w:p w14:paraId="68DD8C9E" w14:textId="77777777" w:rsidR="00D708BB" w:rsidRPr="00630F39" w:rsidRDefault="00D708BB" w:rsidP="00D708BB">
            <w:pPr>
              <w:jc w:val="both"/>
              <w:rPr>
                <w:rFonts w:asciiTheme="minorHAnsi" w:hAnsiTheme="minorHAnsi" w:cstheme="minorHAnsi"/>
                <w:lang w:val="en-US"/>
              </w:rPr>
            </w:pPr>
          </w:p>
        </w:tc>
        <w:tc>
          <w:tcPr>
            <w:tcW w:w="480" w:type="dxa"/>
          </w:tcPr>
          <w:p w14:paraId="16688B67" w14:textId="77777777" w:rsidR="00D708BB" w:rsidRPr="00630F39" w:rsidRDefault="00D708BB" w:rsidP="00D708BB">
            <w:pPr>
              <w:jc w:val="both"/>
              <w:rPr>
                <w:rFonts w:asciiTheme="minorHAnsi" w:hAnsiTheme="minorHAnsi" w:cstheme="minorHAnsi"/>
                <w:lang w:val="en-US"/>
              </w:rPr>
            </w:pPr>
          </w:p>
        </w:tc>
        <w:tc>
          <w:tcPr>
            <w:tcW w:w="483" w:type="dxa"/>
          </w:tcPr>
          <w:p w14:paraId="43B8A783" w14:textId="77777777" w:rsidR="00D708BB" w:rsidRPr="00630F39" w:rsidRDefault="00D708BB" w:rsidP="00D708BB">
            <w:pPr>
              <w:jc w:val="both"/>
              <w:rPr>
                <w:rFonts w:asciiTheme="minorHAnsi" w:hAnsiTheme="minorHAnsi" w:cstheme="minorHAnsi"/>
                <w:lang w:val="en-US"/>
              </w:rPr>
            </w:pPr>
          </w:p>
        </w:tc>
        <w:tc>
          <w:tcPr>
            <w:tcW w:w="482" w:type="dxa"/>
          </w:tcPr>
          <w:p w14:paraId="1DFF362B" w14:textId="77777777" w:rsidR="00D708BB" w:rsidRPr="00630F39" w:rsidRDefault="00D708BB" w:rsidP="00D708BB">
            <w:pPr>
              <w:jc w:val="both"/>
              <w:rPr>
                <w:rFonts w:asciiTheme="minorHAnsi" w:hAnsiTheme="minorHAnsi" w:cstheme="minorHAnsi"/>
                <w:lang w:val="en-US"/>
              </w:rPr>
            </w:pPr>
          </w:p>
        </w:tc>
        <w:tc>
          <w:tcPr>
            <w:tcW w:w="482" w:type="dxa"/>
          </w:tcPr>
          <w:p w14:paraId="62CDC079" w14:textId="77777777" w:rsidR="00D708BB" w:rsidRPr="00630F39" w:rsidRDefault="00D708BB" w:rsidP="00D708BB">
            <w:pPr>
              <w:jc w:val="both"/>
              <w:rPr>
                <w:rFonts w:asciiTheme="minorHAnsi" w:hAnsiTheme="minorHAnsi" w:cstheme="minorHAnsi"/>
                <w:lang w:val="en-US"/>
              </w:rPr>
            </w:pPr>
          </w:p>
        </w:tc>
      </w:tr>
      <w:tr w:rsidR="00D708BB" w:rsidRPr="00630F39" w14:paraId="358C5CD4" w14:textId="77777777" w:rsidTr="00D708BB">
        <w:trPr>
          <w:tblHeader/>
        </w:trPr>
        <w:tc>
          <w:tcPr>
            <w:tcW w:w="941" w:type="dxa"/>
          </w:tcPr>
          <w:p w14:paraId="4B72B654"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5</w:t>
            </w:r>
          </w:p>
        </w:tc>
        <w:tc>
          <w:tcPr>
            <w:tcW w:w="477" w:type="dxa"/>
            <w:shd w:val="clear" w:color="auto" w:fill="767171" w:themeFill="background2" w:themeFillShade="80"/>
          </w:tcPr>
          <w:p w14:paraId="0AC99BFF" w14:textId="5DE99095"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73723331" w14:textId="645C8875"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7F22C96C" w14:textId="3549BF10"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7496205A" w14:textId="69339024"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3E642118" w14:textId="2EB1DB85"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22566E10" w14:textId="783F37FB"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68C91535" w14:textId="77777777" w:rsidR="00D708BB" w:rsidRPr="00630F39" w:rsidRDefault="00D708BB" w:rsidP="00D708BB">
            <w:pPr>
              <w:jc w:val="both"/>
              <w:rPr>
                <w:rFonts w:asciiTheme="minorHAnsi" w:hAnsiTheme="minorHAnsi" w:cstheme="minorHAnsi"/>
                <w:lang w:val="en-US"/>
              </w:rPr>
            </w:pPr>
          </w:p>
        </w:tc>
        <w:tc>
          <w:tcPr>
            <w:tcW w:w="479" w:type="dxa"/>
          </w:tcPr>
          <w:p w14:paraId="053F7158" w14:textId="77777777" w:rsidR="00D708BB" w:rsidRPr="00630F39" w:rsidRDefault="00D708BB" w:rsidP="00D708BB">
            <w:pPr>
              <w:jc w:val="both"/>
              <w:rPr>
                <w:rFonts w:asciiTheme="minorHAnsi" w:hAnsiTheme="minorHAnsi" w:cstheme="minorHAnsi"/>
                <w:lang w:val="en-US"/>
              </w:rPr>
            </w:pPr>
          </w:p>
        </w:tc>
        <w:tc>
          <w:tcPr>
            <w:tcW w:w="484" w:type="dxa"/>
          </w:tcPr>
          <w:p w14:paraId="6DEBDD56" w14:textId="77777777" w:rsidR="00D708BB" w:rsidRPr="00630F39" w:rsidRDefault="00D708BB" w:rsidP="00D708BB">
            <w:pPr>
              <w:jc w:val="both"/>
              <w:rPr>
                <w:rFonts w:asciiTheme="minorHAnsi" w:hAnsiTheme="minorHAnsi" w:cstheme="minorHAnsi"/>
                <w:lang w:val="en-US"/>
              </w:rPr>
            </w:pPr>
          </w:p>
        </w:tc>
        <w:tc>
          <w:tcPr>
            <w:tcW w:w="482" w:type="dxa"/>
          </w:tcPr>
          <w:p w14:paraId="0C971811" w14:textId="77777777" w:rsidR="00D708BB" w:rsidRPr="00630F39" w:rsidRDefault="00D708BB" w:rsidP="00D708BB">
            <w:pPr>
              <w:jc w:val="both"/>
              <w:rPr>
                <w:rFonts w:asciiTheme="minorHAnsi" w:hAnsiTheme="minorHAnsi" w:cstheme="minorHAnsi"/>
                <w:lang w:val="en-US"/>
              </w:rPr>
            </w:pPr>
          </w:p>
        </w:tc>
        <w:tc>
          <w:tcPr>
            <w:tcW w:w="484" w:type="dxa"/>
          </w:tcPr>
          <w:p w14:paraId="1B830657" w14:textId="77777777" w:rsidR="00D708BB" w:rsidRPr="00630F39" w:rsidRDefault="00D708BB" w:rsidP="00D708BB">
            <w:pPr>
              <w:jc w:val="both"/>
              <w:rPr>
                <w:rFonts w:asciiTheme="minorHAnsi" w:hAnsiTheme="minorHAnsi" w:cstheme="minorHAnsi"/>
                <w:lang w:val="en-US"/>
              </w:rPr>
            </w:pPr>
          </w:p>
        </w:tc>
        <w:tc>
          <w:tcPr>
            <w:tcW w:w="477" w:type="dxa"/>
          </w:tcPr>
          <w:p w14:paraId="0C96F9FF" w14:textId="77777777" w:rsidR="00D708BB" w:rsidRPr="00630F39" w:rsidRDefault="00D708BB" w:rsidP="00D708BB">
            <w:pPr>
              <w:jc w:val="both"/>
              <w:rPr>
                <w:rFonts w:asciiTheme="minorHAnsi" w:hAnsiTheme="minorHAnsi" w:cstheme="minorHAnsi"/>
                <w:lang w:val="en-US"/>
              </w:rPr>
            </w:pPr>
          </w:p>
        </w:tc>
        <w:tc>
          <w:tcPr>
            <w:tcW w:w="477" w:type="dxa"/>
          </w:tcPr>
          <w:p w14:paraId="17015C91" w14:textId="77777777" w:rsidR="00D708BB" w:rsidRPr="00630F39" w:rsidRDefault="00D708BB" w:rsidP="00D708BB">
            <w:pPr>
              <w:jc w:val="both"/>
              <w:rPr>
                <w:rFonts w:asciiTheme="minorHAnsi" w:hAnsiTheme="minorHAnsi" w:cstheme="minorHAnsi"/>
                <w:lang w:val="en-US"/>
              </w:rPr>
            </w:pPr>
          </w:p>
        </w:tc>
        <w:tc>
          <w:tcPr>
            <w:tcW w:w="482" w:type="dxa"/>
          </w:tcPr>
          <w:p w14:paraId="2A48F19B" w14:textId="77777777" w:rsidR="00D708BB" w:rsidRPr="00630F39" w:rsidRDefault="00D708BB" w:rsidP="00D708BB">
            <w:pPr>
              <w:jc w:val="both"/>
              <w:rPr>
                <w:rFonts w:asciiTheme="minorHAnsi" w:hAnsiTheme="minorHAnsi" w:cstheme="minorHAnsi"/>
                <w:lang w:val="en-US"/>
              </w:rPr>
            </w:pPr>
          </w:p>
        </w:tc>
        <w:tc>
          <w:tcPr>
            <w:tcW w:w="480" w:type="dxa"/>
          </w:tcPr>
          <w:p w14:paraId="4B69935C" w14:textId="77777777" w:rsidR="00D708BB" w:rsidRPr="00630F39" w:rsidRDefault="00D708BB" w:rsidP="00D708BB">
            <w:pPr>
              <w:jc w:val="both"/>
              <w:rPr>
                <w:rFonts w:asciiTheme="minorHAnsi" w:hAnsiTheme="minorHAnsi" w:cstheme="minorHAnsi"/>
                <w:lang w:val="en-US"/>
              </w:rPr>
            </w:pPr>
          </w:p>
        </w:tc>
        <w:tc>
          <w:tcPr>
            <w:tcW w:w="483" w:type="dxa"/>
          </w:tcPr>
          <w:p w14:paraId="2C471846" w14:textId="77777777" w:rsidR="00D708BB" w:rsidRPr="00630F39" w:rsidRDefault="00D708BB" w:rsidP="00D708BB">
            <w:pPr>
              <w:jc w:val="both"/>
              <w:rPr>
                <w:rFonts w:asciiTheme="minorHAnsi" w:hAnsiTheme="minorHAnsi" w:cstheme="minorHAnsi"/>
                <w:lang w:val="en-US"/>
              </w:rPr>
            </w:pPr>
          </w:p>
        </w:tc>
        <w:tc>
          <w:tcPr>
            <w:tcW w:w="482" w:type="dxa"/>
          </w:tcPr>
          <w:p w14:paraId="3E7B05D4" w14:textId="77777777" w:rsidR="00D708BB" w:rsidRPr="00630F39" w:rsidRDefault="00D708BB" w:rsidP="00D708BB">
            <w:pPr>
              <w:jc w:val="both"/>
              <w:rPr>
                <w:rFonts w:asciiTheme="minorHAnsi" w:hAnsiTheme="minorHAnsi" w:cstheme="minorHAnsi"/>
                <w:lang w:val="en-US"/>
              </w:rPr>
            </w:pPr>
          </w:p>
        </w:tc>
        <w:tc>
          <w:tcPr>
            <w:tcW w:w="482" w:type="dxa"/>
          </w:tcPr>
          <w:p w14:paraId="109B6C09" w14:textId="77777777" w:rsidR="00D708BB" w:rsidRPr="00630F39" w:rsidRDefault="00D708BB" w:rsidP="00D708BB">
            <w:pPr>
              <w:jc w:val="both"/>
              <w:rPr>
                <w:rFonts w:asciiTheme="minorHAnsi" w:hAnsiTheme="minorHAnsi" w:cstheme="minorHAnsi"/>
                <w:lang w:val="en-US"/>
              </w:rPr>
            </w:pPr>
          </w:p>
        </w:tc>
      </w:tr>
      <w:tr w:rsidR="00D708BB" w:rsidRPr="00630F39" w14:paraId="34C0178E" w14:textId="77777777" w:rsidTr="00D708BB">
        <w:trPr>
          <w:tblHeader/>
        </w:trPr>
        <w:tc>
          <w:tcPr>
            <w:tcW w:w="941" w:type="dxa"/>
          </w:tcPr>
          <w:p w14:paraId="64D1F666"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w:t>
            </w:r>
          </w:p>
        </w:tc>
        <w:tc>
          <w:tcPr>
            <w:tcW w:w="477" w:type="dxa"/>
            <w:shd w:val="clear" w:color="auto" w:fill="767171" w:themeFill="background2" w:themeFillShade="80"/>
          </w:tcPr>
          <w:p w14:paraId="65E68889" w14:textId="0DFD754A"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5810D5AC" w14:textId="4CEBD2A9"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18E20286" w14:textId="7A2DB248"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31879CC2" w14:textId="461D6200"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3A957C4B" w14:textId="2C53A101"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13CE1D78" w14:textId="1F5470EB"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654D3E5D" w14:textId="77777777" w:rsidR="00D708BB" w:rsidRPr="00630F39" w:rsidRDefault="00D708BB" w:rsidP="00D708BB">
            <w:pPr>
              <w:jc w:val="both"/>
              <w:rPr>
                <w:rFonts w:asciiTheme="minorHAnsi" w:hAnsiTheme="minorHAnsi" w:cstheme="minorHAnsi"/>
                <w:lang w:val="en-US"/>
              </w:rPr>
            </w:pPr>
          </w:p>
        </w:tc>
        <w:tc>
          <w:tcPr>
            <w:tcW w:w="479" w:type="dxa"/>
          </w:tcPr>
          <w:p w14:paraId="5F5E5159" w14:textId="77777777" w:rsidR="00D708BB" w:rsidRPr="00630F39" w:rsidRDefault="00D708BB" w:rsidP="00D708BB">
            <w:pPr>
              <w:jc w:val="both"/>
              <w:rPr>
                <w:rFonts w:asciiTheme="minorHAnsi" w:hAnsiTheme="minorHAnsi" w:cstheme="minorHAnsi"/>
                <w:lang w:val="en-US"/>
              </w:rPr>
            </w:pPr>
          </w:p>
        </w:tc>
        <w:tc>
          <w:tcPr>
            <w:tcW w:w="484" w:type="dxa"/>
          </w:tcPr>
          <w:p w14:paraId="40639BD3" w14:textId="77777777" w:rsidR="00D708BB" w:rsidRPr="00630F39" w:rsidRDefault="00D708BB" w:rsidP="00D708BB">
            <w:pPr>
              <w:jc w:val="both"/>
              <w:rPr>
                <w:rFonts w:asciiTheme="minorHAnsi" w:hAnsiTheme="minorHAnsi" w:cstheme="minorHAnsi"/>
                <w:lang w:val="en-US"/>
              </w:rPr>
            </w:pPr>
          </w:p>
        </w:tc>
        <w:tc>
          <w:tcPr>
            <w:tcW w:w="482" w:type="dxa"/>
          </w:tcPr>
          <w:p w14:paraId="485DB4FC" w14:textId="77777777" w:rsidR="00D708BB" w:rsidRPr="00630F39" w:rsidRDefault="00D708BB" w:rsidP="00D708BB">
            <w:pPr>
              <w:jc w:val="both"/>
              <w:rPr>
                <w:rFonts w:asciiTheme="minorHAnsi" w:hAnsiTheme="minorHAnsi" w:cstheme="minorHAnsi"/>
                <w:lang w:val="en-US"/>
              </w:rPr>
            </w:pPr>
          </w:p>
        </w:tc>
        <w:tc>
          <w:tcPr>
            <w:tcW w:w="484" w:type="dxa"/>
          </w:tcPr>
          <w:p w14:paraId="4DF4FE63" w14:textId="77777777" w:rsidR="00D708BB" w:rsidRPr="00630F39" w:rsidRDefault="00D708BB" w:rsidP="00D708BB">
            <w:pPr>
              <w:jc w:val="both"/>
              <w:rPr>
                <w:rFonts w:asciiTheme="minorHAnsi" w:hAnsiTheme="minorHAnsi" w:cstheme="minorHAnsi"/>
                <w:lang w:val="en-US"/>
              </w:rPr>
            </w:pPr>
          </w:p>
        </w:tc>
        <w:tc>
          <w:tcPr>
            <w:tcW w:w="477" w:type="dxa"/>
          </w:tcPr>
          <w:p w14:paraId="4AD009CF" w14:textId="77777777" w:rsidR="00D708BB" w:rsidRPr="00630F39" w:rsidRDefault="00D708BB" w:rsidP="00D708BB">
            <w:pPr>
              <w:jc w:val="both"/>
              <w:rPr>
                <w:rFonts w:asciiTheme="minorHAnsi" w:hAnsiTheme="minorHAnsi" w:cstheme="minorHAnsi"/>
                <w:lang w:val="en-US"/>
              </w:rPr>
            </w:pPr>
          </w:p>
        </w:tc>
        <w:tc>
          <w:tcPr>
            <w:tcW w:w="477" w:type="dxa"/>
          </w:tcPr>
          <w:p w14:paraId="2A152EFB" w14:textId="77777777" w:rsidR="00D708BB" w:rsidRPr="00630F39" w:rsidRDefault="00D708BB" w:rsidP="00D708BB">
            <w:pPr>
              <w:jc w:val="both"/>
              <w:rPr>
                <w:rFonts w:asciiTheme="minorHAnsi" w:hAnsiTheme="minorHAnsi" w:cstheme="minorHAnsi"/>
                <w:lang w:val="en-US"/>
              </w:rPr>
            </w:pPr>
          </w:p>
        </w:tc>
        <w:tc>
          <w:tcPr>
            <w:tcW w:w="482" w:type="dxa"/>
          </w:tcPr>
          <w:p w14:paraId="09B8126D" w14:textId="77777777" w:rsidR="00D708BB" w:rsidRPr="00630F39" w:rsidRDefault="00D708BB" w:rsidP="00D708BB">
            <w:pPr>
              <w:jc w:val="both"/>
              <w:rPr>
                <w:rFonts w:asciiTheme="minorHAnsi" w:hAnsiTheme="minorHAnsi" w:cstheme="minorHAnsi"/>
                <w:lang w:val="en-US"/>
              </w:rPr>
            </w:pPr>
          </w:p>
        </w:tc>
        <w:tc>
          <w:tcPr>
            <w:tcW w:w="480" w:type="dxa"/>
          </w:tcPr>
          <w:p w14:paraId="75A79EC2" w14:textId="77777777" w:rsidR="00D708BB" w:rsidRPr="00630F39" w:rsidRDefault="00D708BB" w:rsidP="00D708BB">
            <w:pPr>
              <w:jc w:val="both"/>
              <w:rPr>
                <w:rFonts w:asciiTheme="minorHAnsi" w:hAnsiTheme="minorHAnsi" w:cstheme="minorHAnsi"/>
                <w:lang w:val="en-US"/>
              </w:rPr>
            </w:pPr>
          </w:p>
        </w:tc>
        <w:tc>
          <w:tcPr>
            <w:tcW w:w="483" w:type="dxa"/>
          </w:tcPr>
          <w:p w14:paraId="3A827D66" w14:textId="77777777" w:rsidR="00D708BB" w:rsidRPr="00630F39" w:rsidRDefault="00D708BB" w:rsidP="00D708BB">
            <w:pPr>
              <w:jc w:val="both"/>
              <w:rPr>
                <w:rFonts w:asciiTheme="minorHAnsi" w:hAnsiTheme="minorHAnsi" w:cstheme="minorHAnsi"/>
                <w:lang w:val="en-US"/>
              </w:rPr>
            </w:pPr>
          </w:p>
        </w:tc>
        <w:tc>
          <w:tcPr>
            <w:tcW w:w="482" w:type="dxa"/>
          </w:tcPr>
          <w:p w14:paraId="3B1194E3" w14:textId="58E38859" w:rsidR="00D708BB" w:rsidRPr="00630F39" w:rsidRDefault="00D708BB" w:rsidP="00D708BB">
            <w:pPr>
              <w:jc w:val="both"/>
              <w:rPr>
                <w:rFonts w:asciiTheme="minorHAnsi" w:hAnsiTheme="minorHAnsi" w:cstheme="minorHAnsi"/>
                <w:lang w:val="en-US"/>
              </w:rPr>
            </w:pPr>
          </w:p>
        </w:tc>
        <w:tc>
          <w:tcPr>
            <w:tcW w:w="482" w:type="dxa"/>
          </w:tcPr>
          <w:p w14:paraId="2C899258" w14:textId="77777777" w:rsidR="00D708BB" w:rsidRPr="00630F39" w:rsidRDefault="00D708BB" w:rsidP="00D708BB">
            <w:pPr>
              <w:jc w:val="both"/>
              <w:rPr>
                <w:rFonts w:asciiTheme="minorHAnsi" w:hAnsiTheme="minorHAnsi" w:cstheme="minorHAnsi"/>
                <w:lang w:val="en-US"/>
              </w:rPr>
            </w:pPr>
          </w:p>
        </w:tc>
      </w:tr>
      <w:tr w:rsidR="00D708BB" w:rsidRPr="00630F39" w14:paraId="48766027" w14:textId="77777777" w:rsidTr="00D708BB">
        <w:trPr>
          <w:tblHeader/>
        </w:trPr>
        <w:tc>
          <w:tcPr>
            <w:tcW w:w="941" w:type="dxa"/>
          </w:tcPr>
          <w:p w14:paraId="48547768" w14:textId="77777777" w:rsidR="00D708BB" w:rsidRPr="00630F39" w:rsidRDefault="00D708BB" w:rsidP="00D708BB">
            <w:pPr>
              <w:keepNext/>
              <w:jc w:val="both"/>
              <w:rPr>
                <w:rFonts w:asciiTheme="minorHAnsi" w:eastAsia="Arial Unicode MS" w:hAnsiTheme="minorHAnsi" w:cstheme="minorHAnsi"/>
                <w:b/>
              </w:rPr>
            </w:pPr>
            <w:r w:rsidRPr="00630F39">
              <w:rPr>
                <w:rFonts w:asciiTheme="minorHAnsi" w:eastAsia="Arial Unicode MS" w:hAnsiTheme="minorHAnsi" w:cstheme="minorHAnsi"/>
                <w:b/>
              </w:rPr>
              <w:t>N</w:t>
            </w:r>
          </w:p>
        </w:tc>
        <w:tc>
          <w:tcPr>
            <w:tcW w:w="477" w:type="dxa"/>
            <w:shd w:val="clear" w:color="auto" w:fill="767171" w:themeFill="background2" w:themeFillShade="80"/>
          </w:tcPr>
          <w:p w14:paraId="6B759BEF" w14:textId="4F894DD5"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2" w:type="dxa"/>
            <w:shd w:val="clear" w:color="auto" w:fill="767171" w:themeFill="background2" w:themeFillShade="80"/>
          </w:tcPr>
          <w:p w14:paraId="19EC00C9" w14:textId="617BB5D3" w:rsidR="00D708BB" w:rsidRPr="00630F39" w:rsidRDefault="00D708BB" w:rsidP="00D708BB">
            <w:pPr>
              <w:jc w:val="center"/>
              <w:rPr>
                <w:rFonts w:asciiTheme="minorHAnsi" w:hAnsiTheme="minorHAnsi" w:cstheme="minorHAnsi"/>
                <w:lang w:val="en-US"/>
              </w:rPr>
            </w:pPr>
            <w:r w:rsidRPr="00630F39">
              <w:rPr>
                <w:rFonts w:asciiTheme="minorHAnsi" w:hAnsiTheme="minorHAnsi" w:cstheme="minorHAnsi"/>
                <w:lang w:val="en-US"/>
              </w:rPr>
              <w:t>x</w:t>
            </w:r>
          </w:p>
        </w:tc>
        <w:tc>
          <w:tcPr>
            <w:tcW w:w="480" w:type="dxa"/>
          </w:tcPr>
          <w:p w14:paraId="0DE6D44C" w14:textId="70457EED"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3" w:type="dxa"/>
          </w:tcPr>
          <w:p w14:paraId="6B6B20B4" w14:textId="35233DA3"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07D282F8" w14:textId="057C9AC7"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82" w:type="dxa"/>
          </w:tcPr>
          <w:p w14:paraId="31F71506" w14:textId="184A68A3" w:rsidR="00D708BB" w:rsidRPr="00630F39" w:rsidRDefault="00D708BB" w:rsidP="00D708BB">
            <w:pPr>
              <w:jc w:val="both"/>
              <w:rPr>
                <w:rFonts w:asciiTheme="minorHAnsi" w:hAnsiTheme="minorHAnsi" w:cstheme="minorHAnsi"/>
                <w:lang w:val="en-US"/>
              </w:rPr>
            </w:pPr>
            <w:r w:rsidRPr="00630F39">
              <w:rPr>
                <w:rFonts w:asciiTheme="minorHAnsi" w:hAnsiTheme="minorHAnsi" w:cstheme="minorHAnsi"/>
                <w:lang w:val="en-US"/>
              </w:rPr>
              <w:t>x</w:t>
            </w:r>
          </w:p>
        </w:tc>
        <w:tc>
          <w:tcPr>
            <w:tcW w:w="477" w:type="dxa"/>
          </w:tcPr>
          <w:p w14:paraId="6EEE521B" w14:textId="77777777" w:rsidR="00D708BB" w:rsidRPr="00630F39" w:rsidRDefault="00D708BB" w:rsidP="00D708BB">
            <w:pPr>
              <w:jc w:val="both"/>
              <w:rPr>
                <w:rFonts w:asciiTheme="minorHAnsi" w:hAnsiTheme="minorHAnsi" w:cstheme="minorHAnsi"/>
                <w:lang w:val="en-US"/>
              </w:rPr>
            </w:pPr>
          </w:p>
        </w:tc>
        <w:tc>
          <w:tcPr>
            <w:tcW w:w="479" w:type="dxa"/>
          </w:tcPr>
          <w:p w14:paraId="47D0C839" w14:textId="77777777" w:rsidR="00D708BB" w:rsidRPr="00630F39" w:rsidRDefault="00D708BB" w:rsidP="00D708BB">
            <w:pPr>
              <w:jc w:val="both"/>
              <w:rPr>
                <w:rFonts w:asciiTheme="minorHAnsi" w:hAnsiTheme="minorHAnsi" w:cstheme="minorHAnsi"/>
                <w:lang w:val="en-US"/>
              </w:rPr>
            </w:pPr>
          </w:p>
        </w:tc>
        <w:tc>
          <w:tcPr>
            <w:tcW w:w="484" w:type="dxa"/>
          </w:tcPr>
          <w:p w14:paraId="2F9E1AA2" w14:textId="77777777" w:rsidR="00D708BB" w:rsidRPr="00630F39" w:rsidRDefault="00D708BB" w:rsidP="00D708BB">
            <w:pPr>
              <w:jc w:val="both"/>
              <w:rPr>
                <w:rFonts w:asciiTheme="minorHAnsi" w:hAnsiTheme="minorHAnsi" w:cstheme="minorHAnsi"/>
                <w:lang w:val="en-US"/>
              </w:rPr>
            </w:pPr>
          </w:p>
        </w:tc>
        <w:tc>
          <w:tcPr>
            <w:tcW w:w="482" w:type="dxa"/>
          </w:tcPr>
          <w:p w14:paraId="5F709037" w14:textId="77777777" w:rsidR="00D708BB" w:rsidRPr="00630F39" w:rsidRDefault="00D708BB" w:rsidP="00D708BB">
            <w:pPr>
              <w:jc w:val="both"/>
              <w:rPr>
                <w:rFonts w:asciiTheme="minorHAnsi" w:hAnsiTheme="minorHAnsi" w:cstheme="minorHAnsi"/>
                <w:lang w:val="en-US"/>
              </w:rPr>
            </w:pPr>
          </w:p>
        </w:tc>
        <w:tc>
          <w:tcPr>
            <w:tcW w:w="484" w:type="dxa"/>
          </w:tcPr>
          <w:p w14:paraId="7C59863D" w14:textId="77777777" w:rsidR="00D708BB" w:rsidRPr="00630F39" w:rsidRDefault="00D708BB" w:rsidP="00D708BB">
            <w:pPr>
              <w:jc w:val="both"/>
              <w:rPr>
                <w:rFonts w:asciiTheme="minorHAnsi" w:hAnsiTheme="minorHAnsi" w:cstheme="minorHAnsi"/>
                <w:lang w:val="en-US"/>
              </w:rPr>
            </w:pPr>
          </w:p>
        </w:tc>
        <w:tc>
          <w:tcPr>
            <w:tcW w:w="477" w:type="dxa"/>
          </w:tcPr>
          <w:p w14:paraId="117FC075" w14:textId="77777777" w:rsidR="00D708BB" w:rsidRPr="00630F39" w:rsidRDefault="00D708BB" w:rsidP="00D708BB">
            <w:pPr>
              <w:jc w:val="both"/>
              <w:rPr>
                <w:rFonts w:asciiTheme="minorHAnsi" w:hAnsiTheme="minorHAnsi" w:cstheme="minorHAnsi"/>
                <w:lang w:val="en-US"/>
              </w:rPr>
            </w:pPr>
          </w:p>
        </w:tc>
        <w:tc>
          <w:tcPr>
            <w:tcW w:w="477" w:type="dxa"/>
          </w:tcPr>
          <w:p w14:paraId="6D070A5D" w14:textId="77777777" w:rsidR="00D708BB" w:rsidRPr="00630F39" w:rsidRDefault="00D708BB" w:rsidP="00D708BB">
            <w:pPr>
              <w:jc w:val="both"/>
              <w:rPr>
                <w:rFonts w:asciiTheme="minorHAnsi" w:hAnsiTheme="minorHAnsi" w:cstheme="minorHAnsi"/>
                <w:lang w:val="en-US"/>
              </w:rPr>
            </w:pPr>
          </w:p>
        </w:tc>
        <w:tc>
          <w:tcPr>
            <w:tcW w:w="482" w:type="dxa"/>
          </w:tcPr>
          <w:p w14:paraId="42258506" w14:textId="77777777" w:rsidR="00D708BB" w:rsidRPr="00630F39" w:rsidRDefault="00D708BB" w:rsidP="00D708BB">
            <w:pPr>
              <w:jc w:val="both"/>
              <w:rPr>
                <w:rFonts w:asciiTheme="minorHAnsi" w:hAnsiTheme="minorHAnsi" w:cstheme="minorHAnsi"/>
                <w:lang w:val="en-US"/>
              </w:rPr>
            </w:pPr>
          </w:p>
        </w:tc>
        <w:tc>
          <w:tcPr>
            <w:tcW w:w="480" w:type="dxa"/>
          </w:tcPr>
          <w:p w14:paraId="346D1F1B" w14:textId="77777777" w:rsidR="00D708BB" w:rsidRPr="00630F39" w:rsidRDefault="00D708BB" w:rsidP="00D708BB">
            <w:pPr>
              <w:jc w:val="both"/>
              <w:rPr>
                <w:rFonts w:asciiTheme="minorHAnsi" w:hAnsiTheme="minorHAnsi" w:cstheme="minorHAnsi"/>
                <w:lang w:val="en-US"/>
              </w:rPr>
            </w:pPr>
          </w:p>
        </w:tc>
        <w:tc>
          <w:tcPr>
            <w:tcW w:w="483" w:type="dxa"/>
          </w:tcPr>
          <w:p w14:paraId="594F262C" w14:textId="77777777" w:rsidR="00D708BB" w:rsidRPr="00630F39" w:rsidRDefault="00D708BB" w:rsidP="00D708BB">
            <w:pPr>
              <w:jc w:val="both"/>
              <w:rPr>
                <w:rFonts w:asciiTheme="minorHAnsi" w:hAnsiTheme="minorHAnsi" w:cstheme="minorHAnsi"/>
                <w:lang w:val="en-US"/>
              </w:rPr>
            </w:pPr>
          </w:p>
        </w:tc>
        <w:tc>
          <w:tcPr>
            <w:tcW w:w="482" w:type="dxa"/>
          </w:tcPr>
          <w:p w14:paraId="4C785E3E" w14:textId="77777777" w:rsidR="00D708BB" w:rsidRPr="00630F39" w:rsidRDefault="00D708BB" w:rsidP="00D708BB">
            <w:pPr>
              <w:jc w:val="both"/>
              <w:rPr>
                <w:rFonts w:asciiTheme="minorHAnsi" w:hAnsiTheme="minorHAnsi" w:cstheme="minorHAnsi"/>
                <w:lang w:val="en-US"/>
              </w:rPr>
            </w:pPr>
          </w:p>
        </w:tc>
        <w:tc>
          <w:tcPr>
            <w:tcW w:w="482" w:type="dxa"/>
          </w:tcPr>
          <w:p w14:paraId="40C45ED1" w14:textId="77777777" w:rsidR="00D708BB" w:rsidRPr="00630F39" w:rsidRDefault="00D708BB" w:rsidP="00D708BB">
            <w:pPr>
              <w:jc w:val="both"/>
              <w:rPr>
                <w:rFonts w:asciiTheme="minorHAnsi" w:hAnsiTheme="minorHAnsi" w:cstheme="minorHAnsi"/>
                <w:lang w:val="en-US"/>
              </w:rPr>
            </w:pPr>
          </w:p>
        </w:tc>
      </w:tr>
    </w:tbl>
    <w:p w14:paraId="0053850C" w14:textId="77777777" w:rsidR="00797A48" w:rsidRPr="00630F39" w:rsidRDefault="00797A48" w:rsidP="00797A48">
      <w:pPr>
        <w:rPr>
          <w:rFonts w:asciiTheme="minorHAnsi" w:hAnsiTheme="minorHAnsi" w:cstheme="minorHAnsi"/>
        </w:rPr>
      </w:pPr>
    </w:p>
    <w:p w14:paraId="1E4EAE59" w14:textId="77777777" w:rsidR="00B35DC8" w:rsidRPr="00630F39" w:rsidRDefault="00B35DC8" w:rsidP="007025DB">
      <w:pPr>
        <w:pStyle w:val="Caption"/>
        <w:rPr>
          <w:rFonts w:asciiTheme="minorHAnsi" w:hAnsiTheme="minorHAnsi" w:cstheme="minorHAnsi"/>
        </w:rPr>
      </w:pPr>
      <w:bookmarkStart w:id="65" w:name="_Toc271198246"/>
      <w:bookmarkStart w:id="66" w:name="_Toc300559663"/>
    </w:p>
    <w:p w14:paraId="1F23DEC6" w14:textId="195942DC" w:rsidR="00797A48" w:rsidRPr="00630F39" w:rsidRDefault="00B35DC8" w:rsidP="00B35DC8">
      <w:pPr>
        <w:pStyle w:val="Heading3"/>
        <w:rPr>
          <w:rFonts w:asciiTheme="minorHAnsi" w:hAnsiTheme="minorHAnsi" w:cstheme="minorHAnsi"/>
        </w:rPr>
      </w:pPr>
      <w:bookmarkStart w:id="67" w:name="_Toc128059033"/>
      <w:r w:rsidRPr="00630F39">
        <w:rPr>
          <w:rFonts w:asciiTheme="minorHAnsi" w:hAnsiTheme="minorHAnsi" w:cstheme="minorHAnsi"/>
          <w:bCs/>
        </w:rPr>
        <w:t>5.</w:t>
      </w:r>
      <w:r w:rsidR="00797A48" w:rsidRPr="00630F39">
        <w:rPr>
          <w:rFonts w:asciiTheme="minorHAnsi" w:hAnsiTheme="minorHAnsi" w:cstheme="minorHAnsi"/>
        </w:rPr>
        <w:t>1.</w:t>
      </w:r>
      <w:r w:rsidR="006B111B" w:rsidRPr="00630F39">
        <w:rPr>
          <w:rFonts w:asciiTheme="minorHAnsi" w:hAnsiTheme="minorHAnsi" w:cstheme="minorHAnsi"/>
        </w:rPr>
        <w:t>4</w:t>
      </w:r>
      <w:r w:rsidR="00797A48" w:rsidRPr="00630F39">
        <w:rPr>
          <w:rFonts w:asciiTheme="minorHAnsi" w:hAnsiTheme="minorHAnsi" w:cstheme="minorHAnsi"/>
        </w:rPr>
        <w:t xml:space="preserve"> Contract</w:t>
      </w:r>
      <w:bookmarkEnd w:id="62"/>
      <w:bookmarkEnd w:id="63"/>
      <w:bookmarkEnd w:id="64"/>
      <w:bookmarkEnd w:id="65"/>
      <w:bookmarkEnd w:id="66"/>
      <w:r w:rsidR="001C157B" w:rsidRPr="00630F39">
        <w:rPr>
          <w:rFonts w:asciiTheme="minorHAnsi" w:hAnsiTheme="minorHAnsi" w:cstheme="minorHAnsi"/>
        </w:rPr>
        <w:t xml:space="preserve"> Sample</w:t>
      </w:r>
      <w:bookmarkEnd w:id="67"/>
    </w:p>
    <w:p w14:paraId="008B9A55" w14:textId="77777777" w:rsidR="00B35DC8" w:rsidRPr="00630F39" w:rsidRDefault="00B35DC8" w:rsidP="00B35DC8">
      <w:pPr>
        <w:rPr>
          <w:rFonts w:asciiTheme="minorHAnsi" w:hAnsiTheme="minorHAnsi" w:cstheme="minorHAnsi"/>
          <w:lang w:val="en-US"/>
        </w:rPr>
      </w:pPr>
    </w:p>
    <w:p w14:paraId="0EFB055A" w14:textId="77777777" w:rsidR="00844478" w:rsidRPr="00630F39" w:rsidRDefault="00844478" w:rsidP="00844478">
      <w:pPr>
        <w:rPr>
          <w:rFonts w:asciiTheme="minorHAnsi" w:hAnsiTheme="minorHAnsi" w:cstheme="minorHAnsi"/>
          <w:lang w:val="en-US"/>
        </w:rPr>
      </w:pPr>
    </w:p>
    <w:p w14:paraId="4F091567" w14:textId="77777777" w:rsidR="00844478" w:rsidRPr="00630F39" w:rsidRDefault="00844478" w:rsidP="00844478">
      <w:pPr>
        <w:rPr>
          <w:rFonts w:asciiTheme="minorHAnsi" w:hAnsiTheme="minorHAnsi" w:cstheme="minorHAnsi"/>
          <w:lang w:val="en-US"/>
        </w:rPr>
      </w:pPr>
      <w:proofErr w:type="spellStart"/>
      <w:r w:rsidRPr="00630F39">
        <w:rPr>
          <w:rFonts w:asciiTheme="minorHAnsi" w:hAnsiTheme="minorHAnsi" w:cstheme="minorHAnsi"/>
          <w:lang w:val="en-US"/>
        </w:rPr>
        <w:t>FTLife’s</w:t>
      </w:r>
      <w:proofErr w:type="spellEnd"/>
      <w:r w:rsidRPr="00630F39">
        <w:rPr>
          <w:rFonts w:asciiTheme="minorHAnsi" w:hAnsiTheme="minorHAnsi" w:cstheme="minorHAnsi"/>
          <w:lang w:val="en-US"/>
        </w:rPr>
        <w:t xml:space="preserve"> standard contract for this proposal is attached below. Identify specific contract terms to which your response will be in non-compliance.</w:t>
      </w:r>
    </w:p>
    <w:p w14:paraId="2A86EF3E" w14:textId="77777777" w:rsidR="00844478" w:rsidRPr="00630F39" w:rsidRDefault="00844478" w:rsidP="00844478">
      <w:pPr>
        <w:rPr>
          <w:rFonts w:asciiTheme="minorHAnsi" w:hAnsiTheme="minorHAnsi" w:cstheme="minorHAnsi"/>
          <w:lang w:val="en-US"/>
        </w:rPr>
      </w:pPr>
    </w:p>
    <w:p w14:paraId="1594DF04" w14:textId="4A52002F" w:rsidR="00844478" w:rsidRDefault="00844478" w:rsidP="00844478">
      <w:pPr>
        <w:rPr>
          <w:rFonts w:asciiTheme="minorHAnsi" w:hAnsiTheme="minorHAnsi" w:cstheme="minorHAnsi"/>
          <w:lang w:val="en-US"/>
        </w:rPr>
      </w:pPr>
      <w:r w:rsidRPr="00630F39">
        <w:rPr>
          <w:rFonts w:asciiTheme="minorHAnsi" w:hAnsiTheme="minorHAnsi" w:cstheme="minorHAnsi"/>
          <w:highlight w:val="yellow"/>
          <w:lang w:val="en-US"/>
        </w:rPr>
        <w:t>{Enter Response}</w:t>
      </w:r>
    </w:p>
    <w:p w14:paraId="46DDDEB2" w14:textId="48B5216A" w:rsidR="0070673C" w:rsidRDefault="0070673C" w:rsidP="00844478">
      <w:pPr>
        <w:rPr>
          <w:rFonts w:asciiTheme="minorHAnsi" w:hAnsiTheme="minorHAnsi" w:cstheme="minorHAnsi"/>
          <w:lang w:val="en-US"/>
        </w:rPr>
      </w:pPr>
    </w:p>
    <w:bookmarkStart w:id="68" w:name="_MON_1706707415"/>
    <w:bookmarkEnd w:id="68"/>
    <w:p w14:paraId="67CFB5AC" w14:textId="5866872C" w:rsidR="0070673C" w:rsidRPr="00630F39" w:rsidRDefault="00B23DFD" w:rsidP="00844478">
      <w:pPr>
        <w:rPr>
          <w:rFonts w:asciiTheme="minorHAnsi" w:hAnsiTheme="minorHAnsi" w:cstheme="minorHAnsi"/>
          <w:lang w:val="en-US"/>
        </w:rPr>
      </w:pPr>
      <w:r>
        <w:rPr>
          <w:rFonts w:asciiTheme="minorHAnsi" w:hAnsiTheme="minorHAnsi" w:cstheme="minorHAnsi"/>
          <w:lang w:val="en-US"/>
        </w:rPr>
        <w:object w:dxaOrig="1508" w:dyaOrig="1024" w14:anchorId="705C7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pt;height:51.45pt" o:ole="">
            <v:imagedata r:id="rId19" o:title=""/>
          </v:shape>
          <o:OLEObject Type="Embed" ProgID="Word.Document.12" ShapeID="_x0000_i1025" DrawAspect="Icon" ObjectID="_1739358910" r:id="rId20">
            <o:FieldCodes>\s</o:FieldCodes>
          </o:OLEObject>
        </w:object>
      </w:r>
    </w:p>
    <w:p w14:paraId="1B0CB237" w14:textId="77777777" w:rsidR="00C64820" w:rsidRPr="00630F39" w:rsidRDefault="00C64820" w:rsidP="00C64820">
      <w:pPr>
        <w:pStyle w:val="Heading3"/>
        <w:rPr>
          <w:rFonts w:asciiTheme="minorHAnsi" w:hAnsiTheme="minorHAnsi" w:cstheme="minorHAnsi"/>
        </w:rPr>
      </w:pPr>
      <w:bookmarkStart w:id="69" w:name="_Toc88484974"/>
      <w:bookmarkStart w:id="70" w:name="_Toc93308560"/>
      <w:bookmarkStart w:id="71" w:name="_Toc128059034"/>
      <w:r w:rsidRPr="00630F39">
        <w:rPr>
          <w:rFonts w:asciiTheme="minorHAnsi" w:hAnsiTheme="minorHAnsi" w:cstheme="minorHAnsi"/>
        </w:rPr>
        <w:t>5.1.5 Project Reference</w:t>
      </w:r>
      <w:bookmarkEnd w:id="69"/>
      <w:bookmarkEnd w:id="70"/>
      <w:bookmarkEnd w:id="71"/>
    </w:p>
    <w:p w14:paraId="511D9CF4" w14:textId="77777777" w:rsidR="00C64820" w:rsidRPr="00630F39" w:rsidRDefault="00C64820" w:rsidP="00C64820">
      <w:pPr>
        <w:rPr>
          <w:rFonts w:asciiTheme="minorHAnsi" w:hAnsiTheme="minorHAnsi" w:cstheme="minorHAnsi"/>
          <w:lang w:val="en-US"/>
        </w:rPr>
      </w:pPr>
    </w:p>
    <w:p w14:paraId="781B2696" w14:textId="77777777" w:rsidR="00C64820" w:rsidRPr="00630F39" w:rsidRDefault="00C64820" w:rsidP="00C64820">
      <w:pPr>
        <w:rPr>
          <w:rFonts w:asciiTheme="minorHAnsi" w:hAnsiTheme="minorHAnsi" w:cstheme="minorHAnsi"/>
          <w:lang w:val="en-US"/>
        </w:rPr>
      </w:pPr>
      <w:r w:rsidRPr="00630F39">
        <w:rPr>
          <w:rFonts w:asciiTheme="minorHAnsi" w:hAnsiTheme="minorHAnsi" w:cstheme="minorHAnsi"/>
          <w:lang w:val="en-US"/>
        </w:rPr>
        <w:lastRenderedPageBreak/>
        <w:t xml:space="preserve">Please supplement Project reference </w:t>
      </w:r>
    </w:p>
    <w:p w14:paraId="44A4428D" w14:textId="77777777" w:rsidR="00C64820" w:rsidRPr="00630F39" w:rsidRDefault="00C64820" w:rsidP="00C64820">
      <w:pPr>
        <w:rPr>
          <w:rFonts w:asciiTheme="minorHAnsi" w:hAnsiTheme="minorHAnsi" w:cstheme="minorHAnsi"/>
          <w:lang w:val="en-US"/>
        </w:rPr>
      </w:pPr>
    </w:p>
    <w:tbl>
      <w:tblPr>
        <w:tblStyle w:val="TableGrid"/>
        <w:tblW w:w="9715" w:type="dxa"/>
        <w:tblLook w:val="04A0" w:firstRow="1" w:lastRow="0" w:firstColumn="1" w:lastColumn="0" w:noHBand="0" w:noVBand="1"/>
      </w:tblPr>
      <w:tblGrid>
        <w:gridCol w:w="4428"/>
        <w:gridCol w:w="5287"/>
      </w:tblGrid>
      <w:tr w:rsidR="00C64820" w:rsidRPr="00630F39" w14:paraId="46BA99F7" w14:textId="77777777" w:rsidTr="006D3954">
        <w:tc>
          <w:tcPr>
            <w:tcW w:w="4428" w:type="dxa"/>
            <w:tcBorders>
              <w:top w:val="single" w:sz="4" w:space="0" w:color="auto"/>
              <w:left w:val="single" w:sz="4" w:space="0" w:color="auto"/>
              <w:bottom w:val="single" w:sz="4" w:space="0" w:color="auto"/>
              <w:right w:val="single" w:sz="4" w:space="0" w:color="auto"/>
            </w:tcBorders>
            <w:hideMark/>
          </w:tcPr>
          <w:p w14:paraId="6C99F103"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Any services/project/support/maintenance working/providing to FTLife currently?</w:t>
            </w:r>
          </w:p>
          <w:p w14:paraId="68BFFF77"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(if Yes, please supplement with 3 project/services that currently working with/for FTLife)</w:t>
            </w:r>
          </w:p>
        </w:tc>
        <w:tc>
          <w:tcPr>
            <w:tcW w:w="5287" w:type="dxa"/>
            <w:tcBorders>
              <w:top w:val="single" w:sz="4" w:space="0" w:color="auto"/>
              <w:left w:val="single" w:sz="4" w:space="0" w:color="auto"/>
              <w:bottom w:val="single" w:sz="4" w:space="0" w:color="auto"/>
              <w:right w:val="single" w:sz="4" w:space="0" w:color="auto"/>
            </w:tcBorders>
          </w:tcPr>
          <w:p w14:paraId="28B87058" w14:textId="77777777" w:rsidR="00C64820" w:rsidRPr="00630F39" w:rsidRDefault="00C64820" w:rsidP="006D3954">
            <w:pPr>
              <w:rPr>
                <w:rFonts w:asciiTheme="minorHAnsi" w:hAnsiTheme="minorHAnsi" w:cstheme="minorHAnsi"/>
              </w:rPr>
            </w:pPr>
          </w:p>
        </w:tc>
      </w:tr>
      <w:tr w:rsidR="00C64820" w:rsidRPr="00630F39" w14:paraId="07E2BDE0" w14:textId="77777777" w:rsidTr="006D3954">
        <w:tc>
          <w:tcPr>
            <w:tcW w:w="4428" w:type="dxa"/>
            <w:tcBorders>
              <w:top w:val="single" w:sz="4" w:space="0" w:color="auto"/>
              <w:left w:val="single" w:sz="4" w:space="0" w:color="auto"/>
              <w:bottom w:val="single" w:sz="4" w:space="0" w:color="auto"/>
              <w:right w:val="single" w:sz="4" w:space="0" w:color="auto"/>
            </w:tcBorders>
            <w:hideMark/>
          </w:tcPr>
          <w:p w14:paraId="7FB162D5"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Any previous experience with FTLife on related services / products</w:t>
            </w:r>
          </w:p>
          <w:p w14:paraId="532977DE"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(if Yes, please supplement with 3 project/services that work with/for FTLife)</w:t>
            </w:r>
          </w:p>
        </w:tc>
        <w:tc>
          <w:tcPr>
            <w:tcW w:w="5287" w:type="dxa"/>
            <w:tcBorders>
              <w:top w:val="single" w:sz="4" w:space="0" w:color="auto"/>
              <w:left w:val="single" w:sz="4" w:space="0" w:color="auto"/>
              <w:bottom w:val="single" w:sz="4" w:space="0" w:color="auto"/>
              <w:right w:val="single" w:sz="4" w:space="0" w:color="auto"/>
            </w:tcBorders>
          </w:tcPr>
          <w:p w14:paraId="78E86E77" w14:textId="77777777" w:rsidR="00C64820" w:rsidRPr="00630F39" w:rsidRDefault="00C64820" w:rsidP="006D3954">
            <w:pPr>
              <w:rPr>
                <w:rFonts w:asciiTheme="minorHAnsi" w:hAnsiTheme="minorHAnsi" w:cstheme="minorHAnsi"/>
              </w:rPr>
            </w:pPr>
          </w:p>
        </w:tc>
      </w:tr>
      <w:tr w:rsidR="00C64820" w:rsidRPr="00630F39" w14:paraId="34966803" w14:textId="77777777" w:rsidTr="006D3954">
        <w:tc>
          <w:tcPr>
            <w:tcW w:w="4428" w:type="dxa"/>
            <w:tcBorders>
              <w:top w:val="single" w:sz="4" w:space="0" w:color="auto"/>
              <w:left w:val="single" w:sz="4" w:space="0" w:color="auto"/>
              <w:bottom w:val="single" w:sz="4" w:space="0" w:color="auto"/>
              <w:right w:val="single" w:sz="4" w:space="0" w:color="auto"/>
            </w:tcBorders>
            <w:hideMark/>
          </w:tcPr>
          <w:p w14:paraId="209AEA8E"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Any previous experience in other FSI companies</w:t>
            </w:r>
          </w:p>
          <w:p w14:paraId="72251B8E"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(If Yes, please supplement 3 key companies projects)</w:t>
            </w:r>
          </w:p>
        </w:tc>
        <w:tc>
          <w:tcPr>
            <w:tcW w:w="5287" w:type="dxa"/>
            <w:tcBorders>
              <w:top w:val="single" w:sz="4" w:space="0" w:color="auto"/>
              <w:left w:val="single" w:sz="4" w:space="0" w:color="auto"/>
              <w:bottom w:val="single" w:sz="4" w:space="0" w:color="auto"/>
              <w:right w:val="single" w:sz="4" w:space="0" w:color="auto"/>
            </w:tcBorders>
          </w:tcPr>
          <w:p w14:paraId="149F0BDA" w14:textId="77777777" w:rsidR="00C64820" w:rsidRPr="00630F39" w:rsidRDefault="00C64820" w:rsidP="006D3954">
            <w:pPr>
              <w:rPr>
                <w:rFonts w:asciiTheme="minorHAnsi" w:hAnsiTheme="minorHAnsi" w:cstheme="minorHAnsi"/>
              </w:rPr>
            </w:pPr>
          </w:p>
        </w:tc>
      </w:tr>
      <w:tr w:rsidR="00C64820" w:rsidRPr="00630F39" w14:paraId="4CFB150A" w14:textId="77777777" w:rsidTr="006D3954">
        <w:tc>
          <w:tcPr>
            <w:tcW w:w="4428" w:type="dxa"/>
            <w:tcBorders>
              <w:top w:val="single" w:sz="4" w:space="0" w:color="auto"/>
              <w:left w:val="single" w:sz="4" w:space="0" w:color="auto"/>
              <w:bottom w:val="single" w:sz="4" w:space="0" w:color="auto"/>
              <w:right w:val="single" w:sz="4" w:space="0" w:color="auto"/>
            </w:tcBorders>
            <w:hideMark/>
          </w:tcPr>
          <w:p w14:paraId="09210F50"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Any previous experience in similar size  projects</w:t>
            </w:r>
          </w:p>
          <w:p w14:paraId="545529D5" w14:textId="77777777" w:rsidR="00C64820" w:rsidRPr="00630F39" w:rsidRDefault="00C64820" w:rsidP="006D3954">
            <w:pPr>
              <w:rPr>
                <w:rFonts w:asciiTheme="minorHAnsi" w:hAnsiTheme="minorHAnsi" w:cstheme="minorHAnsi"/>
              </w:rPr>
            </w:pPr>
            <w:r w:rsidRPr="00630F39">
              <w:rPr>
                <w:rFonts w:asciiTheme="minorHAnsi" w:hAnsiTheme="minorHAnsi" w:cstheme="minorHAnsi"/>
              </w:rPr>
              <w:t>(If Yes, please supplement with 3 projects)</w:t>
            </w:r>
          </w:p>
        </w:tc>
        <w:tc>
          <w:tcPr>
            <w:tcW w:w="5287" w:type="dxa"/>
            <w:tcBorders>
              <w:top w:val="single" w:sz="4" w:space="0" w:color="auto"/>
              <w:left w:val="single" w:sz="4" w:space="0" w:color="auto"/>
              <w:bottom w:val="single" w:sz="4" w:space="0" w:color="auto"/>
              <w:right w:val="single" w:sz="4" w:space="0" w:color="auto"/>
            </w:tcBorders>
          </w:tcPr>
          <w:p w14:paraId="6232ABF1" w14:textId="77777777" w:rsidR="00C64820" w:rsidRPr="00630F39" w:rsidRDefault="00C64820" w:rsidP="006D3954">
            <w:pPr>
              <w:rPr>
                <w:rFonts w:asciiTheme="minorHAnsi" w:hAnsiTheme="minorHAnsi" w:cstheme="minorHAnsi"/>
              </w:rPr>
            </w:pPr>
          </w:p>
        </w:tc>
      </w:tr>
    </w:tbl>
    <w:p w14:paraId="57630E54" w14:textId="77777777" w:rsidR="00C64820" w:rsidRPr="00630F39" w:rsidRDefault="00C64820" w:rsidP="00C64820">
      <w:pPr>
        <w:rPr>
          <w:rFonts w:asciiTheme="minorHAnsi" w:hAnsiTheme="minorHAnsi" w:cstheme="minorHAnsi"/>
          <w:sz w:val="22"/>
          <w:szCs w:val="22"/>
        </w:rPr>
      </w:pPr>
      <w:r w:rsidRPr="00630F39">
        <w:rPr>
          <w:rFonts w:asciiTheme="minorHAnsi" w:hAnsiTheme="minorHAnsi" w:cstheme="minorHAnsi"/>
        </w:rPr>
        <w:t>** In case NDA in place you not able to disclose the company/project name. Please specify and share us the company size, primary business nature and the project nature your worked with them</w:t>
      </w:r>
    </w:p>
    <w:p w14:paraId="18A1599E" w14:textId="00F7C52A" w:rsidR="00797A48" w:rsidRPr="00630F39" w:rsidRDefault="00797A48" w:rsidP="00490B15">
      <w:pPr>
        <w:rPr>
          <w:rFonts w:asciiTheme="minorHAnsi" w:hAnsiTheme="minorHAnsi" w:cstheme="minorHAnsi"/>
          <w:lang w:val="en-US"/>
        </w:rPr>
      </w:pPr>
    </w:p>
    <w:p w14:paraId="43DB0B98" w14:textId="2B7E2708" w:rsidR="00B35DC8" w:rsidRPr="00630F39" w:rsidRDefault="00B35DC8" w:rsidP="0081022F">
      <w:pPr>
        <w:pStyle w:val="Heading2"/>
        <w:rPr>
          <w:rFonts w:asciiTheme="minorHAnsi" w:hAnsiTheme="minorHAnsi" w:cstheme="minorHAnsi"/>
        </w:rPr>
      </w:pPr>
      <w:bookmarkStart w:id="72" w:name="_Toc271198240"/>
      <w:bookmarkStart w:id="73" w:name="_Toc300559657"/>
      <w:bookmarkStart w:id="74" w:name="_Toc128059035"/>
      <w:r w:rsidRPr="00630F39">
        <w:rPr>
          <w:rFonts w:asciiTheme="minorHAnsi" w:hAnsiTheme="minorHAnsi" w:cstheme="minorHAnsi"/>
        </w:rPr>
        <w:t>5.2 Proposed Solution</w:t>
      </w:r>
      <w:bookmarkEnd w:id="72"/>
      <w:bookmarkEnd w:id="73"/>
      <w:bookmarkEnd w:id="74"/>
    </w:p>
    <w:p w14:paraId="79E30EF5" w14:textId="6DE9A7B0" w:rsidR="00B35DC8" w:rsidRPr="00630F39" w:rsidRDefault="00B35DC8" w:rsidP="00B35DC8">
      <w:pPr>
        <w:pStyle w:val="Heading3"/>
        <w:rPr>
          <w:rFonts w:asciiTheme="minorHAnsi" w:hAnsiTheme="minorHAnsi" w:cstheme="minorHAnsi"/>
        </w:rPr>
      </w:pPr>
      <w:bookmarkStart w:id="75" w:name="_Toc271198244"/>
      <w:bookmarkStart w:id="76" w:name="_Toc300559661"/>
      <w:bookmarkStart w:id="77" w:name="_Toc128059036"/>
      <w:r w:rsidRPr="00630F39">
        <w:rPr>
          <w:rFonts w:asciiTheme="minorHAnsi" w:hAnsiTheme="minorHAnsi" w:cstheme="minorHAnsi"/>
          <w:bCs/>
        </w:rPr>
        <w:t>5.2</w:t>
      </w:r>
      <w:r w:rsidRPr="00630F39">
        <w:rPr>
          <w:rFonts w:asciiTheme="minorHAnsi" w:hAnsiTheme="minorHAnsi" w:cstheme="minorHAnsi"/>
        </w:rPr>
        <w:t>.</w:t>
      </w:r>
      <w:r w:rsidRPr="00630F39">
        <w:rPr>
          <w:rFonts w:asciiTheme="minorHAnsi" w:hAnsiTheme="minorHAnsi" w:cstheme="minorHAnsi"/>
          <w:bCs/>
        </w:rPr>
        <w:t>1</w:t>
      </w:r>
      <w:r w:rsidRPr="00630F39">
        <w:rPr>
          <w:rFonts w:asciiTheme="minorHAnsi" w:hAnsiTheme="minorHAnsi" w:cstheme="minorHAnsi"/>
        </w:rPr>
        <w:t xml:space="preserve"> Reference Sites</w:t>
      </w:r>
      <w:bookmarkEnd w:id="75"/>
      <w:bookmarkEnd w:id="76"/>
      <w:bookmarkEnd w:id="77"/>
    </w:p>
    <w:p w14:paraId="5D3DC0E4" w14:textId="77777777" w:rsidR="00B35DC8" w:rsidRPr="00630F39" w:rsidRDefault="00B35DC8" w:rsidP="00B35DC8">
      <w:pPr>
        <w:rPr>
          <w:rFonts w:asciiTheme="minorHAnsi" w:hAnsiTheme="minorHAnsi" w:cstheme="minorHAnsi"/>
          <w:lang w:val="en-US"/>
        </w:rPr>
      </w:pPr>
    </w:p>
    <w:p w14:paraId="16C1D60D" w14:textId="606A4065" w:rsidR="00B35DC8" w:rsidRPr="00630F39" w:rsidRDefault="00B35DC8" w:rsidP="0008195C">
      <w:pPr>
        <w:rPr>
          <w:rFonts w:asciiTheme="minorHAnsi" w:hAnsiTheme="minorHAnsi" w:cstheme="minorHAnsi"/>
          <w:lang w:val="en-US" w:eastAsia="zh-HK" w:bidi="en-US"/>
        </w:rPr>
      </w:pPr>
      <w:r w:rsidRPr="00630F39">
        <w:rPr>
          <w:rFonts w:asciiTheme="minorHAnsi" w:hAnsiTheme="minorHAnsi" w:cstheme="minorHAnsi"/>
          <w:lang w:val="en-US"/>
        </w:rPr>
        <w:t>The vendor should provide the following details for each reference provided.</w:t>
      </w:r>
    </w:p>
    <w:p w14:paraId="253D6CBE" w14:textId="77777777" w:rsidR="00B35DC8" w:rsidRPr="00630F39" w:rsidRDefault="00B35DC8" w:rsidP="00B35DC8">
      <w:pPr>
        <w:jc w:val="both"/>
        <w:rPr>
          <w:rFonts w:asciiTheme="minorHAnsi" w:hAnsiTheme="minorHAnsi" w:cstheme="minorHAnsi"/>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115" w:type="dxa"/>
          <w:bottom w:w="57" w:type="dxa"/>
          <w:right w:w="115" w:type="dxa"/>
        </w:tblCellMar>
        <w:tblLook w:val="01E0" w:firstRow="1" w:lastRow="1" w:firstColumn="1" w:lastColumn="1" w:noHBand="0" w:noVBand="0"/>
      </w:tblPr>
      <w:tblGrid>
        <w:gridCol w:w="3408"/>
        <w:gridCol w:w="6072"/>
      </w:tblGrid>
      <w:tr w:rsidR="00B35DC8" w:rsidRPr="00630F39" w14:paraId="78ACBFB5" w14:textId="77777777" w:rsidTr="008A6985">
        <w:trPr>
          <w:tblHeader/>
        </w:trPr>
        <w:tc>
          <w:tcPr>
            <w:tcW w:w="3408" w:type="dxa"/>
          </w:tcPr>
          <w:p w14:paraId="40817B75"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Client Company Name:</w:t>
            </w:r>
          </w:p>
        </w:tc>
        <w:tc>
          <w:tcPr>
            <w:tcW w:w="6072" w:type="dxa"/>
          </w:tcPr>
          <w:p w14:paraId="426A0774" w14:textId="77777777" w:rsidR="00B35DC8" w:rsidRPr="00630F39" w:rsidRDefault="00B35DC8" w:rsidP="008A6985">
            <w:pPr>
              <w:jc w:val="both"/>
              <w:rPr>
                <w:rFonts w:asciiTheme="minorHAnsi" w:hAnsiTheme="minorHAnsi" w:cstheme="minorHAnsi"/>
                <w:lang w:val="en-US"/>
              </w:rPr>
            </w:pPr>
          </w:p>
        </w:tc>
      </w:tr>
      <w:tr w:rsidR="00B35DC8" w:rsidRPr="00630F39" w14:paraId="31FAB2B5" w14:textId="77777777" w:rsidTr="008A6985">
        <w:trPr>
          <w:tblHeader/>
        </w:trPr>
        <w:tc>
          <w:tcPr>
            <w:tcW w:w="3408" w:type="dxa"/>
          </w:tcPr>
          <w:p w14:paraId="16438967"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Contact Person:</w:t>
            </w:r>
          </w:p>
        </w:tc>
        <w:tc>
          <w:tcPr>
            <w:tcW w:w="6072" w:type="dxa"/>
          </w:tcPr>
          <w:p w14:paraId="37FAF7A1" w14:textId="77777777" w:rsidR="00B35DC8" w:rsidRPr="00630F39" w:rsidRDefault="00B35DC8" w:rsidP="008A6985">
            <w:pPr>
              <w:jc w:val="both"/>
              <w:rPr>
                <w:rFonts w:asciiTheme="minorHAnsi" w:hAnsiTheme="minorHAnsi" w:cstheme="minorHAnsi"/>
                <w:lang w:val="en-US"/>
              </w:rPr>
            </w:pPr>
          </w:p>
        </w:tc>
      </w:tr>
      <w:tr w:rsidR="00B35DC8" w:rsidRPr="00630F39" w14:paraId="1E896F4C" w14:textId="77777777" w:rsidTr="008A6985">
        <w:trPr>
          <w:tblHeader/>
        </w:trPr>
        <w:tc>
          <w:tcPr>
            <w:tcW w:w="3408" w:type="dxa"/>
          </w:tcPr>
          <w:p w14:paraId="79A68DB6"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Contact’s Position and Title:</w:t>
            </w:r>
          </w:p>
        </w:tc>
        <w:tc>
          <w:tcPr>
            <w:tcW w:w="6072" w:type="dxa"/>
          </w:tcPr>
          <w:p w14:paraId="059775A8" w14:textId="77777777" w:rsidR="00B35DC8" w:rsidRPr="00630F39" w:rsidRDefault="00B35DC8" w:rsidP="008A6985">
            <w:pPr>
              <w:jc w:val="both"/>
              <w:rPr>
                <w:rFonts w:asciiTheme="minorHAnsi" w:hAnsiTheme="minorHAnsi" w:cstheme="minorHAnsi"/>
                <w:lang w:val="en-US"/>
              </w:rPr>
            </w:pPr>
          </w:p>
        </w:tc>
      </w:tr>
      <w:tr w:rsidR="00B35DC8" w:rsidRPr="00630F39" w14:paraId="18095873" w14:textId="77777777" w:rsidTr="008A6985">
        <w:trPr>
          <w:tblHeader/>
        </w:trPr>
        <w:tc>
          <w:tcPr>
            <w:tcW w:w="3408" w:type="dxa"/>
          </w:tcPr>
          <w:p w14:paraId="197F721B"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Contact’s Telephone Number:</w:t>
            </w:r>
          </w:p>
        </w:tc>
        <w:tc>
          <w:tcPr>
            <w:tcW w:w="6072" w:type="dxa"/>
          </w:tcPr>
          <w:p w14:paraId="494931D3" w14:textId="77777777" w:rsidR="00B35DC8" w:rsidRPr="00630F39" w:rsidRDefault="00B35DC8" w:rsidP="008A6985">
            <w:pPr>
              <w:jc w:val="both"/>
              <w:rPr>
                <w:rFonts w:asciiTheme="minorHAnsi" w:hAnsiTheme="minorHAnsi" w:cstheme="minorHAnsi"/>
                <w:lang w:val="en-US"/>
              </w:rPr>
            </w:pPr>
          </w:p>
        </w:tc>
      </w:tr>
      <w:tr w:rsidR="00B35DC8" w:rsidRPr="00630F39" w14:paraId="7DEB4A5C" w14:textId="77777777" w:rsidTr="008A6985">
        <w:trPr>
          <w:tblHeader/>
        </w:trPr>
        <w:tc>
          <w:tcPr>
            <w:tcW w:w="3408" w:type="dxa"/>
          </w:tcPr>
          <w:p w14:paraId="399303BA"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Contact’s E-mail Address:</w:t>
            </w:r>
            <w:r w:rsidRPr="00630F39">
              <w:rPr>
                <w:rFonts w:asciiTheme="minorHAnsi" w:hAnsiTheme="minorHAnsi" w:cstheme="minorHAnsi"/>
                <w:lang w:val="en-US"/>
              </w:rPr>
              <w:tab/>
            </w:r>
          </w:p>
        </w:tc>
        <w:tc>
          <w:tcPr>
            <w:tcW w:w="6072" w:type="dxa"/>
          </w:tcPr>
          <w:p w14:paraId="5802C924" w14:textId="77777777" w:rsidR="00B35DC8" w:rsidRPr="00630F39" w:rsidRDefault="00B35DC8" w:rsidP="008A6985">
            <w:pPr>
              <w:jc w:val="both"/>
              <w:rPr>
                <w:rFonts w:asciiTheme="minorHAnsi" w:hAnsiTheme="minorHAnsi" w:cstheme="minorHAnsi"/>
                <w:lang w:val="en-US"/>
              </w:rPr>
            </w:pPr>
          </w:p>
        </w:tc>
      </w:tr>
      <w:tr w:rsidR="00B35DC8" w:rsidRPr="00630F39" w14:paraId="332918A1" w14:textId="77777777" w:rsidTr="008A6985">
        <w:trPr>
          <w:tblHeader/>
        </w:trPr>
        <w:tc>
          <w:tcPr>
            <w:tcW w:w="3408" w:type="dxa"/>
          </w:tcPr>
          <w:p w14:paraId="469094EC"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Contacts Address</w:t>
            </w: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1:</w:t>
            </w:r>
          </w:p>
        </w:tc>
        <w:tc>
          <w:tcPr>
            <w:tcW w:w="6072" w:type="dxa"/>
          </w:tcPr>
          <w:p w14:paraId="33ADF1FC" w14:textId="77777777" w:rsidR="00B35DC8" w:rsidRPr="00630F39" w:rsidRDefault="00B35DC8" w:rsidP="008A6985">
            <w:pPr>
              <w:jc w:val="both"/>
              <w:rPr>
                <w:rFonts w:asciiTheme="minorHAnsi" w:hAnsiTheme="minorHAnsi" w:cstheme="minorHAnsi"/>
                <w:lang w:val="en-US"/>
              </w:rPr>
            </w:pPr>
          </w:p>
        </w:tc>
      </w:tr>
      <w:tr w:rsidR="00B35DC8" w:rsidRPr="00630F39" w14:paraId="050B277B" w14:textId="77777777" w:rsidTr="008A6985">
        <w:trPr>
          <w:tblHeader/>
        </w:trPr>
        <w:tc>
          <w:tcPr>
            <w:tcW w:w="3408" w:type="dxa"/>
          </w:tcPr>
          <w:p w14:paraId="4AA2A849"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2:</w:t>
            </w:r>
          </w:p>
        </w:tc>
        <w:tc>
          <w:tcPr>
            <w:tcW w:w="6072" w:type="dxa"/>
          </w:tcPr>
          <w:p w14:paraId="5D1EE384" w14:textId="77777777" w:rsidR="00B35DC8" w:rsidRPr="00630F39" w:rsidRDefault="00B35DC8" w:rsidP="008A6985">
            <w:pPr>
              <w:jc w:val="both"/>
              <w:rPr>
                <w:rFonts w:asciiTheme="minorHAnsi" w:hAnsiTheme="minorHAnsi" w:cstheme="minorHAnsi"/>
                <w:lang w:val="en-US"/>
              </w:rPr>
            </w:pPr>
          </w:p>
        </w:tc>
      </w:tr>
      <w:tr w:rsidR="00B35DC8" w:rsidRPr="00630F39" w14:paraId="1481B74F" w14:textId="77777777" w:rsidTr="008A6985">
        <w:trPr>
          <w:tblHeader/>
        </w:trPr>
        <w:tc>
          <w:tcPr>
            <w:tcW w:w="3408" w:type="dxa"/>
          </w:tcPr>
          <w:p w14:paraId="17F65C13"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3:</w:t>
            </w:r>
          </w:p>
        </w:tc>
        <w:tc>
          <w:tcPr>
            <w:tcW w:w="6072" w:type="dxa"/>
          </w:tcPr>
          <w:p w14:paraId="6136F5D4" w14:textId="77777777" w:rsidR="00B35DC8" w:rsidRPr="00630F39" w:rsidRDefault="00B35DC8" w:rsidP="008A6985">
            <w:pPr>
              <w:jc w:val="both"/>
              <w:rPr>
                <w:rFonts w:asciiTheme="minorHAnsi" w:hAnsiTheme="minorHAnsi" w:cstheme="minorHAnsi"/>
                <w:lang w:val="en-US"/>
              </w:rPr>
            </w:pPr>
          </w:p>
        </w:tc>
      </w:tr>
      <w:tr w:rsidR="00B35DC8" w:rsidRPr="00630F39" w14:paraId="0F678259" w14:textId="77777777" w:rsidTr="008A6985">
        <w:trPr>
          <w:tblHeader/>
        </w:trPr>
        <w:tc>
          <w:tcPr>
            <w:tcW w:w="3408" w:type="dxa"/>
          </w:tcPr>
          <w:p w14:paraId="4F621DC0"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4:</w:t>
            </w:r>
          </w:p>
        </w:tc>
        <w:tc>
          <w:tcPr>
            <w:tcW w:w="6072" w:type="dxa"/>
          </w:tcPr>
          <w:p w14:paraId="021C369B" w14:textId="77777777" w:rsidR="00B35DC8" w:rsidRPr="00630F39" w:rsidRDefault="00B35DC8" w:rsidP="008A6985">
            <w:pPr>
              <w:jc w:val="both"/>
              <w:rPr>
                <w:rFonts w:asciiTheme="minorHAnsi" w:hAnsiTheme="minorHAnsi" w:cstheme="minorHAnsi"/>
                <w:lang w:val="en-US"/>
              </w:rPr>
            </w:pPr>
          </w:p>
        </w:tc>
      </w:tr>
      <w:tr w:rsidR="00B35DC8" w:rsidRPr="00630F39" w14:paraId="0EF5FD47" w14:textId="77777777" w:rsidTr="008A6985">
        <w:trPr>
          <w:tblHeader/>
        </w:trPr>
        <w:tc>
          <w:tcPr>
            <w:tcW w:w="3408" w:type="dxa"/>
          </w:tcPr>
          <w:p w14:paraId="11003FFE" w14:textId="77777777" w:rsidR="00B35DC8" w:rsidRPr="00630F39" w:rsidRDefault="00B35DC8" w:rsidP="008A6985">
            <w:pPr>
              <w:jc w:val="both"/>
              <w:rPr>
                <w:rFonts w:asciiTheme="minorHAnsi" w:hAnsiTheme="minorHAnsi" w:cstheme="minorHAnsi"/>
                <w:lang w:val="en-US"/>
              </w:rPr>
            </w:pPr>
            <w:r w:rsidRPr="00630F39">
              <w:rPr>
                <w:rFonts w:asciiTheme="minorHAnsi" w:hAnsiTheme="minorHAnsi" w:cstheme="minorHAnsi"/>
                <w:lang w:val="en-US"/>
              </w:rPr>
              <w:tab/>
            </w:r>
            <w:r w:rsidRPr="00630F39">
              <w:rPr>
                <w:rFonts w:asciiTheme="minorHAnsi" w:hAnsiTheme="minorHAnsi" w:cstheme="minorHAnsi"/>
                <w:lang w:val="en-US"/>
              </w:rPr>
              <w:tab/>
            </w:r>
            <w:r w:rsidRPr="00630F39">
              <w:rPr>
                <w:rFonts w:asciiTheme="minorHAnsi" w:hAnsiTheme="minorHAnsi" w:cstheme="minorHAnsi"/>
                <w:lang w:val="en-US"/>
              </w:rPr>
              <w:tab/>
              <w:t>Line 5:</w:t>
            </w:r>
          </w:p>
        </w:tc>
        <w:tc>
          <w:tcPr>
            <w:tcW w:w="6072" w:type="dxa"/>
          </w:tcPr>
          <w:p w14:paraId="51A3AB78" w14:textId="77777777" w:rsidR="00B35DC8" w:rsidRPr="00630F39" w:rsidRDefault="00B35DC8" w:rsidP="008A6985">
            <w:pPr>
              <w:jc w:val="both"/>
              <w:rPr>
                <w:rFonts w:asciiTheme="minorHAnsi" w:hAnsiTheme="minorHAnsi" w:cstheme="minorHAnsi"/>
                <w:lang w:val="en-US"/>
              </w:rPr>
            </w:pPr>
          </w:p>
        </w:tc>
      </w:tr>
    </w:tbl>
    <w:p w14:paraId="3C5389AA" w14:textId="6BD51B71" w:rsidR="00797A48" w:rsidRPr="00630F39" w:rsidRDefault="00797A48" w:rsidP="00490B15">
      <w:pPr>
        <w:rPr>
          <w:rFonts w:asciiTheme="minorHAnsi" w:hAnsiTheme="minorHAnsi" w:cstheme="minorHAnsi"/>
          <w:lang w:val="en-US"/>
        </w:rPr>
      </w:pPr>
    </w:p>
    <w:p w14:paraId="698ABDCD" w14:textId="77777777" w:rsidR="00797A48" w:rsidRPr="00630F39" w:rsidRDefault="00797A48" w:rsidP="00490B15">
      <w:pPr>
        <w:rPr>
          <w:rFonts w:asciiTheme="minorHAnsi" w:hAnsiTheme="minorHAnsi" w:cstheme="minorHAnsi"/>
          <w:lang w:val="en-US"/>
        </w:rPr>
      </w:pPr>
    </w:p>
    <w:p w14:paraId="42930C6D" w14:textId="1FE1FDC9" w:rsidR="00602D20" w:rsidRPr="00630F39" w:rsidRDefault="00B35DC8" w:rsidP="00B35DC8">
      <w:pPr>
        <w:pStyle w:val="Heading3"/>
        <w:rPr>
          <w:rFonts w:asciiTheme="minorHAnsi" w:hAnsiTheme="minorHAnsi" w:cstheme="minorHAnsi"/>
          <w:lang w:eastAsia="en-US" w:bidi="en-US"/>
        </w:rPr>
      </w:pPr>
      <w:bookmarkStart w:id="78" w:name="_Toc128059037"/>
      <w:r w:rsidRPr="00630F39">
        <w:rPr>
          <w:rFonts w:asciiTheme="minorHAnsi" w:hAnsiTheme="minorHAnsi" w:cstheme="minorHAnsi"/>
          <w:lang w:eastAsia="en-US" w:bidi="en-US"/>
        </w:rPr>
        <w:t xml:space="preserve">5.2.2 </w:t>
      </w:r>
      <w:r w:rsidR="00602D20" w:rsidRPr="00630F39">
        <w:rPr>
          <w:rFonts w:asciiTheme="minorHAnsi" w:hAnsiTheme="minorHAnsi" w:cstheme="minorHAnsi"/>
          <w:lang w:eastAsia="en-US" w:bidi="en-US"/>
        </w:rPr>
        <w:t>Technical Proposal Section</w:t>
      </w:r>
      <w:bookmarkEnd w:id="78"/>
    </w:p>
    <w:p w14:paraId="704EE940" w14:textId="77777777" w:rsidR="00490B15" w:rsidRPr="00630F39" w:rsidRDefault="00490B15" w:rsidP="00490B15">
      <w:pPr>
        <w:rPr>
          <w:rFonts w:asciiTheme="minorHAnsi" w:eastAsia="SimSun" w:hAnsiTheme="minorHAnsi" w:cstheme="minorHAnsi"/>
          <w:szCs w:val="20"/>
          <w:lang w:val="en-US" w:eastAsia="en-US" w:bidi="en-US"/>
        </w:rPr>
      </w:pPr>
    </w:p>
    <w:tbl>
      <w:tblPr>
        <w:tblStyle w:val="TableGrid"/>
        <w:tblW w:w="0" w:type="auto"/>
        <w:tblLook w:val="04A0" w:firstRow="1" w:lastRow="0" w:firstColumn="1" w:lastColumn="0" w:noHBand="0" w:noVBand="1"/>
      </w:tblPr>
      <w:tblGrid>
        <w:gridCol w:w="985"/>
        <w:gridCol w:w="8493"/>
      </w:tblGrid>
      <w:tr w:rsidR="00490B15" w:rsidRPr="00630F39" w14:paraId="01BB11BB" w14:textId="77777777" w:rsidTr="00602D20">
        <w:trPr>
          <w:trHeight w:val="128"/>
        </w:trPr>
        <w:tc>
          <w:tcPr>
            <w:tcW w:w="985" w:type="dxa"/>
            <w:shd w:val="clear" w:color="auto" w:fill="D9D9D9" w:themeFill="background1" w:themeFillShade="D9"/>
          </w:tcPr>
          <w:p w14:paraId="3D9F9FED" w14:textId="3E6E95D8" w:rsidR="00490B15" w:rsidRPr="00630F39" w:rsidRDefault="00490B15" w:rsidP="00490B15">
            <w:pPr>
              <w:rPr>
                <w:rFonts w:asciiTheme="minorHAnsi" w:hAnsiTheme="minorHAnsi" w:cstheme="minorHAnsi"/>
                <w:szCs w:val="20"/>
                <w:lang w:val="en-US"/>
              </w:rPr>
            </w:pPr>
            <w:r w:rsidRPr="00630F39">
              <w:rPr>
                <w:rFonts w:asciiTheme="minorHAnsi" w:hAnsiTheme="minorHAnsi" w:cstheme="minorHAnsi"/>
                <w:szCs w:val="20"/>
                <w:lang w:val="en-US"/>
              </w:rPr>
              <w:t>Section</w:t>
            </w:r>
          </w:p>
        </w:tc>
        <w:tc>
          <w:tcPr>
            <w:tcW w:w="8493" w:type="dxa"/>
            <w:shd w:val="clear" w:color="auto" w:fill="D9D9D9" w:themeFill="background1" w:themeFillShade="D9"/>
          </w:tcPr>
          <w:p w14:paraId="2FC70943" w14:textId="5AF4BC30" w:rsidR="00490B15" w:rsidRPr="00630F39" w:rsidRDefault="008913A6" w:rsidP="00490B15">
            <w:pPr>
              <w:rPr>
                <w:rFonts w:asciiTheme="minorHAnsi" w:hAnsiTheme="minorHAnsi" w:cstheme="minorHAnsi"/>
                <w:szCs w:val="20"/>
                <w:lang w:val="en-US"/>
              </w:rPr>
            </w:pPr>
            <w:r w:rsidRPr="00630F39">
              <w:rPr>
                <w:rFonts w:asciiTheme="minorHAnsi" w:hAnsiTheme="minorHAnsi" w:cstheme="minorHAnsi"/>
                <w:szCs w:val="20"/>
                <w:lang w:val="en-US"/>
              </w:rPr>
              <w:t>Item</w:t>
            </w:r>
            <w:r w:rsidR="00CD4D5D" w:rsidRPr="00630F39">
              <w:rPr>
                <w:rFonts w:asciiTheme="minorHAnsi" w:hAnsiTheme="minorHAnsi" w:cstheme="minorHAnsi"/>
                <w:szCs w:val="20"/>
                <w:lang w:val="en-US"/>
              </w:rPr>
              <w:t xml:space="preserve"> Details</w:t>
            </w:r>
          </w:p>
        </w:tc>
      </w:tr>
      <w:tr w:rsidR="005C7642" w:rsidRPr="00630F39" w14:paraId="12DA3F20" w14:textId="77777777" w:rsidTr="005C7642">
        <w:trPr>
          <w:trHeight w:val="506"/>
        </w:trPr>
        <w:tc>
          <w:tcPr>
            <w:tcW w:w="985" w:type="dxa"/>
            <w:shd w:val="clear" w:color="auto" w:fill="F2F2F2" w:themeFill="background1" w:themeFillShade="F2"/>
            <w:vAlign w:val="center"/>
          </w:tcPr>
          <w:p w14:paraId="3F934A3D" w14:textId="0BAC6FBD" w:rsidR="005C7642" w:rsidRPr="00630F39" w:rsidRDefault="005C7642" w:rsidP="005C7642">
            <w:pPr>
              <w:rPr>
                <w:rFonts w:asciiTheme="minorHAnsi" w:hAnsiTheme="minorHAnsi" w:cstheme="minorHAnsi"/>
                <w:b/>
                <w:bCs/>
                <w:szCs w:val="20"/>
                <w:lang w:val="en-US"/>
              </w:rPr>
            </w:pPr>
          </w:p>
        </w:tc>
        <w:tc>
          <w:tcPr>
            <w:tcW w:w="8493" w:type="dxa"/>
            <w:shd w:val="clear" w:color="auto" w:fill="F2F2F2" w:themeFill="background1" w:themeFillShade="F2"/>
            <w:vAlign w:val="center"/>
          </w:tcPr>
          <w:p w14:paraId="1093D836" w14:textId="75349EAE" w:rsidR="005C7642" w:rsidRPr="00630F39" w:rsidRDefault="005C7642" w:rsidP="005C7642">
            <w:pPr>
              <w:rPr>
                <w:rFonts w:asciiTheme="minorHAnsi" w:hAnsiTheme="minorHAnsi" w:cstheme="minorHAnsi"/>
                <w:b/>
                <w:bCs/>
                <w:szCs w:val="20"/>
                <w:lang w:val="en-US"/>
              </w:rPr>
            </w:pPr>
          </w:p>
        </w:tc>
      </w:tr>
      <w:tr w:rsidR="008913A6" w:rsidRPr="00630F39" w14:paraId="7969AB03" w14:textId="77777777" w:rsidTr="00490B15">
        <w:tc>
          <w:tcPr>
            <w:tcW w:w="985" w:type="dxa"/>
          </w:tcPr>
          <w:p w14:paraId="3D8881BF" w14:textId="714750E4" w:rsidR="004B1016" w:rsidRPr="00630F39" w:rsidRDefault="004B1016" w:rsidP="004B1016">
            <w:pPr>
              <w:rPr>
                <w:rFonts w:asciiTheme="minorHAnsi" w:hAnsiTheme="minorHAnsi" w:cstheme="minorHAnsi"/>
                <w:szCs w:val="20"/>
                <w:lang w:val="en-US"/>
              </w:rPr>
            </w:pPr>
          </w:p>
        </w:tc>
        <w:tc>
          <w:tcPr>
            <w:tcW w:w="8493" w:type="dxa"/>
          </w:tcPr>
          <w:p w14:paraId="38E662D0" w14:textId="5992F491" w:rsidR="004B1016" w:rsidRPr="00630F39" w:rsidRDefault="004B1016" w:rsidP="00602D20">
            <w:pPr>
              <w:rPr>
                <w:rFonts w:asciiTheme="minorHAnsi" w:hAnsiTheme="minorHAnsi" w:cstheme="minorHAnsi"/>
                <w:szCs w:val="20"/>
                <w:lang w:val="en-US"/>
              </w:rPr>
            </w:pPr>
          </w:p>
        </w:tc>
      </w:tr>
      <w:tr w:rsidR="004B1016" w:rsidRPr="00630F39" w14:paraId="6806CEE2" w14:textId="77777777" w:rsidTr="00490B15">
        <w:tc>
          <w:tcPr>
            <w:tcW w:w="985" w:type="dxa"/>
          </w:tcPr>
          <w:p w14:paraId="7EF9149E" w14:textId="57F7339D" w:rsidR="004B1016" w:rsidRPr="00630F39" w:rsidRDefault="004B1016" w:rsidP="00490B15">
            <w:pPr>
              <w:rPr>
                <w:rFonts w:asciiTheme="minorHAnsi" w:hAnsiTheme="minorHAnsi" w:cstheme="minorHAnsi"/>
                <w:szCs w:val="20"/>
                <w:lang w:val="en-US"/>
              </w:rPr>
            </w:pPr>
          </w:p>
        </w:tc>
        <w:tc>
          <w:tcPr>
            <w:tcW w:w="8493" w:type="dxa"/>
          </w:tcPr>
          <w:p w14:paraId="3498E144" w14:textId="4B3F195C" w:rsidR="004B1016" w:rsidRPr="00630F39" w:rsidRDefault="004B1016" w:rsidP="004B1016">
            <w:pPr>
              <w:rPr>
                <w:rFonts w:asciiTheme="minorHAnsi" w:hAnsiTheme="minorHAnsi" w:cstheme="minorHAnsi"/>
                <w:szCs w:val="20"/>
                <w:lang w:val="en-US"/>
              </w:rPr>
            </w:pPr>
          </w:p>
        </w:tc>
      </w:tr>
      <w:tr w:rsidR="004B1016" w:rsidRPr="00630F39" w14:paraId="48CC6185" w14:textId="77777777" w:rsidTr="00490B15">
        <w:tc>
          <w:tcPr>
            <w:tcW w:w="985" w:type="dxa"/>
          </w:tcPr>
          <w:p w14:paraId="68FB6D2F" w14:textId="4183E062" w:rsidR="004B1016" w:rsidRPr="00630F39" w:rsidRDefault="004B1016" w:rsidP="00490B15">
            <w:pPr>
              <w:rPr>
                <w:rFonts w:asciiTheme="minorHAnsi" w:hAnsiTheme="minorHAnsi" w:cstheme="minorHAnsi"/>
                <w:szCs w:val="20"/>
                <w:lang w:val="en-US"/>
              </w:rPr>
            </w:pPr>
          </w:p>
        </w:tc>
        <w:tc>
          <w:tcPr>
            <w:tcW w:w="8493" w:type="dxa"/>
          </w:tcPr>
          <w:p w14:paraId="10989658" w14:textId="52B9C657" w:rsidR="004B1016" w:rsidRPr="00630F39" w:rsidRDefault="004B1016" w:rsidP="004B1016">
            <w:pPr>
              <w:rPr>
                <w:rFonts w:asciiTheme="minorHAnsi" w:hAnsiTheme="minorHAnsi" w:cstheme="minorHAnsi"/>
                <w:szCs w:val="20"/>
                <w:lang w:val="en-US"/>
              </w:rPr>
            </w:pPr>
          </w:p>
        </w:tc>
      </w:tr>
      <w:tr w:rsidR="004B1016" w:rsidRPr="00630F39" w14:paraId="50042673" w14:textId="77777777" w:rsidTr="00490B15">
        <w:tc>
          <w:tcPr>
            <w:tcW w:w="985" w:type="dxa"/>
          </w:tcPr>
          <w:p w14:paraId="1A8E8308" w14:textId="7B43DAFA" w:rsidR="004B1016" w:rsidRPr="00630F39" w:rsidRDefault="004B1016" w:rsidP="00490B15">
            <w:pPr>
              <w:rPr>
                <w:rFonts w:asciiTheme="minorHAnsi" w:hAnsiTheme="minorHAnsi" w:cstheme="minorHAnsi"/>
                <w:szCs w:val="20"/>
                <w:lang w:val="en-US"/>
              </w:rPr>
            </w:pPr>
          </w:p>
        </w:tc>
        <w:tc>
          <w:tcPr>
            <w:tcW w:w="8493" w:type="dxa"/>
          </w:tcPr>
          <w:p w14:paraId="68459223" w14:textId="673C3439" w:rsidR="004B1016" w:rsidRPr="00630F39" w:rsidRDefault="004B1016" w:rsidP="004B1016">
            <w:pPr>
              <w:rPr>
                <w:rFonts w:asciiTheme="minorHAnsi" w:hAnsiTheme="minorHAnsi" w:cstheme="minorHAnsi"/>
                <w:szCs w:val="20"/>
                <w:lang w:val="en-US"/>
              </w:rPr>
            </w:pPr>
          </w:p>
        </w:tc>
      </w:tr>
    </w:tbl>
    <w:p w14:paraId="079325D3" w14:textId="3207B977" w:rsidR="00490B15" w:rsidRPr="00630F39" w:rsidRDefault="00490B15" w:rsidP="00490B15">
      <w:pPr>
        <w:rPr>
          <w:rFonts w:asciiTheme="minorHAnsi" w:eastAsia="SimSun" w:hAnsiTheme="minorHAnsi" w:cstheme="minorHAnsi"/>
          <w:szCs w:val="20"/>
          <w:lang w:val="en-US" w:eastAsia="en-US" w:bidi="en-US"/>
        </w:rPr>
      </w:pPr>
    </w:p>
    <w:p w14:paraId="7D318FCF" w14:textId="0D2337BF" w:rsidR="00926926" w:rsidRPr="00630F39" w:rsidRDefault="00926926" w:rsidP="0058043F">
      <w:pPr>
        <w:rPr>
          <w:rFonts w:asciiTheme="minorHAnsi" w:hAnsiTheme="minorHAnsi" w:cstheme="minorHAnsi"/>
          <w:lang w:eastAsia="en-US" w:bidi="en-US"/>
        </w:rPr>
      </w:pPr>
    </w:p>
    <w:p w14:paraId="67DD4264" w14:textId="49FA49E0" w:rsidR="00DB1F95" w:rsidRPr="00630F39" w:rsidRDefault="00B35DC8" w:rsidP="00B35DC8">
      <w:pPr>
        <w:pStyle w:val="Heading3"/>
        <w:rPr>
          <w:rFonts w:asciiTheme="minorHAnsi" w:hAnsiTheme="minorHAnsi" w:cstheme="minorHAnsi"/>
          <w:lang w:eastAsia="en-US" w:bidi="en-US"/>
        </w:rPr>
      </w:pPr>
      <w:bookmarkStart w:id="79" w:name="_Toc128059038"/>
      <w:r w:rsidRPr="00630F39">
        <w:rPr>
          <w:rFonts w:asciiTheme="minorHAnsi" w:hAnsiTheme="minorHAnsi" w:cstheme="minorHAnsi"/>
          <w:lang w:eastAsia="en-US" w:bidi="en-US"/>
        </w:rPr>
        <w:t>5.2.</w:t>
      </w:r>
      <w:r w:rsidR="006B111B" w:rsidRPr="00630F39">
        <w:rPr>
          <w:rFonts w:asciiTheme="minorHAnsi" w:hAnsiTheme="minorHAnsi" w:cstheme="minorHAnsi"/>
          <w:lang w:eastAsia="en-US" w:bidi="en-US"/>
        </w:rPr>
        <w:t>3</w:t>
      </w:r>
      <w:r w:rsidRPr="00630F39">
        <w:rPr>
          <w:rFonts w:asciiTheme="minorHAnsi" w:hAnsiTheme="minorHAnsi" w:cstheme="minorHAnsi"/>
          <w:lang w:eastAsia="en-US" w:bidi="en-US"/>
        </w:rPr>
        <w:t xml:space="preserve"> </w:t>
      </w:r>
      <w:r w:rsidR="00DB1F95" w:rsidRPr="00630F39">
        <w:rPr>
          <w:rFonts w:asciiTheme="minorHAnsi" w:hAnsiTheme="minorHAnsi" w:cstheme="minorHAnsi"/>
          <w:lang w:eastAsia="en-US" w:bidi="en-US"/>
        </w:rPr>
        <w:t>Financial Proposal Section</w:t>
      </w:r>
      <w:bookmarkEnd w:id="79"/>
    </w:p>
    <w:p w14:paraId="3AE1272B" w14:textId="4E4E1965" w:rsidR="00DB1F95" w:rsidRPr="00630F39" w:rsidRDefault="00DB1F95" w:rsidP="00490B15">
      <w:pPr>
        <w:rPr>
          <w:rFonts w:asciiTheme="minorHAnsi" w:eastAsia="SimSun" w:hAnsiTheme="minorHAnsi" w:cstheme="minorHAnsi"/>
          <w:szCs w:val="20"/>
          <w:lang w:val="en-US" w:eastAsia="en-US" w:bidi="en-US"/>
        </w:rPr>
      </w:pPr>
    </w:p>
    <w:p w14:paraId="0889575F" w14:textId="77777777" w:rsidR="00844478" w:rsidRPr="00630F39" w:rsidRDefault="00844478" w:rsidP="00844478">
      <w:pPr>
        <w:rPr>
          <w:rFonts w:asciiTheme="minorHAnsi" w:hAnsiTheme="minorHAnsi" w:cstheme="minorHAnsi"/>
          <w:lang w:val="en-US"/>
        </w:rPr>
      </w:pPr>
    </w:p>
    <w:p w14:paraId="17E98C90" w14:textId="77777777" w:rsidR="00844478" w:rsidRPr="00630F39" w:rsidRDefault="00844478" w:rsidP="00844478">
      <w:pPr>
        <w:rPr>
          <w:rFonts w:asciiTheme="minorHAnsi" w:hAnsiTheme="minorHAnsi" w:cstheme="minorHAnsi"/>
          <w:lang w:val="en-US"/>
        </w:rPr>
      </w:pPr>
      <w:r w:rsidRPr="00630F39">
        <w:rPr>
          <w:rFonts w:asciiTheme="minorHAnsi" w:hAnsiTheme="minorHAnsi" w:cstheme="minorHAnsi"/>
          <w:lang w:val="en-US"/>
        </w:rPr>
        <w:t>FTLife’s standard contract for this proposal is attached below. Identify specific contract terms to which your response will be in non-compliance.</w:t>
      </w:r>
    </w:p>
    <w:p w14:paraId="75C23ADD" w14:textId="77777777" w:rsidR="00844478" w:rsidRPr="00630F39" w:rsidRDefault="00844478" w:rsidP="00844478">
      <w:pPr>
        <w:rPr>
          <w:rFonts w:asciiTheme="minorHAnsi" w:hAnsiTheme="minorHAnsi" w:cstheme="minorHAnsi"/>
          <w:lang w:val="en-US"/>
        </w:rPr>
      </w:pPr>
    </w:p>
    <w:p w14:paraId="37592639" w14:textId="77777777" w:rsidR="00844478" w:rsidRPr="00630F39" w:rsidRDefault="00844478" w:rsidP="00844478">
      <w:pPr>
        <w:rPr>
          <w:rFonts w:asciiTheme="minorHAnsi" w:hAnsiTheme="minorHAnsi" w:cstheme="minorHAnsi"/>
          <w:lang w:val="en-US"/>
        </w:rPr>
      </w:pPr>
      <w:r w:rsidRPr="00630F39">
        <w:rPr>
          <w:rFonts w:asciiTheme="minorHAnsi" w:hAnsiTheme="minorHAnsi" w:cstheme="minorHAnsi"/>
          <w:highlight w:val="yellow"/>
          <w:lang w:val="en-US"/>
        </w:rPr>
        <w:t>{Enter Response}</w:t>
      </w:r>
    </w:p>
    <w:p w14:paraId="253124CA" w14:textId="5C68058F" w:rsidR="00844478" w:rsidRPr="00630F39" w:rsidRDefault="00844478" w:rsidP="00490B15">
      <w:pPr>
        <w:rPr>
          <w:rFonts w:asciiTheme="minorHAnsi" w:eastAsia="SimSun" w:hAnsiTheme="minorHAnsi" w:cstheme="minorHAnsi"/>
          <w:szCs w:val="20"/>
          <w:lang w:val="en-US" w:eastAsia="en-US" w:bidi="en-US"/>
        </w:rPr>
      </w:pPr>
    </w:p>
    <w:bookmarkStart w:id="80" w:name="_MON_1732523279"/>
    <w:bookmarkEnd w:id="80"/>
    <w:p w14:paraId="1DAA1F4F" w14:textId="0FE2778E" w:rsidR="00844478" w:rsidRPr="00630F39" w:rsidRDefault="00494F9B" w:rsidP="00490B15">
      <w:pPr>
        <w:rPr>
          <w:rFonts w:asciiTheme="minorHAnsi" w:eastAsia="SimSun" w:hAnsiTheme="minorHAnsi" w:cstheme="minorHAnsi"/>
          <w:szCs w:val="20"/>
          <w:lang w:val="en-US" w:eastAsia="en-US" w:bidi="en-US"/>
        </w:rPr>
      </w:pPr>
      <w:r>
        <w:rPr>
          <w:rFonts w:asciiTheme="minorHAnsi" w:eastAsia="SimSun" w:hAnsiTheme="minorHAnsi" w:cstheme="minorHAnsi"/>
          <w:szCs w:val="20"/>
          <w:lang w:val="en-US" w:eastAsia="en-US" w:bidi="en-US"/>
        </w:rPr>
        <w:object w:dxaOrig="1508" w:dyaOrig="1024" w14:anchorId="116694F1">
          <v:shape id="_x0000_i1026" type="#_x0000_t75" style="width:74.8pt;height:51.45pt" o:ole="">
            <v:imagedata r:id="rId21" o:title=""/>
          </v:shape>
          <o:OLEObject Type="Embed" ProgID="Excel.Sheet.12" ShapeID="_x0000_i1026" DrawAspect="Icon" ObjectID="_1739358911" r:id="rId22"/>
        </w:object>
      </w:r>
    </w:p>
    <w:p w14:paraId="3475068E" w14:textId="77777777" w:rsidR="00844478" w:rsidRPr="00630F39" w:rsidRDefault="00844478" w:rsidP="00490B15">
      <w:pPr>
        <w:rPr>
          <w:rFonts w:asciiTheme="minorHAnsi" w:eastAsia="SimSun" w:hAnsiTheme="minorHAnsi" w:cstheme="minorHAnsi"/>
          <w:szCs w:val="20"/>
          <w:lang w:val="en-US" w:eastAsia="en-US" w:bidi="en-US"/>
        </w:rPr>
      </w:pPr>
    </w:p>
    <w:p w14:paraId="5860065F" w14:textId="76E14732" w:rsidR="00DB1F95" w:rsidRPr="00630F39" w:rsidRDefault="00DB1F95" w:rsidP="00490B15">
      <w:pPr>
        <w:rPr>
          <w:rFonts w:asciiTheme="minorHAnsi" w:eastAsia="SimSun" w:hAnsiTheme="minorHAnsi" w:cstheme="minorHAnsi"/>
          <w:szCs w:val="20"/>
          <w:lang w:val="en-US" w:eastAsia="en-US" w:bidi="en-US"/>
        </w:rPr>
      </w:pPr>
    </w:p>
    <w:p w14:paraId="3B753D74" w14:textId="1BC36163" w:rsidR="00DB1F95" w:rsidRPr="00630F39" w:rsidRDefault="00DB1F95" w:rsidP="00490B15">
      <w:pPr>
        <w:rPr>
          <w:rFonts w:asciiTheme="minorHAnsi" w:eastAsia="SimSun" w:hAnsiTheme="minorHAnsi" w:cstheme="minorHAnsi"/>
          <w:szCs w:val="20"/>
          <w:lang w:val="en-US" w:eastAsia="en-US" w:bidi="en-US"/>
        </w:rPr>
      </w:pPr>
    </w:p>
    <w:p w14:paraId="4E95637B" w14:textId="335BDE3B" w:rsidR="006B111B" w:rsidRPr="00630F39" w:rsidRDefault="006B111B" w:rsidP="006B111B">
      <w:pPr>
        <w:pStyle w:val="Heading3"/>
        <w:rPr>
          <w:rFonts w:asciiTheme="minorHAnsi" w:hAnsiTheme="minorHAnsi" w:cstheme="minorHAnsi"/>
          <w:lang w:eastAsia="en-US" w:bidi="en-US"/>
        </w:rPr>
      </w:pPr>
      <w:bookmarkStart w:id="81" w:name="_Toc128059039"/>
      <w:r w:rsidRPr="00630F39">
        <w:rPr>
          <w:rFonts w:asciiTheme="minorHAnsi" w:hAnsiTheme="minorHAnsi" w:cstheme="minorHAnsi"/>
          <w:lang w:eastAsia="en-US" w:bidi="en-US"/>
        </w:rPr>
        <w:t>5.2.4 Demonstrations / Presentations</w:t>
      </w:r>
      <w:bookmarkEnd w:id="81"/>
    </w:p>
    <w:p w14:paraId="541635EE" w14:textId="77777777" w:rsidR="006B111B" w:rsidRPr="00630F39" w:rsidRDefault="006B111B" w:rsidP="006B111B">
      <w:pPr>
        <w:rPr>
          <w:rFonts w:asciiTheme="minorHAnsi" w:hAnsiTheme="minorHAnsi" w:cstheme="minorHAnsi"/>
          <w:lang w:eastAsia="en-US" w:bidi="en-US"/>
        </w:rPr>
      </w:pPr>
    </w:p>
    <w:p w14:paraId="731FD9E7" w14:textId="6820E8AF" w:rsidR="006B111B" w:rsidRPr="00630F39" w:rsidRDefault="006B111B" w:rsidP="006B111B">
      <w:pPr>
        <w:rPr>
          <w:rFonts w:asciiTheme="minorHAnsi" w:hAnsiTheme="minorHAnsi" w:cstheme="minorHAnsi"/>
          <w:lang w:eastAsia="en-US" w:bidi="en-US"/>
        </w:rPr>
      </w:pPr>
      <w:r w:rsidRPr="00630F39">
        <w:rPr>
          <w:rFonts w:asciiTheme="minorHAnsi" w:hAnsiTheme="minorHAnsi" w:cstheme="minorHAnsi"/>
          <w:lang w:eastAsia="en-US" w:bidi="en-US"/>
        </w:rPr>
        <w:t>[Please fill in Demonstrations / Presentations</w:t>
      </w:r>
      <w:r w:rsidR="00FE76B5" w:rsidRPr="00630F39">
        <w:rPr>
          <w:rFonts w:asciiTheme="minorHAnsi" w:hAnsiTheme="minorHAnsi" w:cstheme="minorHAnsi"/>
          <w:lang w:eastAsia="en-US" w:bidi="en-US"/>
        </w:rPr>
        <w:t xml:space="preserve"> info with attachments</w:t>
      </w:r>
      <w:r w:rsidR="00C515A0" w:rsidRPr="00630F39">
        <w:rPr>
          <w:rFonts w:asciiTheme="minorHAnsi" w:hAnsiTheme="minorHAnsi" w:cstheme="minorHAnsi"/>
          <w:lang w:eastAsia="en-US" w:bidi="en-US"/>
        </w:rPr>
        <w:t>.</w:t>
      </w:r>
      <w:r w:rsidRPr="00630F39">
        <w:rPr>
          <w:rFonts w:asciiTheme="minorHAnsi" w:hAnsiTheme="minorHAnsi" w:cstheme="minorHAnsi"/>
          <w:lang w:eastAsia="en-US" w:bidi="en-US"/>
        </w:rPr>
        <w:t>]</w:t>
      </w:r>
    </w:p>
    <w:p w14:paraId="59870F56" w14:textId="77777777" w:rsidR="006B111B" w:rsidRPr="00630F39" w:rsidRDefault="006B111B" w:rsidP="006B111B">
      <w:pPr>
        <w:rPr>
          <w:rFonts w:asciiTheme="minorHAnsi" w:hAnsiTheme="minorHAnsi" w:cstheme="minorHAnsi"/>
          <w:lang w:eastAsia="en-US" w:bidi="en-US"/>
        </w:rPr>
      </w:pPr>
    </w:p>
    <w:p w14:paraId="2D6445BD" w14:textId="59F7CDA8" w:rsidR="006B111B" w:rsidRPr="00630F39" w:rsidRDefault="006B111B" w:rsidP="006B111B">
      <w:pPr>
        <w:rPr>
          <w:rFonts w:asciiTheme="minorHAnsi" w:hAnsiTheme="minorHAnsi" w:cstheme="minorHAnsi"/>
          <w:lang w:eastAsia="en-US" w:bidi="en-US"/>
        </w:rPr>
      </w:pPr>
    </w:p>
    <w:p w14:paraId="6AF68F6D" w14:textId="2FC74BC4" w:rsidR="006B111B" w:rsidRPr="00630F39" w:rsidRDefault="006B111B" w:rsidP="006B111B">
      <w:pPr>
        <w:pStyle w:val="Heading3"/>
        <w:rPr>
          <w:rFonts w:asciiTheme="minorHAnsi" w:hAnsiTheme="minorHAnsi" w:cstheme="minorHAnsi"/>
          <w:lang w:eastAsia="en-US" w:bidi="en-US"/>
        </w:rPr>
      </w:pPr>
      <w:bookmarkStart w:id="82" w:name="_Toc128059040"/>
      <w:r w:rsidRPr="00630F39">
        <w:rPr>
          <w:rFonts w:asciiTheme="minorHAnsi" w:hAnsiTheme="minorHAnsi" w:cstheme="minorHAnsi"/>
          <w:lang w:eastAsia="en-US" w:bidi="en-US"/>
        </w:rPr>
        <w:t>5.2.5 Sample Documents / Outputs</w:t>
      </w:r>
      <w:bookmarkEnd w:id="82"/>
    </w:p>
    <w:p w14:paraId="0FE92A3C" w14:textId="77777777" w:rsidR="006B111B" w:rsidRPr="00630F39" w:rsidRDefault="006B111B" w:rsidP="006B111B">
      <w:pPr>
        <w:rPr>
          <w:rFonts w:asciiTheme="minorHAnsi" w:hAnsiTheme="minorHAnsi" w:cstheme="minorHAnsi"/>
          <w:lang w:eastAsia="en-US" w:bidi="en-US"/>
        </w:rPr>
      </w:pPr>
    </w:p>
    <w:p w14:paraId="7F05E6FB" w14:textId="176D2373" w:rsidR="006B111B" w:rsidRPr="00630F39" w:rsidRDefault="006B111B" w:rsidP="006B111B">
      <w:pPr>
        <w:rPr>
          <w:rFonts w:asciiTheme="minorHAnsi" w:hAnsiTheme="minorHAnsi" w:cstheme="minorHAnsi"/>
          <w:lang w:eastAsia="en-US" w:bidi="en-US"/>
        </w:rPr>
      </w:pPr>
      <w:r w:rsidRPr="00630F39">
        <w:rPr>
          <w:rFonts w:asciiTheme="minorHAnsi" w:hAnsiTheme="minorHAnsi" w:cstheme="minorHAnsi"/>
          <w:lang w:eastAsia="en-US" w:bidi="en-US"/>
        </w:rPr>
        <w:t>[Please attach all relevant Sample Documents / Output as supporting.]</w:t>
      </w:r>
    </w:p>
    <w:p w14:paraId="12999C0C" w14:textId="2A042F0F" w:rsidR="006B111B" w:rsidRPr="00630F39" w:rsidRDefault="006B111B" w:rsidP="006B111B">
      <w:pPr>
        <w:rPr>
          <w:rFonts w:asciiTheme="minorHAnsi" w:hAnsiTheme="minorHAnsi" w:cstheme="minorHAnsi"/>
          <w:lang w:eastAsia="en-US" w:bidi="en-US"/>
        </w:rPr>
      </w:pPr>
    </w:p>
    <w:p w14:paraId="1E0AEF1A" w14:textId="1EA77F52" w:rsidR="006B111B" w:rsidRPr="00630F39" w:rsidRDefault="006B111B" w:rsidP="006B111B">
      <w:pPr>
        <w:rPr>
          <w:rFonts w:asciiTheme="minorHAnsi" w:hAnsiTheme="minorHAnsi" w:cstheme="minorHAnsi"/>
          <w:lang w:eastAsia="en-US" w:bidi="en-US"/>
        </w:rPr>
      </w:pPr>
    </w:p>
    <w:p w14:paraId="7AD421EC" w14:textId="7253F01C" w:rsidR="006B111B" w:rsidRPr="00630F39" w:rsidRDefault="006B111B" w:rsidP="006B111B">
      <w:pPr>
        <w:pStyle w:val="Heading3"/>
        <w:rPr>
          <w:rFonts w:asciiTheme="minorHAnsi" w:hAnsiTheme="minorHAnsi" w:cstheme="minorHAnsi"/>
          <w:lang w:eastAsia="en-US" w:bidi="en-US"/>
        </w:rPr>
      </w:pPr>
      <w:bookmarkStart w:id="83" w:name="_Toc128059041"/>
      <w:r w:rsidRPr="00630F39">
        <w:rPr>
          <w:rFonts w:asciiTheme="minorHAnsi" w:hAnsiTheme="minorHAnsi" w:cstheme="minorHAnsi"/>
          <w:lang w:eastAsia="en-US" w:bidi="en-US"/>
        </w:rPr>
        <w:t>5.2.6 Implementation Approach</w:t>
      </w:r>
      <w:bookmarkEnd w:id="83"/>
    </w:p>
    <w:p w14:paraId="372658C4" w14:textId="77777777" w:rsidR="006B111B" w:rsidRPr="00630F39" w:rsidRDefault="006B111B" w:rsidP="006B111B">
      <w:pPr>
        <w:rPr>
          <w:rFonts w:asciiTheme="minorHAnsi" w:hAnsiTheme="minorHAnsi" w:cstheme="minorHAnsi"/>
          <w:lang w:eastAsia="en-US" w:bidi="en-US"/>
        </w:rPr>
      </w:pPr>
    </w:p>
    <w:p w14:paraId="52E1AFC9" w14:textId="77777777" w:rsidR="0045301A" w:rsidRPr="00630F39" w:rsidRDefault="006B111B" w:rsidP="006B111B">
      <w:pPr>
        <w:rPr>
          <w:rFonts w:asciiTheme="minorHAnsi" w:hAnsiTheme="minorHAnsi" w:cstheme="minorHAnsi"/>
          <w:lang w:eastAsia="en-US" w:bidi="en-US"/>
        </w:rPr>
      </w:pPr>
      <w:r w:rsidRPr="00630F39">
        <w:rPr>
          <w:rFonts w:asciiTheme="minorHAnsi" w:hAnsiTheme="minorHAnsi" w:cstheme="minorHAnsi"/>
          <w:lang w:eastAsia="en-US" w:bidi="en-US"/>
        </w:rPr>
        <w:t>[Please fill in Implementation Approach.]</w:t>
      </w:r>
    </w:p>
    <w:p w14:paraId="1DDF7E82" w14:textId="77777777" w:rsidR="0045301A" w:rsidRPr="00630F39" w:rsidRDefault="0045301A" w:rsidP="006B111B">
      <w:pPr>
        <w:rPr>
          <w:rFonts w:asciiTheme="minorHAnsi" w:hAnsiTheme="minorHAnsi" w:cstheme="minorHAnsi"/>
          <w:lang w:eastAsia="en-US" w:bidi="en-US"/>
        </w:rPr>
      </w:pPr>
    </w:p>
    <w:p w14:paraId="25A08038" w14:textId="77777777" w:rsidR="0045301A" w:rsidRPr="00630F39" w:rsidRDefault="0045301A" w:rsidP="0045301A">
      <w:pPr>
        <w:rPr>
          <w:rFonts w:asciiTheme="minorHAnsi" w:hAnsiTheme="minorHAnsi" w:cstheme="minorHAnsi"/>
          <w:lang w:val="en-US" w:eastAsia="zh-HK" w:bidi="en-US"/>
        </w:rPr>
      </w:pPr>
    </w:p>
    <w:p w14:paraId="2BA70183" w14:textId="77777777" w:rsidR="00EA6468" w:rsidRPr="00630F39" w:rsidRDefault="00EA6468" w:rsidP="006B111B">
      <w:pPr>
        <w:rPr>
          <w:rFonts w:asciiTheme="minorHAnsi" w:eastAsia="SimSun" w:hAnsiTheme="minorHAnsi" w:cstheme="minorHAnsi"/>
          <w:szCs w:val="20"/>
          <w:lang w:val="en-US" w:eastAsia="en-US" w:bidi="en-US"/>
        </w:rPr>
      </w:pPr>
    </w:p>
    <w:p w14:paraId="18E36751" w14:textId="77777777" w:rsidR="00EA6468" w:rsidRPr="00630F39" w:rsidRDefault="00EA6468">
      <w:pPr>
        <w:rPr>
          <w:rFonts w:asciiTheme="minorHAnsi" w:eastAsia="SimSun" w:hAnsiTheme="minorHAnsi" w:cstheme="minorHAnsi"/>
          <w:szCs w:val="20"/>
          <w:lang w:val="en-US" w:eastAsia="en-US" w:bidi="en-US"/>
        </w:rPr>
      </w:pPr>
      <w:r w:rsidRPr="00630F39">
        <w:rPr>
          <w:rFonts w:asciiTheme="minorHAnsi" w:eastAsia="SimSun" w:hAnsiTheme="minorHAnsi" w:cstheme="minorHAnsi"/>
          <w:szCs w:val="20"/>
          <w:lang w:val="en-US" w:eastAsia="en-US" w:bidi="en-US"/>
        </w:rPr>
        <w:br w:type="page"/>
      </w:r>
    </w:p>
    <w:p w14:paraId="317BC910" w14:textId="0BB711B9" w:rsidR="00F27A23" w:rsidRPr="0077755E" w:rsidRDefault="00EA6468" w:rsidP="0077755E">
      <w:pPr>
        <w:pStyle w:val="Heading1"/>
        <w:rPr>
          <w:rFonts w:asciiTheme="minorHAnsi" w:hAnsiTheme="minorHAnsi" w:cstheme="minorHAnsi"/>
          <w:lang w:eastAsia="en-US" w:bidi="en-US"/>
        </w:rPr>
      </w:pPr>
      <w:bookmarkStart w:id="84" w:name="_Toc128059042"/>
      <w:r w:rsidRPr="00630F39">
        <w:rPr>
          <w:rFonts w:asciiTheme="minorHAnsi" w:hAnsiTheme="minorHAnsi" w:cstheme="minorHAnsi"/>
          <w:lang w:eastAsia="en-US" w:bidi="en-US"/>
        </w:rPr>
        <w:lastRenderedPageBreak/>
        <w:t>6. Appendix</w:t>
      </w:r>
      <w:bookmarkEnd w:id="84"/>
      <w:r w:rsidRPr="00630F39">
        <w:rPr>
          <w:rFonts w:asciiTheme="minorHAnsi" w:hAnsiTheme="minorHAnsi" w:cstheme="minorHAnsi"/>
          <w:lang w:eastAsia="en-US" w:bidi="en-US"/>
        </w:rPr>
        <w:t xml:space="preserve"> </w:t>
      </w:r>
    </w:p>
    <w:p w14:paraId="22784188" w14:textId="25DAE3F1" w:rsidR="00490B15" w:rsidRPr="00630F39" w:rsidRDefault="00490B15">
      <w:pPr>
        <w:rPr>
          <w:rFonts w:asciiTheme="minorHAnsi" w:hAnsiTheme="minorHAnsi" w:cstheme="minorHAnsi"/>
          <w:lang w:val="en-US"/>
        </w:rPr>
      </w:pPr>
      <w:bookmarkStart w:id="85" w:name="_Toc101329770"/>
      <w:bookmarkStart w:id="86" w:name="_Toc101854330"/>
      <w:bookmarkEnd w:id="1"/>
      <w:bookmarkEnd w:id="2"/>
    </w:p>
    <w:p w14:paraId="155D89E3" w14:textId="77777777" w:rsidR="00727724" w:rsidRPr="00630F39" w:rsidRDefault="00727724">
      <w:pPr>
        <w:rPr>
          <w:rFonts w:asciiTheme="minorHAnsi" w:hAnsiTheme="minorHAnsi" w:cstheme="minorHAnsi"/>
          <w:lang w:val="en-US"/>
        </w:rPr>
      </w:pPr>
    </w:p>
    <w:p w14:paraId="7A76CB34" w14:textId="2D8D06BB" w:rsidR="00A75D3F" w:rsidRPr="00630F39" w:rsidRDefault="00F27A23" w:rsidP="002643BA">
      <w:pPr>
        <w:pStyle w:val="Heading1"/>
        <w:rPr>
          <w:rFonts w:asciiTheme="minorHAnsi" w:hAnsiTheme="minorHAnsi" w:cstheme="minorHAnsi"/>
        </w:rPr>
      </w:pPr>
      <w:bookmarkStart w:id="87" w:name="_Toc128059043"/>
      <w:bookmarkEnd w:id="85"/>
      <w:bookmarkEnd w:id="86"/>
      <w:r w:rsidRPr="00630F39">
        <w:rPr>
          <w:rFonts w:asciiTheme="minorHAnsi" w:hAnsiTheme="minorHAnsi" w:cstheme="minorHAnsi"/>
        </w:rPr>
        <w:t>7</w:t>
      </w:r>
      <w:r w:rsidR="002643BA" w:rsidRPr="00630F39">
        <w:rPr>
          <w:rFonts w:asciiTheme="minorHAnsi" w:hAnsiTheme="minorHAnsi" w:cstheme="minorHAnsi"/>
        </w:rPr>
        <w:t xml:space="preserve">. </w:t>
      </w:r>
      <w:bookmarkStart w:id="88" w:name="_Toc426561398"/>
      <w:bookmarkStart w:id="89" w:name="_Toc434483624"/>
      <w:r w:rsidR="00A75D3F" w:rsidRPr="00630F39">
        <w:rPr>
          <w:rFonts w:asciiTheme="minorHAnsi" w:hAnsiTheme="minorHAnsi" w:cstheme="minorHAnsi"/>
        </w:rPr>
        <w:t>Confidentiality Statement</w:t>
      </w:r>
      <w:bookmarkEnd w:id="87"/>
      <w:bookmarkEnd w:id="88"/>
      <w:bookmarkEnd w:id="89"/>
    </w:p>
    <w:p w14:paraId="3A5E9110" w14:textId="77777777" w:rsidR="00A75D3F" w:rsidRPr="00630F39" w:rsidRDefault="00A75D3F" w:rsidP="00A75D3F">
      <w:pPr>
        <w:jc w:val="both"/>
        <w:rPr>
          <w:rFonts w:asciiTheme="minorHAnsi" w:hAnsiTheme="minorHAnsi" w:cstheme="minorHAnsi"/>
        </w:rPr>
      </w:pPr>
    </w:p>
    <w:p w14:paraId="58EFE05D" w14:textId="77777777" w:rsidR="00A75D3F" w:rsidRPr="00630F39" w:rsidRDefault="00E93B79" w:rsidP="00A75D3F">
      <w:pPr>
        <w:jc w:val="both"/>
        <w:rPr>
          <w:rFonts w:asciiTheme="minorHAnsi" w:hAnsiTheme="minorHAnsi" w:cstheme="minorHAnsi"/>
        </w:rPr>
      </w:pPr>
      <w:r w:rsidRPr="00630F39">
        <w:rPr>
          <w:rFonts w:asciiTheme="minorHAnsi" w:hAnsiTheme="minorHAnsi" w:cstheme="minorHAnsi"/>
        </w:rPr>
        <w:t>This document, and any attachments thereto, regardless of form or medium, is intended only for use by the addressee(s) and may contain legally privileged and/or confidential, copyrighted, trademarked, patented or otherwise restricted information viewable by the intended recipient only. If you are not the intended recipient of this document (or the person responsible for delivering this document to the intended recipient), you are hereby notified that any dissemination, distribution, printing or copying of this document, and any attachment thereto, is strictly prohibited and violation of this condition may infringe upon copyright, trademark, patent, or other laws protecting proprietary and, or, intellectual property. In no event shall this document be delivered to anyone other than the intended recipient or original sender and violation may be considered a breach of law fully punishable by various domestic and international courts. If you have received this document in error, please respond to the originator of this message, or email him/her and permanently delete and/or shred the original and any copies and any electronic form of this document and any attachments thereto and do not disseminate further</w:t>
      </w:r>
      <w:r w:rsidR="00A75D3F" w:rsidRPr="00630F39">
        <w:rPr>
          <w:rFonts w:asciiTheme="minorHAnsi" w:hAnsiTheme="minorHAnsi" w:cstheme="minorHAnsi"/>
        </w:rPr>
        <w:t xml:space="preserve">. </w:t>
      </w:r>
    </w:p>
    <w:p w14:paraId="057F298E" w14:textId="77777777" w:rsidR="00E93B79" w:rsidRPr="00630F39" w:rsidRDefault="00E93B79" w:rsidP="00A75D3F">
      <w:pPr>
        <w:jc w:val="both"/>
        <w:rPr>
          <w:rFonts w:asciiTheme="minorHAnsi" w:hAnsiTheme="minorHAnsi" w:cstheme="minorHAnsi"/>
        </w:rPr>
      </w:pPr>
    </w:p>
    <w:p w14:paraId="7A69D0EC" w14:textId="77777777" w:rsidR="00A75D3F" w:rsidRPr="00630F39" w:rsidRDefault="00E93B79" w:rsidP="00A75D3F">
      <w:pPr>
        <w:jc w:val="both"/>
        <w:rPr>
          <w:rFonts w:asciiTheme="minorHAnsi" w:hAnsiTheme="minorHAnsi" w:cstheme="minorHAnsi"/>
        </w:rPr>
      </w:pPr>
      <w:r w:rsidRPr="00630F39">
        <w:rPr>
          <w:rFonts w:asciiTheme="minorHAnsi" w:hAnsiTheme="minorHAnsi" w:cstheme="minorHAnsi"/>
        </w:rPr>
        <w:t xml:space="preserve">If you are the intended recipient of this document, please take note that all the information provided in this document should be treated in accordance to the specific Non-Disclosure Agreement that has been signed between </w:t>
      </w:r>
      <w:r w:rsidR="00151519" w:rsidRPr="00630F39">
        <w:rPr>
          <w:rFonts w:asciiTheme="minorHAnsi" w:hAnsiTheme="minorHAnsi" w:cstheme="minorHAnsi"/>
        </w:rPr>
        <w:t>FTLife</w:t>
      </w:r>
      <w:r w:rsidRPr="00630F39">
        <w:rPr>
          <w:rFonts w:asciiTheme="minorHAnsi" w:hAnsiTheme="minorHAnsi" w:cstheme="minorHAnsi"/>
        </w:rPr>
        <w:t xml:space="preserve"> and your company for the purpose of this Request for </w:t>
      </w:r>
      <w:r w:rsidR="007F2216" w:rsidRPr="00630F39">
        <w:rPr>
          <w:rFonts w:asciiTheme="minorHAnsi" w:hAnsiTheme="minorHAnsi" w:cstheme="minorHAnsi"/>
        </w:rPr>
        <w:t>Proposal</w:t>
      </w:r>
      <w:r w:rsidRPr="00630F39">
        <w:rPr>
          <w:rFonts w:asciiTheme="minorHAnsi" w:hAnsiTheme="minorHAnsi" w:cstheme="minorHAnsi"/>
        </w:rPr>
        <w:t xml:space="preserve"> process</w:t>
      </w:r>
      <w:r w:rsidR="00A75D3F" w:rsidRPr="00630F39">
        <w:rPr>
          <w:rFonts w:asciiTheme="minorHAnsi" w:hAnsiTheme="minorHAnsi" w:cstheme="minorHAnsi"/>
        </w:rPr>
        <w:t>.</w:t>
      </w:r>
    </w:p>
    <w:p w14:paraId="4880F19C" w14:textId="77777777" w:rsidR="00E93B79" w:rsidRPr="00630F39" w:rsidRDefault="00E93B79" w:rsidP="00A75D3F">
      <w:pPr>
        <w:jc w:val="both"/>
        <w:rPr>
          <w:rFonts w:asciiTheme="minorHAnsi" w:hAnsiTheme="minorHAnsi" w:cstheme="minorHAnsi"/>
        </w:rPr>
      </w:pPr>
    </w:p>
    <w:p w14:paraId="15C1BB86" w14:textId="32D2FB4A" w:rsidR="00A75D3F" w:rsidRPr="00630F39" w:rsidRDefault="00A75D3F" w:rsidP="00A75D3F">
      <w:pPr>
        <w:jc w:val="both"/>
        <w:rPr>
          <w:rFonts w:asciiTheme="minorHAnsi" w:hAnsiTheme="minorHAnsi" w:cstheme="minorHAnsi"/>
        </w:rPr>
      </w:pPr>
      <w:r w:rsidRPr="00630F39">
        <w:rPr>
          <w:rFonts w:asciiTheme="minorHAnsi" w:hAnsiTheme="minorHAnsi" w:cstheme="minorHAnsi"/>
        </w:rPr>
        <w:t>Where no notice is given, all information contained herein is copyright</w:t>
      </w:r>
      <w:r w:rsidR="009E309F">
        <w:rPr>
          <w:rFonts w:asciiTheme="minorHAnsi" w:hAnsiTheme="minorHAnsi" w:cstheme="minorHAnsi"/>
        </w:rPr>
        <w:t xml:space="preserve"> 2022</w:t>
      </w:r>
      <w:r w:rsidRPr="00630F39">
        <w:rPr>
          <w:rFonts w:asciiTheme="minorHAnsi" w:hAnsiTheme="minorHAnsi" w:cstheme="minorHAnsi"/>
        </w:rPr>
        <w:t xml:space="preserve">, </w:t>
      </w:r>
      <w:r w:rsidR="00151519" w:rsidRPr="00630F39">
        <w:rPr>
          <w:rFonts w:asciiTheme="minorHAnsi" w:hAnsiTheme="minorHAnsi" w:cstheme="minorHAnsi"/>
        </w:rPr>
        <w:t>FTLife</w:t>
      </w:r>
      <w:r w:rsidRPr="00630F39">
        <w:rPr>
          <w:rFonts w:asciiTheme="minorHAnsi" w:hAnsiTheme="minorHAnsi" w:cstheme="minorHAnsi"/>
        </w:rPr>
        <w:t xml:space="preserve"> Insurance Company Limited.</w:t>
      </w:r>
    </w:p>
    <w:p w14:paraId="4443D2F4" w14:textId="77777777" w:rsidR="00D97625" w:rsidRPr="00630F39" w:rsidRDefault="00D97625">
      <w:pPr>
        <w:rPr>
          <w:rFonts w:asciiTheme="minorHAnsi" w:hAnsiTheme="minorHAnsi" w:cstheme="minorHAnsi"/>
        </w:rPr>
      </w:pPr>
    </w:p>
    <w:p w14:paraId="7900BB38" w14:textId="77777777" w:rsidR="00A75D3F" w:rsidRPr="00630F39" w:rsidRDefault="00A75D3F">
      <w:pPr>
        <w:rPr>
          <w:rFonts w:asciiTheme="minorHAnsi" w:hAnsiTheme="minorHAnsi" w:cstheme="minorHAnsi"/>
        </w:rPr>
      </w:pPr>
    </w:p>
    <w:p w14:paraId="2C1B58B8" w14:textId="77777777" w:rsidR="00FA2FB3" w:rsidRPr="00630F39" w:rsidRDefault="00FA2FB3">
      <w:pPr>
        <w:rPr>
          <w:rFonts w:asciiTheme="minorHAnsi" w:hAnsiTheme="minorHAnsi" w:cstheme="minorHAnsi"/>
        </w:rPr>
      </w:pPr>
    </w:p>
    <w:p w14:paraId="30274A9C" w14:textId="77777777" w:rsidR="0016646B" w:rsidRPr="00630F39" w:rsidRDefault="0016646B">
      <w:pPr>
        <w:pStyle w:val="Heading6"/>
        <w:rPr>
          <w:rFonts w:asciiTheme="minorHAnsi" w:hAnsiTheme="minorHAnsi" w:cstheme="minorHAnsi"/>
        </w:rPr>
      </w:pPr>
      <w:r w:rsidRPr="00630F39">
        <w:rPr>
          <w:rFonts w:asciiTheme="minorHAnsi" w:hAnsiTheme="minorHAnsi" w:cstheme="minorHAnsi"/>
        </w:rPr>
        <w:t>END OF DOCUMENT</w:t>
      </w:r>
    </w:p>
    <w:sectPr w:rsidR="0016646B" w:rsidRPr="00630F39" w:rsidSect="00CF69EB">
      <w:headerReference w:type="default" r:id="rId23"/>
      <w:footerReference w:type="default" r:id="rId24"/>
      <w:headerReference w:type="first" r:id="rId25"/>
      <w:pgSz w:w="11909" w:h="16834" w:code="9"/>
      <w:pgMar w:top="663" w:right="1225" w:bottom="1260" w:left="11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5B34" w14:textId="77777777" w:rsidR="00C01550" w:rsidRDefault="00C01550">
      <w:r>
        <w:separator/>
      </w:r>
    </w:p>
  </w:endnote>
  <w:endnote w:type="continuationSeparator" w:id="0">
    <w:p w14:paraId="48EBF34C" w14:textId="77777777" w:rsidR="00C01550" w:rsidRDefault="00C0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F256B" w14:textId="77777777" w:rsidR="00A368B1" w:rsidRDefault="00A368B1">
    <w:pPr>
      <w:pStyle w:val="Footer"/>
      <w:tabs>
        <w:tab w:val="clear" w:pos="8640"/>
        <w:tab w:val="right" w:pos="9360"/>
      </w:tabs>
      <w:spacing w:line="240" w:lineRule="exact"/>
      <w:rPr>
        <w:rFonts w:cs="Arial Unicode MS"/>
        <w:sz w:val="16"/>
      </w:rPr>
    </w:pPr>
    <w:proofErr w:type="spellStart"/>
    <w:r>
      <w:rPr>
        <w:rFonts w:cs="Arial Unicode MS"/>
        <w:sz w:val="16"/>
      </w:rPr>
      <w:t>FTLife</w:t>
    </w:r>
    <w:proofErr w:type="spellEnd"/>
  </w:p>
  <w:p w14:paraId="147B8876" w14:textId="77777777" w:rsidR="00A368B1" w:rsidRDefault="00A368B1">
    <w:pPr>
      <w:pStyle w:val="Footer"/>
      <w:tabs>
        <w:tab w:val="clear" w:pos="8640"/>
        <w:tab w:val="right" w:pos="9360"/>
      </w:tabs>
      <w:spacing w:line="240" w:lineRule="exact"/>
      <w:rPr>
        <w:rFonts w:cs="Arial Unicode MS"/>
        <w:sz w:val="16"/>
      </w:rPr>
    </w:pPr>
    <w:r>
      <w:rPr>
        <w:rFonts w:cs="Arial Unicode MS"/>
        <w:sz w:val="16"/>
      </w:rPr>
      <w:t xml:space="preserve"> Insurance Company (Asia) Limited</w:t>
    </w:r>
    <w:r>
      <w:rPr>
        <w:rFonts w:cs="Arial Unicode MS"/>
        <w:sz w:val="16"/>
      </w:rPr>
      <w:tab/>
      <w:t xml:space="preserve">  </w:t>
    </w:r>
    <w:r>
      <w:rPr>
        <w:rFonts w:cs="Arial Unicode MS"/>
        <w:sz w:val="16"/>
      </w:rPr>
      <w:tab/>
    </w:r>
  </w:p>
  <w:p w14:paraId="622EE3D1" w14:textId="77777777" w:rsidR="00A368B1" w:rsidRDefault="00A368B1">
    <w:pPr>
      <w:pStyle w:val="Footer"/>
      <w:tabs>
        <w:tab w:val="clear" w:pos="8640"/>
        <w:tab w:val="right" w:pos="9480"/>
      </w:tabs>
      <w:spacing w:line="240" w:lineRule="exact"/>
      <w:rPr>
        <w:rFonts w:cs="Arial Unicode MS"/>
        <w:sz w:val="16"/>
      </w:rPr>
    </w:pPr>
    <w:r>
      <w:rPr>
        <w:rFonts w:cs="Arial Unicode MS"/>
        <w:sz w:val="16"/>
      </w:rPr>
      <w:t>PM01_Project Charter</w:t>
    </w:r>
    <w:r>
      <w:rPr>
        <w:rFonts w:cs="Arial Unicode MS"/>
        <w:sz w:val="16"/>
      </w:rPr>
      <w:tab/>
    </w:r>
    <w:r>
      <w:rPr>
        <w:rFonts w:cs="Arial Unicode MS"/>
        <w:sz w:val="16"/>
      </w:rPr>
      <w:tab/>
      <w:t xml:space="preserve">- </w:t>
    </w:r>
    <w:r>
      <w:rPr>
        <w:rFonts w:cs="Arial Unicode MS"/>
        <w:sz w:val="16"/>
      </w:rPr>
      <w:fldChar w:fldCharType="begin"/>
    </w:r>
    <w:r>
      <w:rPr>
        <w:rFonts w:cs="Arial Unicode MS"/>
        <w:sz w:val="16"/>
      </w:rPr>
      <w:instrText xml:space="preserve"> PAGE </w:instrText>
    </w:r>
    <w:r>
      <w:rPr>
        <w:rFonts w:cs="Arial Unicode MS"/>
        <w:sz w:val="16"/>
      </w:rPr>
      <w:fldChar w:fldCharType="separate"/>
    </w:r>
    <w:r>
      <w:rPr>
        <w:rFonts w:cs="Arial Unicode MS"/>
        <w:noProof/>
        <w:sz w:val="16"/>
      </w:rPr>
      <w:t>i</w:t>
    </w:r>
    <w:r>
      <w:rPr>
        <w:rFonts w:cs="Arial Unicode MS"/>
        <w:sz w:val="16"/>
      </w:rPr>
      <w:fldChar w:fldCharType="end"/>
    </w:r>
    <w:r>
      <w:rPr>
        <w:rFonts w:cs="Arial Unicode MS"/>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106CC" w14:textId="77777777" w:rsidR="00A368B1" w:rsidRDefault="00A368B1" w:rsidP="001E1EE2">
    <w:pPr>
      <w:pStyle w:val="Footer"/>
      <w:tabs>
        <w:tab w:val="clear" w:pos="8640"/>
        <w:tab w:val="right" w:pos="9480"/>
      </w:tabs>
      <w:rPr>
        <w:rFonts w:cs="Arial"/>
        <w:sz w:val="16"/>
      </w:rPr>
    </w:pPr>
    <w:proofErr w:type="spellStart"/>
    <w:r w:rsidRPr="00E7342A">
      <w:rPr>
        <w:rFonts w:cs="Arial"/>
        <w:sz w:val="16"/>
      </w:rPr>
      <w:t>FTLife</w:t>
    </w:r>
    <w:proofErr w:type="spellEnd"/>
    <w:r w:rsidRPr="00E7342A">
      <w:rPr>
        <w:rFonts w:cs="Arial"/>
        <w:sz w:val="16"/>
      </w:rPr>
      <w:t xml:space="preserve"> Insurance Company Limited</w:t>
    </w:r>
    <w:r>
      <w:rPr>
        <w:rFonts w:cs="Arial"/>
        <w:sz w:val="16"/>
      </w:rPr>
      <w:t xml:space="preserve"> | Business Confidential </w:t>
    </w:r>
    <w:r>
      <w:rPr>
        <w:rFonts w:cs="Arial"/>
        <w:sz w:val="16"/>
      </w:rPr>
      <w:tab/>
    </w:r>
    <w:r>
      <w:rPr>
        <w:rFonts w:cs="Arial"/>
        <w:sz w:val="16"/>
      </w:rPr>
      <w:tab/>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v</w:t>
    </w:r>
    <w:r>
      <w:rPr>
        <w:rStyle w:val="PageNumber"/>
        <w:rFonts w:ascii="Arial" w:hAnsi="Arial" w:cs="Arial"/>
        <w:sz w:val="16"/>
      </w:rPr>
      <w:fldChar w:fldCharType="end"/>
    </w:r>
  </w:p>
  <w:p w14:paraId="170E7443" w14:textId="524A530D" w:rsidR="00A368B1" w:rsidRDefault="00A368B1" w:rsidP="001E1EE2">
    <w:pPr>
      <w:pStyle w:val="Footer"/>
      <w:tabs>
        <w:tab w:val="clear" w:pos="8640"/>
        <w:tab w:val="right" w:pos="9480"/>
      </w:tabs>
      <w:rPr>
        <w:rFonts w:cs="Arial Unicode MS"/>
        <w:sz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B7909" w14:textId="77777777" w:rsidR="00A368B1" w:rsidRDefault="00A368B1">
    <w:pPr>
      <w:pStyle w:val="Footer"/>
      <w:tabs>
        <w:tab w:val="clear" w:pos="4320"/>
        <w:tab w:val="clear" w:pos="8640"/>
        <w:tab w:val="center" w:pos="15000"/>
      </w:tabs>
      <w:spacing w:line="240" w:lineRule="exact"/>
      <w:rPr>
        <w:rFonts w:cs="Arial"/>
        <w:sz w:val="16"/>
      </w:rPr>
    </w:pPr>
    <w:proofErr w:type="spellStart"/>
    <w:r w:rsidRPr="00E7342A">
      <w:rPr>
        <w:rFonts w:cs="Arial"/>
        <w:sz w:val="16"/>
      </w:rPr>
      <w:t>FTLife</w:t>
    </w:r>
    <w:proofErr w:type="spellEnd"/>
    <w:r w:rsidRPr="00E7342A">
      <w:rPr>
        <w:rFonts w:cs="Arial"/>
        <w:sz w:val="16"/>
      </w:rPr>
      <w:t xml:space="preserve"> Insurance Company Limited </w:t>
    </w:r>
    <w:r>
      <w:rPr>
        <w:rFonts w:cs="Arial"/>
        <w:sz w:val="16"/>
      </w:rPr>
      <w:t xml:space="preserve">| Business Confidential </w:t>
    </w:r>
    <w:r>
      <w:rPr>
        <w:rFonts w:cs="Arial"/>
        <w:sz w:val="16"/>
      </w:rPr>
      <w:tab/>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6</w:t>
    </w:r>
    <w:r>
      <w:rPr>
        <w:rStyle w:val="PageNumber"/>
        <w:rFonts w:ascii="Arial" w:hAnsi="Arial" w:cs="Arial"/>
        <w:sz w:val="16"/>
      </w:rPr>
      <w:fldChar w:fldCharType="end"/>
    </w:r>
  </w:p>
  <w:p w14:paraId="12CEF34A" w14:textId="6927E870" w:rsidR="00A368B1" w:rsidRDefault="00A368B1">
    <w:pPr>
      <w:pStyle w:val="Footer"/>
      <w:rPr>
        <w:sz w:val="10"/>
      </w:rPr>
    </w:pPr>
  </w:p>
  <w:p w14:paraId="5D5313B8" w14:textId="77777777" w:rsidR="00A368B1" w:rsidRDefault="00A368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366A" w14:textId="77777777" w:rsidR="00A368B1" w:rsidRDefault="00A368B1" w:rsidP="001E1EE2">
    <w:pPr>
      <w:pStyle w:val="Footer"/>
      <w:tabs>
        <w:tab w:val="clear" w:pos="8640"/>
        <w:tab w:val="right" w:pos="9480"/>
        <w:tab w:val="center" w:pos="15000"/>
      </w:tabs>
      <w:rPr>
        <w:rFonts w:cs="Arial"/>
        <w:sz w:val="16"/>
      </w:rPr>
    </w:pPr>
    <w:proofErr w:type="spellStart"/>
    <w:r w:rsidRPr="00E7342A">
      <w:rPr>
        <w:rFonts w:cs="Arial"/>
        <w:sz w:val="16"/>
      </w:rPr>
      <w:t>FTLife</w:t>
    </w:r>
    <w:proofErr w:type="spellEnd"/>
    <w:r w:rsidRPr="00E7342A">
      <w:rPr>
        <w:rFonts w:cs="Arial"/>
        <w:sz w:val="16"/>
      </w:rPr>
      <w:t xml:space="preserve"> Insurance Company Limited</w:t>
    </w:r>
    <w:r>
      <w:rPr>
        <w:rFonts w:cs="Arial"/>
        <w:sz w:val="16"/>
      </w:rPr>
      <w:t xml:space="preserve"> | Business Confidential </w:t>
    </w:r>
    <w:r>
      <w:rPr>
        <w:rFonts w:cs="Arial"/>
        <w:sz w:val="16"/>
      </w:rPr>
      <w:tab/>
    </w:r>
    <w:r>
      <w:rPr>
        <w:rFonts w:cs="Arial"/>
        <w:sz w:val="16"/>
      </w:rPr>
      <w:tab/>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Pr>
        <w:rStyle w:val="PageNumber"/>
        <w:rFonts w:ascii="Arial" w:hAnsi="Arial" w:cs="Arial"/>
        <w:noProof/>
        <w:sz w:val="16"/>
      </w:rPr>
      <w:t>39</w:t>
    </w:r>
    <w:r>
      <w:rPr>
        <w:rStyle w:val="PageNumber"/>
        <w:rFonts w:ascii="Arial" w:hAnsi="Arial" w:cs="Arial"/>
        <w:sz w:val="16"/>
      </w:rPr>
      <w:fldChar w:fldCharType="end"/>
    </w:r>
  </w:p>
  <w:p w14:paraId="660265E2" w14:textId="66F702A6" w:rsidR="00A368B1" w:rsidRDefault="00A368B1" w:rsidP="001E1EE2">
    <w:pPr>
      <w:pStyle w:val="Footer"/>
      <w:tabs>
        <w:tab w:val="clear" w:pos="8640"/>
        <w:tab w:val="right" w:pos="94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DBD6" w14:textId="77777777" w:rsidR="00C01550" w:rsidRDefault="00C01550">
      <w:r>
        <w:separator/>
      </w:r>
    </w:p>
  </w:footnote>
  <w:footnote w:type="continuationSeparator" w:id="0">
    <w:p w14:paraId="242A1779" w14:textId="77777777" w:rsidR="00C01550" w:rsidRDefault="00C01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FEB3" w14:textId="77777777" w:rsidR="00A368B1" w:rsidRDefault="00A368B1">
    <w:pPr>
      <w:autoSpaceDE w:val="0"/>
      <w:autoSpaceDN w:val="0"/>
      <w:adjustRightInd w:val="0"/>
      <w:spacing w:line="240" w:lineRule="exact"/>
      <w:rPr>
        <w:rFonts w:eastAsia="Times New Roman" w:cs="Arial Unicode MS"/>
        <w:sz w:val="16"/>
        <w:szCs w:val="18"/>
        <w:lang w:val="en-US" w:eastAsia="en-US"/>
      </w:rPr>
    </w:pPr>
    <w:r>
      <w:rPr>
        <w:rFonts w:eastAsia="Times New Roman" w:cs="Arial Unicode MS"/>
        <w:noProof/>
        <w:sz w:val="16"/>
        <w:szCs w:val="18"/>
        <w:lang w:val="en-US"/>
      </w:rPr>
      <w:drawing>
        <wp:anchor distT="0" distB="0" distL="114300" distR="114300" simplePos="0" relativeHeight="251654144" behindDoc="0" locked="0" layoutInCell="1" allowOverlap="1" wp14:anchorId="16E534FE" wp14:editId="722EC2B8">
          <wp:simplePos x="0" y="0"/>
          <wp:positionH relativeFrom="column">
            <wp:posOffset>5029200</wp:posOffset>
          </wp:positionH>
          <wp:positionV relativeFrom="paragraph">
            <wp:posOffset>-13970</wp:posOffset>
          </wp:positionV>
          <wp:extent cx="1371600" cy="438150"/>
          <wp:effectExtent l="0" t="0" r="0" b="0"/>
          <wp:wrapNone/>
          <wp:docPr id="4" name="Picture 28" descr="forlogo_pos3c_pr10c_jp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logo_pos3c_pr10c_jp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38150"/>
                  </a:xfrm>
                  <a:prstGeom prst="rect">
                    <a:avLst/>
                  </a:prstGeom>
                  <a:noFill/>
                  <a:ln>
                    <a:noFill/>
                  </a:ln>
                </pic:spPr>
              </pic:pic>
            </a:graphicData>
          </a:graphic>
        </wp:anchor>
      </w:drawing>
    </w:r>
    <w:r>
      <w:rPr>
        <w:rFonts w:eastAsia="Times New Roman" w:cs="Arial Unicode MS"/>
        <w:sz w:val="16"/>
        <w:szCs w:val="18"/>
        <w:lang w:val="en-US" w:eastAsia="en-US"/>
      </w:rPr>
      <w:t xml:space="preserve">Version: </w:t>
    </w:r>
  </w:p>
  <w:p w14:paraId="02B2F019" w14:textId="77777777" w:rsidR="00A368B1" w:rsidRDefault="00A368B1">
    <w:pPr>
      <w:autoSpaceDE w:val="0"/>
      <w:autoSpaceDN w:val="0"/>
      <w:adjustRightInd w:val="0"/>
      <w:spacing w:line="240" w:lineRule="exact"/>
      <w:rPr>
        <w:rFonts w:cs="Arial Unicode MS"/>
        <w:sz w:val="16"/>
        <w:lang w:val="en-US" w:eastAsia="en-US"/>
      </w:rPr>
    </w:pPr>
    <w:r>
      <w:rPr>
        <w:rFonts w:cs="Arial Unicode MS"/>
        <w:sz w:val="16"/>
        <w:lang w:val="en-US" w:eastAsia="en-US"/>
      </w:rPr>
      <w:t xml:space="preserve">Last review date: </w:t>
    </w:r>
  </w:p>
  <w:p w14:paraId="25B1A51B" w14:textId="77777777" w:rsidR="00A368B1" w:rsidRDefault="00A368B1">
    <w:pPr>
      <w:autoSpaceDE w:val="0"/>
      <w:autoSpaceDN w:val="0"/>
      <w:adjustRightInd w:val="0"/>
      <w:spacing w:line="240" w:lineRule="exact"/>
      <w:rPr>
        <w:rFonts w:cs="Arial Unicode MS"/>
        <w:sz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E970" w14:textId="77777777" w:rsidR="00A368B1" w:rsidRPr="00972DCC" w:rsidRDefault="00A368B1" w:rsidP="00972DCC">
    <w:pPr>
      <w:rPr>
        <w:rFonts w:cs="Arial Unicode MS"/>
      </w:rPr>
    </w:pPr>
    <w:r>
      <w:rPr>
        <w:noProof/>
        <w:lang w:val="en-US"/>
      </w:rPr>
      <w:drawing>
        <wp:anchor distT="0" distB="0" distL="114300" distR="114300" simplePos="0" relativeHeight="251666432" behindDoc="0" locked="0" layoutInCell="1" allowOverlap="1" wp14:anchorId="06F113DE" wp14:editId="6993EB69">
          <wp:simplePos x="0" y="0"/>
          <wp:positionH relativeFrom="page">
            <wp:posOffset>5314315</wp:posOffset>
          </wp:positionH>
          <wp:positionV relativeFrom="paragraph">
            <wp:posOffset>-85725</wp:posOffset>
          </wp:positionV>
          <wp:extent cx="2238375" cy="695325"/>
          <wp:effectExtent l="0" t="0" r="9525" b="9525"/>
          <wp:wrapTopAndBottom/>
          <wp:docPr id="2" name="Picture 2" descr="FTLife_Eng_1c(for CMO Templa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TLife_Eng_1c(for CMO Template Upd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69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C4AA" w14:textId="77777777" w:rsidR="00A368B1" w:rsidRPr="00A80F01" w:rsidRDefault="00A368B1" w:rsidP="00972DCC">
    <w:r>
      <w:rPr>
        <w:noProof/>
        <w:lang w:val="en-US"/>
      </w:rPr>
      <w:drawing>
        <wp:anchor distT="0" distB="0" distL="114300" distR="114300" simplePos="0" relativeHeight="251664384" behindDoc="0" locked="0" layoutInCell="1" allowOverlap="1" wp14:anchorId="6ABB0B16" wp14:editId="24A53312">
          <wp:simplePos x="0" y="0"/>
          <wp:positionH relativeFrom="page">
            <wp:posOffset>5314315</wp:posOffset>
          </wp:positionH>
          <wp:positionV relativeFrom="paragraph">
            <wp:posOffset>-85725</wp:posOffset>
          </wp:positionV>
          <wp:extent cx="2238375" cy="695325"/>
          <wp:effectExtent l="0" t="0" r="9525" b="9525"/>
          <wp:wrapTopAndBottom/>
          <wp:docPr id="21" name="Picture 21" descr="FTLife_Eng_1c(for CMO Templa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TLife_Eng_1c(for CMO Template Upd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137F5A" w14:textId="77777777" w:rsidR="00A368B1" w:rsidRDefault="00A368B1" w:rsidP="00972DC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19F1" w14:textId="77777777" w:rsidR="00A368B1" w:rsidRPr="00972DCC" w:rsidRDefault="00A368B1" w:rsidP="00972DCC">
    <w:pPr>
      <w:rPr>
        <w:rFonts w:eastAsia="Times New Roman" w:cs="Arial Unicode MS"/>
        <w:szCs w:val="18"/>
        <w:lang w:val="en-US" w:eastAsia="en-US"/>
      </w:rPr>
    </w:pPr>
    <w:r>
      <w:rPr>
        <w:noProof/>
        <w:lang w:val="en-US"/>
      </w:rPr>
      <w:drawing>
        <wp:anchor distT="0" distB="0" distL="114300" distR="114300" simplePos="0" relativeHeight="251670528" behindDoc="0" locked="0" layoutInCell="1" allowOverlap="1" wp14:anchorId="70A4F87A" wp14:editId="03DD5058">
          <wp:simplePos x="0" y="0"/>
          <wp:positionH relativeFrom="page">
            <wp:posOffset>5314315</wp:posOffset>
          </wp:positionH>
          <wp:positionV relativeFrom="paragraph">
            <wp:posOffset>-95250</wp:posOffset>
          </wp:positionV>
          <wp:extent cx="2238375" cy="695325"/>
          <wp:effectExtent l="0" t="0" r="9525" b="9525"/>
          <wp:wrapTopAndBottom/>
          <wp:docPr id="3" name="Picture 3" descr="FTLife_Eng_1c(for CMO Templa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TLife_Eng_1c(for CMO Template Upd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69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E4EB" w14:textId="77777777" w:rsidR="00A368B1" w:rsidRPr="00972DCC" w:rsidRDefault="00A368B1" w:rsidP="00972DCC">
    <w:pPr>
      <w:rPr>
        <w:rFonts w:eastAsia="Times New Roman" w:cs="Arial Unicode MS"/>
        <w:szCs w:val="18"/>
        <w:lang w:val="en-US" w:eastAsia="en-US"/>
      </w:rPr>
    </w:pPr>
    <w:r>
      <w:rPr>
        <w:noProof/>
        <w:lang w:val="en-US"/>
      </w:rPr>
      <w:drawing>
        <wp:anchor distT="0" distB="0" distL="114300" distR="114300" simplePos="0" relativeHeight="251668480" behindDoc="0" locked="0" layoutInCell="1" allowOverlap="1" wp14:anchorId="5C5FE25C" wp14:editId="657BCB92">
          <wp:simplePos x="0" y="0"/>
          <wp:positionH relativeFrom="page">
            <wp:posOffset>5314315</wp:posOffset>
          </wp:positionH>
          <wp:positionV relativeFrom="paragraph">
            <wp:posOffset>-104775</wp:posOffset>
          </wp:positionV>
          <wp:extent cx="2238375" cy="695325"/>
          <wp:effectExtent l="0" t="0" r="9525" b="9525"/>
          <wp:wrapTopAndBottom/>
          <wp:docPr id="7" name="Picture 7" descr="FTLife_Eng_1c(for CMO Template 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TLife_Eng_1c(for CMO Template Upd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375" cy="695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734CECA"/>
    <w:lvl w:ilvl="0">
      <w:start w:val="1"/>
      <w:numFmt w:val="decimal"/>
      <w:pStyle w:val="ListNumber"/>
      <w:lvlText w:val="%1."/>
      <w:lvlJc w:val="left"/>
      <w:pPr>
        <w:tabs>
          <w:tab w:val="num" w:pos="0"/>
        </w:tabs>
        <w:ind w:left="0" w:hanging="360"/>
      </w:pPr>
    </w:lvl>
  </w:abstractNum>
  <w:abstractNum w:abstractNumId="1" w15:restartNumberingAfterBreak="0">
    <w:nsid w:val="01455059"/>
    <w:multiLevelType w:val="multilevel"/>
    <w:tmpl w:val="5C2C80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715DF"/>
    <w:multiLevelType w:val="multilevel"/>
    <w:tmpl w:val="89B2D7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E03A1D"/>
    <w:multiLevelType w:val="hybridMultilevel"/>
    <w:tmpl w:val="8A206FFA"/>
    <w:lvl w:ilvl="0" w:tplc="46767E10">
      <w:start w:val="1"/>
      <w:numFmt w:val="bullet"/>
      <w:pStyle w:val="Bullet3"/>
      <w:lvlText w:val=""/>
      <w:lvlJc w:val="left"/>
      <w:pPr>
        <w:tabs>
          <w:tab w:val="num" w:pos="1920"/>
        </w:tabs>
        <w:ind w:left="1920" w:hanging="480"/>
      </w:pPr>
      <w:rPr>
        <w:rFonts w:ascii="Symbol" w:hAnsi="Symbol" w:hint="default"/>
        <w:sz w:val="20"/>
        <w:szCs w:val="20"/>
      </w:rPr>
    </w:lvl>
    <w:lvl w:ilvl="1" w:tplc="04090003">
      <w:start w:val="1"/>
      <w:numFmt w:val="bullet"/>
      <w:lvlText w:val=""/>
      <w:lvlJc w:val="left"/>
      <w:pPr>
        <w:tabs>
          <w:tab w:val="num" w:pos="2398"/>
        </w:tabs>
        <w:ind w:left="2398" w:hanging="480"/>
      </w:pPr>
      <w:rPr>
        <w:rFonts w:ascii="Wingdings" w:hAnsi="Wingdings" w:hint="default"/>
      </w:rPr>
    </w:lvl>
    <w:lvl w:ilvl="2" w:tplc="04090005">
      <w:start w:val="1"/>
      <w:numFmt w:val="bullet"/>
      <w:lvlText w:val=""/>
      <w:lvlJc w:val="left"/>
      <w:pPr>
        <w:tabs>
          <w:tab w:val="num" w:pos="2878"/>
        </w:tabs>
        <w:ind w:left="2878" w:hanging="480"/>
      </w:pPr>
      <w:rPr>
        <w:rFonts w:ascii="Wingdings" w:hAnsi="Wingdings" w:hint="default"/>
      </w:rPr>
    </w:lvl>
    <w:lvl w:ilvl="3" w:tplc="04090001" w:tentative="1">
      <w:start w:val="1"/>
      <w:numFmt w:val="bullet"/>
      <w:lvlText w:val=""/>
      <w:lvlJc w:val="left"/>
      <w:pPr>
        <w:tabs>
          <w:tab w:val="num" w:pos="3358"/>
        </w:tabs>
        <w:ind w:left="3358" w:hanging="480"/>
      </w:pPr>
      <w:rPr>
        <w:rFonts w:ascii="Wingdings" w:hAnsi="Wingdings" w:hint="default"/>
      </w:rPr>
    </w:lvl>
    <w:lvl w:ilvl="4" w:tplc="04090003" w:tentative="1">
      <w:start w:val="1"/>
      <w:numFmt w:val="bullet"/>
      <w:lvlText w:val=""/>
      <w:lvlJc w:val="left"/>
      <w:pPr>
        <w:tabs>
          <w:tab w:val="num" w:pos="3838"/>
        </w:tabs>
        <w:ind w:left="3838" w:hanging="480"/>
      </w:pPr>
      <w:rPr>
        <w:rFonts w:ascii="Wingdings" w:hAnsi="Wingdings" w:hint="default"/>
      </w:rPr>
    </w:lvl>
    <w:lvl w:ilvl="5" w:tplc="04090005" w:tentative="1">
      <w:start w:val="1"/>
      <w:numFmt w:val="bullet"/>
      <w:lvlText w:val=""/>
      <w:lvlJc w:val="left"/>
      <w:pPr>
        <w:tabs>
          <w:tab w:val="num" w:pos="4318"/>
        </w:tabs>
        <w:ind w:left="4318" w:hanging="480"/>
      </w:pPr>
      <w:rPr>
        <w:rFonts w:ascii="Wingdings" w:hAnsi="Wingdings" w:hint="default"/>
      </w:rPr>
    </w:lvl>
    <w:lvl w:ilvl="6" w:tplc="04090001" w:tentative="1">
      <w:start w:val="1"/>
      <w:numFmt w:val="bullet"/>
      <w:lvlText w:val=""/>
      <w:lvlJc w:val="left"/>
      <w:pPr>
        <w:tabs>
          <w:tab w:val="num" w:pos="4798"/>
        </w:tabs>
        <w:ind w:left="4798" w:hanging="480"/>
      </w:pPr>
      <w:rPr>
        <w:rFonts w:ascii="Wingdings" w:hAnsi="Wingdings" w:hint="default"/>
      </w:rPr>
    </w:lvl>
    <w:lvl w:ilvl="7" w:tplc="04090003" w:tentative="1">
      <w:start w:val="1"/>
      <w:numFmt w:val="bullet"/>
      <w:lvlText w:val=""/>
      <w:lvlJc w:val="left"/>
      <w:pPr>
        <w:tabs>
          <w:tab w:val="num" w:pos="5278"/>
        </w:tabs>
        <w:ind w:left="5278" w:hanging="480"/>
      </w:pPr>
      <w:rPr>
        <w:rFonts w:ascii="Wingdings" w:hAnsi="Wingdings" w:hint="default"/>
      </w:rPr>
    </w:lvl>
    <w:lvl w:ilvl="8" w:tplc="04090005" w:tentative="1">
      <w:start w:val="1"/>
      <w:numFmt w:val="bullet"/>
      <w:lvlText w:val=""/>
      <w:lvlJc w:val="left"/>
      <w:pPr>
        <w:tabs>
          <w:tab w:val="num" w:pos="5758"/>
        </w:tabs>
        <w:ind w:left="5758" w:hanging="480"/>
      </w:pPr>
      <w:rPr>
        <w:rFonts w:ascii="Wingdings" w:hAnsi="Wingdings" w:hint="default"/>
      </w:rPr>
    </w:lvl>
  </w:abstractNum>
  <w:abstractNum w:abstractNumId="4" w15:restartNumberingAfterBreak="0">
    <w:nsid w:val="132528BE"/>
    <w:multiLevelType w:val="hybridMultilevel"/>
    <w:tmpl w:val="7B9216E8"/>
    <w:lvl w:ilvl="0" w:tplc="04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13AA1260"/>
    <w:multiLevelType w:val="hybridMultilevel"/>
    <w:tmpl w:val="1DD01AEC"/>
    <w:lvl w:ilvl="0" w:tplc="0C09000F">
      <w:start w:val="1"/>
      <w:numFmt w:val="decimal"/>
      <w:lvlText w:val="%1."/>
      <w:lvlJc w:val="left"/>
      <w:pPr>
        <w:tabs>
          <w:tab w:val="num" w:pos="840"/>
        </w:tabs>
        <w:ind w:left="840" w:hanging="360"/>
      </w:pPr>
      <w:rPr>
        <w:rFonts w:hint="default"/>
        <w:sz w:val="20"/>
        <w:szCs w:val="20"/>
      </w:rPr>
    </w:lvl>
    <w:lvl w:ilvl="1" w:tplc="3C090013">
      <w:start w:val="1"/>
      <w:numFmt w:val="upperRoman"/>
      <w:lvlText w:val="%2."/>
      <w:lvlJc w:val="right"/>
      <w:pPr>
        <w:tabs>
          <w:tab w:val="num" w:pos="958"/>
        </w:tabs>
        <w:ind w:left="958" w:hanging="480"/>
      </w:pPr>
      <w:rPr>
        <w:rFonts w:hint="default"/>
      </w:rPr>
    </w:lvl>
    <w:lvl w:ilvl="2" w:tplc="0409001B">
      <w:start w:val="1"/>
      <w:numFmt w:val="bullet"/>
      <w:lvlText w:val=""/>
      <w:lvlJc w:val="left"/>
      <w:pPr>
        <w:tabs>
          <w:tab w:val="num" w:pos="1438"/>
        </w:tabs>
        <w:ind w:left="1438" w:hanging="480"/>
      </w:pPr>
      <w:rPr>
        <w:rFonts w:ascii="Wingdings" w:hAnsi="Wingdings" w:hint="default"/>
      </w:rPr>
    </w:lvl>
    <w:lvl w:ilvl="3" w:tplc="0409000F" w:tentative="1">
      <w:start w:val="1"/>
      <w:numFmt w:val="bullet"/>
      <w:lvlText w:val=""/>
      <w:lvlJc w:val="left"/>
      <w:pPr>
        <w:tabs>
          <w:tab w:val="num" w:pos="1918"/>
        </w:tabs>
        <w:ind w:left="1918" w:hanging="480"/>
      </w:pPr>
      <w:rPr>
        <w:rFonts w:ascii="Wingdings" w:hAnsi="Wingdings" w:hint="default"/>
      </w:rPr>
    </w:lvl>
    <w:lvl w:ilvl="4" w:tplc="04090019" w:tentative="1">
      <w:start w:val="1"/>
      <w:numFmt w:val="bullet"/>
      <w:lvlText w:val=""/>
      <w:lvlJc w:val="left"/>
      <w:pPr>
        <w:tabs>
          <w:tab w:val="num" w:pos="2398"/>
        </w:tabs>
        <w:ind w:left="2398" w:hanging="480"/>
      </w:pPr>
      <w:rPr>
        <w:rFonts w:ascii="Wingdings" w:hAnsi="Wingdings" w:hint="default"/>
      </w:rPr>
    </w:lvl>
    <w:lvl w:ilvl="5" w:tplc="0409001B" w:tentative="1">
      <w:start w:val="1"/>
      <w:numFmt w:val="bullet"/>
      <w:lvlText w:val=""/>
      <w:lvlJc w:val="left"/>
      <w:pPr>
        <w:tabs>
          <w:tab w:val="num" w:pos="2878"/>
        </w:tabs>
        <w:ind w:left="2878" w:hanging="480"/>
      </w:pPr>
      <w:rPr>
        <w:rFonts w:ascii="Wingdings" w:hAnsi="Wingdings" w:hint="default"/>
      </w:rPr>
    </w:lvl>
    <w:lvl w:ilvl="6" w:tplc="0409000F" w:tentative="1">
      <w:start w:val="1"/>
      <w:numFmt w:val="bullet"/>
      <w:lvlText w:val=""/>
      <w:lvlJc w:val="left"/>
      <w:pPr>
        <w:tabs>
          <w:tab w:val="num" w:pos="3358"/>
        </w:tabs>
        <w:ind w:left="3358" w:hanging="480"/>
      </w:pPr>
      <w:rPr>
        <w:rFonts w:ascii="Wingdings" w:hAnsi="Wingdings" w:hint="default"/>
      </w:rPr>
    </w:lvl>
    <w:lvl w:ilvl="7" w:tplc="04090019" w:tentative="1">
      <w:start w:val="1"/>
      <w:numFmt w:val="bullet"/>
      <w:lvlText w:val=""/>
      <w:lvlJc w:val="left"/>
      <w:pPr>
        <w:tabs>
          <w:tab w:val="num" w:pos="3838"/>
        </w:tabs>
        <w:ind w:left="3838" w:hanging="480"/>
      </w:pPr>
      <w:rPr>
        <w:rFonts w:ascii="Wingdings" w:hAnsi="Wingdings" w:hint="default"/>
      </w:rPr>
    </w:lvl>
    <w:lvl w:ilvl="8" w:tplc="0409001B" w:tentative="1">
      <w:start w:val="1"/>
      <w:numFmt w:val="bullet"/>
      <w:lvlText w:val=""/>
      <w:lvlJc w:val="left"/>
      <w:pPr>
        <w:tabs>
          <w:tab w:val="num" w:pos="4318"/>
        </w:tabs>
        <w:ind w:left="4318" w:hanging="480"/>
      </w:pPr>
      <w:rPr>
        <w:rFonts w:ascii="Wingdings" w:hAnsi="Wingdings" w:hint="default"/>
      </w:rPr>
    </w:lvl>
  </w:abstractNum>
  <w:abstractNum w:abstractNumId="6" w15:restartNumberingAfterBreak="0">
    <w:nsid w:val="13E45266"/>
    <w:multiLevelType w:val="hybridMultilevel"/>
    <w:tmpl w:val="A1BC31EE"/>
    <w:lvl w:ilvl="0" w:tplc="0C09000F">
      <w:start w:val="1"/>
      <w:numFmt w:val="decimal"/>
      <w:lvlText w:val="%1."/>
      <w:lvlJc w:val="left"/>
      <w:pPr>
        <w:tabs>
          <w:tab w:val="num" w:pos="360"/>
        </w:tabs>
        <w:ind w:left="360" w:hanging="360"/>
      </w:pPr>
    </w:lvl>
    <w:lvl w:ilvl="1" w:tplc="FF4E1816">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960"/>
        </w:tabs>
        <w:ind w:left="960" w:hanging="480"/>
      </w:pPr>
    </w:lvl>
    <w:lvl w:ilvl="3" w:tplc="0409000F" w:tentative="1">
      <w:start w:val="1"/>
      <w:numFmt w:val="decimal"/>
      <w:lvlText w:val="%4."/>
      <w:lvlJc w:val="left"/>
      <w:pPr>
        <w:tabs>
          <w:tab w:val="num" w:pos="1440"/>
        </w:tabs>
        <w:ind w:left="1440" w:hanging="480"/>
      </w:pPr>
    </w:lvl>
    <w:lvl w:ilvl="4" w:tplc="04090019" w:tentative="1">
      <w:start w:val="1"/>
      <w:numFmt w:val="ideographTraditional"/>
      <w:lvlText w:val="%5、"/>
      <w:lvlJc w:val="left"/>
      <w:pPr>
        <w:tabs>
          <w:tab w:val="num" w:pos="1920"/>
        </w:tabs>
        <w:ind w:left="1920" w:hanging="480"/>
      </w:pPr>
    </w:lvl>
    <w:lvl w:ilvl="5" w:tplc="0409001B" w:tentative="1">
      <w:start w:val="1"/>
      <w:numFmt w:val="lowerRoman"/>
      <w:lvlText w:val="%6."/>
      <w:lvlJc w:val="right"/>
      <w:pPr>
        <w:tabs>
          <w:tab w:val="num" w:pos="2400"/>
        </w:tabs>
        <w:ind w:left="2400" w:hanging="480"/>
      </w:pPr>
    </w:lvl>
    <w:lvl w:ilvl="6" w:tplc="0409000F" w:tentative="1">
      <w:start w:val="1"/>
      <w:numFmt w:val="decimal"/>
      <w:lvlText w:val="%7."/>
      <w:lvlJc w:val="left"/>
      <w:pPr>
        <w:tabs>
          <w:tab w:val="num" w:pos="2880"/>
        </w:tabs>
        <w:ind w:left="2880" w:hanging="480"/>
      </w:pPr>
    </w:lvl>
    <w:lvl w:ilvl="7" w:tplc="04090019" w:tentative="1">
      <w:start w:val="1"/>
      <w:numFmt w:val="ideographTraditional"/>
      <w:lvlText w:val="%8、"/>
      <w:lvlJc w:val="left"/>
      <w:pPr>
        <w:tabs>
          <w:tab w:val="num" w:pos="3360"/>
        </w:tabs>
        <w:ind w:left="3360" w:hanging="480"/>
      </w:pPr>
    </w:lvl>
    <w:lvl w:ilvl="8" w:tplc="0409001B" w:tentative="1">
      <w:start w:val="1"/>
      <w:numFmt w:val="lowerRoman"/>
      <w:lvlText w:val="%9."/>
      <w:lvlJc w:val="right"/>
      <w:pPr>
        <w:tabs>
          <w:tab w:val="num" w:pos="3840"/>
        </w:tabs>
        <w:ind w:left="3840" w:hanging="480"/>
      </w:pPr>
    </w:lvl>
  </w:abstractNum>
  <w:abstractNum w:abstractNumId="7" w15:restartNumberingAfterBreak="0">
    <w:nsid w:val="14E26226"/>
    <w:multiLevelType w:val="hybridMultilevel"/>
    <w:tmpl w:val="52781686"/>
    <w:lvl w:ilvl="0" w:tplc="04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8" w15:restartNumberingAfterBreak="0">
    <w:nsid w:val="29303FBB"/>
    <w:multiLevelType w:val="hybridMultilevel"/>
    <w:tmpl w:val="0B9E2266"/>
    <w:lvl w:ilvl="0" w:tplc="EA1CD5A0">
      <w:start w:val="2"/>
      <w:numFmt w:val="bullet"/>
      <w:lvlText w:val="-"/>
      <w:lvlJc w:val="left"/>
      <w:pPr>
        <w:ind w:left="720" w:hanging="360"/>
      </w:pPr>
      <w:rPr>
        <w:rFonts w:ascii="Calibri" w:eastAsia="新細明體"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9" w15:restartNumberingAfterBreak="0">
    <w:nsid w:val="2C7B16A9"/>
    <w:multiLevelType w:val="hybridMultilevel"/>
    <w:tmpl w:val="2AEE4B30"/>
    <w:lvl w:ilvl="0" w:tplc="04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0" w15:restartNumberingAfterBreak="0">
    <w:nsid w:val="2D0D159A"/>
    <w:multiLevelType w:val="hybridMultilevel"/>
    <w:tmpl w:val="BCE08EB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3A9F29AC"/>
    <w:multiLevelType w:val="hybridMultilevel"/>
    <w:tmpl w:val="C4962AEA"/>
    <w:lvl w:ilvl="0" w:tplc="3C090017">
      <w:start w:val="1"/>
      <w:numFmt w:val="lowerLetter"/>
      <w:lvlText w:val="%1)"/>
      <w:lvlJc w:val="left"/>
      <w:pPr>
        <w:ind w:left="720" w:hanging="360"/>
      </w:pPr>
      <w:rPr>
        <w:rFonts w:hint="default"/>
      </w:rPr>
    </w:lvl>
    <w:lvl w:ilvl="1" w:tplc="3C09000F">
      <w:start w:val="1"/>
      <w:numFmt w:val="decimal"/>
      <w:lvlText w:val="%2."/>
      <w:lvlJc w:val="left"/>
      <w:pPr>
        <w:ind w:left="108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44C746F8"/>
    <w:multiLevelType w:val="hybridMultilevel"/>
    <w:tmpl w:val="7C0692DC"/>
    <w:lvl w:ilvl="0" w:tplc="3C090001">
      <w:start w:val="1"/>
      <w:numFmt w:val="bullet"/>
      <w:lvlText w:val=""/>
      <w:lvlJc w:val="left"/>
      <w:pPr>
        <w:ind w:left="1080" w:hanging="72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4B525CC5"/>
    <w:multiLevelType w:val="hybridMultilevel"/>
    <w:tmpl w:val="668C6B04"/>
    <w:lvl w:ilvl="0" w:tplc="D4F674EE">
      <w:start w:val="1"/>
      <w:numFmt w:val="lowerLetter"/>
      <w:lvlText w:val="%1)"/>
      <w:lvlJc w:val="left"/>
      <w:pPr>
        <w:ind w:left="720" w:hanging="360"/>
      </w:pPr>
      <w:rPr>
        <w:rFonts w:hint="default"/>
        <w:b w:val="0"/>
        <w:bCs w: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51A74B8B"/>
    <w:multiLevelType w:val="hybridMultilevel"/>
    <w:tmpl w:val="A02E8E82"/>
    <w:lvl w:ilvl="0" w:tplc="9500B91E">
      <w:start w:val="1"/>
      <w:numFmt w:val="bullet"/>
      <w:pStyle w:val="Bullet4"/>
      <w:lvlText w:val=""/>
      <w:lvlJc w:val="left"/>
      <w:pPr>
        <w:tabs>
          <w:tab w:val="num" w:pos="2400"/>
        </w:tabs>
        <w:ind w:left="2400" w:hanging="480"/>
      </w:pPr>
      <w:rPr>
        <w:rFonts w:ascii="Symbol" w:hAnsi="Symbol" w:hint="default"/>
        <w:sz w:val="20"/>
        <w:szCs w:val="20"/>
      </w:rPr>
    </w:lvl>
    <w:lvl w:ilvl="1" w:tplc="04090003">
      <w:start w:val="1"/>
      <w:numFmt w:val="bullet"/>
      <w:lvlText w:val=""/>
      <w:lvlJc w:val="left"/>
      <w:pPr>
        <w:tabs>
          <w:tab w:val="num" w:pos="3836"/>
        </w:tabs>
        <w:ind w:left="3836" w:hanging="480"/>
      </w:pPr>
      <w:rPr>
        <w:rFonts w:ascii="Wingdings" w:hAnsi="Wingdings" w:hint="default"/>
      </w:rPr>
    </w:lvl>
    <w:lvl w:ilvl="2" w:tplc="04090005">
      <w:start w:val="1"/>
      <w:numFmt w:val="bullet"/>
      <w:lvlText w:val=""/>
      <w:lvlJc w:val="left"/>
      <w:pPr>
        <w:tabs>
          <w:tab w:val="num" w:pos="4316"/>
        </w:tabs>
        <w:ind w:left="4316" w:hanging="480"/>
      </w:pPr>
      <w:rPr>
        <w:rFonts w:ascii="Wingdings" w:hAnsi="Wingdings" w:hint="default"/>
      </w:rPr>
    </w:lvl>
    <w:lvl w:ilvl="3" w:tplc="04090001" w:tentative="1">
      <w:start w:val="1"/>
      <w:numFmt w:val="bullet"/>
      <w:lvlText w:val=""/>
      <w:lvlJc w:val="left"/>
      <w:pPr>
        <w:tabs>
          <w:tab w:val="num" w:pos="4796"/>
        </w:tabs>
        <w:ind w:left="4796" w:hanging="480"/>
      </w:pPr>
      <w:rPr>
        <w:rFonts w:ascii="Wingdings" w:hAnsi="Wingdings" w:hint="default"/>
      </w:rPr>
    </w:lvl>
    <w:lvl w:ilvl="4" w:tplc="04090003" w:tentative="1">
      <w:start w:val="1"/>
      <w:numFmt w:val="bullet"/>
      <w:lvlText w:val=""/>
      <w:lvlJc w:val="left"/>
      <w:pPr>
        <w:tabs>
          <w:tab w:val="num" w:pos="5276"/>
        </w:tabs>
        <w:ind w:left="5276" w:hanging="480"/>
      </w:pPr>
      <w:rPr>
        <w:rFonts w:ascii="Wingdings" w:hAnsi="Wingdings" w:hint="default"/>
      </w:rPr>
    </w:lvl>
    <w:lvl w:ilvl="5" w:tplc="04090005" w:tentative="1">
      <w:start w:val="1"/>
      <w:numFmt w:val="bullet"/>
      <w:lvlText w:val=""/>
      <w:lvlJc w:val="left"/>
      <w:pPr>
        <w:tabs>
          <w:tab w:val="num" w:pos="5756"/>
        </w:tabs>
        <w:ind w:left="5756" w:hanging="480"/>
      </w:pPr>
      <w:rPr>
        <w:rFonts w:ascii="Wingdings" w:hAnsi="Wingdings" w:hint="default"/>
      </w:rPr>
    </w:lvl>
    <w:lvl w:ilvl="6" w:tplc="04090001" w:tentative="1">
      <w:start w:val="1"/>
      <w:numFmt w:val="bullet"/>
      <w:lvlText w:val=""/>
      <w:lvlJc w:val="left"/>
      <w:pPr>
        <w:tabs>
          <w:tab w:val="num" w:pos="6236"/>
        </w:tabs>
        <w:ind w:left="6236" w:hanging="480"/>
      </w:pPr>
      <w:rPr>
        <w:rFonts w:ascii="Wingdings" w:hAnsi="Wingdings" w:hint="default"/>
      </w:rPr>
    </w:lvl>
    <w:lvl w:ilvl="7" w:tplc="04090003" w:tentative="1">
      <w:start w:val="1"/>
      <w:numFmt w:val="bullet"/>
      <w:lvlText w:val=""/>
      <w:lvlJc w:val="left"/>
      <w:pPr>
        <w:tabs>
          <w:tab w:val="num" w:pos="6716"/>
        </w:tabs>
        <w:ind w:left="6716" w:hanging="480"/>
      </w:pPr>
      <w:rPr>
        <w:rFonts w:ascii="Wingdings" w:hAnsi="Wingdings" w:hint="default"/>
      </w:rPr>
    </w:lvl>
    <w:lvl w:ilvl="8" w:tplc="04090005" w:tentative="1">
      <w:start w:val="1"/>
      <w:numFmt w:val="bullet"/>
      <w:lvlText w:val=""/>
      <w:lvlJc w:val="left"/>
      <w:pPr>
        <w:tabs>
          <w:tab w:val="num" w:pos="7196"/>
        </w:tabs>
        <w:ind w:left="7196" w:hanging="480"/>
      </w:pPr>
      <w:rPr>
        <w:rFonts w:ascii="Wingdings" w:hAnsi="Wingdings" w:hint="default"/>
      </w:rPr>
    </w:lvl>
  </w:abstractNum>
  <w:abstractNum w:abstractNumId="15" w15:restartNumberingAfterBreak="0">
    <w:nsid w:val="58FC0D38"/>
    <w:multiLevelType w:val="hybridMultilevel"/>
    <w:tmpl w:val="AB8A5060"/>
    <w:lvl w:ilvl="0" w:tplc="53BE225C">
      <w:start w:val="2"/>
      <w:numFmt w:val="bullet"/>
      <w:lvlText w:val="-"/>
      <w:lvlJc w:val="left"/>
      <w:pPr>
        <w:ind w:left="720" w:hanging="360"/>
      </w:pPr>
      <w:rPr>
        <w:rFonts w:ascii="Calibri" w:eastAsia="Times New Roman"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61F54CE5"/>
    <w:multiLevelType w:val="hybridMultilevel"/>
    <w:tmpl w:val="5A387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pStyle w:val="StyleHeading3Italic"/>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A71A27"/>
    <w:multiLevelType w:val="hybridMultilevel"/>
    <w:tmpl w:val="15C0E404"/>
    <w:lvl w:ilvl="0" w:tplc="EA1CD5A0">
      <w:start w:val="2"/>
      <w:numFmt w:val="bullet"/>
      <w:lvlText w:val="-"/>
      <w:lvlJc w:val="left"/>
      <w:pPr>
        <w:ind w:left="720" w:hanging="360"/>
      </w:pPr>
      <w:rPr>
        <w:rFonts w:ascii="Calibri" w:eastAsia="新細明體"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9" w15:restartNumberingAfterBreak="0">
    <w:nsid w:val="6F0D1BBB"/>
    <w:multiLevelType w:val="hybridMultilevel"/>
    <w:tmpl w:val="1F7AE272"/>
    <w:lvl w:ilvl="0" w:tplc="EFB47D00">
      <w:start w:val="1"/>
      <w:numFmt w:val="bullet"/>
      <w:pStyle w:val="Bullet2"/>
      <w:lvlText w:val=""/>
      <w:lvlJc w:val="left"/>
      <w:pPr>
        <w:tabs>
          <w:tab w:val="num" w:pos="1442"/>
        </w:tabs>
        <w:ind w:left="1442" w:hanging="480"/>
      </w:pPr>
      <w:rPr>
        <w:rFonts w:ascii="Symbol" w:hAnsi="Symbol" w:hint="default"/>
        <w:sz w:val="20"/>
        <w:szCs w:val="20"/>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0" w15:restartNumberingAfterBreak="0">
    <w:nsid w:val="72E8112E"/>
    <w:multiLevelType w:val="hybridMultilevel"/>
    <w:tmpl w:val="A3EE9356"/>
    <w:lvl w:ilvl="0" w:tplc="F810FEC6">
      <w:start w:val="1"/>
      <w:numFmt w:val="bullet"/>
      <w:pStyle w:val="Bullet1"/>
      <w:lvlText w:val=""/>
      <w:lvlJc w:val="left"/>
      <w:pPr>
        <w:tabs>
          <w:tab w:val="num" w:pos="962"/>
        </w:tabs>
        <w:ind w:left="962" w:hanging="480"/>
      </w:pPr>
      <w:rPr>
        <w:rFonts w:ascii="Symbol" w:hAnsi="Symbol" w:hint="default"/>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77F53951"/>
    <w:multiLevelType w:val="hybridMultilevel"/>
    <w:tmpl w:val="2D2C6C94"/>
    <w:lvl w:ilvl="0" w:tplc="EA1CD5A0">
      <w:start w:val="2"/>
      <w:numFmt w:val="bullet"/>
      <w:lvlText w:val="-"/>
      <w:lvlJc w:val="left"/>
      <w:pPr>
        <w:ind w:left="720" w:hanging="360"/>
      </w:pPr>
      <w:rPr>
        <w:rFonts w:ascii="Calibri" w:eastAsia="新細明體"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2" w15:restartNumberingAfterBreak="0">
    <w:nsid w:val="7ED33D9C"/>
    <w:multiLevelType w:val="hybridMultilevel"/>
    <w:tmpl w:val="6494F186"/>
    <w:lvl w:ilvl="0" w:tplc="3C090017">
      <w:start w:val="1"/>
      <w:numFmt w:val="lowerLetter"/>
      <w:lvlText w:val="%1)"/>
      <w:lvlJc w:val="left"/>
      <w:pPr>
        <w:ind w:left="720" w:hanging="360"/>
      </w:pPr>
    </w:lvl>
    <w:lvl w:ilvl="1" w:tplc="5ACA7F96">
      <w:numFmt w:val="bullet"/>
      <w:lvlText w:val="•"/>
      <w:lvlJc w:val="left"/>
      <w:pPr>
        <w:ind w:left="1800" w:hanging="720"/>
      </w:pPr>
      <w:rPr>
        <w:rFonts w:ascii="Calibri" w:eastAsia="Times New Roman" w:hAnsi="Calibri" w:cs="Calibri" w:hint="default"/>
      </w:r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17"/>
  </w:num>
  <w:num w:numId="2">
    <w:abstractNumId w:val="20"/>
  </w:num>
  <w:num w:numId="3">
    <w:abstractNumId w:val="19"/>
  </w:num>
  <w:num w:numId="4">
    <w:abstractNumId w:val="3"/>
  </w:num>
  <w:num w:numId="5">
    <w:abstractNumId w:val="14"/>
  </w:num>
  <w:num w:numId="6">
    <w:abstractNumId w:val="6"/>
  </w:num>
  <w:num w:numId="7">
    <w:abstractNumId w:val="5"/>
  </w:num>
  <w:num w:numId="8">
    <w:abstractNumId w:val="0"/>
  </w:num>
  <w:num w:numId="9">
    <w:abstractNumId w:val="16"/>
  </w:num>
  <w:num w:numId="10">
    <w:abstractNumId w:val="2"/>
    <w:lvlOverride w:ilvl="0">
      <w:startOverride w:val="1"/>
    </w:lvlOverride>
  </w:num>
  <w:num w:numId="11">
    <w:abstractNumId w:val="2"/>
    <w:lvlOverride w:ilvl="0"/>
    <w:lvlOverride w:ilvl="1">
      <w:startOverride w:val="1"/>
    </w:lvlOverride>
  </w:num>
  <w:num w:numId="12">
    <w:abstractNumId w:val="1"/>
    <w:lvlOverride w:ilvl="0">
      <w:startOverride w:val="1"/>
    </w:lvlOverride>
  </w:num>
  <w:num w:numId="13">
    <w:abstractNumId w:val="12"/>
  </w:num>
  <w:num w:numId="14">
    <w:abstractNumId w:val="11"/>
  </w:num>
  <w:num w:numId="15">
    <w:abstractNumId w:val="22"/>
  </w:num>
  <w:num w:numId="16">
    <w:abstractNumId w:val="10"/>
  </w:num>
  <w:num w:numId="17">
    <w:abstractNumId w:val="13"/>
  </w:num>
  <w:num w:numId="18">
    <w:abstractNumId w:val="15"/>
  </w:num>
  <w:num w:numId="19">
    <w:abstractNumId w:val="9"/>
  </w:num>
  <w:num w:numId="20">
    <w:abstractNumId w:val="7"/>
  </w:num>
  <w:num w:numId="21">
    <w:abstractNumId w:val="4"/>
  </w:num>
  <w:num w:numId="22">
    <w:abstractNumId w:val="8"/>
  </w:num>
  <w:num w:numId="23">
    <w:abstractNumId w:val="21"/>
  </w:num>
  <w:num w:numId="24">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C72"/>
    <w:rsid w:val="0000081A"/>
    <w:rsid w:val="00000AFE"/>
    <w:rsid w:val="00000F5B"/>
    <w:rsid w:val="00002020"/>
    <w:rsid w:val="00004048"/>
    <w:rsid w:val="000068A6"/>
    <w:rsid w:val="0001066E"/>
    <w:rsid w:val="00010800"/>
    <w:rsid w:val="000114AB"/>
    <w:rsid w:val="00011926"/>
    <w:rsid w:val="00011F71"/>
    <w:rsid w:val="000137B1"/>
    <w:rsid w:val="0001487A"/>
    <w:rsid w:val="0001559F"/>
    <w:rsid w:val="0001564F"/>
    <w:rsid w:val="00015872"/>
    <w:rsid w:val="00015F59"/>
    <w:rsid w:val="00021D23"/>
    <w:rsid w:val="00023C7B"/>
    <w:rsid w:val="000246B7"/>
    <w:rsid w:val="00026F32"/>
    <w:rsid w:val="000278F6"/>
    <w:rsid w:val="00030353"/>
    <w:rsid w:val="000311B9"/>
    <w:rsid w:val="00031670"/>
    <w:rsid w:val="00031676"/>
    <w:rsid w:val="00031E57"/>
    <w:rsid w:val="00032195"/>
    <w:rsid w:val="0003219A"/>
    <w:rsid w:val="000333F4"/>
    <w:rsid w:val="0003349A"/>
    <w:rsid w:val="0003394D"/>
    <w:rsid w:val="00033FCA"/>
    <w:rsid w:val="0003468D"/>
    <w:rsid w:val="00034ADA"/>
    <w:rsid w:val="000351F3"/>
    <w:rsid w:val="00035D38"/>
    <w:rsid w:val="000362D3"/>
    <w:rsid w:val="0004001C"/>
    <w:rsid w:val="000417F0"/>
    <w:rsid w:val="00041859"/>
    <w:rsid w:val="00043170"/>
    <w:rsid w:val="0004450B"/>
    <w:rsid w:val="000469FB"/>
    <w:rsid w:val="00046C59"/>
    <w:rsid w:val="00046EC4"/>
    <w:rsid w:val="000507BB"/>
    <w:rsid w:val="00050AEB"/>
    <w:rsid w:val="0005162C"/>
    <w:rsid w:val="00051DB7"/>
    <w:rsid w:val="000526F7"/>
    <w:rsid w:val="00053968"/>
    <w:rsid w:val="00053B80"/>
    <w:rsid w:val="00053C00"/>
    <w:rsid w:val="000540A1"/>
    <w:rsid w:val="00054A33"/>
    <w:rsid w:val="00054DFE"/>
    <w:rsid w:val="000557C4"/>
    <w:rsid w:val="000559CC"/>
    <w:rsid w:val="00055D08"/>
    <w:rsid w:val="00055E2F"/>
    <w:rsid w:val="00057F74"/>
    <w:rsid w:val="000605A0"/>
    <w:rsid w:val="00061800"/>
    <w:rsid w:val="00061893"/>
    <w:rsid w:val="0006313F"/>
    <w:rsid w:val="00063239"/>
    <w:rsid w:val="00063914"/>
    <w:rsid w:val="00063B18"/>
    <w:rsid w:val="00064264"/>
    <w:rsid w:val="000659BF"/>
    <w:rsid w:val="00066A1E"/>
    <w:rsid w:val="0006792B"/>
    <w:rsid w:val="00067B35"/>
    <w:rsid w:val="00071401"/>
    <w:rsid w:val="00072197"/>
    <w:rsid w:val="00072AF5"/>
    <w:rsid w:val="000738F8"/>
    <w:rsid w:val="00074352"/>
    <w:rsid w:val="000743D2"/>
    <w:rsid w:val="000750A3"/>
    <w:rsid w:val="0007560C"/>
    <w:rsid w:val="00075D71"/>
    <w:rsid w:val="00076332"/>
    <w:rsid w:val="00081371"/>
    <w:rsid w:val="000814EB"/>
    <w:rsid w:val="0008195C"/>
    <w:rsid w:val="0008238F"/>
    <w:rsid w:val="00082C44"/>
    <w:rsid w:val="00083666"/>
    <w:rsid w:val="00083977"/>
    <w:rsid w:val="00083C1C"/>
    <w:rsid w:val="00083F32"/>
    <w:rsid w:val="0008439E"/>
    <w:rsid w:val="000845DA"/>
    <w:rsid w:val="00084726"/>
    <w:rsid w:val="00084867"/>
    <w:rsid w:val="000852EB"/>
    <w:rsid w:val="00085AC6"/>
    <w:rsid w:val="00085E95"/>
    <w:rsid w:val="00086594"/>
    <w:rsid w:val="000867BA"/>
    <w:rsid w:val="00087D8B"/>
    <w:rsid w:val="00091023"/>
    <w:rsid w:val="0009152A"/>
    <w:rsid w:val="0009216A"/>
    <w:rsid w:val="000924D6"/>
    <w:rsid w:val="000932CB"/>
    <w:rsid w:val="00093EA3"/>
    <w:rsid w:val="00094047"/>
    <w:rsid w:val="0009475E"/>
    <w:rsid w:val="000956D1"/>
    <w:rsid w:val="00095E01"/>
    <w:rsid w:val="00095F63"/>
    <w:rsid w:val="00096AF0"/>
    <w:rsid w:val="00096EAE"/>
    <w:rsid w:val="00096F39"/>
    <w:rsid w:val="000976CB"/>
    <w:rsid w:val="000A198B"/>
    <w:rsid w:val="000A1D5F"/>
    <w:rsid w:val="000A28B4"/>
    <w:rsid w:val="000A2A86"/>
    <w:rsid w:val="000A2B7D"/>
    <w:rsid w:val="000A2FF9"/>
    <w:rsid w:val="000A31ED"/>
    <w:rsid w:val="000A39A4"/>
    <w:rsid w:val="000A55EC"/>
    <w:rsid w:val="000A6CDE"/>
    <w:rsid w:val="000A746F"/>
    <w:rsid w:val="000B1DA3"/>
    <w:rsid w:val="000B2349"/>
    <w:rsid w:val="000B283C"/>
    <w:rsid w:val="000B3379"/>
    <w:rsid w:val="000B4C6C"/>
    <w:rsid w:val="000B563C"/>
    <w:rsid w:val="000B56E6"/>
    <w:rsid w:val="000B632A"/>
    <w:rsid w:val="000B6A88"/>
    <w:rsid w:val="000B706E"/>
    <w:rsid w:val="000B7364"/>
    <w:rsid w:val="000B7C0C"/>
    <w:rsid w:val="000C0A4D"/>
    <w:rsid w:val="000C250D"/>
    <w:rsid w:val="000C25BF"/>
    <w:rsid w:val="000C2916"/>
    <w:rsid w:val="000C31C1"/>
    <w:rsid w:val="000C3273"/>
    <w:rsid w:val="000C3914"/>
    <w:rsid w:val="000C4957"/>
    <w:rsid w:val="000C4BE9"/>
    <w:rsid w:val="000C6CF1"/>
    <w:rsid w:val="000C7C86"/>
    <w:rsid w:val="000D08C0"/>
    <w:rsid w:val="000D28D1"/>
    <w:rsid w:val="000D2927"/>
    <w:rsid w:val="000D2B03"/>
    <w:rsid w:val="000D2F80"/>
    <w:rsid w:val="000D4139"/>
    <w:rsid w:val="000D4276"/>
    <w:rsid w:val="000D498A"/>
    <w:rsid w:val="000D5677"/>
    <w:rsid w:val="000D58F1"/>
    <w:rsid w:val="000D64F5"/>
    <w:rsid w:val="000D67A2"/>
    <w:rsid w:val="000D69D4"/>
    <w:rsid w:val="000D69E0"/>
    <w:rsid w:val="000D79B0"/>
    <w:rsid w:val="000D7EEC"/>
    <w:rsid w:val="000E0306"/>
    <w:rsid w:val="000E0DD3"/>
    <w:rsid w:val="000E4ABE"/>
    <w:rsid w:val="000E5F05"/>
    <w:rsid w:val="000F1A6D"/>
    <w:rsid w:val="000F1D37"/>
    <w:rsid w:val="000F2A63"/>
    <w:rsid w:val="000F2BF9"/>
    <w:rsid w:val="000F2D85"/>
    <w:rsid w:val="000F3B1F"/>
    <w:rsid w:val="000F40A2"/>
    <w:rsid w:val="000F4780"/>
    <w:rsid w:val="000F4F2D"/>
    <w:rsid w:val="000F5F23"/>
    <w:rsid w:val="000F5FCC"/>
    <w:rsid w:val="000F6EEA"/>
    <w:rsid w:val="00102157"/>
    <w:rsid w:val="0010310D"/>
    <w:rsid w:val="001037E5"/>
    <w:rsid w:val="00104480"/>
    <w:rsid w:val="00104DCE"/>
    <w:rsid w:val="001054B9"/>
    <w:rsid w:val="001055A4"/>
    <w:rsid w:val="00105FCE"/>
    <w:rsid w:val="001067CC"/>
    <w:rsid w:val="00106D5E"/>
    <w:rsid w:val="00106FC7"/>
    <w:rsid w:val="001113B3"/>
    <w:rsid w:val="0011168B"/>
    <w:rsid w:val="00112BEF"/>
    <w:rsid w:val="00112DDF"/>
    <w:rsid w:val="0011383A"/>
    <w:rsid w:val="001141AF"/>
    <w:rsid w:val="001142AF"/>
    <w:rsid w:val="00114939"/>
    <w:rsid w:val="00114E8E"/>
    <w:rsid w:val="001150B9"/>
    <w:rsid w:val="00115B2C"/>
    <w:rsid w:val="001164E6"/>
    <w:rsid w:val="00116953"/>
    <w:rsid w:val="00116F46"/>
    <w:rsid w:val="00117FC0"/>
    <w:rsid w:val="00120992"/>
    <w:rsid w:val="00121D55"/>
    <w:rsid w:val="00121F7F"/>
    <w:rsid w:val="00122177"/>
    <w:rsid w:val="00122633"/>
    <w:rsid w:val="0012267E"/>
    <w:rsid w:val="00122E49"/>
    <w:rsid w:val="00123E30"/>
    <w:rsid w:val="00125B0B"/>
    <w:rsid w:val="00125B9E"/>
    <w:rsid w:val="00126AA0"/>
    <w:rsid w:val="001272F2"/>
    <w:rsid w:val="00127C22"/>
    <w:rsid w:val="00130596"/>
    <w:rsid w:val="001307E3"/>
    <w:rsid w:val="00132013"/>
    <w:rsid w:val="0013263B"/>
    <w:rsid w:val="001327E4"/>
    <w:rsid w:val="00133633"/>
    <w:rsid w:val="0013371A"/>
    <w:rsid w:val="00133ED1"/>
    <w:rsid w:val="00133F7D"/>
    <w:rsid w:val="00134147"/>
    <w:rsid w:val="001345F1"/>
    <w:rsid w:val="0013491C"/>
    <w:rsid w:val="0013520F"/>
    <w:rsid w:val="001356F0"/>
    <w:rsid w:val="00135A3A"/>
    <w:rsid w:val="00135CAE"/>
    <w:rsid w:val="00136444"/>
    <w:rsid w:val="001375DD"/>
    <w:rsid w:val="0014000F"/>
    <w:rsid w:val="00140EF6"/>
    <w:rsid w:val="001426A2"/>
    <w:rsid w:val="00142823"/>
    <w:rsid w:val="00143E52"/>
    <w:rsid w:val="001440E7"/>
    <w:rsid w:val="001471C7"/>
    <w:rsid w:val="0015018B"/>
    <w:rsid w:val="001509A2"/>
    <w:rsid w:val="00151519"/>
    <w:rsid w:val="00151A82"/>
    <w:rsid w:val="00151BF1"/>
    <w:rsid w:val="00152BE7"/>
    <w:rsid w:val="001533BE"/>
    <w:rsid w:val="0015506F"/>
    <w:rsid w:val="001551C6"/>
    <w:rsid w:val="0015537D"/>
    <w:rsid w:val="00156D2D"/>
    <w:rsid w:val="001601C9"/>
    <w:rsid w:val="001602D1"/>
    <w:rsid w:val="00160D6E"/>
    <w:rsid w:val="00161F8A"/>
    <w:rsid w:val="0016205C"/>
    <w:rsid w:val="00163773"/>
    <w:rsid w:val="0016438B"/>
    <w:rsid w:val="00164914"/>
    <w:rsid w:val="00164D24"/>
    <w:rsid w:val="001652CC"/>
    <w:rsid w:val="00166166"/>
    <w:rsid w:val="0016646B"/>
    <w:rsid w:val="00166FBA"/>
    <w:rsid w:val="00167394"/>
    <w:rsid w:val="00170477"/>
    <w:rsid w:val="001706FB"/>
    <w:rsid w:val="0017075E"/>
    <w:rsid w:val="0017099C"/>
    <w:rsid w:val="00170C62"/>
    <w:rsid w:val="001712ED"/>
    <w:rsid w:val="00172675"/>
    <w:rsid w:val="001730DE"/>
    <w:rsid w:val="001732CA"/>
    <w:rsid w:val="00175727"/>
    <w:rsid w:val="001763D3"/>
    <w:rsid w:val="0017645A"/>
    <w:rsid w:val="001767EB"/>
    <w:rsid w:val="001772A5"/>
    <w:rsid w:val="00177618"/>
    <w:rsid w:val="00177941"/>
    <w:rsid w:val="00180E62"/>
    <w:rsid w:val="00180F89"/>
    <w:rsid w:val="00181790"/>
    <w:rsid w:val="00181FC5"/>
    <w:rsid w:val="00182A0B"/>
    <w:rsid w:val="0018318E"/>
    <w:rsid w:val="00183482"/>
    <w:rsid w:val="00183DA5"/>
    <w:rsid w:val="00184ED2"/>
    <w:rsid w:val="0018550C"/>
    <w:rsid w:val="00186A37"/>
    <w:rsid w:val="0019079E"/>
    <w:rsid w:val="0019165A"/>
    <w:rsid w:val="00191AF2"/>
    <w:rsid w:val="001925A0"/>
    <w:rsid w:val="00192EFC"/>
    <w:rsid w:val="00196090"/>
    <w:rsid w:val="001962AE"/>
    <w:rsid w:val="0019632C"/>
    <w:rsid w:val="00197367"/>
    <w:rsid w:val="0019756F"/>
    <w:rsid w:val="001A1149"/>
    <w:rsid w:val="001A1270"/>
    <w:rsid w:val="001A15A4"/>
    <w:rsid w:val="001A1B80"/>
    <w:rsid w:val="001A20DB"/>
    <w:rsid w:val="001A24B1"/>
    <w:rsid w:val="001A2B99"/>
    <w:rsid w:val="001A31C9"/>
    <w:rsid w:val="001A3B60"/>
    <w:rsid w:val="001A4E90"/>
    <w:rsid w:val="001A5CDD"/>
    <w:rsid w:val="001A7479"/>
    <w:rsid w:val="001A762C"/>
    <w:rsid w:val="001B02D4"/>
    <w:rsid w:val="001B02FB"/>
    <w:rsid w:val="001B054E"/>
    <w:rsid w:val="001B1CC8"/>
    <w:rsid w:val="001B2F05"/>
    <w:rsid w:val="001B3323"/>
    <w:rsid w:val="001B388C"/>
    <w:rsid w:val="001B3BD1"/>
    <w:rsid w:val="001B3FF1"/>
    <w:rsid w:val="001B4280"/>
    <w:rsid w:val="001B4924"/>
    <w:rsid w:val="001B651E"/>
    <w:rsid w:val="001B6BF2"/>
    <w:rsid w:val="001B73C4"/>
    <w:rsid w:val="001B745C"/>
    <w:rsid w:val="001C0491"/>
    <w:rsid w:val="001C0541"/>
    <w:rsid w:val="001C157B"/>
    <w:rsid w:val="001C15FD"/>
    <w:rsid w:val="001C24C7"/>
    <w:rsid w:val="001C3D3F"/>
    <w:rsid w:val="001C4876"/>
    <w:rsid w:val="001C4E5E"/>
    <w:rsid w:val="001C62F2"/>
    <w:rsid w:val="001C7369"/>
    <w:rsid w:val="001C7668"/>
    <w:rsid w:val="001C779B"/>
    <w:rsid w:val="001D06D1"/>
    <w:rsid w:val="001D0E17"/>
    <w:rsid w:val="001D17DE"/>
    <w:rsid w:val="001D20A1"/>
    <w:rsid w:val="001D2A5D"/>
    <w:rsid w:val="001D2D40"/>
    <w:rsid w:val="001D53BD"/>
    <w:rsid w:val="001D61E8"/>
    <w:rsid w:val="001D680E"/>
    <w:rsid w:val="001D6989"/>
    <w:rsid w:val="001D6E7C"/>
    <w:rsid w:val="001D7675"/>
    <w:rsid w:val="001E032E"/>
    <w:rsid w:val="001E0A51"/>
    <w:rsid w:val="001E0CD2"/>
    <w:rsid w:val="001E0D4E"/>
    <w:rsid w:val="001E1EE2"/>
    <w:rsid w:val="001E3018"/>
    <w:rsid w:val="001E30CC"/>
    <w:rsid w:val="001E43E6"/>
    <w:rsid w:val="001E47F1"/>
    <w:rsid w:val="001E514C"/>
    <w:rsid w:val="001E5458"/>
    <w:rsid w:val="001E643D"/>
    <w:rsid w:val="001E657B"/>
    <w:rsid w:val="001E6875"/>
    <w:rsid w:val="001F015D"/>
    <w:rsid w:val="001F0420"/>
    <w:rsid w:val="001F0B2D"/>
    <w:rsid w:val="001F21E9"/>
    <w:rsid w:val="001F2AAA"/>
    <w:rsid w:val="001F3B65"/>
    <w:rsid w:val="001F3CC4"/>
    <w:rsid w:val="001F4B6D"/>
    <w:rsid w:val="001F560D"/>
    <w:rsid w:val="001F584E"/>
    <w:rsid w:val="001F5949"/>
    <w:rsid w:val="001F59D2"/>
    <w:rsid w:val="001F5B49"/>
    <w:rsid w:val="001F5B73"/>
    <w:rsid w:val="001F61BD"/>
    <w:rsid w:val="001F72C9"/>
    <w:rsid w:val="001F74F6"/>
    <w:rsid w:val="001F797A"/>
    <w:rsid w:val="001F7D47"/>
    <w:rsid w:val="00201742"/>
    <w:rsid w:val="0020234C"/>
    <w:rsid w:val="00202621"/>
    <w:rsid w:val="00202DD0"/>
    <w:rsid w:val="00202E7B"/>
    <w:rsid w:val="00203025"/>
    <w:rsid w:val="00204823"/>
    <w:rsid w:val="002051C8"/>
    <w:rsid w:val="0020593A"/>
    <w:rsid w:val="00205A6B"/>
    <w:rsid w:val="00206177"/>
    <w:rsid w:val="002068BD"/>
    <w:rsid w:val="00207777"/>
    <w:rsid w:val="00207AD5"/>
    <w:rsid w:val="002100F4"/>
    <w:rsid w:val="00210395"/>
    <w:rsid w:val="00210967"/>
    <w:rsid w:val="00210E8D"/>
    <w:rsid w:val="00211129"/>
    <w:rsid w:val="002111C1"/>
    <w:rsid w:val="00212666"/>
    <w:rsid w:val="002127F6"/>
    <w:rsid w:val="0021430C"/>
    <w:rsid w:val="00214906"/>
    <w:rsid w:val="00214D25"/>
    <w:rsid w:val="00215AE4"/>
    <w:rsid w:val="00216523"/>
    <w:rsid w:val="00216CDD"/>
    <w:rsid w:val="002173FF"/>
    <w:rsid w:val="00217845"/>
    <w:rsid w:val="0022091A"/>
    <w:rsid w:val="002213EC"/>
    <w:rsid w:val="00221D77"/>
    <w:rsid w:val="00221DCB"/>
    <w:rsid w:val="002228C6"/>
    <w:rsid w:val="00222C44"/>
    <w:rsid w:val="00222CFE"/>
    <w:rsid w:val="00222E8D"/>
    <w:rsid w:val="00223775"/>
    <w:rsid w:val="00223D0E"/>
    <w:rsid w:val="00224A68"/>
    <w:rsid w:val="0022525A"/>
    <w:rsid w:val="002256AA"/>
    <w:rsid w:val="002269B5"/>
    <w:rsid w:val="00226AB8"/>
    <w:rsid w:val="00227039"/>
    <w:rsid w:val="00232E8F"/>
    <w:rsid w:val="00232FD4"/>
    <w:rsid w:val="002340C3"/>
    <w:rsid w:val="002351F7"/>
    <w:rsid w:val="002356C9"/>
    <w:rsid w:val="002357C5"/>
    <w:rsid w:val="00235902"/>
    <w:rsid w:val="00237849"/>
    <w:rsid w:val="002401BF"/>
    <w:rsid w:val="002408D8"/>
    <w:rsid w:val="00240D20"/>
    <w:rsid w:val="00242CFE"/>
    <w:rsid w:val="002441DD"/>
    <w:rsid w:val="002460E0"/>
    <w:rsid w:val="0024672E"/>
    <w:rsid w:val="00247585"/>
    <w:rsid w:val="002479A0"/>
    <w:rsid w:val="00250376"/>
    <w:rsid w:val="00251F29"/>
    <w:rsid w:val="00253C46"/>
    <w:rsid w:val="0025454A"/>
    <w:rsid w:val="00254DB2"/>
    <w:rsid w:val="00255087"/>
    <w:rsid w:val="002559CF"/>
    <w:rsid w:val="00256135"/>
    <w:rsid w:val="002568E8"/>
    <w:rsid w:val="002619D2"/>
    <w:rsid w:val="00261B62"/>
    <w:rsid w:val="00262531"/>
    <w:rsid w:val="00262537"/>
    <w:rsid w:val="0026318E"/>
    <w:rsid w:val="002633F1"/>
    <w:rsid w:val="0026380B"/>
    <w:rsid w:val="002643BA"/>
    <w:rsid w:val="00265F14"/>
    <w:rsid w:val="0026657E"/>
    <w:rsid w:val="00266740"/>
    <w:rsid w:val="00267543"/>
    <w:rsid w:val="00267601"/>
    <w:rsid w:val="0026765C"/>
    <w:rsid w:val="0026783A"/>
    <w:rsid w:val="002678DD"/>
    <w:rsid w:val="00267E9C"/>
    <w:rsid w:val="002701F2"/>
    <w:rsid w:val="002702DA"/>
    <w:rsid w:val="00270FF4"/>
    <w:rsid w:val="00271388"/>
    <w:rsid w:val="00272233"/>
    <w:rsid w:val="0027322E"/>
    <w:rsid w:val="0027456B"/>
    <w:rsid w:val="0027482E"/>
    <w:rsid w:val="00275366"/>
    <w:rsid w:val="0027558A"/>
    <w:rsid w:val="002758C3"/>
    <w:rsid w:val="00275F91"/>
    <w:rsid w:val="00276298"/>
    <w:rsid w:val="002771C3"/>
    <w:rsid w:val="0027720A"/>
    <w:rsid w:val="00277847"/>
    <w:rsid w:val="00277F31"/>
    <w:rsid w:val="00281819"/>
    <w:rsid w:val="00282158"/>
    <w:rsid w:val="0028415D"/>
    <w:rsid w:val="0028432F"/>
    <w:rsid w:val="002844A8"/>
    <w:rsid w:val="00284943"/>
    <w:rsid w:val="00284BD9"/>
    <w:rsid w:val="0028540D"/>
    <w:rsid w:val="0028580C"/>
    <w:rsid w:val="002870CD"/>
    <w:rsid w:val="002875D1"/>
    <w:rsid w:val="002879A3"/>
    <w:rsid w:val="00287EAB"/>
    <w:rsid w:val="00287F70"/>
    <w:rsid w:val="00290A64"/>
    <w:rsid w:val="002915DE"/>
    <w:rsid w:val="002931D0"/>
    <w:rsid w:val="0029416F"/>
    <w:rsid w:val="00294211"/>
    <w:rsid w:val="00294CE7"/>
    <w:rsid w:val="00296DB3"/>
    <w:rsid w:val="002A056A"/>
    <w:rsid w:val="002A24D9"/>
    <w:rsid w:val="002A2BAA"/>
    <w:rsid w:val="002A3D37"/>
    <w:rsid w:val="002A4391"/>
    <w:rsid w:val="002A4F25"/>
    <w:rsid w:val="002A5261"/>
    <w:rsid w:val="002A568F"/>
    <w:rsid w:val="002A5B31"/>
    <w:rsid w:val="002A5BBF"/>
    <w:rsid w:val="002A68EE"/>
    <w:rsid w:val="002B00FA"/>
    <w:rsid w:val="002B026B"/>
    <w:rsid w:val="002B0464"/>
    <w:rsid w:val="002B1500"/>
    <w:rsid w:val="002B1508"/>
    <w:rsid w:val="002B211F"/>
    <w:rsid w:val="002B2874"/>
    <w:rsid w:val="002B2E69"/>
    <w:rsid w:val="002B2FD4"/>
    <w:rsid w:val="002B3262"/>
    <w:rsid w:val="002B3BD5"/>
    <w:rsid w:val="002B54E6"/>
    <w:rsid w:val="002B5D9B"/>
    <w:rsid w:val="002B6B31"/>
    <w:rsid w:val="002B6E05"/>
    <w:rsid w:val="002B71F2"/>
    <w:rsid w:val="002B7C9C"/>
    <w:rsid w:val="002B7FA2"/>
    <w:rsid w:val="002C164F"/>
    <w:rsid w:val="002C6525"/>
    <w:rsid w:val="002C65CB"/>
    <w:rsid w:val="002C734B"/>
    <w:rsid w:val="002D017E"/>
    <w:rsid w:val="002D02DF"/>
    <w:rsid w:val="002D0D6D"/>
    <w:rsid w:val="002D2523"/>
    <w:rsid w:val="002D4F0C"/>
    <w:rsid w:val="002D7959"/>
    <w:rsid w:val="002E0D62"/>
    <w:rsid w:val="002E17B2"/>
    <w:rsid w:val="002E1F9D"/>
    <w:rsid w:val="002E2B54"/>
    <w:rsid w:val="002E2E42"/>
    <w:rsid w:val="002E348C"/>
    <w:rsid w:val="002E39B5"/>
    <w:rsid w:val="002E3FD6"/>
    <w:rsid w:val="002E42C0"/>
    <w:rsid w:val="002E4A75"/>
    <w:rsid w:val="002F0929"/>
    <w:rsid w:val="002F1475"/>
    <w:rsid w:val="002F1730"/>
    <w:rsid w:val="002F1891"/>
    <w:rsid w:val="002F20DB"/>
    <w:rsid w:val="002F281F"/>
    <w:rsid w:val="002F34AA"/>
    <w:rsid w:val="002F3536"/>
    <w:rsid w:val="002F46CA"/>
    <w:rsid w:val="002F4DA7"/>
    <w:rsid w:val="002F5629"/>
    <w:rsid w:val="002F5712"/>
    <w:rsid w:val="002F5A00"/>
    <w:rsid w:val="002F5B75"/>
    <w:rsid w:val="002F6086"/>
    <w:rsid w:val="002F6266"/>
    <w:rsid w:val="002F67A7"/>
    <w:rsid w:val="002F6930"/>
    <w:rsid w:val="002F6ACD"/>
    <w:rsid w:val="002F6D4B"/>
    <w:rsid w:val="002F7324"/>
    <w:rsid w:val="002F76FB"/>
    <w:rsid w:val="002F7F18"/>
    <w:rsid w:val="003019E1"/>
    <w:rsid w:val="00301E07"/>
    <w:rsid w:val="00302E83"/>
    <w:rsid w:val="003034CB"/>
    <w:rsid w:val="003036D7"/>
    <w:rsid w:val="0030391D"/>
    <w:rsid w:val="00303E90"/>
    <w:rsid w:val="00304906"/>
    <w:rsid w:val="0030516D"/>
    <w:rsid w:val="00305802"/>
    <w:rsid w:val="00305DF4"/>
    <w:rsid w:val="00307660"/>
    <w:rsid w:val="00307C36"/>
    <w:rsid w:val="003100CF"/>
    <w:rsid w:val="0031024F"/>
    <w:rsid w:val="0031027B"/>
    <w:rsid w:val="00311BA7"/>
    <w:rsid w:val="00312119"/>
    <w:rsid w:val="00312583"/>
    <w:rsid w:val="003127D0"/>
    <w:rsid w:val="00312805"/>
    <w:rsid w:val="0031344D"/>
    <w:rsid w:val="0031432D"/>
    <w:rsid w:val="003151E9"/>
    <w:rsid w:val="00315B76"/>
    <w:rsid w:val="00317408"/>
    <w:rsid w:val="0031751A"/>
    <w:rsid w:val="00320270"/>
    <w:rsid w:val="00320E86"/>
    <w:rsid w:val="0032149C"/>
    <w:rsid w:val="0032342C"/>
    <w:rsid w:val="003240D6"/>
    <w:rsid w:val="00324BD2"/>
    <w:rsid w:val="00324EA6"/>
    <w:rsid w:val="00325A1B"/>
    <w:rsid w:val="00325E5C"/>
    <w:rsid w:val="0032619A"/>
    <w:rsid w:val="0032780E"/>
    <w:rsid w:val="00327E35"/>
    <w:rsid w:val="00327FEC"/>
    <w:rsid w:val="00330E1C"/>
    <w:rsid w:val="00331294"/>
    <w:rsid w:val="00331B9A"/>
    <w:rsid w:val="00333F30"/>
    <w:rsid w:val="003362B0"/>
    <w:rsid w:val="003365F5"/>
    <w:rsid w:val="00337227"/>
    <w:rsid w:val="003376B1"/>
    <w:rsid w:val="00337C2D"/>
    <w:rsid w:val="003406AD"/>
    <w:rsid w:val="0034087A"/>
    <w:rsid w:val="00340E9B"/>
    <w:rsid w:val="00341AD9"/>
    <w:rsid w:val="003420F5"/>
    <w:rsid w:val="003422F0"/>
    <w:rsid w:val="00343012"/>
    <w:rsid w:val="0034362A"/>
    <w:rsid w:val="003436FB"/>
    <w:rsid w:val="00344A27"/>
    <w:rsid w:val="00344B96"/>
    <w:rsid w:val="00345C58"/>
    <w:rsid w:val="00345FBE"/>
    <w:rsid w:val="00346252"/>
    <w:rsid w:val="00346D2E"/>
    <w:rsid w:val="003474AF"/>
    <w:rsid w:val="003477F6"/>
    <w:rsid w:val="00347833"/>
    <w:rsid w:val="00353022"/>
    <w:rsid w:val="00353140"/>
    <w:rsid w:val="00354EF7"/>
    <w:rsid w:val="00355F8B"/>
    <w:rsid w:val="00356DAF"/>
    <w:rsid w:val="0035711C"/>
    <w:rsid w:val="003576A5"/>
    <w:rsid w:val="00357E8C"/>
    <w:rsid w:val="0036041C"/>
    <w:rsid w:val="00360D22"/>
    <w:rsid w:val="0036119A"/>
    <w:rsid w:val="003612CE"/>
    <w:rsid w:val="00361DAE"/>
    <w:rsid w:val="00362383"/>
    <w:rsid w:val="00362B71"/>
    <w:rsid w:val="00362F91"/>
    <w:rsid w:val="003633FA"/>
    <w:rsid w:val="003638BE"/>
    <w:rsid w:val="00363C0E"/>
    <w:rsid w:val="003644A2"/>
    <w:rsid w:val="00365200"/>
    <w:rsid w:val="003654B3"/>
    <w:rsid w:val="00365FCB"/>
    <w:rsid w:val="00367F0D"/>
    <w:rsid w:val="0037088C"/>
    <w:rsid w:val="00370FE3"/>
    <w:rsid w:val="0037145E"/>
    <w:rsid w:val="00371875"/>
    <w:rsid w:val="003718FA"/>
    <w:rsid w:val="003739B6"/>
    <w:rsid w:val="00375950"/>
    <w:rsid w:val="003759D3"/>
    <w:rsid w:val="00375CF1"/>
    <w:rsid w:val="00375E10"/>
    <w:rsid w:val="00375F8E"/>
    <w:rsid w:val="0037650E"/>
    <w:rsid w:val="003766A4"/>
    <w:rsid w:val="00376BED"/>
    <w:rsid w:val="00377B74"/>
    <w:rsid w:val="00380279"/>
    <w:rsid w:val="003808E7"/>
    <w:rsid w:val="00380D4B"/>
    <w:rsid w:val="003839E9"/>
    <w:rsid w:val="0038430F"/>
    <w:rsid w:val="003843C4"/>
    <w:rsid w:val="0038441C"/>
    <w:rsid w:val="00384CF8"/>
    <w:rsid w:val="00384F3F"/>
    <w:rsid w:val="00385900"/>
    <w:rsid w:val="00385957"/>
    <w:rsid w:val="00385B4D"/>
    <w:rsid w:val="00387E3A"/>
    <w:rsid w:val="003914FE"/>
    <w:rsid w:val="0039548F"/>
    <w:rsid w:val="0039581B"/>
    <w:rsid w:val="003A0262"/>
    <w:rsid w:val="003A04CA"/>
    <w:rsid w:val="003A0A42"/>
    <w:rsid w:val="003A1C8A"/>
    <w:rsid w:val="003A1D5D"/>
    <w:rsid w:val="003A24D5"/>
    <w:rsid w:val="003A43ED"/>
    <w:rsid w:val="003A4853"/>
    <w:rsid w:val="003A4864"/>
    <w:rsid w:val="003A5065"/>
    <w:rsid w:val="003A523C"/>
    <w:rsid w:val="003A523D"/>
    <w:rsid w:val="003A7457"/>
    <w:rsid w:val="003B104C"/>
    <w:rsid w:val="003B13E7"/>
    <w:rsid w:val="003B1D47"/>
    <w:rsid w:val="003B37EB"/>
    <w:rsid w:val="003B4998"/>
    <w:rsid w:val="003B4D91"/>
    <w:rsid w:val="003B5821"/>
    <w:rsid w:val="003B583A"/>
    <w:rsid w:val="003B5AE4"/>
    <w:rsid w:val="003B63CA"/>
    <w:rsid w:val="003B6837"/>
    <w:rsid w:val="003C0075"/>
    <w:rsid w:val="003C19EB"/>
    <w:rsid w:val="003C2358"/>
    <w:rsid w:val="003C2D39"/>
    <w:rsid w:val="003C3CBB"/>
    <w:rsid w:val="003D0407"/>
    <w:rsid w:val="003D15A2"/>
    <w:rsid w:val="003D1751"/>
    <w:rsid w:val="003D33B5"/>
    <w:rsid w:val="003D3DB2"/>
    <w:rsid w:val="003D453F"/>
    <w:rsid w:val="003D4595"/>
    <w:rsid w:val="003D5FE8"/>
    <w:rsid w:val="003D6105"/>
    <w:rsid w:val="003D6EC1"/>
    <w:rsid w:val="003E1AD8"/>
    <w:rsid w:val="003E1FFA"/>
    <w:rsid w:val="003E29AC"/>
    <w:rsid w:val="003E3814"/>
    <w:rsid w:val="003E3977"/>
    <w:rsid w:val="003E3D36"/>
    <w:rsid w:val="003E4959"/>
    <w:rsid w:val="003E5261"/>
    <w:rsid w:val="003E5299"/>
    <w:rsid w:val="003E5BF0"/>
    <w:rsid w:val="003E5C40"/>
    <w:rsid w:val="003E6E7C"/>
    <w:rsid w:val="003F0985"/>
    <w:rsid w:val="003F11E9"/>
    <w:rsid w:val="003F1584"/>
    <w:rsid w:val="003F1F2B"/>
    <w:rsid w:val="003F282C"/>
    <w:rsid w:val="003F3B0F"/>
    <w:rsid w:val="003F3BB4"/>
    <w:rsid w:val="003F44D1"/>
    <w:rsid w:val="003F4B8D"/>
    <w:rsid w:val="003F56F2"/>
    <w:rsid w:val="003F5980"/>
    <w:rsid w:val="003F5F85"/>
    <w:rsid w:val="003F63AE"/>
    <w:rsid w:val="003F646C"/>
    <w:rsid w:val="003F677A"/>
    <w:rsid w:val="003F7253"/>
    <w:rsid w:val="003F7A9A"/>
    <w:rsid w:val="003F7FD2"/>
    <w:rsid w:val="00400742"/>
    <w:rsid w:val="00400850"/>
    <w:rsid w:val="00401182"/>
    <w:rsid w:val="004016D6"/>
    <w:rsid w:val="0040242B"/>
    <w:rsid w:val="00403253"/>
    <w:rsid w:val="00403598"/>
    <w:rsid w:val="00403A8F"/>
    <w:rsid w:val="00404B22"/>
    <w:rsid w:val="004057AA"/>
    <w:rsid w:val="00406C23"/>
    <w:rsid w:val="004078E0"/>
    <w:rsid w:val="00407990"/>
    <w:rsid w:val="00407B35"/>
    <w:rsid w:val="00407F3E"/>
    <w:rsid w:val="004106E1"/>
    <w:rsid w:val="0041094A"/>
    <w:rsid w:val="004112E0"/>
    <w:rsid w:val="0041158C"/>
    <w:rsid w:val="00411627"/>
    <w:rsid w:val="004119A6"/>
    <w:rsid w:val="00411A4B"/>
    <w:rsid w:val="00411F0D"/>
    <w:rsid w:val="00412150"/>
    <w:rsid w:val="00412B9A"/>
    <w:rsid w:val="00413D40"/>
    <w:rsid w:val="00414173"/>
    <w:rsid w:val="00414671"/>
    <w:rsid w:val="00414688"/>
    <w:rsid w:val="00414714"/>
    <w:rsid w:val="0041513F"/>
    <w:rsid w:val="00416C70"/>
    <w:rsid w:val="0041727D"/>
    <w:rsid w:val="00420A98"/>
    <w:rsid w:val="00421128"/>
    <w:rsid w:val="004226E7"/>
    <w:rsid w:val="00423D31"/>
    <w:rsid w:val="0042448E"/>
    <w:rsid w:val="00424968"/>
    <w:rsid w:val="00424F60"/>
    <w:rsid w:val="00425055"/>
    <w:rsid w:val="00425C71"/>
    <w:rsid w:val="004273AE"/>
    <w:rsid w:val="00427613"/>
    <w:rsid w:val="00430171"/>
    <w:rsid w:val="00430F49"/>
    <w:rsid w:val="00431635"/>
    <w:rsid w:val="00431749"/>
    <w:rsid w:val="00432237"/>
    <w:rsid w:val="00432422"/>
    <w:rsid w:val="0043358B"/>
    <w:rsid w:val="00433F70"/>
    <w:rsid w:val="00435966"/>
    <w:rsid w:val="00435AE9"/>
    <w:rsid w:val="00435E46"/>
    <w:rsid w:val="0043671A"/>
    <w:rsid w:val="00437850"/>
    <w:rsid w:val="00440034"/>
    <w:rsid w:val="00441240"/>
    <w:rsid w:val="00441615"/>
    <w:rsid w:val="00441AE1"/>
    <w:rsid w:val="00442567"/>
    <w:rsid w:val="00444FC2"/>
    <w:rsid w:val="004456F1"/>
    <w:rsid w:val="004459E9"/>
    <w:rsid w:val="004462FA"/>
    <w:rsid w:val="00446DF4"/>
    <w:rsid w:val="00450BFA"/>
    <w:rsid w:val="004517B5"/>
    <w:rsid w:val="00452055"/>
    <w:rsid w:val="0045301A"/>
    <w:rsid w:val="004533AE"/>
    <w:rsid w:val="00453491"/>
    <w:rsid w:val="00453AA9"/>
    <w:rsid w:val="00453BA1"/>
    <w:rsid w:val="00453BB4"/>
    <w:rsid w:val="004543F3"/>
    <w:rsid w:val="0045489E"/>
    <w:rsid w:val="004558E0"/>
    <w:rsid w:val="0045598D"/>
    <w:rsid w:val="00455DD3"/>
    <w:rsid w:val="00456462"/>
    <w:rsid w:val="0045651F"/>
    <w:rsid w:val="0045723F"/>
    <w:rsid w:val="00457379"/>
    <w:rsid w:val="004606D0"/>
    <w:rsid w:val="00460A7E"/>
    <w:rsid w:val="00461976"/>
    <w:rsid w:val="00461EFB"/>
    <w:rsid w:val="00462178"/>
    <w:rsid w:val="00462AC2"/>
    <w:rsid w:val="00462C47"/>
    <w:rsid w:val="00463E71"/>
    <w:rsid w:val="00464362"/>
    <w:rsid w:val="00464986"/>
    <w:rsid w:val="00465AF6"/>
    <w:rsid w:val="00465BAA"/>
    <w:rsid w:val="00465C59"/>
    <w:rsid w:val="00465ECA"/>
    <w:rsid w:val="0046687D"/>
    <w:rsid w:val="004670C1"/>
    <w:rsid w:val="0046747C"/>
    <w:rsid w:val="00467575"/>
    <w:rsid w:val="00470388"/>
    <w:rsid w:val="004704D5"/>
    <w:rsid w:val="00470E79"/>
    <w:rsid w:val="00470F26"/>
    <w:rsid w:val="00470FCB"/>
    <w:rsid w:val="004712B4"/>
    <w:rsid w:val="0047245F"/>
    <w:rsid w:val="00472E40"/>
    <w:rsid w:val="00472F69"/>
    <w:rsid w:val="004731B6"/>
    <w:rsid w:val="0047375D"/>
    <w:rsid w:val="00473B3A"/>
    <w:rsid w:val="00473C90"/>
    <w:rsid w:val="0047402F"/>
    <w:rsid w:val="0047436D"/>
    <w:rsid w:val="004748CD"/>
    <w:rsid w:val="00474F43"/>
    <w:rsid w:val="00475148"/>
    <w:rsid w:val="00475937"/>
    <w:rsid w:val="0047605E"/>
    <w:rsid w:val="00476BA5"/>
    <w:rsid w:val="0047710B"/>
    <w:rsid w:val="004777F0"/>
    <w:rsid w:val="00477905"/>
    <w:rsid w:val="004805A9"/>
    <w:rsid w:val="004806DB"/>
    <w:rsid w:val="004807B0"/>
    <w:rsid w:val="004824A5"/>
    <w:rsid w:val="00482C25"/>
    <w:rsid w:val="004840B5"/>
    <w:rsid w:val="0048524D"/>
    <w:rsid w:val="00485251"/>
    <w:rsid w:val="00486879"/>
    <w:rsid w:val="00486936"/>
    <w:rsid w:val="0048696F"/>
    <w:rsid w:val="00490A10"/>
    <w:rsid w:val="00490B15"/>
    <w:rsid w:val="00490F4B"/>
    <w:rsid w:val="004915C2"/>
    <w:rsid w:val="00491A61"/>
    <w:rsid w:val="00491E5C"/>
    <w:rsid w:val="00491FF5"/>
    <w:rsid w:val="004920D8"/>
    <w:rsid w:val="00492F61"/>
    <w:rsid w:val="00494C9B"/>
    <w:rsid w:val="00494F9B"/>
    <w:rsid w:val="004962BE"/>
    <w:rsid w:val="00496B0F"/>
    <w:rsid w:val="004976DE"/>
    <w:rsid w:val="00497778"/>
    <w:rsid w:val="004A01E0"/>
    <w:rsid w:val="004A025F"/>
    <w:rsid w:val="004A1013"/>
    <w:rsid w:val="004A1045"/>
    <w:rsid w:val="004A12EF"/>
    <w:rsid w:val="004A16F8"/>
    <w:rsid w:val="004A1818"/>
    <w:rsid w:val="004A3249"/>
    <w:rsid w:val="004A3A36"/>
    <w:rsid w:val="004A4FCD"/>
    <w:rsid w:val="004A57DB"/>
    <w:rsid w:val="004A5DC4"/>
    <w:rsid w:val="004A6621"/>
    <w:rsid w:val="004A767A"/>
    <w:rsid w:val="004A76E7"/>
    <w:rsid w:val="004B0000"/>
    <w:rsid w:val="004B0064"/>
    <w:rsid w:val="004B03A7"/>
    <w:rsid w:val="004B053D"/>
    <w:rsid w:val="004B0697"/>
    <w:rsid w:val="004B0B1D"/>
    <w:rsid w:val="004B0EA3"/>
    <w:rsid w:val="004B1016"/>
    <w:rsid w:val="004B3B5C"/>
    <w:rsid w:val="004B475D"/>
    <w:rsid w:val="004B4BBC"/>
    <w:rsid w:val="004B5C7B"/>
    <w:rsid w:val="004B7490"/>
    <w:rsid w:val="004C1038"/>
    <w:rsid w:val="004C3F64"/>
    <w:rsid w:val="004C4E40"/>
    <w:rsid w:val="004C54DB"/>
    <w:rsid w:val="004C5971"/>
    <w:rsid w:val="004C59A9"/>
    <w:rsid w:val="004C6682"/>
    <w:rsid w:val="004C69F0"/>
    <w:rsid w:val="004C6E8D"/>
    <w:rsid w:val="004C7922"/>
    <w:rsid w:val="004C7B89"/>
    <w:rsid w:val="004D1156"/>
    <w:rsid w:val="004D123F"/>
    <w:rsid w:val="004D20B2"/>
    <w:rsid w:val="004D3896"/>
    <w:rsid w:val="004D3AEF"/>
    <w:rsid w:val="004D3E31"/>
    <w:rsid w:val="004D43E2"/>
    <w:rsid w:val="004D473A"/>
    <w:rsid w:val="004D4AD5"/>
    <w:rsid w:val="004D4F9F"/>
    <w:rsid w:val="004D5406"/>
    <w:rsid w:val="004D5459"/>
    <w:rsid w:val="004D5AF3"/>
    <w:rsid w:val="004D5BB5"/>
    <w:rsid w:val="004D5E58"/>
    <w:rsid w:val="004D6750"/>
    <w:rsid w:val="004E0226"/>
    <w:rsid w:val="004E0967"/>
    <w:rsid w:val="004E1085"/>
    <w:rsid w:val="004E2B7F"/>
    <w:rsid w:val="004E2EBC"/>
    <w:rsid w:val="004E3CC0"/>
    <w:rsid w:val="004E4226"/>
    <w:rsid w:val="004E4D40"/>
    <w:rsid w:val="004E551D"/>
    <w:rsid w:val="004E58CA"/>
    <w:rsid w:val="004E5C76"/>
    <w:rsid w:val="004E5E98"/>
    <w:rsid w:val="004E648F"/>
    <w:rsid w:val="004E64B4"/>
    <w:rsid w:val="004E73EB"/>
    <w:rsid w:val="004E7F37"/>
    <w:rsid w:val="004F0FBB"/>
    <w:rsid w:val="004F163F"/>
    <w:rsid w:val="004F25A6"/>
    <w:rsid w:val="004F2D91"/>
    <w:rsid w:val="004F2D9F"/>
    <w:rsid w:val="004F3C87"/>
    <w:rsid w:val="004F4489"/>
    <w:rsid w:val="004F4545"/>
    <w:rsid w:val="004F550B"/>
    <w:rsid w:val="004F656B"/>
    <w:rsid w:val="004F6F16"/>
    <w:rsid w:val="004F72AD"/>
    <w:rsid w:val="004F765C"/>
    <w:rsid w:val="00500CAE"/>
    <w:rsid w:val="00500CFC"/>
    <w:rsid w:val="005021FB"/>
    <w:rsid w:val="0050312C"/>
    <w:rsid w:val="00503835"/>
    <w:rsid w:val="00503FF2"/>
    <w:rsid w:val="005040DC"/>
    <w:rsid w:val="00505813"/>
    <w:rsid w:val="00506C5A"/>
    <w:rsid w:val="00506ED8"/>
    <w:rsid w:val="00506FA8"/>
    <w:rsid w:val="0051116B"/>
    <w:rsid w:val="0051188A"/>
    <w:rsid w:val="00511B43"/>
    <w:rsid w:val="00511C9A"/>
    <w:rsid w:val="005134EC"/>
    <w:rsid w:val="00513B4D"/>
    <w:rsid w:val="005149E0"/>
    <w:rsid w:val="00514B79"/>
    <w:rsid w:val="00515047"/>
    <w:rsid w:val="00515953"/>
    <w:rsid w:val="00520267"/>
    <w:rsid w:val="005206F8"/>
    <w:rsid w:val="0052088A"/>
    <w:rsid w:val="00520F4B"/>
    <w:rsid w:val="00521183"/>
    <w:rsid w:val="00521938"/>
    <w:rsid w:val="005228B9"/>
    <w:rsid w:val="005233CE"/>
    <w:rsid w:val="005233D3"/>
    <w:rsid w:val="005236C2"/>
    <w:rsid w:val="0052395E"/>
    <w:rsid w:val="00524A15"/>
    <w:rsid w:val="00525B75"/>
    <w:rsid w:val="00525DEE"/>
    <w:rsid w:val="00527D49"/>
    <w:rsid w:val="00531E2C"/>
    <w:rsid w:val="005327B5"/>
    <w:rsid w:val="00532880"/>
    <w:rsid w:val="00532F4F"/>
    <w:rsid w:val="0053480E"/>
    <w:rsid w:val="00535544"/>
    <w:rsid w:val="00535AE8"/>
    <w:rsid w:val="005362F9"/>
    <w:rsid w:val="00536D17"/>
    <w:rsid w:val="005378BF"/>
    <w:rsid w:val="00540295"/>
    <w:rsid w:val="00541582"/>
    <w:rsid w:val="005418A4"/>
    <w:rsid w:val="00542433"/>
    <w:rsid w:val="00543077"/>
    <w:rsid w:val="00545462"/>
    <w:rsid w:val="00545B53"/>
    <w:rsid w:val="005472C8"/>
    <w:rsid w:val="00551446"/>
    <w:rsid w:val="00551B49"/>
    <w:rsid w:val="00552F11"/>
    <w:rsid w:val="005531E4"/>
    <w:rsid w:val="005534E6"/>
    <w:rsid w:val="00554ADE"/>
    <w:rsid w:val="00557180"/>
    <w:rsid w:val="00557B6B"/>
    <w:rsid w:val="00561717"/>
    <w:rsid w:val="00561F8F"/>
    <w:rsid w:val="00562E15"/>
    <w:rsid w:val="00563214"/>
    <w:rsid w:val="005633CB"/>
    <w:rsid w:val="00563EC1"/>
    <w:rsid w:val="005642AE"/>
    <w:rsid w:val="005647FF"/>
    <w:rsid w:val="00564DA0"/>
    <w:rsid w:val="00564EFE"/>
    <w:rsid w:val="00565026"/>
    <w:rsid w:val="005653DC"/>
    <w:rsid w:val="005660E4"/>
    <w:rsid w:val="0056730A"/>
    <w:rsid w:val="00567C53"/>
    <w:rsid w:val="005708DA"/>
    <w:rsid w:val="005715A9"/>
    <w:rsid w:val="00572BCA"/>
    <w:rsid w:val="005738DE"/>
    <w:rsid w:val="00573A92"/>
    <w:rsid w:val="00574988"/>
    <w:rsid w:val="0057531E"/>
    <w:rsid w:val="005757E0"/>
    <w:rsid w:val="00576172"/>
    <w:rsid w:val="00576342"/>
    <w:rsid w:val="00576359"/>
    <w:rsid w:val="00576421"/>
    <w:rsid w:val="00576CB7"/>
    <w:rsid w:val="005771DF"/>
    <w:rsid w:val="00577E8A"/>
    <w:rsid w:val="0058043F"/>
    <w:rsid w:val="00580F36"/>
    <w:rsid w:val="005819F7"/>
    <w:rsid w:val="00582F2A"/>
    <w:rsid w:val="00583347"/>
    <w:rsid w:val="00583A18"/>
    <w:rsid w:val="005844DE"/>
    <w:rsid w:val="00585B2E"/>
    <w:rsid w:val="00585DE5"/>
    <w:rsid w:val="0058610D"/>
    <w:rsid w:val="0058615D"/>
    <w:rsid w:val="00586D6A"/>
    <w:rsid w:val="00586E94"/>
    <w:rsid w:val="0058790A"/>
    <w:rsid w:val="00587DA8"/>
    <w:rsid w:val="0059050C"/>
    <w:rsid w:val="00590C9B"/>
    <w:rsid w:val="00591B85"/>
    <w:rsid w:val="00591D06"/>
    <w:rsid w:val="00591FE5"/>
    <w:rsid w:val="00592547"/>
    <w:rsid w:val="00592E87"/>
    <w:rsid w:val="005934DD"/>
    <w:rsid w:val="00593C8D"/>
    <w:rsid w:val="00594976"/>
    <w:rsid w:val="00595E6B"/>
    <w:rsid w:val="00595F10"/>
    <w:rsid w:val="00596211"/>
    <w:rsid w:val="0059641A"/>
    <w:rsid w:val="005965EF"/>
    <w:rsid w:val="00596C5B"/>
    <w:rsid w:val="00597573"/>
    <w:rsid w:val="00597733"/>
    <w:rsid w:val="00597DD2"/>
    <w:rsid w:val="00597EA9"/>
    <w:rsid w:val="005A112E"/>
    <w:rsid w:val="005A16A8"/>
    <w:rsid w:val="005A2ABC"/>
    <w:rsid w:val="005A3235"/>
    <w:rsid w:val="005A3581"/>
    <w:rsid w:val="005A3D6F"/>
    <w:rsid w:val="005A4103"/>
    <w:rsid w:val="005A469C"/>
    <w:rsid w:val="005A4776"/>
    <w:rsid w:val="005A48E8"/>
    <w:rsid w:val="005A5078"/>
    <w:rsid w:val="005A59F7"/>
    <w:rsid w:val="005A6C54"/>
    <w:rsid w:val="005A763C"/>
    <w:rsid w:val="005B0DD1"/>
    <w:rsid w:val="005B12E5"/>
    <w:rsid w:val="005B2419"/>
    <w:rsid w:val="005B30FF"/>
    <w:rsid w:val="005B3734"/>
    <w:rsid w:val="005B3F31"/>
    <w:rsid w:val="005B49EB"/>
    <w:rsid w:val="005B4BEF"/>
    <w:rsid w:val="005B57A0"/>
    <w:rsid w:val="005B593C"/>
    <w:rsid w:val="005C0463"/>
    <w:rsid w:val="005C12E9"/>
    <w:rsid w:val="005C23EC"/>
    <w:rsid w:val="005C4926"/>
    <w:rsid w:val="005C49B8"/>
    <w:rsid w:val="005C53F4"/>
    <w:rsid w:val="005C60D6"/>
    <w:rsid w:val="005C7642"/>
    <w:rsid w:val="005D0775"/>
    <w:rsid w:val="005D0BF9"/>
    <w:rsid w:val="005D3F74"/>
    <w:rsid w:val="005D5444"/>
    <w:rsid w:val="005D574A"/>
    <w:rsid w:val="005D57F8"/>
    <w:rsid w:val="005D603E"/>
    <w:rsid w:val="005D6FA1"/>
    <w:rsid w:val="005E02D7"/>
    <w:rsid w:val="005E3A2F"/>
    <w:rsid w:val="005E3A3D"/>
    <w:rsid w:val="005E4956"/>
    <w:rsid w:val="005E5FFC"/>
    <w:rsid w:val="005E637E"/>
    <w:rsid w:val="005E69E7"/>
    <w:rsid w:val="005F00F4"/>
    <w:rsid w:val="005F0BB7"/>
    <w:rsid w:val="005F0BE6"/>
    <w:rsid w:val="005F0F0A"/>
    <w:rsid w:val="005F11DF"/>
    <w:rsid w:val="005F2F33"/>
    <w:rsid w:val="005F32CB"/>
    <w:rsid w:val="005F4DA6"/>
    <w:rsid w:val="005F53E0"/>
    <w:rsid w:val="005F5AC9"/>
    <w:rsid w:val="005F6550"/>
    <w:rsid w:val="005F6ED6"/>
    <w:rsid w:val="005F6FC8"/>
    <w:rsid w:val="005F788B"/>
    <w:rsid w:val="005F7964"/>
    <w:rsid w:val="006007F9"/>
    <w:rsid w:val="00601B4B"/>
    <w:rsid w:val="0060298F"/>
    <w:rsid w:val="00602D20"/>
    <w:rsid w:val="006048BD"/>
    <w:rsid w:val="00605360"/>
    <w:rsid w:val="00605504"/>
    <w:rsid w:val="00605609"/>
    <w:rsid w:val="006057B6"/>
    <w:rsid w:val="00605DCF"/>
    <w:rsid w:val="00605F35"/>
    <w:rsid w:val="00606C8B"/>
    <w:rsid w:val="006071D2"/>
    <w:rsid w:val="00610025"/>
    <w:rsid w:val="00610482"/>
    <w:rsid w:val="00610D8A"/>
    <w:rsid w:val="006115EB"/>
    <w:rsid w:val="00611984"/>
    <w:rsid w:val="006133F9"/>
    <w:rsid w:val="00613DF2"/>
    <w:rsid w:val="006141BC"/>
    <w:rsid w:val="006145D3"/>
    <w:rsid w:val="006157E8"/>
    <w:rsid w:val="006162E6"/>
    <w:rsid w:val="00616336"/>
    <w:rsid w:val="0061705B"/>
    <w:rsid w:val="006171AB"/>
    <w:rsid w:val="006175A1"/>
    <w:rsid w:val="00620968"/>
    <w:rsid w:val="0062106F"/>
    <w:rsid w:val="006227E9"/>
    <w:rsid w:val="00622D80"/>
    <w:rsid w:val="006236A8"/>
    <w:rsid w:val="0062502B"/>
    <w:rsid w:val="0062528C"/>
    <w:rsid w:val="00626FDB"/>
    <w:rsid w:val="006270E2"/>
    <w:rsid w:val="0062739A"/>
    <w:rsid w:val="0063005D"/>
    <w:rsid w:val="006303ED"/>
    <w:rsid w:val="00630F39"/>
    <w:rsid w:val="006310F8"/>
    <w:rsid w:val="006324D1"/>
    <w:rsid w:val="0063279D"/>
    <w:rsid w:val="00634769"/>
    <w:rsid w:val="00635051"/>
    <w:rsid w:val="00635572"/>
    <w:rsid w:val="006358B3"/>
    <w:rsid w:val="00635CFE"/>
    <w:rsid w:val="00635DBE"/>
    <w:rsid w:val="00637C15"/>
    <w:rsid w:val="00641152"/>
    <w:rsid w:val="0064371C"/>
    <w:rsid w:val="00643EAC"/>
    <w:rsid w:val="006450F7"/>
    <w:rsid w:val="00646315"/>
    <w:rsid w:val="00646C06"/>
    <w:rsid w:val="00646E7D"/>
    <w:rsid w:val="006472B5"/>
    <w:rsid w:val="006500C7"/>
    <w:rsid w:val="00650E9F"/>
    <w:rsid w:val="00651077"/>
    <w:rsid w:val="00651663"/>
    <w:rsid w:val="00652C99"/>
    <w:rsid w:val="00653697"/>
    <w:rsid w:val="006537FF"/>
    <w:rsid w:val="00653C59"/>
    <w:rsid w:val="0065404F"/>
    <w:rsid w:val="0065443A"/>
    <w:rsid w:val="0065472C"/>
    <w:rsid w:val="00657E7A"/>
    <w:rsid w:val="00660001"/>
    <w:rsid w:val="0066080B"/>
    <w:rsid w:val="00661453"/>
    <w:rsid w:val="0066470B"/>
    <w:rsid w:val="00664FE4"/>
    <w:rsid w:val="00666670"/>
    <w:rsid w:val="00667889"/>
    <w:rsid w:val="006702A4"/>
    <w:rsid w:val="00670C19"/>
    <w:rsid w:val="006721DD"/>
    <w:rsid w:val="0067229D"/>
    <w:rsid w:val="00672706"/>
    <w:rsid w:val="00673C07"/>
    <w:rsid w:val="00674BBA"/>
    <w:rsid w:val="00674BE6"/>
    <w:rsid w:val="00674C21"/>
    <w:rsid w:val="00674FC8"/>
    <w:rsid w:val="006754F0"/>
    <w:rsid w:val="0067558F"/>
    <w:rsid w:val="006755E3"/>
    <w:rsid w:val="0067579D"/>
    <w:rsid w:val="00675C85"/>
    <w:rsid w:val="00675D96"/>
    <w:rsid w:val="00675F72"/>
    <w:rsid w:val="00676557"/>
    <w:rsid w:val="00676E08"/>
    <w:rsid w:val="00677216"/>
    <w:rsid w:val="00677E2A"/>
    <w:rsid w:val="00677F12"/>
    <w:rsid w:val="00680AB7"/>
    <w:rsid w:val="00680D27"/>
    <w:rsid w:val="00681AF9"/>
    <w:rsid w:val="00682ED1"/>
    <w:rsid w:val="0068400B"/>
    <w:rsid w:val="00685368"/>
    <w:rsid w:val="006853BE"/>
    <w:rsid w:val="0068570F"/>
    <w:rsid w:val="00686097"/>
    <w:rsid w:val="0068691D"/>
    <w:rsid w:val="0068708C"/>
    <w:rsid w:val="006870BB"/>
    <w:rsid w:val="00687C22"/>
    <w:rsid w:val="00690E20"/>
    <w:rsid w:val="0069117E"/>
    <w:rsid w:val="00692AB0"/>
    <w:rsid w:val="00692C0C"/>
    <w:rsid w:val="00692FBA"/>
    <w:rsid w:val="0069360A"/>
    <w:rsid w:val="0069446D"/>
    <w:rsid w:val="0069492F"/>
    <w:rsid w:val="00695181"/>
    <w:rsid w:val="00695681"/>
    <w:rsid w:val="0069575C"/>
    <w:rsid w:val="006969DA"/>
    <w:rsid w:val="00696B5C"/>
    <w:rsid w:val="0069776F"/>
    <w:rsid w:val="00697E52"/>
    <w:rsid w:val="00697E8F"/>
    <w:rsid w:val="006A014A"/>
    <w:rsid w:val="006A101F"/>
    <w:rsid w:val="006A1211"/>
    <w:rsid w:val="006A13B7"/>
    <w:rsid w:val="006A1F3C"/>
    <w:rsid w:val="006A386D"/>
    <w:rsid w:val="006A4574"/>
    <w:rsid w:val="006A4A5A"/>
    <w:rsid w:val="006A4C8D"/>
    <w:rsid w:val="006A5B11"/>
    <w:rsid w:val="006A5D5C"/>
    <w:rsid w:val="006A5E2B"/>
    <w:rsid w:val="006A7063"/>
    <w:rsid w:val="006B111B"/>
    <w:rsid w:val="006B16FB"/>
    <w:rsid w:val="006B1BD9"/>
    <w:rsid w:val="006B1FFD"/>
    <w:rsid w:val="006B267B"/>
    <w:rsid w:val="006B37B3"/>
    <w:rsid w:val="006B3AC9"/>
    <w:rsid w:val="006B58A2"/>
    <w:rsid w:val="006B5BD3"/>
    <w:rsid w:val="006B61CF"/>
    <w:rsid w:val="006B6DC6"/>
    <w:rsid w:val="006C0B3E"/>
    <w:rsid w:val="006C226B"/>
    <w:rsid w:val="006C2698"/>
    <w:rsid w:val="006C45C9"/>
    <w:rsid w:val="006C5193"/>
    <w:rsid w:val="006C5949"/>
    <w:rsid w:val="006C64AD"/>
    <w:rsid w:val="006C7029"/>
    <w:rsid w:val="006C7AA7"/>
    <w:rsid w:val="006D22E5"/>
    <w:rsid w:val="006D3273"/>
    <w:rsid w:val="006D32F3"/>
    <w:rsid w:val="006D3954"/>
    <w:rsid w:val="006D47D0"/>
    <w:rsid w:val="006D5079"/>
    <w:rsid w:val="006D533C"/>
    <w:rsid w:val="006D6E49"/>
    <w:rsid w:val="006E0D47"/>
    <w:rsid w:val="006E0F5A"/>
    <w:rsid w:val="006E16F5"/>
    <w:rsid w:val="006E2834"/>
    <w:rsid w:val="006E2FE5"/>
    <w:rsid w:val="006E36E3"/>
    <w:rsid w:val="006E37E4"/>
    <w:rsid w:val="006E3895"/>
    <w:rsid w:val="006E3C3E"/>
    <w:rsid w:val="006E4529"/>
    <w:rsid w:val="006E4A37"/>
    <w:rsid w:val="006E5F7B"/>
    <w:rsid w:val="006E7AF0"/>
    <w:rsid w:val="006E7B2C"/>
    <w:rsid w:val="006E7E4C"/>
    <w:rsid w:val="006F121E"/>
    <w:rsid w:val="006F164F"/>
    <w:rsid w:val="006F1951"/>
    <w:rsid w:val="006F19D8"/>
    <w:rsid w:val="006F2505"/>
    <w:rsid w:val="006F26A5"/>
    <w:rsid w:val="006F2B32"/>
    <w:rsid w:val="006F34DE"/>
    <w:rsid w:val="006F37B9"/>
    <w:rsid w:val="006F3D89"/>
    <w:rsid w:val="006F45F2"/>
    <w:rsid w:val="006F5F5A"/>
    <w:rsid w:val="006F6046"/>
    <w:rsid w:val="006F60D4"/>
    <w:rsid w:val="006F63B2"/>
    <w:rsid w:val="006F71D2"/>
    <w:rsid w:val="006F7B75"/>
    <w:rsid w:val="007007A4"/>
    <w:rsid w:val="0070098E"/>
    <w:rsid w:val="00700E35"/>
    <w:rsid w:val="007022EC"/>
    <w:rsid w:val="007025DB"/>
    <w:rsid w:val="0070264A"/>
    <w:rsid w:val="0070356F"/>
    <w:rsid w:val="0070388B"/>
    <w:rsid w:val="00704FF3"/>
    <w:rsid w:val="00705D58"/>
    <w:rsid w:val="00705EBE"/>
    <w:rsid w:val="0070673C"/>
    <w:rsid w:val="00707502"/>
    <w:rsid w:val="007079F1"/>
    <w:rsid w:val="00707F10"/>
    <w:rsid w:val="00710212"/>
    <w:rsid w:val="00710E0B"/>
    <w:rsid w:val="00711751"/>
    <w:rsid w:val="00712668"/>
    <w:rsid w:val="00714922"/>
    <w:rsid w:val="00714AAE"/>
    <w:rsid w:val="00715AD8"/>
    <w:rsid w:val="00715F6A"/>
    <w:rsid w:val="00717543"/>
    <w:rsid w:val="00717EE4"/>
    <w:rsid w:val="007202A4"/>
    <w:rsid w:val="007211B2"/>
    <w:rsid w:val="00721F6E"/>
    <w:rsid w:val="007225D6"/>
    <w:rsid w:val="00722995"/>
    <w:rsid w:val="00723E14"/>
    <w:rsid w:val="00724370"/>
    <w:rsid w:val="00724974"/>
    <w:rsid w:val="00724BBE"/>
    <w:rsid w:val="007253B7"/>
    <w:rsid w:val="00725A7E"/>
    <w:rsid w:val="00725CCD"/>
    <w:rsid w:val="00727724"/>
    <w:rsid w:val="007303BE"/>
    <w:rsid w:val="007316D0"/>
    <w:rsid w:val="00732006"/>
    <w:rsid w:val="00732181"/>
    <w:rsid w:val="007330C2"/>
    <w:rsid w:val="007331EC"/>
    <w:rsid w:val="00734320"/>
    <w:rsid w:val="00735099"/>
    <w:rsid w:val="007355C3"/>
    <w:rsid w:val="00737317"/>
    <w:rsid w:val="0073780E"/>
    <w:rsid w:val="0074018A"/>
    <w:rsid w:val="007401F6"/>
    <w:rsid w:val="007405A5"/>
    <w:rsid w:val="00741423"/>
    <w:rsid w:val="00741E74"/>
    <w:rsid w:val="007430C0"/>
    <w:rsid w:val="007430EC"/>
    <w:rsid w:val="00746C02"/>
    <w:rsid w:val="0074780D"/>
    <w:rsid w:val="00747BDF"/>
    <w:rsid w:val="00747C8E"/>
    <w:rsid w:val="00747DEB"/>
    <w:rsid w:val="00750A02"/>
    <w:rsid w:val="00750F46"/>
    <w:rsid w:val="00750F8E"/>
    <w:rsid w:val="00751103"/>
    <w:rsid w:val="0075133C"/>
    <w:rsid w:val="00751D2D"/>
    <w:rsid w:val="00751E45"/>
    <w:rsid w:val="00752305"/>
    <w:rsid w:val="00753218"/>
    <w:rsid w:val="00753E5B"/>
    <w:rsid w:val="007557C1"/>
    <w:rsid w:val="00757468"/>
    <w:rsid w:val="0076025D"/>
    <w:rsid w:val="00760290"/>
    <w:rsid w:val="00760A37"/>
    <w:rsid w:val="00760E0E"/>
    <w:rsid w:val="00761148"/>
    <w:rsid w:val="00761C2C"/>
    <w:rsid w:val="00762572"/>
    <w:rsid w:val="007627B2"/>
    <w:rsid w:val="00763210"/>
    <w:rsid w:val="0076337E"/>
    <w:rsid w:val="00764651"/>
    <w:rsid w:val="007653C6"/>
    <w:rsid w:val="00765C88"/>
    <w:rsid w:val="00765E64"/>
    <w:rsid w:val="00766C7F"/>
    <w:rsid w:val="00766CD1"/>
    <w:rsid w:val="007701DE"/>
    <w:rsid w:val="007706BE"/>
    <w:rsid w:val="00770A60"/>
    <w:rsid w:val="007711F7"/>
    <w:rsid w:val="00771C48"/>
    <w:rsid w:val="00775C00"/>
    <w:rsid w:val="0077678D"/>
    <w:rsid w:val="00776BC6"/>
    <w:rsid w:val="00776C40"/>
    <w:rsid w:val="007770E0"/>
    <w:rsid w:val="007772B4"/>
    <w:rsid w:val="0077755E"/>
    <w:rsid w:val="00777BC3"/>
    <w:rsid w:val="00777D7B"/>
    <w:rsid w:val="00781293"/>
    <w:rsid w:val="00782544"/>
    <w:rsid w:val="00783217"/>
    <w:rsid w:val="0078391C"/>
    <w:rsid w:val="00783BEF"/>
    <w:rsid w:val="00784450"/>
    <w:rsid w:val="0078542C"/>
    <w:rsid w:val="00785591"/>
    <w:rsid w:val="007857FB"/>
    <w:rsid w:val="00785863"/>
    <w:rsid w:val="007861E3"/>
    <w:rsid w:val="00787E34"/>
    <w:rsid w:val="00790081"/>
    <w:rsid w:val="00790191"/>
    <w:rsid w:val="00790522"/>
    <w:rsid w:val="007909B6"/>
    <w:rsid w:val="0079168B"/>
    <w:rsid w:val="007916E7"/>
    <w:rsid w:val="0079231E"/>
    <w:rsid w:val="0079322B"/>
    <w:rsid w:val="00794B68"/>
    <w:rsid w:val="0079515A"/>
    <w:rsid w:val="007970EE"/>
    <w:rsid w:val="00797172"/>
    <w:rsid w:val="007978F1"/>
    <w:rsid w:val="00797A48"/>
    <w:rsid w:val="00797B4B"/>
    <w:rsid w:val="00797F4B"/>
    <w:rsid w:val="00797FBD"/>
    <w:rsid w:val="007A0D78"/>
    <w:rsid w:val="007A24A8"/>
    <w:rsid w:val="007A34F6"/>
    <w:rsid w:val="007A3B0B"/>
    <w:rsid w:val="007A4A7D"/>
    <w:rsid w:val="007A5A59"/>
    <w:rsid w:val="007A71EF"/>
    <w:rsid w:val="007A7944"/>
    <w:rsid w:val="007A7E92"/>
    <w:rsid w:val="007A7ED5"/>
    <w:rsid w:val="007B0928"/>
    <w:rsid w:val="007B0ADD"/>
    <w:rsid w:val="007B0DA6"/>
    <w:rsid w:val="007B137B"/>
    <w:rsid w:val="007B23C3"/>
    <w:rsid w:val="007B2C27"/>
    <w:rsid w:val="007B2DAE"/>
    <w:rsid w:val="007B3943"/>
    <w:rsid w:val="007B5225"/>
    <w:rsid w:val="007B5454"/>
    <w:rsid w:val="007B55B9"/>
    <w:rsid w:val="007B62EC"/>
    <w:rsid w:val="007B71E2"/>
    <w:rsid w:val="007C14C4"/>
    <w:rsid w:val="007C1C02"/>
    <w:rsid w:val="007C2031"/>
    <w:rsid w:val="007C275F"/>
    <w:rsid w:val="007C28A4"/>
    <w:rsid w:val="007C2949"/>
    <w:rsid w:val="007C3138"/>
    <w:rsid w:val="007C3613"/>
    <w:rsid w:val="007C3C15"/>
    <w:rsid w:val="007C3DFB"/>
    <w:rsid w:val="007C4B96"/>
    <w:rsid w:val="007C4C19"/>
    <w:rsid w:val="007C5709"/>
    <w:rsid w:val="007C5995"/>
    <w:rsid w:val="007C7C10"/>
    <w:rsid w:val="007D0BA5"/>
    <w:rsid w:val="007D1C12"/>
    <w:rsid w:val="007D2A4B"/>
    <w:rsid w:val="007D2D5D"/>
    <w:rsid w:val="007D3A11"/>
    <w:rsid w:val="007D47CC"/>
    <w:rsid w:val="007D71FA"/>
    <w:rsid w:val="007E0AF7"/>
    <w:rsid w:val="007E0B7F"/>
    <w:rsid w:val="007E173E"/>
    <w:rsid w:val="007E2BB1"/>
    <w:rsid w:val="007E39AD"/>
    <w:rsid w:val="007E6AEB"/>
    <w:rsid w:val="007E7A7A"/>
    <w:rsid w:val="007F2216"/>
    <w:rsid w:val="007F3896"/>
    <w:rsid w:val="007F4D49"/>
    <w:rsid w:val="007F5BFE"/>
    <w:rsid w:val="007F5F6D"/>
    <w:rsid w:val="007F6371"/>
    <w:rsid w:val="007F6A8B"/>
    <w:rsid w:val="007F6F7E"/>
    <w:rsid w:val="007F73B9"/>
    <w:rsid w:val="008007B3"/>
    <w:rsid w:val="0080080B"/>
    <w:rsid w:val="00800C6B"/>
    <w:rsid w:val="00801394"/>
    <w:rsid w:val="008013DB"/>
    <w:rsid w:val="0080255A"/>
    <w:rsid w:val="00802D37"/>
    <w:rsid w:val="00802E30"/>
    <w:rsid w:val="00803238"/>
    <w:rsid w:val="0080326A"/>
    <w:rsid w:val="00804F8E"/>
    <w:rsid w:val="00806233"/>
    <w:rsid w:val="0080686F"/>
    <w:rsid w:val="0080753A"/>
    <w:rsid w:val="00807691"/>
    <w:rsid w:val="0081022F"/>
    <w:rsid w:val="00810FB2"/>
    <w:rsid w:val="00811C0F"/>
    <w:rsid w:val="00811DB4"/>
    <w:rsid w:val="008132CF"/>
    <w:rsid w:val="00813557"/>
    <w:rsid w:val="00814F9B"/>
    <w:rsid w:val="0081557B"/>
    <w:rsid w:val="008167DA"/>
    <w:rsid w:val="00816A67"/>
    <w:rsid w:val="00816BFA"/>
    <w:rsid w:val="00821D94"/>
    <w:rsid w:val="00823029"/>
    <w:rsid w:val="00825362"/>
    <w:rsid w:val="00826A5D"/>
    <w:rsid w:val="008276A0"/>
    <w:rsid w:val="00827D90"/>
    <w:rsid w:val="008305DD"/>
    <w:rsid w:val="008313C9"/>
    <w:rsid w:val="00831E74"/>
    <w:rsid w:val="008324A5"/>
    <w:rsid w:val="00832556"/>
    <w:rsid w:val="00832737"/>
    <w:rsid w:val="00833572"/>
    <w:rsid w:val="0083397D"/>
    <w:rsid w:val="00833DAD"/>
    <w:rsid w:val="00834D20"/>
    <w:rsid w:val="00835370"/>
    <w:rsid w:val="008366E0"/>
    <w:rsid w:val="00836727"/>
    <w:rsid w:val="00837047"/>
    <w:rsid w:val="0083799C"/>
    <w:rsid w:val="00840980"/>
    <w:rsid w:val="00840A24"/>
    <w:rsid w:val="0084117D"/>
    <w:rsid w:val="00841EDC"/>
    <w:rsid w:val="00841F43"/>
    <w:rsid w:val="008422B2"/>
    <w:rsid w:val="008423FE"/>
    <w:rsid w:val="00844478"/>
    <w:rsid w:val="008449AA"/>
    <w:rsid w:val="00844DDE"/>
    <w:rsid w:val="008454A6"/>
    <w:rsid w:val="0084578A"/>
    <w:rsid w:val="0084730B"/>
    <w:rsid w:val="008525BF"/>
    <w:rsid w:val="008536F0"/>
    <w:rsid w:val="008538A1"/>
    <w:rsid w:val="00853A76"/>
    <w:rsid w:val="00854710"/>
    <w:rsid w:val="00854EC3"/>
    <w:rsid w:val="0085532D"/>
    <w:rsid w:val="00855596"/>
    <w:rsid w:val="00856141"/>
    <w:rsid w:val="00857582"/>
    <w:rsid w:val="00857692"/>
    <w:rsid w:val="00857BAB"/>
    <w:rsid w:val="00857DAD"/>
    <w:rsid w:val="008604FC"/>
    <w:rsid w:val="008605DA"/>
    <w:rsid w:val="00860DDC"/>
    <w:rsid w:val="00861BD7"/>
    <w:rsid w:val="00862C31"/>
    <w:rsid w:val="008650D2"/>
    <w:rsid w:val="008657EB"/>
    <w:rsid w:val="00865839"/>
    <w:rsid w:val="00866060"/>
    <w:rsid w:val="00866FA3"/>
    <w:rsid w:val="00867920"/>
    <w:rsid w:val="00867CFC"/>
    <w:rsid w:val="008704D2"/>
    <w:rsid w:val="0087063C"/>
    <w:rsid w:val="00870A26"/>
    <w:rsid w:val="008715F5"/>
    <w:rsid w:val="0087324E"/>
    <w:rsid w:val="0087349A"/>
    <w:rsid w:val="008739C1"/>
    <w:rsid w:val="00873DF7"/>
    <w:rsid w:val="00873E07"/>
    <w:rsid w:val="00874344"/>
    <w:rsid w:val="0087750F"/>
    <w:rsid w:val="00877D8F"/>
    <w:rsid w:val="008801B6"/>
    <w:rsid w:val="00880F7F"/>
    <w:rsid w:val="00881279"/>
    <w:rsid w:val="0088167C"/>
    <w:rsid w:val="008817DD"/>
    <w:rsid w:val="008831E0"/>
    <w:rsid w:val="0088409F"/>
    <w:rsid w:val="008845C8"/>
    <w:rsid w:val="00884660"/>
    <w:rsid w:val="00884DF5"/>
    <w:rsid w:val="00885B06"/>
    <w:rsid w:val="0088649B"/>
    <w:rsid w:val="0088692A"/>
    <w:rsid w:val="00886E6C"/>
    <w:rsid w:val="00887B7B"/>
    <w:rsid w:val="00887CCB"/>
    <w:rsid w:val="00890168"/>
    <w:rsid w:val="008905C8"/>
    <w:rsid w:val="00891369"/>
    <w:rsid w:val="008913A6"/>
    <w:rsid w:val="0089199A"/>
    <w:rsid w:val="00892374"/>
    <w:rsid w:val="00893CB3"/>
    <w:rsid w:val="008940EC"/>
    <w:rsid w:val="0089483A"/>
    <w:rsid w:val="00895721"/>
    <w:rsid w:val="00895989"/>
    <w:rsid w:val="008967F9"/>
    <w:rsid w:val="00897230"/>
    <w:rsid w:val="008978DA"/>
    <w:rsid w:val="008A06FD"/>
    <w:rsid w:val="008A10DE"/>
    <w:rsid w:val="008A11D8"/>
    <w:rsid w:val="008A1225"/>
    <w:rsid w:val="008A131C"/>
    <w:rsid w:val="008A42F0"/>
    <w:rsid w:val="008A4DB4"/>
    <w:rsid w:val="008A6188"/>
    <w:rsid w:val="008A6985"/>
    <w:rsid w:val="008A6DAA"/>
    <w:rsid w:val="008B0624"/>
    <w:rsid w:val="008B349A"/>
    <w:rsid w:val="008B41A9"/>
    <w:rsid w:val="008B4371"/>
    <w:rsid w:val="008B489A"/>
    <w:rsid w:val="008B48BD"/>
    <w:rsid w:val="008B4EEA"/>
    <w:rsid w:val="008B5063"/>
    <w:rsid w:val="008B5104"/>
    <w:rsid w:val="008B64D6"/>
    <w:rsid w:val="008B70F7"/>
    <w:rsid w:val="008B7DF7"/>
    <w:rsid w:val="008C0544"/>
    <w:rsid w:val="008C1AA9"/>
    <w:rsid w:val="008C1DD7"/>
    <w:rsid w:val="008C2D4E"/>
    <w:rsid w:val="008C32D4"/>
    <w:rsid w:val="008C33BD"/>
    <w:rsid w:val="008C3DA1"/>
    <w:rsid w:val="008C3E7A"/>
    <w:rsid w:val="008C4D41"/>
    <w:rsid w:val="008C5258"/>
    <w:rsid w:val="008C5DC2"/>
    <w:rsid w:val="008C63BD"/>
    <w:rsid w:val="008C74DB"/>
    <w:rsid w:val="008D164E"/>
    <w:rsid w:val="008D1BFB"/>
    <w:rsid w:val="008D1E35"/>
    <w:rsid w:val="008D257B"/>
    <w:rsid w:val="008D2C13"/>
    <w:rsid w:val="008D2D5F"/>
    <w:rsid w:val="008D3D50"/>
    <w:rsid w:val="008D3F71"/>
    <w:rsid w:val="008D50F6"/>
    <w:rsid w:val="008D7665"/>
    <w:rsid w:val="008D7F63"/>
    <w:rsid w:val="008E2585"/>
    <w:rsid w:val="008E2788"/>
    <w:rsid w:val="008E42FD"/>
    <w:rsid w:val="008E5447"/>
    <w:rsid w:val="008E75E1"/>
    <w:rsid w:val="008E7B16"/>
    <w:rsid w:val="008F0394"/>
    <w:rsid w:val="008F0453"/>
    <w:rsid w:val="008F0F79"/>
    <w:rsid w:val="008F1BCB"/>
    <w:rsid w:val="008F1E40"/>
    <w:rsid w:val="008F26B3"/>
    <w:rsid w:val="008F386C"/>
    <w:rsid w:val="008F4EB7"/>
    <w:rsid w:val="008F60F3"/>
    <w:rsid w:val="008F642E"/>
    <w:rsid w:val="008F670E"/>
    <w:rsid w:val="008F6B79"/>
    <w:rsid w:val="008F6CFD"/>
    <w:rsid w:val="008F7108"/>
    <w:rsid w:val="008F7113"/>
    <w:rsid w:val="008F7F22"/>
    <w:rsid w:val="00900534"/>
    <w:rsid w:val="00901657"/>
    <w:rsid w:val="00901779"/>
    <w:rsid w:val="0090298C"/>
    <w:rsid w:val="00902D60"/>
    <w:rsid w:val="00903310"/>
    <w:rsid w:val="00903C0F"/>
    <w:rsid w:val="00903D6B"/>
    <w:rsid w:val="00903EF1"/>
    <w:rsid w:val="0090480A"/>
    <w:rsid w:val="00905A09"/>
    <w:rsid w:val="00905A97"/>
    <w:rsid w:val="00906354"/>
    <w:rsid w:val="00906A2D"/>
    <w:rsid w:val="0090708E"/>
    <w:rsid w:val="0091030D"/>
    <w:rsid w:val="00910327"/>
    <w:rsid w:val="00910AC8"/>
    <w:rsid w:val="00911EFE"/>
    <w:rsid w:val="009132A4"/>
    <w:rsid w:val="009133B1"/>
    <w:rsid w:val="00914381"/>
    <w:rsid w:val="0091456E"/>
    <w:rsid w:val="0091568C"/>
    <w:rsid w:val="009163D4"/>
    <w:rsid w:val="0091695E"/>
    <w:rsid w:val="00921356"/>
    <w:rsid w:val="00923528"/>
    <w:rsid w:val="009241BD"/>
    <w:rsid w:val="009241D1"/>
    <w:rsid w:val="00924C77"/>
    <w:rsid w:val="00925174"/>
    <w:rsid w:val="0092580E"/>
    <w:rsid w:val="00926926"/>
    <w:rsid w:val="009276A2"/>
    <w:rsid w:val="00927995"/>
    <w:rsid w:val="00927C2D"/>
    <w:rsid w:val="00927ECC"/>
    <w:rsid w:val="0093007B"/>
    <w:rsid w:val="0093238D"/>
    <w:rsid w:val="00933BA5"/>
    <w:rsid w:val="00933F78"/>
    <w:rsid w:val="009348AB"/>
    <w:rsid w:val="0093508E"/>
    <w:rsid w:val="00936642"/>
    <w:rsid w:val="0093799F"/>
    <w:rsid w:val="00941798"/>
    <w:rsid w:val="00941927"/>
    <w:rsid w:val="00941B95"/>
    <w:rsid w:val="00941E66"/>
    <w:rsid w:val="00942C31"/>
    <w:rsid w:val="00944269"/>
    <w:rsid w:val="0094457A"/>
    <w:rsid w:val="00945408"/>
    <w:rsid w:val="00945695"/>
    <w:rsid w:val="00945767"/>
    <w:rsid w:val="00945E2B"/>
    <w:rsid w:val="00946216"/>
    <w:rsid w:val="0095012C"/>
    <w:rsid w:val="009509EE"/>
    <w:rsid w:val="00952004"/>
    <w:rsid w:val="00952122"/>
    <w:rsid w:val="00952506"/>
    <w:rsid w:val="0095375D"/>
    <w:rsid w:val="00953B4B"/>
    <w:rsid w:val="0095504D"/>
    <w:rsid w:val="00955121"/>
    <w:rsid w:val="00955959"/>
    <w:rsid w:val="00957697"/>
    <w:rsid w:val="00957837"/>
    <w:rsid w:val="00957B94"/>
    <w:rsid w:val="00957E54"/>
    <w:rsid w:val="00960485"/>
    <w:rsid w:val="009607E0"/>
    <w:rsid w:val="00961AFF"/>
    <w:rsid w:val="00962C45"/>
    <w:rsid w:val="00963423"/>
    <w:rsid w:val="009635B0"/>
    <w:rsid w:val="009636CE"/>
    <w:rsid w:val="00964A31"/>
    <w:rsid w:val="00964BB4"/>
    <w:rsid w:val="00967827"/>
    <w:rsid w:val="00970593"/>
    <w:rsid w:val="009713D9"/>
    <w:rsid w:val="009716EA"/>
    <w:rsid w:val="009722B9"/>
    <w:rsid w:val="009723F7"/>
    <w:rsid w:val="009726F8"/>
    <w:rsid w:val="00972DCC"/>
    <w:rsid w:val="009739A0"/>
    <w:rsid w:val="00975BE8"/>
    <w:rsid w:val="00975F68"/>
    <w:rsid w:val="0097606F"/>
    <w:rsid w:val="009760B9"/>
    <w:rsid w:val="00976A7F"/>
    <w:rsid w:val="00977044"/>
    <w:rsid w:val="00981212"/>
    <w:rsid w:val="009813E9"/>
    <w:rsid w:val="0098167C"/>
    <w:rsid w:val="0098291C"/>
    <w:rsid w:val="00982D2A"/>
    <w:rsid w:val="00983234"/>
    <w:rsid w:val="00984D07"/>
    <w:rsid w:val="00985084"/>
    <w:rsid w:val="00985698"/>
    <w:rsid w:val="00985F56"/>
    <w:rsid w:val="009865F9"/>
    <w:rsid w:val="00986864"/>
    <w:rsid w:val="009871B9"/>
    <w:rsid w:val="00987B4C"/>
    <w:rsid w:val="009901B1"/>
    <w:rsid w:val="0099152A"/>
    <w:rsid w:val="0099193C"/>
    <w:rsid w:val="0099292C"/>
    <w:rsid w:val="0099398D"/>
    <w:rsid w:val="0099435C"/>
    <w:rsid w:val="00996484"/>
    <w:rsid w:val="00996632"/>
    <w:rsid w:val="00997F5C"/>
    <w:rsid w:val="009A2003"/>
    <w:rsid w:val="009A307D"/>
    <w:rsid w:val="009A342C"/>
    <w:rsid w:val="009A348A"/>
    <w:rsid w:val="009A4A00"/>
    <w:rsid w:val="009A5BB1"/>
    <w:rsid w:val="009A6EEC"/>
    <w:rsid w:val="009A7225"/>
    <w:rsid w:val="009B0949"/>
    <w:rsid w:val="009B10DA"/>
    <w:rsid w:val="009B1C39"/>
    <w:rsid w:val="009B242A"/>
    <w:rsid w:val="009B29D7"/>
    <w:rsid w:val="009B2C61"/>
    <w:rsid w:val="009B2DA1"/>
    <w:rsid w:val="009B3233"/>
    <w:rsid w:val="009B3692"/>
    <w:rsid w:val="009B4332"/>
    <w:rsid w:val="009B442A"/>
    <w:rsid w:val="009B49D1"/>
    <w:rsid w:val="009B544C"/>
    <w:rsid w:val="009B550C"/>
    <w:rsid w:val="009B63E3"/>
    <w:rsid w:val="009B6535"/>
    <w:rsid w:val="009B7E9C"/>
    <w:rsid w:val="009C1A22"/>
    <w:rsid w:val="009C33D8"/>
    <w:rsid w:val="009C34EE"/>
    <w:rsid w:val="009C6000"/>
    <w:rsid w:val="009C702B"/>
    <w:rsid w:val="009C7C67"/>
    <w:rsid w:val="009D0F31"/>
    <w:rsid w:val="009D22CA"/>
    <w:rsid w:val="009D3110"/>
    <w:rsid w:val="009D321F"/>
    <w:rsid w:val="009D7DDC"/>
    <w:rsid w:val="009E0408"/>
    <w:rsid w:val="009E077C"/>
    <w:rsid w:val="009E1713"/>
    <w:rsid w:val="009E186B"/>
    <w:rsid w:val="009E1B59"/>
    <w:rsid w:val="009E267D"/>
    <w:rsid w:val="009E2A79"/>
    <w:rsid w:val="009E309F"/>
    <w:rsid w:val="009E341A"/>
    <w:rsid w:val="009E4244"/>
    <w:rsid w:val="009E42CB"/>
    <w:rsid w:val="009E4EB7"/>
    <w:rsid w:val="009E5B15"/>
    <w:rsid w:val="009E5C67"/>
    <w:rsid w:val="009E698A"/>
    <w:rsid w:val="009E6A95"/>
    <w:rsid w:val="009E6D0B"/>
    <w:rsid w:val="009F0053"/>
    <w:rsid w:val="009F2B06"/>
    <w:rsid w:val="009F463A"/>
    <w:rsid w:val="009F5371"/>
    <w:rsid w:val="009F5514"/>
    <w:rsid w:val="009F6102"/>
    <w:rsid w:val="009F67A0"/>
    <w:rsid w:val="009F6B18"/>
    <w:rsid w:val="009F6E2D"/>
    <w:rsid w:val="009F702F"/>
    <w:rsid w:val="009F7F4E"/>
    <w:rsid w:val="00A004F5"/>
    <w:rsid w:val="00A00867"/>
    <w:rsid w:val="00A01E66"/>
    <w:rsid w:val="00A0262F"/>
    <w:rsid w:val="00A02AAC"/>
    <w:rsid w:val="00A03567"/>
    <w:rsid w:val="00A04266"/>
    <w:rsid w:val="00A0448A"/>
    <w:rsid w:val="00A04C3D"/>
    <w:rsid w:val="00A069AA"/>
    <w:rsid w:val="00A06B12"/>
    <w:rsid w:val="00A07499"/>
    <w:rsid w:val="00A07865"/>
    <w:rsid w:val="00A1022A"/>
    <w:rsid w:val="00A10482"/>
    <w:rsid w:val="00A10D7F"/>
    <w:rsid w:val="00A12E37"/>
    <w:rsid w:val="00A12F05"/>
    <w:rsid w:val="00A16883"/>
    <w:rsid w:val="00A17D0A"/>
    <w:rsid w:val="00A21774"/>
    <w:rsid w:val="00A22CC4"/>
    <w:rsid w:val="00A23B6A"/>
    <w:rsid w:val="00A2449E"/>
    <w:rsid w:val="00A248DC"/>
    <w:rsid w:val="00A272F2"/>
    <w:rsid w:val="00A27844"/>
    <w:rsid w:val="00A30661"/>
    <w:rsid w:val="00A30E37"/>
    <w:rsid w:val="00A31952"/>
    <w:rsid w:val="00A32C76"/>
    <w:rsid w:val="00A33135"/>
    <w:rsid w:val="00A3370D"/>
    <w:rsid w:val="00A33812"/>
    <w:rsid w:val="00A33C17"/>
    <w:rsid w:val="00A35C10"/>
    <w:rsid w:val="00A3622A"/>
    <w:rsid w:val="00A364F6"/>
    <w:rsid w:val="00A368B1"/>
    <w:rsid w:val="00A40EDD"/>
    <w:rsid w:val="00A41994"/>
    <w:rsid w:val="00A4276E"/>
    <w:rsid w:val="00A44655"/>
    <w:rsid w:val="00A44866"/>
    <w:rsid w:val="00A44967"/>
    <w:rsid w:val="00A45072"/>
    <w:rsid w:val="00A455BC"/>
    <w:rsid w:val="00A45A1A"/>
    <w:rsid w:val="00A4740C"/>
    <w:rsid w:val="00A4765C"/>
    <w:rsid w:val="00A47B58"/>
    <w:rsid w:val="00A47DE8"/>
    <w:rsid w:val="00A47F6B"/>
    <w:rsid w:val="00A50C6E"/>
    <w:rsid w:val="00A50D14"/>
    <w:rsid w:val="00A50F18"/>
    <w:rsid w:val="00A51518"/>
    <w:rsid w:val="00A51555"/>
    <w:rsid w:val="00A51783"/>
    <w:rsid w:val="00A51A1D"/>
    <w:rsid w:val="00A5232F"/>
    <w:rsid w:val="00A52595"/>
    <w:rsid w:val="00A53267"/>
    <w:rsid w:val="00A53850"/>
    <w:rsid w:val="00A53F06"/>
    <w:rsid w:val="00A54E14"/>
    <w:rsid w:val="00A55965"/>
    <w:rsid w:val="00A55EBD"/>
    <w:rsid w:val="00A56D17"/>
    <w:rsid w:val="00A57B7D"/>
    <w:rsid w:val="00A60961"/>
    <w:rsid w:val="00A61003"/>
    <w:rsid w:val="00A611CD"/>
    <w:rsid w:val="00A6226B"/>
    <w:rsid w:val="00A6436B"/>
    <w:rsid w:val="00A6464D"/>
    <w:rsid w:val="00A64B1B"/>
    <w:rsid w:val="00A65576"/>
    <w:rsid w:val="00A65C16"/>
    <w:rsid w:val="00A65CBE"/>
    <w:rsid w:val="00A66156"/>
    <w:rsid w:val="00A7182E"/>
    <w:rsid w:val="00A73071"/>
    <w:rsid w:val="00A73782"/>
    <w:rsid w:val="00A743D2"/>
    <w:rsid w:val="00A75162"/>
    <w:rsid w:val="00A753DE"/>
    <w:rsid w:val="00A75A09"/>
    <w:rsid w:val="00A75D3F"/>
    <w:rsid w:val="00A75D5D"/>
    <w:rsid w:val="00A75D96"/>
    <w:rsid w:val="00A77FF2"/>
    <w:rsid w:val="00A8044F"/>
    <w:rsid w:val="00A80F01"/>
    <w:rsid w:val="00A81344"/>
    <w:rsid w:val="00A814AF"/>
    <w:rsid w:val="00A81902"/>
    <w:rsid w:val="00A83BB4"/>
    <w:rsid w:val="00A8502D"/>
    <w:rsid w:val="00A85AE9"/>
    <w:rsid w:val="00A862C3"/>
    <w:rsid w:val="00A8710C"/>
    <w:rsid w:val="00A87431"/>
    <w:rsid w:val="00A87759"/>
    <w:rsid w:val="00A8787F"/>
    <w:rsid w:val="00A87CEB"/>
    <w:rsid w:val="00A87FA6"/>
    <w:rsid w:val="00A87FFC"/>
    <w:rsid w:val="00A91263"/>
    <w:rsid w:val="00A9191D"/>
    <w:rsid w:val="00A92256"/>
    <w:rsid w:val="00A92A62"/>
    <w:rsid w:val="00A92F94"/>
    <w:rsid w:val="00A95043"/>
    <w:rsid w:val="00A950B8"/>
    <w:rsid w:val="00A96A2E"/>
    <w:rsid w:val="00A979A3"/>
    <w:rsid w:val="00AA087A"/>
    <w:rsid w:val="00AA2CCD"/>
    <w:rsid w:val="00AA3DC8"/>
    <w:rsid w:val="00AA3EB9"/>
    <w:rsid w:val="00AA3F33"/>
    <w:rsid w:val="00AA49FD"/>
    <w:rsid w:val="00AA5727"/>
    <w:rsid w:val="00AA5BE3"/>
    <w:rsid w:val="00AA61C2"/>
    <w:rsid w:val="00AA698E"/>
    <w:rsid w:val="00AA6A41"/>
    <w:rsid w:val="00AB1703"/>
    <w:rsid w:val="00AB198F"/>
    <w:rsid w:val="00AB220D"/>
    <w:rsid w:val="00AB2964"/>
    <w:rsid w:val="00AB33D7"/>
    <w:rsid w:val="00AB3BB7"/>
    <w:rsid w:val="00AB4549"/>
    <w:rsid w:val="00AB5744"/>
    <w:rsid w:val="00AB5CD4"/>
    <w:rsid w:val="00AB5FE0"/>
    <w:rsid w:val="00AB686E"/>
    <w:rsid w:val="00AB726A"/>
    <w:rsid w:val="00AC067E"/>
    <w:rsid w:val="00AC08A5"/>
    <w:rsid w:val="00AC0B11"/>
    <w:rsid w:val="00AC11F4"/>
    <w:rsid w:val="00AC134B"/>
    <w:rsid w:val="00AC1791"/>
    <w:rsid w:val="00AC18E7"/>
    <w:rsid w:val="00AC195A"/>
    <w:rsid w:val="00AC1F60"/>
    <w:rsid w:val="00AC2ED2"/>
    <w:rsid w:val="00AC3582"/>
    <w:rsid w:val="00AC35E9"/>
    <w:rsid w:val="00AC3F48"/>
    <w:rsid w:val="00AC3F71"/>
    <w:rsid w:val="00AC44D4"/>
    <w:rsid w:val="00AC628B"/>
    <w:rsid w:val="00AC67DA"/>
    <w:rsid w:val="00AC69EC"/>
    <w:rsid w:val="00AC717A"/>
    <w:rsid w:val="00AC74A6"/>
    <w:rsid w:val="00AD01A8"/>
    <w:rsid w:val="00AD07EC"/>
    <w:rsid w:val="00AD1EC7"/>
    <w:rsid w:val="00AD2237"/>
    <w:rsid w:val="00AD2550"/>
    <w:rsid w:val="00AD36ED"/>
    <w:rsid w:val="00AD38B9"/>
    <w:rsid w:val="00AD4DF9"/>
    <w:rsid w:val="00AD5709"/>
    <w:rsid w:val="00AD69BA"/>
    <w:rsid w:val="00AD74B2"/>
    <w:rsid w:val="00AE0000"/>
    <w:rsid w:val="00AE0758"/>
    <w:rsid w:val="00AE09D6"/>
    <w:rsid w:val="00AE0D87"/>
    <w:rsid w:val="00AE1143"/>
    <w:rsid w:val="00AE1D5E"/>
    <w:rsid w:val="00AE1DA1"/>
    <w:rsid w:val="00AE28BB"/>
    <w:rsid w:val="00AE2F33"/>
    <w:rsid w:val="00AE3750"/>
    <w:rsid w:val="00AE4DD2"/>
    <w:rsid w:val="00AE53BC"/>
    <w:rsid w:val="00AE55CE"/>
    <w:rsid w:val="00AE5705"/>
    <w:rsid w:val="00AE6118"/>
    <w:rsid w:val="00AE783A"/>
    <w:rsid w:val="00AE79B5"/>
    <w:rsid w:val="00AF0556"/>
    <w:rsid w:val="00AF0BD0"/>
    <w:rsid w:val="00AF0CEE"/>
    <w:rsid w:val="00AF27C4"/>
    <w:rsid w:val="00AF30E3"/>
    <w:rsid w:val="00AF328B"/>
    <w:rsid w:val="00AF37F0"/>
    <w:rsid w:val="00AF3BBD"/>
    <w:rsid w:val="00AF41F4"/>
    <w:rsid w:val="00AF428A"/>
    <w:rsid w:val="00AF4306"/>
    <w:rsid w:val="00AF535E"/>
    <w:rsid w:val="00AF5EC3"/>
    <w:rsid w:val="00AF7228"/>
    <w:rsid w:val="00AF7EAD"/>
    <w:rsid w:val="00B00049"/>
    <w:rsid w:val="00B013E6"/>
    <w:rsid w:val="00B01C28"/>
    <w:rsid w:val="00B01D39"/>
    <w:rsid w:val="00B04D3B"/>
    <w:rsid w:val="00B06408"/>
    <w:rsid w:val="00B0646D"/>
    <w:rsid w:val="00B067D3"/>
    <w:rsid w:val="00B1089B"/>
    <w:rsid w:val="00B11061"/>
    <w:rsid w:val="00B114C3"/>
    <w:rsid w:val="00B115E0"/>
    <w:rsid w:val="00B11603"/>
    <w:rsid w:val="00B11808"/>
    <w:rsid w:val="00B11E5F"/>
    <w:rsid w:val="00B12036"/>
    <w:rsid w:val="00B12374"/>
    <w:rsid w:val="00B129A3"/>
    <w:rsid w:val="00B139D0"/>
    <w:rsid w:val="00B13B6A"/>
    <w:rsid w:val="00B1538B"/>
    <w:rsid w:val="00B16399"/>
    <w:rsid w:val="00B169F2"/>
    <w:rsid w:val="00B17A1D"/>
    <w:rsid w:val="00B17A92"/>
    <w:rsid w:val="00B20BFA"/>
    <w:rsid w:val="00B217D7"/>
    <w:rsid w:val="00B23594"/>
    <w:rsid w:val="00B23DFD"/>
    <w:rsid w:val="00B242CB"/>
    <w:rsid w:val="00B2451F"/>
    <w:rsid w:val="00B24AB9"/>
    <w:rsid w:val="00B262D3"/>
    <w:rsid w:val="00B302F5"/>
    <w:rsid w:val="00B30E19"/>
    <w:rsid w:val="00B31965"/>
    <w:rsid w:val="00B328B4"/>
    <w:rsid w:val="00B328BD"/>
    <w:rsid w:val="00B32DBF"/>
    <w:rsid w:val="00B33140"/>
    <w:rsid w:val="00B33F2D"/>
    <w:rsid w:val="00B34A74"/>
    <w:rsid w:val="00B3549C"/>
    <w:rsid w:val="00B3585B"/>
    <w:rsid w:val="00B35984"/>
    <w:rsid w:val="00B35DC8"/>
    <w:rsid w:val="00B35FD9"/>
    <w:rsid w:val="00B363AB"/>
    <w:rsid w:val="00B36A51"/>
    <w:rsid w:val="00B37234"/>
    <w:rsid w:val="00B37381"/>
    <w:rsid w:val="00B37A46"/>
    <w:rsid w:val="00B40604"/>
    <w:rsid w:val="00B406C5"/>
    <w:rsid w:val="00B40876"/>
    <w:rsid w:val="00B40D08"/>
    <w:rsid w:val="00B40E85"/>
    <w:rsid w:val="00B41068"/>
    <w:rsid w:val="00B41606"/>
    <w:rsid w:val="00B41623"/>
    <w:rsid w:val="00B41E93"/>
    <w:rsid w:val="00B42831"/>
    <w:rsid w:val="00B44141"/>
    <w:rsid w:val="00B44468"/>
    <w:rsid w:val="00B44584"/>
    <w:rsid w:val="00B45A1C"/>
    <w:rsid w:val="00B45BA9"/>
    <w:rsid w:val="00B463F4"/>
    <w:rsid w:val="00B46401"/>
    <w:rsid w:val="00B46BEE"/>
    <w:rsid w:val="00B47BA2"/>
    <w:rsid w:val="00B504BB"/>
    <w:rsid w:val="00B505C5"/>
    <w:rsid w:val="00B50D38"/>
    <w:rsid w:val="00B514A8"/>
    <w:rsid w:val="00B5157C"/>
    <w:rsid w:val="00B5217A"/>
    <w:rsid w:val="00B52407"/>
    <w:rsid w:val="00B52AA7"/>
    <w:rsid w:val="00B54D44"/>
    <w:rsid w:val="00B56659"/>
    <w:rsid w:val="00B57605"/>
    <w:rsid w:val="00B57DF4"/>
    <w:rsid w:val="00B60DF4"/>
    <w:rsid w:val="00B611C1"/>
    <w:rsid w:val="00B61404"/>
    <w:rsid w:val="00B61799"/>
    <w:rsid w:val="00B61BE7"/>
    <w:rsid w:val="00B6381A"/>
    <w:rsid w:val="00B63886"/>
    <w:rsid w:val="00B63B71"/>
    <w:rsid w:val="00B6467B"/>
    <w:rsid w:val="00B6526B"/>
    <w:rsid w:val="00B655C1"/>
    <w:rsid w:val="00B65FC4"/>
    <w:rsid w:val="00B6652A"/>
    <w:rsid w:val="00B66831"/>
    <w:rsid w:val="00B66BA3"/>
    <w:rsid w:val="00B6743E"/>
    <w:rsid w:val="00B71E23"/>
    <w:rsid w:val="00B72420"/>
    <w:rsid w:val="00B72B07"/>
    <w:rsid w:val="00B736A1"/>
    <w:rsid w:val="00B73FFD"/>
    <w:rsid w:val="00B74687"/>
    <w:rsid w:val="00B758AA"/>
    <w:rsid w:val="00B75DF6"/>
    <w:rsid w:val="00B760E4"/>
    <w:rsid w:val="00B763C5"/>
    <w:rsid w:val="00B771BF"/>
    <w:rsid w:val="00B776DA"/>
    <w:rsid w:val="00B8101F"/>
    <w:rsid w:val="00B81E81"/>
    <w:rsid w:val="00B81EF9"/>
    <w:rsid w:val="00B82625"/>
    <w:rsid w:val="00B84199"/>
    <w:rsid w:val="00B852E1"/>
    <w:rsid w:val="00B8597C"/>
    <w:rsid w:val="00B868CD"/>
    <w:rsid w:val="00B86E2D"/>
    <w:rsid w:val="00B871A7"/>
    <w:rsid w:val="00B9054E"/>
    <w:rsid w:val="00B90AC1"/>
    <w:rsid w:val="00B90BCC"/>
    <w:rsid w:val="00B91148"/>
    <w:rsid w:val="00B9373C"/>
    <w:rsid w:val="00B94DC4"/>
    <w:rsid w:val="00B9571E"/>
    <w:rsid w:val="00B9599F"/>
    <w:rsid w:val="00B97946"/>
    <w:rsid w:val="00BA068E"/>
    <w:rsid w:val="00BA0FE7"/>
    <w:rsid w:val="00BA13CE"/>
    <w:rsid w:val="00BA2001"/>
    <w:rsid w:val="00BA2017"/>
    <w:rsid w:val="00BA2A2E"/>
    <w:rsid w:val="00BA3156"/>
    <w:rsid w:val="00BA4197"/>
    <w:rsid w:val="00BA4278"/>
    <w:rsid w:val="00BA4A68"/>
    <w:rsid w:val="00BA4B03"/>
    <w:rsid w:val="00BA4B33"/>
    <w:rsid w:val="00BA61FC"/>
    <w:rsid w:val="00BA6254"/>
    <w:rsid w:val="00BA6AA9"/>
    <w:rsid w:val="00BA6B98"/>
    <w:rsid w:val="00BA721D"/>
    <w:rsid w:val="00BA740C"/>
    <w:rsid w:val="00BA7CDE"/>
    <w:rsid w:val="00BB0F09"/>
    <w:rsid w:val="00BB143E"/>
    <w:rsid w:val="00BB1965"/>
    <w:rsid w:val="00BB2366"/>
    <w:rsid w:val="00BB2D5B"/>
    <w:rsid w:val="00BB32F9"/>
    <w:rsid w:val="00BB337B"/>
    <w:rsid w:val="00BB3C43"/>
    <w:rsid w:val="00BB41FD"/>
    <w:rsid w:val="00BB47B1"/>
    <w:rsid w:val="00BB5203"/>
    <w:rsid w:val="00BB520D"/>
    <w:rsid w:val="00BB58FB"/>
    <w:rsid w:val="00BB5F56"/>
    <w:rsid w:val="00BB72EA"/>
    <w:rsid w:val="00BB7404"/>
    <w:rsid w:val="00BB77E8"/>
    <w:rsid w:val="00BC084E"/>
    <w:rsid w:val="00BC0EEA"/>
    <w:rsid w:val="00BC0FDE"/>
    <w:rsid w:val="00BC16A6"/>
    <w:rsid w:val="00BC2B6E"/>
    <w:rsid w:val="00BC3CAA"/>
    <w:rsid w:val="00BC528B"/>
    <w:rsid w:val="00BC5391"/>
    <w:rsid w:val="00BC5F4A"/>
    <w:rsid w:val="00BC5F6B"/>
    <w:rsid w:val="00BC656F"/>
    <w:rsid w:val="00BC6FEF"/>
    <w:rsid w:val="00BC7AB4"/>
    <w:rsid w:val="00BC7EDE"/>
    <w:rsid w:val="00BD0759"/>
    <w:rsid w:val="00BD088E"/>
    <w:rsid w:val="00BD2C74"/>
    <w:rsid w:val="00BD2D0A"/>
    <w:rsid w:val="00BD42E8"/>
    <w:rsid w:val="00BD45BC"/>
    <w:rsid w:val="00BD5C5E"/>
    <w:rsid w:val="00BD7138"/>
    <w:rsid w:val="00BD7E3A"/>
    <w:rsid w:val="00BE10C5"/>
    <w:rsid w:val="00BE277A"/>
    <w:rsid w:val="00BE294A"/>
    <w:rsid w:val="00BE29BF"/>
    <w:rsid w:val="00BE2B2D"/>
    <w:rsid w:val="00BE3E7A"/>
    <w:rsid w:val="00BE3EE5"/>
    <w:rsid w:val="00BE4A92"/>
    <w:rsid w:val="00BE5ED4"/>
    <w:rsid w:val="00BE64CD"/>
    <w:rsid w:val="00BE793A"/>
    <w:rsid w:val="00BF0A27"/>
    <w:rsid w:val="00BF0CB0"/>
    <w:rsid w:val="00BF10F2"/>
    <w:rsid w:val="00BF157A"/>
    <w:rsid w:val="00BF159D"/>
    <w:rsid w:val="00BF17B5"/>
    <w:rsid w:val="00BF1C48"/>
    <w:rsid w:val="00BF1C5D"/>
    <w:rsid w:val="00BF28F6"/>
    <w:rsid w:val="00BF30E5"/>
    <w:rsid w:val="00BF3345"/>
    <w:rsid w:val="00BF4FAA"/>
    <w:rsid w:val="00BF5403"/>
    <w:rsid w:val="00BF7305"/>
    <w:rsid w:val="00BF767A"/>
    <w:rsid w:val="00BF78CE"/>
    <w:rsid w:val="00BF797C"/>
    <w:rsid w:val="00C00A9B"/>
    <w:rsid w:val="00C01550"/>
    <w:rsid w:val="00C01722"/>
    <w:rsid w:val="00C019B9"/>
    <w:rsid w:val="00C0221E"/>
    <w:rsid w:val="00C029F1"/>
    <w:rsid w:val="00C031DA"/>
    <w:rsid w:val="00C03705"/>
    <w:rsid w:val="00C03ACF"/>
    <w:rsid w:val="00C04563"/>
    <w:rsid w:val="00C051DA"/>
    <w:rsid w:val="00C05551"/>
    <w:rsid w:val="00C060F6"/>
    <w:rsid w:val="00C10930"/>
    <w:rsid w:val="00C11F12"/>
    <w:rsid w:val="00C1223E"/>
    <w:rsid w:val="00C13405"/>
    <w:rsid w:val="00C15431"/>
    <w:rsid w:val="00C15B06"/>
    <w:rsid w:val="00C16B61"/>
    <w:rsid w:val="00C175EF"/>
    <w:rsid w:val="00C202D4"/>
    <w:rsid w:val="00C206A2"/>
    <w:rsid w:val="00C20A33"/>
    <w:rsid w:val="00C20C59"/>
    <w:rsid w:val="00C2175A"/>
    <w:rsid w:val="00C223C8"/>
    <w:rsid w:val="00C23C89"/>
    <w:rsid w:val="00C24745"/>
    <w:rsid w:val="00C24AAC"/>
    <w:rsid w:val="00C24E1F"/>
    <w:rsid w:val="00C25DCF"/>
    <w:rsid w:val="00C260DA"/>
    <w:rsid w:val="00C26B39"/>
    <w:rsid w:val="00C278FC"/>
    <w:rsid w:val="00C30115"/>
    <w:rsid w:val="00C30158"/>
    <w:rsid w:val="00C310EC"/>
    <w:rsid w:val="00C31438"/>
    <w:rsid w:val="00C31546"/>
    <w:rsid w:val="00C32467"/>
    <w:rsid w:val="00C32EF1"/>
    <w:rsid w:val="00C33AD0"/>
    <w:rsid w:val="00C34B41"/>
    <w:rsid w:val="00C34C60"/>
    <w:rsid w:val="00C35CCD"/>
    <w:rsid w:val="00C369A1"/>
    <w:rsid w:val="00C406F8"/>
    <w:rsid w:val="00C40DFB"/>
    <w:rsid w:val="00C41623"/>
    <w:rsid w:val="00C4172B"/>
    <w:rsid w:val="00C42491"/>
    <w:rsid w:val="00C430D3"/>
    <w:rsid w:val="00C433CF"/>
    <w:rsid w:val="00C434F6"/>
    <w:rsid w:val="00C4397E"/>
    <w:rsid w:val="00C44AA6"/>
    <w:rsid w:val="00C44FDE"/>
    <w:rsid w:val="00C4534F"/>
    <w:rsid w:val="00C45E00"/>
    <w:rsid w:val="00C45F45"/>
    <w:rsid w:val="00C47119"/>
    <w:rsid w:val="00C4747B"/>
    <w:rsid w:val="00C50802"/>
    <w:rsid w:val="00C50E13"/>
    <w:rsid w:val="00C50EF0"/>
    <w:rsid w:val="00C515A0"/>
    <w:rsid w:val="00C51863"/>
    <w:rsid w:val="00C51D3C"/>
    <w:rsid w:val="00C534B4"/>
    <w:rsid w:val="00C54F5A"/>
    <w:rsid w:val="00C557AD"/>
    <w:rsid w:val="00C60714"/>
    <w:rsid w:val="00C60A6C"/>
    <w:rsid w:val="00C60B39"/>
    <w:rsid w:val="00C61254"/>
    <w:rsid w:val="00C61D3D"/>
    <w:rsid w:val="00C62032"/>
    <w:rsid w:val="00C64820"/>
    <w:rsid w:val="00C6487A"/>
    <w:rsid w:val="00C66C27"/>
    <w:rsid w:val="00C674E8"/>
    <w:rsid w:val="00C67EAF"/>
    <w:rsid w:val="00C7055B"/>
    <w:rsid w:val="00C7262A"/>
    <w:rsid w:val="00C72904"/>
    <w:rsid w:val="00C72DC6"/>
    <w:rsid w:val="00C7314A"/>
    <w:rsid w:val="00C74389"/>
    <w:rsid w:val="00C74D26"/>
    <w:rsid w:val="00C75B4B"/>
    <w:rsid w:val="00C76408"/>
    <w:rsid w:val="00C7644D"/>
    <w:rsid w:val="00C76CF9"/>
    <w:rsid w:val="00C76F5C"/>
    <w:rsid w:val="00C77189"/>
    <w:rsid w:val="00C77C31"/>
    <w:rsid w:val="00C81038"/>
    <w:rsid w:val="00C8162E"/>
    <w:rsid w:val="00C81FF7"/>
    <w:rsid w:val="00C82128"/>
    <w:rsid w:val="00C82CE9"/>
    <w:rsid w:val="00C82E69"/>
    <w:rsid w:val="00C82F08"/>
    <w:rsid w:val="00C8386D"/>
    <w:rsid w:val="00C84A47"/>
    <w:rsid w:val="00C84AE6"/>
    <w:rsid w:val="00C862DB"/>
    <w:rsid w:val="00C8691D"/>
    <w:rsid w:val="00C91018"/>
    <w:rsid w:val="00C911AA"/>
    <w:rsid w:val="00C9136B"/>
    <w:rsid w:val="00C93804"/>
    <w:rsid w:val="00C9402F"/>
    <w:rsid w:val="00C947A6"/>
    <w:rsid w:val="00C95097"/>
    <w:rsid w:val="00C9523A"/>
    <w:rsid w:val="00C955A9"/>
    <w:rsid w:val="00C95F30"/>
    <w:rsid w:val="00C966AD"/>
    <w:rsid w:val="00CA03E5"/>
    <w:rsid w:val="00CA04FB"/>
    <w:rsid w:val="00CA0BEE"/>
    <w:rsid w:val="00CA0E30"/>
    <w:rsid w:val="00CA0EEA"/>
    <w:rsid w:val="00CA13F6"/>
    <w:rsid w:val="00CA19EE"/>
    <w:rsid w:val="00CA1D00"/>
    <w:rsid w:val="00CA1DCF"/>
    <w:rsid w:val="00CA246B"/>
    <w:rsid w:val="00CA32FA"/>
    <w:rsid w:val="00CA3590"/>
    <w:rsid w:val="00CA3BE8"/>
    <w:rsid w:val="00CA3E23"/>
    <w:rsid w:val="00CA5992"/>
    <w:rsid w:val="00CA5C21"/>
    <w:rsid w:val="00CA67DC"/>
    <w:rsid w:val="00CA754D"/>
    <w:rsid w:val="00CB0E27"/>
    <w:rsid w:val="00CB1284"/>
    <w:rsid w:val="00CB15F9"/>
    <w:rsid w:val="00CB1F97"/>
    <w:rsid w:val="00CB2FB4"/>
    <w:rsid w:val="00CB3898"/>
    <w:rsid w:val="00CB401D"/>
    <w:rsid w:val="00CB4164"/>
    <w:rsid w:val="00CB444D"/>
    <w:rsid w:val="00CB4D2D"/>
    <w:rsid w:val="00CB5892"/>
    <w:rsid w:val="00CB7601"/>
    <w:rsid w:val="00CC03C5"/>
    <w:rsid w:val="00CC0686"/>
    <w:rsid w:val="00CC1458"/>
    <w:rsid w:val="00CC1A6C"/>
    <w:rsid w:val="00CC1AB2"/>
    <w:rsid w:val="00CC2025"/>
    <w:rsid w:val="00CC27E7"/>
    <w:rsid w:val="00CC33A6"/>
    <w:rsid w:val="00CC373C"/>
    <w:rsid w:val="00CC39F6"/>
    <w:rsid w:val="00CC5F3C"/>
    <w:rsid w:val="00CC6267"/>
    <w:rsid w:val="00CC716F"/>
    <w:rsid w:val="00CC7238"/>
    <w:rsid w:val="00CC7991"/>
    <w:rsid w:val="00CD0220"/>
    <w:rsid w:val="00CD0429"/>
    <w:rsid w:val="00CD1FA7"/>
    <w:rsid w:val="00CD2AA0"/>
    <w:rsid w:val="00CD2EBD"/>
    <w:rsid w:val="00CD476A"/>
    <w:rsid w:val="00CD47C1"/>
    <w:rsid w:val="00CD4D5D"/>
    <w:rsid w:val="00CD5223"/>
    <w:rsid w:val="00CD5540"/>
    <w:rsid w:val="00CD5CAC"/>
    <w:rsid w:val="00CD67F6"/>
    <w:rsid w:val="00CD7A97"/>
    <w:rsid w:val="00CE0536"/>
    <w:rsid w:val="00CE199D"/>
    <w:rsid w:val="00CE1B17"/>
    <w:rsid w:val="00CE1B4B"/>
    <w:rsid w:val="00CE1B64"/>
    <w:rsid w:val="00CE1F23"/>
    <w:rsid w:val="00CE252E"/>
    <w:rsid w:val="00CE4000"/>
    <w:rsid w:val="00CE50BD"/>
    <w:rsid w:val="00CE56C8"/>
    <w:rsid w:val="00CE5B22"/>
    <w:rsid w:val="00CE62A2"/>
    <w:rsid w:val="00CE6929"/>
    <w:rsid w:val="00CE7867"/>
    <w:rsid w:val="00CE7F1F"/>
    <w:rsid w:val="00CF0234"/>
    <w:rsid w:val="00CF19DB"/>
    <w:rsid w:val="00CF1F79"/>
    <w:rsid w:val="00CF1FD2"/>
    <w:rsid w:val="00CF237E"/>
    <w:rsid w:val="00CF25B7"/>
    <w:rsid w:val="00CF2932"/>
    <w:rsid w:val="00CF3815"/>
    <w:rsid w:val="00CF41E5"/>
    <w:rsid w:val="00CF422E"/>
    <w:rsid w:val="00CF508B"/>
    <w:rsid w:val="00CF6974"/>
    <w:rsid w:val="00CF69EB"/>
    <w:rsid w:val="00CF708E"/>
    <w:rsid w:val="00CF74BF"/>
    <w:rsid w:val="00CF79B9"/>
    <w:rsid w:val="00CF7B7E"/>
    <w:rsid w:val="00D0288D"/>
    <w:rsid w:val="00D02D73"/>
    <w:rsid w:val="00D0340E"/>
    <w:rsid w:val="00D036CE"/>
    <w:rsid w:val="00D037DC"/>
    <w:rsid w:val="00D04348"/>
    <w:rsid w:val="00D049CE"/>
    <w:rsid w:val="00D04DB0"/>
    <w:rsid w:val="00D056BB"/>
    <w:rsid w:val="00D05842"/>
    <w:rsid w:val="00D06409"/>
    <w:rsid w:val="00D0646A"/>
    <w:rsid w:val="00D07164"/>
    <w:rsid w:val="00D073CD"/>
    <w:rsid w:val="00D07618"/>
    <w:rsid w:val="00D076D2"/>
    <w:rsid w:val="00D11248"/>
    <w:rsid w:val="00D118E8"/>
    <w:rsid w:val="00D11F01"/>
    <w:rsid w:val="00D1250F"/>
    <w:rsid w:val="00D135D8"/>
    <w:rsid w:val="00D13BD8"/>
    <w:rsid w:val="00D14778"/>
    <w:rsid w:val="00D159B6"/>
    <w:rsid w:val="00D15B8D"/>
    <w:rsid w:val="00D16AA3"/>
    <w:rsid w:val="00D17AF0"/>
    <w:rsid w:val="00D20228"/>
    <w:rsid w:val="00D209A2"/>
    <w:rsid w:val="00D229A4"/>
    <w:rsid w:val="00D23294"/>
    <w:rsid w:val="00D23B6B"/>
    <w:rsid w:val="00D246DD"/>
    <w:rsid w:val="00D24DA4"/>
    <w:rsid w:val="00D25E9F"/>
    <w:rsid w:val="00D261C6"/>
    <w:rsid w:val="00D264BC"/>
    <w:rsid w:val="00D26DBA"/>
    <w:rsid w:val="00D27051"/>
    <w:rsid w:val="00D27AA1"/>
    <w:rsid w:val="00D27BD0"/>
    <w:rsid w:val="00D300B0"/>
    <w:rsid w:val="00D307EF"/>
    <w:rsid w:val="00D30A2D"/>
    <w:rsid w:val="00D321F8"/>
    <w:rsid w:val="00D32822"/>
    <w:rsid w:val="00D33DD2"/>
    <w:rsid w:val="00D344BF"/>
    <w:rsid w:val="00D34674"/>
    <w:rsid w:val="00D34E0B"/>
    <w:rsid w:val="00D35CF5"/>
    <w:rsid w:val="00D3680A"/>
    <w:rsid w:val="00D40D48"/>
    <w:rsid w:val="00D4150E"/>
    <w:rsid w:val="00D41BCC"/>
    <w:rsid w:val="00D42E37"/>
    <w:rsid w:val="00D43AFE"/>
    <w:rsid w:val="00D44253"/>
    <w:rsid w:val="00D45B25"/>
    <w:rsid w:val="00D45D79"/>
    <w:rsid w:val="00D4612B"/>
    <w:rsid w:val="00D467E8"/>
    <w:rsid w:val="00D47455"/>
    <w:rsid w:val="00D47B43"/>
    <w:rsid w:val="00D50207"/>
    <w:rsid w:val="00D50431"/>
    <w:rsid w:val="00D50990"/>
    <w:rsid w:val="00D512CB"/>
    <w:rsid w:val="00D51647"/>
    <w:rsid w:val="00D51BEC"/>
    <w:rsid w:val="00D523B1"/>
    <w:rsid w:val="00D52430"/>
    <w:rsid w:val="00D52828"/>
    <w:rsid w:val="00D54AC3"/>
    <w:rsid w:val="00D556B2"/>
    <w:rsid w:val="00D55FFE"/>
    <w:rsid w:val="00D564D8"/>
    <w:rsid w:val="00D56A0F"/>
    <w:rsid w:val="00D574D7"/>
    <w:rsid w:val="00D5755A"/>
    <w:rsid w:val="00D57A56"/>
    <w:rsid w:val="00D6019D"/>
    <w:rsid w:val="00D60311"/>
    <w:rsid w:val="00D60833"/>
    <w:rsid w:val="00D60969"/>
    <w:rsid w:val="00D6135A"/>
    <w:rsid w:val="00D619F1"/>
    <w:rsid w:val="00D62157"/>
    <w:rsid w:val="00D630D2"/>
    <w:rsid w:val="00D6358D"/>
    <w:rsid w:val="00D643E0"/>
    <w:rsid w:val="00D648BF"/>
    <w:rsid w:val="00D651D3"/>
    <w:rsid w:val="00D66924"/>
    <w:rsid w:val="00D66B87"/>
    <w:rsid w:val="00D66D1C"/>
    <w:rsid w:val="00D6726B"/>
    <w:rsid w:val="00D6799D"/>
    <w:rsid w:val="00D7039F"/>
    <w:rsid w:val="00D708BB"/>
    <w:rsid w:val="00D709A9"/>
    <w:rsid w:val="00D70AA9"/>
    <w:rsid w:val="00D70BEC"/>
    <w:rsid w:val="00D70FF9"/>
    <w:rsid w:val="00D710EF"/>
    <w:rsid w:val="00D71395"/>
    <w:rsid w:val="00D714F8"/>
    <w:rsid w:val="00D71C33"/>
    <w:rsid w:val="00D72880"/>
    <w:rsid w:val="00D7348F"/>
    <w:rsid w:val="00D74542"/>
    <w:rsid w:val="00D768EA"/>
    <w:rsid w:val="00D7695B"/>
    <w:rsid w:val="00D76FFB"/>
    <w:rsid w:val="00D77CF0"/>
    <w:rsid w:val="00D8002E"/>
    <w:rsid w:val="00D80374"/>
    <w:rsid w:val="00D80563"/>
    <w:rsid w:val="00D80C1C"/>
    <w:rsid w:val="00D81088"/>
    <w:rsid w:val="00D822C2"/>
    <w:rsid w:val="00D83707"/>
    <w:rsid w:val="00D83E71"/>
    <w:rsid w:val="00D84375"/>
    <w:rsid w:val="00D8512C"/>
    <w:rsid w:val="00D85A36"/>
    <w:rsid w:val="00D8676C"/>
    <w:rsid w:val="00D874D6"/>
    <w:rsid w:val="00D90A63"/>
    <w:rsid w:val="00D92268"/>
    <w:rsid w:val="00D93540"/>
    <w:rsid w:val="00D93803"/>
    <w:rsid w:val="00D94E08"/>
    <w:rsid w:val="00D950D0"/>
    <w:rsid w:val="00D96952"/>
    <w:rsid w:val="00D97625"/>
    <w:rsid w:val="00D978C9"/>
    <w:rsid w:val="00D97C04"/>
    <w:rsid w:val="00D97D3B"/>
    <w:rsid w:val="00DA22EE"/>
    <w:rsid w:val="00DA27EB"/>
    <w:rsid w:val="00DA2B4A"/>
    <w:rsid w:val="00DA378B"/>
    <w:rsid w:val="00DA4E38"/>
    <w:rsid w:val="00DA7FD8"/>
    <w:rsid w:val="00DB059B"/>
    <w:rsid w:val="00DB0717"/>
    <w:rsid w:val="00DB0A62"/>
    <w:rsid w:val="00DB1F95"/>
    <w:rsid w:val="00DB20E1"/>
    <w:rsid w:val="00DB3D7F"/>
    <w:rsid w:val="00DB41DB"/>
    <w:rsid w:val="00DB4222"/>
    <w:rsid w:val="00DB423B"/>
    <w:rsid w:val="00DB47D5"/>
    <w:rsid w:val="00DB4ACE"/>
    <w:rsid w:val="00DB4B8C"/>
    <w:rsid w:val="00DB56B1"/>
    <w:rsid w:val="00DB6823"/>
    <w:rsid w:val="00DB75F2"/>
    <w:rsid w:val="00DB7690"/>
    <w:rsid w:val="00DB7741"/>
    <w:rsid w:val="00DC0082"/>
    <w:rsid w:val="00DC1AFB"/>
    <w:rsid w:val="00DC239E"/>
    <w:rsid w:val="00DC299D"/>
    <w:rsid w:val="00DC3070"/>
    <w:rsid w:val="00DC3A30"/>
    <w:rsid w:val="00DC3E56"/>
    <w:rsid w:val="00DC638D"/>
    <w:rsid w:val="00DC67B7"/>
    <w:rsid w:val="00DC7238"/>
    <w:rsid w:val="00DC7B29"/>
    <w:rsid w:val="00DC7BCA"/>
    <w:rsid w:val="00DD1CB0"/>
    <w:rsid w:val="00DD297D"/>
    <w:rsid w:val="00DD2D9A"/>
    <w:rsid w:val="00DD2F4B"/>
    <w:rsid w:val="00DD301D"/>
    <w:rsid w:val="00DD3F62"/>
    <w:rsid w:val="00DD41C8"/>
    <w:rsid w:val="00DD4285"/>
    <w:rsid w:val="00DD44AB"/>
    <w:rsid w:val="00DD5F86"/>
    <w:rsid w:val="00DD70CB"/>
    <w:rsid w:val="00DD7D60"/>
    <w:rsid w:val="00DE0ED1"/>
    <w:rsid w:val="00DE1C35"/>
    <w:rsid w:val="00DE2642"/>
    <w:rsid w:val="00DE26C7"/>
    <w:rsid w:val="00DE2B43"/>
    <w:rsid w:val="00DE3328"/>
    <w:rsid w:val="00DE36A7"/>
    <w:rsid w:val="00DE6BE4"/>
    <w:rsid w:val="00DE6EFA"/>
    <w:rsid w:val="00DF05F8"/>
    <w:rsid w:val="00DF0975"/>
    <w:rsid w:val="00DF0D42"/>
    <w:rsid w:val="00DF13A5"/>
    <w:rsid w:val="00DF1D25"/>
    <w:rsid w:val="00DF1D33"/>
    <w:rsid w:val="00DF23C0"/>
    <w:rsid w:val="00DF322F"/>
    <w:rsid w:val="00DF3BA1"/>
    <w:rsid w:val="00DF4100"/>
    <w:rsid w:val="00DF41F1"/>
    <w:rsid w:val="00DF453D"/>
    <w:rsid w:val="00DF454D"/>
    <w:rsid w:val="00DF4BE6"/>
    <w:rsid w:val="00DF4C57"/>
    <w:rsid w:val="00DF52EC"/>
    <w:rsid w:val="00DF65CE"/>
    <w:rsid w:val="00DF6EF3"/>
    <w:rsid w:val="00DF733D"/>
    <w:rsid w:val="00DF7FCA"/>
    <w:rsid w:val="00DF7FEC"/>
    <w:rsid w:val="00E00415"/>
    <w:rsid w:val="00E005A1"/>
    <w:rsid w:val="00E006F2"/>
    <w:rsid w:val="00E00999"/>
    <w:rsid w:val="00E01EFE"/>
    <w:rsid w:val="00E02587"/>
    <w:rsid w:val="00E032A3"/>
    <w:rsid w:val="00E035CA"/>
    <w:rsid w:val="00E03D02"/>
    <w:rsid w:val="00E052E7"/>
    <w:rsid w:val="00E06027"/>
    <w:rsid w:val="00E06230"/>
    <w:rsid w:val="00E0727A"/>
    <w:rsid w:val="00E074A4"/>
    <w:rsid w:val="00E07545"/>
    <w:rsid w:val="00E10149"/>
    <w:rsid w:val="00E112DA"/>
    <w:rsid w:val="00E113FE"/>
    <w:rsid w:val="00E120AA"/>
    <w:rsid w:val="00E12744"/>
    <w:rsid w:val="00E12987"/>
    <w:rsid w:val="00E132C7"/>
    <w:rsid w:val="00E148A4"/>
    <w:rsid w:val="00E20378"/>
    <w:rsid w:val="00E20515"/>
    <w:rsid w:val="00E20AEB"/>
    <w:rsid w:val="00E21366"/>
    <w:rsid w:val="00E215FF"/>
    <w:rsid w:val="00E2282D"/>
    <w:rsid w:val="00E228DC"/>
    <w:rsid w:val="00E22C05"/>
    <w:rsid w:val="00E2407F"/>
    <w:rsid w:val="00E248BD"/>
    <w:rsid w:val="00E24B85"/>
    <w:rsid w:val="00E253CE"/>
    <w:rsid w:val="00E2590E"/>
    <w:rsid w:val="00E25996"/>
    <w:rsid w:val="00E25FFB"/>
    <w:rsid w:val="00E26495"/>
    <w:rsid w:val="00E26821"/>
    <w:rsid w:val="00E26D76"/>
    <w:rsid w:val="00E27017"/>
    <w:rsid w:val="00E276BD"/>
    <w:rsid w:val="00E278C9"/>
    <w:rsid w:val="00E30373"/>
    <w:rsid w:val="00E31BEA"/>
    <w:rsid w:val="00E31E0B"/>
    <w:rsid w:val="00E32C49"/>
    <w:rsid w:val="00E33F4C"/>
    <w:rsid w:val="00E350A4"/>
    <w:rsid w:val="00E3532B"/>
    <w:rsid w:val="00E35B52"/>
    <w:rsid w:val="00E36773"/>
    <w:rsid w:val="00E36E0F"/>
    <w:rsid w:val="00E37B60"/>
    <w:rsid w:val="00E403B7"/>
    <w:rsid w:val="00E40AD3"/>
    <w:rsid w:val="00E40B47"/>
    <w:rsid w:val="00E40DB8"/>
    <w:rsid w:val="00E415AE"/>
    <w:rsid w:val="00E4235C"/>
    <w:rsid w:val="00E43732"/>
    <w:rsid w:val="00E447EA"/>
    <w:rsid w:val="00E460EB"/>
    <w:rsid w:val="00E46E9B"/>
    <w:rsid w:val="00E46FBE"/>
    <w:rsid w:val="00E47466"/>
    <w:rsid w:val="00E501FA"/>
    <w:rsid w:val="00E50213"/>
    <w:rsid w:val="00E505D5"/>
    <w:rsid w:val="00E50F68"/>
    <w:rsid w:val="00E512A4"/>
    <w:rsid w:val="00E5221E"/>
    <w:rsid w:val="00E52604"/>
    <w:rsid w:val="00E52921"/>
    <w:rsid w:val="00E52F95"/>
    <w:rsid w:val="00E53EF5"/>
    <w:rsid w:val="00E53F0A"/>
    <w:rsid w:val="00E540D8"/>
    <w:rsid w:val="00E5479F"/>
    <w:rsid w:val="00E54B65"/>
    <w:rsid w:val="00E552FA"/>
    <w:rsid w:val="00E55651"/>
    <w:rsid w:val="00E5608F"/>
    <w:rsid w:val="00E5656E"/>
    <w:rsid w:val="00E56BDC"/>
    <w:rsid w:val="00E574B1"/>
    <w:rsid w:val="00E579F1"/>
    <w:rsid w:val="00E57C8A"/>
    <w:rsid w:val="00E60C4C"/>
    <w:rsid w:val="00E60F85"/>
    <w:rsid w:val="00E61757"/>
    <w:rsid w:val="00E61931"/>
    <w:rsid w:val="00E61964"/>
    <w:rsid w:val="00E62334"/>
    <w:rsid w:val="00E64282"/>
    <w:rsid w:val="00E6444F"/>
    <w:rsid w:val="00E651F7"/>
    <w:rsid w:val="00E65877"/>
    <w:rsid w:val="00E66B6E"/>
    <w:rsid w:val="00E672B1"/>
    <w:rsid w:val="00E67963"/>
    <w:rsid w:val="00E70E5B"/>
    <w:rsid w:val="00E70ED8"/>
    <w:rsid w:val="00E7166A"/>
    <w:rsid w:val="00E71BDC"/>
    <w:rsid w:val="00E7242D"/>
    <w:rsid w:val="00E7244C"/>
    <w:rsid w:val="00E72DA6"/>
    <w:rsid w:val="00E7342A"/>
    <w:rsid w:val="00E748A0"/>
    <w:rsid w:val="00E752F4"/>
    <w:rsid w:val="00E75D55"/>
    <w:rsid w:val="00E75D88"/>
    <w:rsid w:val="00E75FFA"/>
    <w:rsid w:val="00E760AD"/>
    <w:rsid w:val="00E76901"/>
    <w:rsid w:val="00E772AD"/>
    <w:rsid w:val="00E773C0"/>
    <w:rsid w:val="00E77FA5"/>
    <w:rsid w:val="00E810B9"/>
    <w:rsid w:val="00E81762"/>
    <w:rsid w:val="00E81908"/>
    <w:rsid w:val="00E8486F"/>
    <w:rsid w:val="00E84EAC"/>
    <w:rsid w:val="00E8504A"/>
    <w:rsid w:val="00E8647E"/>
    <w:rsid w:val="00E915B6"/>
    <w:rsid w:val="00E92AEE"/>
    <w:rsid w:val="00E93B79"/>
    <w:rsid w:val="00E941E0"/>
    <w:rsid w:val="00E95CF0"/>
    <w:rsid w:val="00E96581"/>
    <w:rsid w:val="00E9702B"/>
    <w:rsid w:val="00E970A8"/>
    <w:rsid w:val="00E971EF"/>
    <w:rsid w:val="00E97C61"/>
    <w:rsid w:val="00EA02F5"/>
    <w:rsid w:val="00EA1AA0"/>
    <w:rsid w:val="00EA1AE5"/>
    <w:rsid w:val="00EA2381"/>
    <w:rsid w:val="00EA270C"/>
    <w:rsid w:val="00EA2E23"/>
    <w:rsid w:val="00EA361B"/>
    <w:rsid w:val="00EA40DD"/>
    <w:rsid w:val="00EA418D"/>
    <w:rsid w:val="00EA41C9"/>
    <w:rsid w:val="00EA428B"/>
    <w:rsid w:val="00EA4DB8"/>
    <w:rsid w:val="00EA5312"/>
    <w:rsid w:val="00EA643E"/>
    <w:rsid w:val="00EA6468"/>
    <w:rsid w:val="00EA64B7"/>
    <w:rsid w:val="00EA65FB"/>
    <w:rsid w:val="00EA6BF1"/>
    <w:rsid w:val="00EA7CB5"/>
    <w:rsid w:val="00EA7CCE"/>
    <w:rsid w:val="00EB0C35"/>
    <w:rsid w:val="00EB10A7"/>
    <w:rsid w:val="00EB16F6"/>
    <w:rsid w:val="00EB1A34"/>
    <w:rsid w:val="00EB1D56"/>
    <w:rsid w:val="00EB1DE9"/>
    <w:rsid w:val="00EB4179"/>
    <w:rsid w:val="00EB523C"/>
    <w:rsid w:val="00EB527B"/>
    <w:rsid w:val="00EB58E0"/>
    <w:rsid w:val="00EB591B"/>
    <w:rsid w:val="00EB5FE3"/>
    <w:rsid w:val="00EB7717"/>
    <w:rsid w:val="00EB7C1E"/>
    <w:rsid w:val="00EC069C"/>
    <w:rsid w:val="00EC1334"/>
    <w:rsid w:val="00EC15B0"/>
    <w:rsid w:val="00EC21A4"/>
    <w:rsid w:val="00EC2CC1"/>
    <w:rsid w:val="00EC2EDE"/>
    <w:rsid w:val="00EC33EA"/>
    <w:rsid w:val="00EC3955"/>
    <w:rsid w:val="00EC3E22"/>
    <w:rsid w:val="00EC3E9C"/>
    <w:rsid w:val="00EC5938"/>
    <w:rsid w:val="00EC742B"/>
    <w:rsid w:val="00EC760A"/>
    <w:rsid w:val="00EC7B5C"/>
    <w:rsid w:val="00ED01F2"/>
    <w:rsid w:val="00ED21FE"/>
    <w:rsid w:val="00ED23CE"/>
    <w:rsid w:val="00ED285F"/>
    <w:rsid w:val="00ED4840"/>
    <w:rsid w:val="00ED50A9"/>
    <w:rsid w:val="00ED722D"/>
    <w:rsid w:val="00EE05CD"/>
    <w:rsid w:val="00EE08B8"/>
    <w:rsid w:val="00EE0EC1"/>
    <w:rsid w:val="00EE1406"/>
    <w:rsid w:val="00EE1ACD"/>
    <w:rsid w:val="00EE298B"/>
    <w:rsid w:val="00EE2A42"/>
    <w:rsid w:val="00EE303C"/>
    <w:rsid w:val="00EE3776"/>
    <w:rsid w:val="00EE5B43"/>
    <w:rsid w:val="00EE674A"/>
    <w:rsid w:val="00EE705B"/>
    <w:rsid w:val="00EE70E8"/>
    <w:rsid w:val="00EF0DA1"/>
    <w:rsid w:val="00EF0DF5"/>
    <w:rsid w:val="00EF1637"/>
    <w:rsid w:val="00EF3918"/>
    <w:rsid w:val="00EF4313"/>
    <w:rsid w:val="00EF579B"/>
    <w:rsid w:val="00EF580C"/>
    <w:rsid w:val="00EF593D"/>
    <w:rsid w:val="00EF6667"/>
    <w:rsid w:val="00EF78E1"/>
    <w:rsid w:val="00EF7D2C"/>
    <w:rsid w:val="00F00655"/>
    <w:rsid w:val="00F017AB"/>
    <w:rsid w:val="00F01866"/>
    <w:rsid w:val="00F01FB5"/>
    <w:rsid w:val="00F02DA6"/>
    <w:rsid w:val="00F03C3E"/>
    <w:rsid w:val="00F03EFD"/>
    <w:rsid w:val="00F049E3"/>
    <w:rsid w:val="00F05B72"/>
    <w:rsid w:val="00F0790E"/>
    <w:rsid w:val="00F07CEC"/>
    <w:rsid w:val="00F07FC8"/>
    <w:rsid w:val="00F13313"/>
    <w:rsid w:val="00F14D67"/>
    <w:rsid w:val="00F154DE"/>
    <w:rsid w:val="00F1567E"/>
    <w:rsid w:val="00F15A5E"/>
    <w:rsid w:val="00F15DDA"/>
    <w:rsid w:val="00F169D9"/>
    <w:rsid w:val="00F16C9C"/>
    <w:rsid w:val="00F17308"/>
    <w:rsid w:val="00F2047F"/>
    <w:rsid w:val="00F218F7"/>
    <w:rsid w:val="00F23ABA"/>
    <w:rsid w:val="00F2432F"/>
    <w:rsid w:val="00F24FC1"/>
    <w:rsid w:val="00F25073"/>
    <w:rsid w:val="00F25BEE"/>
    <w:rsid w:val="00F26C95"/>
    <w:rsid w:val="00F2782C"/>
    <w:rsid w:val="00F27A23"/>
    <w:rsid w:val="00F27C5D"/>
    <w:rsid w:val="00F30CF0"/>
    <w:rsid w:val="00F31157"/>
    <w:rsid w:val="00F315B6"/>
    <w:rsid w:val="00F31C7C"/>
    <w:rsid w:val="00F33E58"/>
    <w:rsid w:val="00F3574F"/>
    <w:rsid w:val="00F36299"/>
    <w:rsid w:val="00F365FF"/>
    <w:rsid w:val="00F404F7"/>
    <w:rsid w:val="00F407CD"/>
    <w:rsid w:val="00F41789"/>
    <w:rsid w:val="00F41B69"/>
    <w:rsid w:val="00F41D57"/>
    <w:rsid w:val="00F42347"/>
    <w:rsid w:val="00F42F0D"/>
    <w:rsid w:val="00F43009"/>
    <w:rsid w:val="00F446D9"/>
    <w:rsid w:val="00F447A7"/>
    <w:rsid w:val="00F44E35"/>
    <w:rsid w:val="00F462F5"/>
    <w:rsid w:val="00F47A25"/>
    <w:rsid w:val="00F509C0"/>
    <w:rsid w:val="00F5122A"/>
    <w:rsid w:val="00F51278"/>
    <w:rsid w:val="00F527DD"/>
    <w:rsid w:val="00F52CAF"/>
    <w:rsid w:val="00F52ED7"/>
    <w:rsid w:val="00F5402D"/>
    <w:rsid w:val="00F54D42"/>
    <w:rsid w:val="00F5653B"/>
    <w:rsid w:val="00F56B08"/>
    <w:rsid w:val="00F56F2C"/>
    <w:rsid w:val="00F57335"/>
    <w:rsid w:val="00F57EB6"/>
    <w:rsid w:val="00F57ECE"/>
    <w:rsid w:val="00F603A9"/>
    <w:rsid w:val="00F60869"/>
    <w:rsid w:val="00F609CF"/>
    <w:rsid w:val="00F60B1C"/>
    <w:rsid w:val="00F61BF7"/>
    <w:rsid w:val="00F61E68"/>
    <w:rsid w:val="00F61FE6"/>
    <w:rsid w:val="00F620A2"/>
    <w:rsid w:val="00F62B99"/>
    <w:rsid w:val="00F64709"/>
    <w:rsid w:val="00F64E4D"/>
    <w:rsid w:val="00F65505"/>
    <w:rsid w:val="00F67061"/>
    <w:rsid w:val="00F674FE"/>
    <w:rsid w:val="00F70A0C"/>
    <w:rsid w:val="00F710DC"/>
    <w:rsid w:val="00F715F8"/>
    <w:rsid w:val="00F717D9"/>
    <w:rsid w:val="00F71C72"/>
    <w:rsid w:val="00F72758"/>
    <w:rsid w:val="00F72E4B"/>
    <w:rsid w:val="00F73457"/>
    <w:rsid w:val="00F7385A"/>
    <w:rsid w:val="00F73B91"/>
    <w:rsid w:val="00F74491"/>
    <w:rsid w:val="00F744F8"/>
    <w:rsid w:val="00F7478C"/>
    <w:rsid w:val="00F7564E"/>
    <w:rsid w:val="00F756B2"/>
    <w:rsid w:val="00F75D39"/>
    <w:rsid w:val="00F7614B"/>
    <w:rsid w:val="00F7652C"/>
    <w:rsid w:val="00F767C7"/>
    <w:rsid w:val="00F77BB8"/>
    <w:rsid w:val="00F77F4C"/>
    <w:rsid w:val="00F8091A"/>
    <w:rsid w:val="00F80D0F"/>
    <w:rsid w:val="00F81460"/>
    <w:rsid w:val="00F824B4"/>
    <w:rsid w:val="00F82C6F"/>
    <w:rsid w:val="00F8472B"/>
    <w:rsid w:val="00F8489A"/>
    <w:rsid w:val="00F8559F"/>
    <w:rsid w:val="00F859F3"/>
    <w:rsid w:val="00F85AB0"/>
    <w:rsid w:val="00F85FC1"/>
    <w:rsid w:val="00F8641C"/>
    <w:rsid w:val="00F87139"/>
    <w:rsid w:val="00F876E5"/>
    <w:rsid w:val="00F908CB"/>
    <w:rsid w:val="00F90CCC"/>
    <w:rsid w:val="00F90CEB"/>
    <w:rsid w:val="00F91D46"/>
    <w:rsid w:val="00F929B7"/>
    <w:rsid w:val="00F92E81"/>
    <w:rsid w:val="00F94317"/>
    <w:rsid w:val="00F94915"/>
    <w:rsid w:val="00F94C8D"/>
    <w:rsid w:val="00F94F5A"/>
    <w:rsid w:val="00F96659"/>
    <w:rsid w:val="00F969F6"/>
    <w:rsid w:val="00F96B78"/>
    <w:rsid w:val="00F970E7"/>
    <w:rsid w:val="00FA023C"/>
    <w:rsid w:val="00FA141F"/>
    <w:rsid w:val="00FA18F0"/>
    <w:rsid w:val="00FA2FB3"/>
    <w:rsid w:val="00FA35B5"/>
    <w:rsid w:val="00FA378B"/>
    <w:rsid w:val="00FA3818"/>
    <w:rsid w:val="00FA3D46"/>
    <w:rsid w:val="00FA3FFE"/>
    <w:rsid w:val="00FA44E6"/>
    <w:rsid w:val="00FA4AC9"/>
    <w:rsid w:val="00FA501A"/>
    <w:rsid w:val="00FA69B8"/>
    <w:rsid w:val="00FA6E58"/>
    <w:rsid w:val="00FA6FAF"/>
    <w:rsid w:val="00FB091E"/>
    <w:rsid w:val="00FB1155"/>
    <w:rsid w:val="00FB18A3"/>
    <w:rsid w:val="00FB499A"/>
    <w:rsid w:val="00FB7258"/>
    <w:rsid w:val="00FB73C2"/>
    <w:rsid w:val="00FB7B15"/>
    <w:rsid w:val="00FB7E14"/>
    <w:rsid w:val="00FC04DB"/>
    <w:rsid w:val="00FC04DD"/>
    <w:rsid w:val="00FC0F63"/>
    <w:rsid w:val="00FC1EE2"/>
    <w:rsid w:val="00FC2E6C"/>
    <w:rsid w:val="00FC3253"/>
    <w:rsid w:val="00FC32F2"/>
    <w:rsid w:val="00FC34AD"/>
    <w:rsid w:val="00FC3BB8"/>
    <w:rsid w:val="00FC5561"/>
    <w:rsid w:val="00FC5955"/>
    <w:rsid w:val="00FC5C78"/>
    <w:rsid w:val="00FC7129"/>
    <w:rsid w:val="00FC7A62"/>
    <w:rsid w:val="00FC7D9D"/>
    <w:rsid w:val="00FD03A4"/>
    <w:rsid w:val="00FD05FA"/>
    <w:rsid w:val="00FD061C"/>
    <w:rsid w:val="00FD0A71"/>
    <w:rsid w:val="00FD0B0D"/>
    <w:rsid w:val="00FD0C02"/>
    <w:rsid w:val="00FD3CD3"/>
    <w:rsid w:val="00FD3FDA"/>
    <w:rsid w:val="00FD3FE5"/>
    <w:rsid w:val="00FD44D5"/>
    <w:rsid w:val="00FD4553"/>
    <w:rsid w:val="00FD4AC3"/>
    <w:rsid w:val="00FD5736"/>
    <w:rsid w:val="00FD6BA3"/>
    <w:rsid w:val="00FD7149"/>
    <w:rsid w:val="00FD75F0"/>
    <w:rsid w:val="00FD79AA"/>
    <w:rsid w:val="00FE0760"/>
    <w:rsid w:val="00FE08E0"/>
    <w:rsid w:val="00FE1A5C"/>
    <w:rsid w:val="00FE1C38"/>
    <w:rsid w:val="00FE1E71"/>
    <w:rsid w:val="00FE2CAA"/>
    <w:rsid w:val="00FE3F94"/>
    <w:rsid w:val="00FE4C8B"/>
    <w:rsid w:val="00FE4FB2"/>
    <w:rsid w:val="00FE57EF"/>
    <w:rsid w:val="00FE587D"/>
    <w:rsid w:val="00FE608A"/>
    <w:rsid w:val="00FE6246"/>
    <w:rsid w:val="00FE6F32"/>
    <w:rsid w:val="00FE76B5"/>
    <w:rsid w:val="00FE7A54"/>
    <w:rsid w:val="00FF2D4B"/>
    <w:rsid w:val="00FF3C84"/>
    <w:rsid w:val="00FF4E78"/>
    <w:rsid w:val="00FF66A1"/>
    <w:rsid w:val="00FF6A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3C9E99"/>
  <w15:docId w15:val="{4DA2018D-C7F3-4D05-B9B6-9496121CD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B7E"/>
    <w:rPr>
      <w:rFonts w:ascii="Arial" w:hAnsi="Arial"/>
      <w:szCs w:val="24"/>
      <w:lang w:val="en-GB"/>
    </w:rPr>
  </w:style>
  <w:style w:type="paragraph" w:styleId="Heading1">
    <w:name w:val="heading 1"/>
    <w:basedOn w:val="Normal"/>
    <w:next w:val="Normal"/>
    <w:qFormat/>
    <w:rsid w:val="008F0F79"/>
    <w:pPr>
      <w:keepNext/>
      <w:outlineLvl w:val="0"/>
    </w:pPr>
    <w:rPr>
      <w:rFonts w:cs="Arial"/>
      <w:b/>
      <w:bCs/>
      <w:sz w:val="32"/>
      <w:lang w:val="en-US"/>
    </w:rPr>
  </w:style>
  <w:style w:type="paragraph" w:styleId="Heading2">
    <w:name w:val="heading 2"/>
    <w:basedOn w:val="Normal"/>
    <w:next w:val="Normal"/>
    <w:autoRedefine/>
    <w:qFormat/>
    <w:rsid w:val="004558E0"/>
    <w:pPr>
      <w:keepNext/>
      <w:spacing w:after="240"/>
      <w:jc w:val="both"/>
      <w:outlineLvl w:val="1"/>
    </w:pPr>
    <w:rPr>
      <w:rFonts w:eastAsia="Arial Unicode MS" w:cs="Arial"/>
      <w:b/>
      <w:sz w:val="24"/>
      <w:szCs w:val="20"/>
      <w:lang w:val="en-US" w:eastAsia="zh-HK" w:bidi="en-US"/>
    </w:rPr>
  </w:style>
  <w:style w:type="paragraph" w:styleId="Heading3">
    <w:name w:val="heading 3"/>
    <w:aliases w:val="Heading 3 Char"/>
    <w:basedOn w:val="Normal"/>
    <w:next w:val="Normal"/>
    <w:qFormat/>
    <w:rsid w:val="00B463F4"/>
    <w:pPr>
      <w:keepNext/>
      <w:outlineLvl w:val="2"/>
    </w:pPr>
    <w:rPr>
      <w:rFonts w:cs="Arial"/>
      <w:b/>
      <w:lang w:val="en-US"/>
    </w:rPr>
  </w:style>
  <w:style w:type="paragraph" w:styleId="Heading4">
    <w:name w:val="heading 4"/>
    <w:basedOn w:val="Normal"/>
    <w:next w:val="Normal"/>
    <w:qFormat/>
    <w:rsid w:val="008F0F79"/>
    <w:pPr>
      <w:keepNext/>
      <w:autoSpaceDE w:val="0"/>
      <w:autoSpaceDN w:val="0"/>
      <w:adjustRightInd w:val="0"/>
      <w:ind w:left="132" w:hanging="132"/>
      <w:outlineLvl w:val="3"/>
    </w:pPr>
    <w:rPr>
      <w:rFonts w:ascii="Arial Unicode MS" w:eastAsia="Times New Roman" w:hAnsi="Arial Unicode MS" w:cs="Arial Unicode MS"/>
      <w:b/>
      <w:bCs/>
      <w:sz w:val="18"/>
      <w:szCs w:val="22"/>
      <w:lang w:val="en-US" w:eastAsia="en-US"/>
    </w:rPr>
  </w:style>
  <w:style w:type="paragraph" w:styleId="Heading5">
    <w:name w:val="heading 5"/>
    <w:basedOn w:val="Normal"/>
    <w:next w:val="Normal"/>
    <w:qFormat/>
    <w:rsid w:val="008F0F79"/>
    <w:pPr>
      <w:keepNext/>
      <w:autoSpaceDE w:val="0"/>
      <w:autoSpaceDN w:val="0"/>
      <w:adjustRightInd w:val="0"/>
      <w:ind w:left="-106"/>
      <w:outlineLvl w:val="4"/>
    </w:pPr>
    <w:rPr>
      <w:rFonts w:ascii="Arial Unicode MS" w:eastAsia="Times New Roman" w:hAnsi="Arial Unicode MS" w:cs="Arial Unicode MS"/>
      <w:b/>
      <w:bCs/>
      <w:sz w:val="18"/>
      <w:szCs w:val="22"/>
      <w:lang w:eastAsia="en-US"/>
    </w:rPr>
  </w:style>
  <w:style w:type="paragraph" w:styleId="Heading6">
    <w:name w:val="heading 6"/>
    <w:basedOn w:val="Normal"/>
    <w:next w:val="Normal"/>
    <w:qFormat/>
    <w:rsid w:val="008F0F79"/>
    <w:pPr>
      <w:keepNext/>
      <w:autoSpaceDE w:val="0"/>
      <w:autoSpaceDN w:val="0"/>
      <w:adjustRightInd w:val="0"/>
      <w:jc w:val="center"/>
      <w:outlineLvl w:val="5"/>
    </w:pPr>
    <w:rPr>
      <w:rFonts w:eastAsia="Arial Unicode MS" w:cs="Arial Unicode MS"/>
      <w:b/>
      <w:bCs/>
    </w:rPr>
  </w:style>
  <w:style w:type="paragraph" w:styleId="Heading7">
    <w:name w:val="heading 7"/>
    <w:basedOn w:val="Normal"/>
    <w:next w:val="Normal"/>
    <w:qFormat/>
    <w:rsid w:val="008F0F79"/>
    <w:pPr>
      <w:spacing w:before="240" w:after="60"/>
      <w:outlineLvl w:val="6"/>
    </w:pPr>
    <w:rPr>
      <w:rFonts w:ascii="Times New Roman" w:eastAsia="Times New Roman" w:hAnsi="Times New Roman"/>
      <w:sz w:val="24"/>
      <w:szCs w:val="20"/>
      <w:lang w:val="en-US" w:eastAsia="en-US"/>
    </w:rPr>
  </w:style>
  <w:style w:type="paragraph" w:styleId="Heading8">
    <w:name w:val="heading 8"/>
    <w:basedOn w:val="Normal"/>
    <w:next w:val="Normal"/>
    <w:qFormat/>
    <w:rsid w:val="008F0F79"/>
    <w:pPr>
      <w:spacing w:before="240" w:after="60"/>
      <w:outlineLvl w:val="7"/>
    </w:pPr>
    <w:rPr>
      <w:rFonts w:ascii="Times New Roman" w:eastAsia="Times New Roman" w:hAnsi="Times New Roman"/>
      <w:i/>
      <w:iCs/>
      <w:sz w:val="24"/>
      <w:szCs w:val="20"/>
      <w:lang w:val="en-US" w:eastAsia="en-US"/>
    </w:rPr>
  </w:style>
  <w:style w:type="paragraph" w:styleId="Heading9">
    <w:name w:val="heading 9"/>
    <w:basedOn w:val="Normal"/>
    <w:next w:val="Normal"/>
    <w:qFormat/>
    <w:rsid w:val="008F0F79"/>
    <w:pPr>
      <w:spacing w:before="240" w:after="60"/>
      <w:outlineLvl w:val="8"/>
    </w:pPr>
    <w:rPr>
      <w:rFonts w:eastAsia="Times New Roman"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8F0F79"/>
    <w:pPr>
      <w:tabs>
        <w:tab w:val="center" w:pos="4320"/>
        <w:tab w:val="right" w:pos="8640"/>
      </w:tabs>
    </w:pPr>
  </w:style>
  <w:style w:type="character" w:styleId="PageNumber">
    <w:name w:val="page number"/>
    <w:semiHidden/>
    <w:rsid w:val="008F0F79"/>
    <w:rPr>
      <w:rFonts w:ascii="Arial Unicode MS" w:hAnsi="Arial Unicode MS"/>
      <w:sz w:val="18"/>
    </w:rPr>
  </w:style>
  <w:style w:type="paragraph" w:styleId="Header">
    <w:name w:val="header"/>
    <w:basedOn w:val="Normal"/>
    <w:semiHidden/>
    <w:rsid w:val="008F0F79"/>
    <w:pPr>
      <w:tabs>
        <w:tab w:val="center" w:pos="4320"/>
        <w:tab w:val="right" w:pos="8640"/>
      </w:tabs>
    </w:pPr>
  </w:style>
  <w:style w:type="paragraph" w:styleId="TOC1">
    <w:name w:val="toc 1"/>
    <w:basedOn w:val="Normal"/>
    <w:next w:val="Normal"/>
    <w:autoRedefine/>
    <w:uiPriority w:val="39"/>
    <w:rsid w:val="003F646C"/>
    <w:pPr>
      <w:tabs>
        <w:tab w:val="left" w:leader="dot" w:pos="9240"/>
      </w:tabs>
      <w:spacing w:before="240"/>
      <w:ind w:left="418" w:hanging="418"/>
    </w:pPr>
    <w:rPr>
      <w:rFonts w:eastAsia="Times New Roman" w:cs="Arial Unicode MS"/>
      <w:b/>
      <w:bCs/>
      <w:noProof/>
      <w:szCs w:val="32"/>
      <w:lang w:eastAsia="en-US"/>
    </w:rPr>
  </w:style>
  <w:style w:type="paragraph" w:styleId="BlockText">
    <w:name w:val="Block Text"/>
    <w:basedOn w:val="Normal"/>
    <w:semiHidden/>
    <w:rsid w:val="008F0F79"/>
    <w:pPr>
      <w:spacing w:after="120"/>
      <w:ind w:left="1440" w:right="1440"/>
    </w:pPr>
    <w:rPr>
      <w:rFonts w:ascii="Arial Unicode MS" w:hAnsi="Arial Unicode MS"/>
      <w:sz w:val="18"/>
    </w:rPr>
  </w:style>
  <w:style w:type="paragraph" w:styleId="BodyText">
    <w:name w:val="Body Text"/>
    <w:basedOn w:val="Normal"/>
    <w:semiHidden/>
    <w:rsid w:val="008F0F79"/>
    <w:pPr>
      <w:spacing w:after="120"/>
    </w:pPr>
    <w:rPr>
      <w:rFonts w:ascii="Arial Unicode MS" w:hAnsi="Arial Unicode MS"/>
      <w:sz w:val="18"/>
    </w:rPr>
  </w:style>
  <w:style w:type="paragraph" w:styleId="BodyText2">
    <w:name w:val="Body Text 2"/>
    <w:basedOn w:val="Normal"/>
    <w:semiHidden/>
    <w:rsid w:val="008F0F79"/>
    <w:pPr>
      <w:spacing w:after="120" w:line="480" w:lineRule="auto"/>
    </w:pPr>
    <w:rPr>
      <w:rFonts w:ascii="Arial Unicode MS" w:hAnsi="Arial Unicode MS"/>
      <w:sz w:val="18"/>
    </w:rPr>
  </w:style>
  <w:style w:type="paragraph" w:styleId="BodyText3">
    <w:name w:val="Body Text 3"/>
    <w:basedOn w:val="Normal"/>
    <w:semiHidden/>
    <w:rsid w:val="008F0F79"/>
    <w:pPr>
      <w:spacing w:after="120"/>
    </w:pPr>
    <w:rPr>
      <w:rFonts w:ascii="Arial Unicode MS" w:hAnsi="Arial Unicode MS"/>
      <w:sz w:val="18"/>
      <w:szCs w:val="16"/>
    </w:rPr>
  </w:style>
  <w:style w:type="paragraph" w:styleId="BodyTextFirstIndent">
    <w:name w:val="Body Text First Indent"/>
    <w:basedOn w:val="BodyText"/>
    <w:semiHidden/>
    <w:rsid w:val="008F0F79"/>
    <w:pPr>
      <w:ind w:firstLine="210"/>
    </w:pPr>
  </w:style>
  <w:style w:type="paragraph" w:styleId="BodyTextIndent">
    <w:name w:val="Body Text Indent"/>
    <w:basedOn w:val="Normal"/>
    <w:semiHidden/>
    <w:rsid w:val="008F0F79"/>
    <w:pPr>
      <w:spacing w:after="120"/>
      <w:ind w:left="360"/>
    </w:pPr>
    <w:rPr>
      <w:rFonts w:ascii="Arial Unicode MS" w:hAnsi="Arial Unicode MS"/>
      <w:sz w:val="18"/>
    </w:rPr>
  </w:style>
  <w:style w:type="paragraph" w:styleId="BodyTextFirstIndent2">
    <w:name w:val="Body Text First Indent 2"/>
    <w:basedOn w:val="BodyTextIndent"/>
    <w:semiHidden/>
    <w:rsid w:val="008F0F79"/>
    <w:pPr>
      <w:ind w:firstLine="210"/>
    </w:pPr>
  </w:style>
  <w:style w:type="paragraph" w:styleId="BodyTextIndent2">
    <w:name w:val="Body Text Indent 2"/>
    <w:basedOn w:val="Normal"/>
    <w:semiHidden/>
    <w:rsid w:val="008F0F79"/>
    <w:pPr>
      <w:spacing w:after="120" w:line="480" w:lineRule="auto"/>
      <w:ind w:left="360"/>
    </w:pPr>
    <w:rPr>
      <w:rFonts w:ascii="Arial Unicode MS" w:hAnsi="Arial Unicode MS"/>
      <w:sz w:val="18"/>
    </w:rPr>
  </w:style>
  <w:style w:type="paragraph" w:styleId="BodyTextIndent3">
    <w:name w:val="Body Text Indent 3"/>
    <w:basedOn w:val="Normal"/>
    <w:semiHidden/>
    <w:rsid w:val="008F0F79"/>
    <w:pPr>
      <w:spacing w:after="120"/>
      <w:ind w:left="360"/>
    </w:pPr>
    <w:rPr>
      <w:rFonts w:ascii="Arial Unicode MS" w:hAnsi="Arial Unicode MS"/>
      <w:sz w:val="18"/>
      <w:szCs w:val="16"/>
    </w:rPr>
  </w:style>
  <w:style w:type="paragraph" w:styleId="Caption">
    <w:name w:val="caption"/>
    <w:basedOn w:val="Normal"/>
    <w:next w:val="Normal"/>
    <w:qFormat/>
    <w:rsid w:val="008F0F79"/>
    <w:pPr>
      <w:spacing w:before="120" w:after="120"/>
    </w:pPr>
    <w:rPr>
      <w:rFonts w:ascii="Arial Unicode MS" w:hAnsi="Arial Unicode MS"/>
      <w:b/>
      <w:bCs/>
      <w:sz w:val="18"/>
      <w:szCs w:val="20"/>
    </w:rPr>
  </w:style>
  <w:style w:type="paragraph" w:styleId="Closing">
    <w:name w:val="Closing"/>
    <w:basedOn w:val="Normal"/>
    <w:semiHidden/>
    <w:rsid w:val="008F0F79"/>
    <w:pPr>
      <w:ind w:left="4320"/>
    </w:pPr>
    <w:rPr>
      <w:rFonts w:ascii="Arial Unicode MS" w:hAnsi="Arial Unicode MS"/>
      <w:sz w:val="18"/>
    </w:rPr>
  </w:style>
  <w:style w:type="character" w:styleId="FootnoteReference">
    <w:name w:val="footnote reference"/>
    <w:semiHidden/>
    <w:rsid w:val="008F0F79"/>
    <w:rPr>
      <w:rFonts w:ascii="Arial Unicode MS" w:hAnsi="Arial Unicode MS"/>
      <w:sz w:val="18"/>
      <w:vertAlign w:val="superscript"/>
    </w:rPr>
  </w:style>
  <w:style w:type="paragraph" w:styleId="NormalWeb">
    <w:name w:val="Normal (Web)"/>
    <w:basedOn w:val="Normal"/>
    <w:uiPriority w:val="99"/>
    <w:rsid w:val="008F0F79"/>
  </w:style>
  <w:style w:type="paragraph" w:styleId="TOAHeading">
    <w:name w:val="toa heading"/>
    <w:basedOn w:val="Normal"/>
    <w:next w:val="Normal"/>
    <w:semiHidden/>
    <w:rsid w:val="008F0F79"/>
    <w:pPr>
      <w:spacing w:before="120"/>
    </w:pPr>
    <w:rPr>
      <w:rFonts w:cs="Arial"/>
      <w:b/>
      <w:bCs/>
      <w:sz w:val="24"/>
    </w:rPr>
  </w:style>
  <w:style w:type="paragraph" w:styleId="TOC2">
    <w:name w:val="toc 2"/>
    <w:basedOn w:val="Normal"/>
    <w:next w:val="Normal"/>
    <w:autoRedefine/>
    <w:uiPriority w:val="39"/>
    <w:rsid w:val="00AB726A"/>
    <w:pPr>
      <w:tabs>
        <w:tab w:val="left" w:pos="600"/>
        <w:tab w:val="left" w:pos="1080"/>
        <w:tab w:val="left" w:leader="dot" w:pos="9180"/>
        <w:tab w:val="right" w:leader="dot" w:pos="9360"/>
      </w:tabs>
      <w:spacing w:before="80"/>
      <w:ind w:left="720" w:hanging="302"/>
    </w:pPr>
    <w:rPr>
      <w:rFonts w:eastAsia="Times New Roman" w:cs="Arial Unicode MS"/>
      <w:bCs/>
      <w:noProof/>
      <w:szCs w:val="26"/>
      <w:lang w:eastAsia="en-US"/>
    </w:rPr>
  </w:style>
  <w:style w:type="paragraph" w:styleId="TOC3">
    <w:name w:val="toc 3"/>
    <w:basedOn w:val="Normal"/>
    <w:next w:val="Normal"/>
    <w:autoRedefine/>
    <w:uiPriority w:val="39"/>
    <w:rsid w:val="006B111B"/>
    <w:pPr>
      <w:tabs>
        <w:tab w:val="right" w:leader="dot" w:pos="9480"/>
      </w:tabs>
      <w:ind w:left="720"/>
    </w:pPr>
    <w:rPr>
      <w:rFonts w:eastAsia="Times New Roman"/>
      <w:szCs w:val="20"/>
      <w:lang w:val="en-US" w:eastAsia="en-US"/>
    </w:rPr>
  </w:style>
  <w:style w:type="paragraph" w:styleId="TOC4">
    <w:name w:val="toc 4"/>
    <w:basedOn w:val="Normal"/>
    <w:next w:val="Normal"/>
    <w:autoRedefine/>
    <w:uiPriority w:val="39"/>
    <w:rsid w:val="008F0F79"/>
    <w:pPr>
      <w:ind w:left="400"/>
    </w:pPr>
    <w:rPr>
      <w:rFonts w:eastAsia="Times New Roman"/>
      <w:szCs w:val="20"/>
      <w:lang w:val="en-US" w:eastAsia="en-US"/>
    </w:rPr>
  </w:style>
  <w:style w:type="paragraph" w:styleId="TOC5">
    <w:name w:val="toc 5"/>
    <w:basedOn w:val="Normal"/>
    <w:next w:val="Normal"/>
    <w:autoRedefine/>
    <w:uiPriority w:val="39"/>
    <w:rsid w:val="008F0F79"/>
    <w:pPr>
      <w:ind w:left="600"/>
    </w:pPr>
    <w:rPr>
      <w:rFonts w:eastAsia="Times New Roman"/>
      <w:szCs w:val="20"/>
      <w:lang w:val="en-US" w:eastAsia="en-US"/>
    </w:rPr>
  </w:style>
  <w:style w:type="paragraph" w:styleId="TOC6">
    <w:name w:val="toc 6"/>
    <w:basedOn w:val="Normal"/>
    <w:next w:val="Normal"/>
    <w:autoRedefine/>
    <w:uiPriority w:val="39"/>
    <w:rsid w:val="008F0F79"/>
    <w:pPr>
      <w:ind w:left="800"/>
    </w:pPr>
    <w:rPr>
      <w:rFonts w:ascii="Times New Roman" w:eastAsia="Times New Roman" w:hAnsi="Times New Roman"/>
      <w:szCs w:val="20"/>
      <w:lang w:val="en-US" w:eastAsia="en-US"/>
    </w:rPr>
  </w:style>
  <w:style w:type="paragraph" w:styleId="TOC7">
    <w:name w:val="toc 7"/>
    <w:basedOn w:val="Normal"/>
    <w:next w:val="Normal"/>
    <w:autoRedefine/>
    <w:uiPriority w:val="39"/>
    <w:rsid w:val="008F0F79"/>
    <w:pPr>
      <w:ind w:left="1000"/>
    </w:pPr>
    <w:rPr>
      <w:rFonts w:ascii="Times New Roman" w:eastAsia="Times New Roman" w:hAnsi="Times New Roman"/>
      <w:szCs w:val="20"/>
      <w:lang w:val="en-US" w:eastAsia="en-US"/>
    </w:rPr>
  </w:style>
  <w:style w:type="paragraph" w:styleId="TOC8">
    <w:name w:val="toc 8"/>
    <w:basedOn w:val="Normal"/>
    <w:next w:val="Normal"/>
    <w:autoRedefine/>
    <w:uiPriority w:val="39"/>
    <w:rsid w:val="008F0F79"/>
    <w:pPr>
      <w:ind w:left="1200"/>
    </w:pPr>
    <w:rPr>
      <w:rFonts w:ascii="Times New Roman" w:eastAsia="Times New Roman" w:hAnsi="Times New Roman"/>
      <w:szCs w:val="20"/>
      <w:lang w:val="en-US" w:eastAsia="en-US"/>
    </w:rPr>
  </w:style>
  <w:style w:type="paragraph" w:styleId="TOC9">
    <w:name w:val="toc 9"/>
    <w:basedOn w:val="Normal"/>
    <w:next w:val="Normal"/>
    <w:autoRedefine/>
    <w:uiPriority w:val="39"/>
    <w:rsid w:val="008F0F79"/>
    <w:pPr>
      <w:ind w:left="1400"/>
    </w:pPr>
    <w:rPr>
      <w:rFonts w:ascii="Times New Roman" w:eastAsia="Times New Roman" w:hAnsi="Times New Roman"/>
      <w:szCs w:val="20"/>
      <w:lang w:val="en-US" w:eastAsia="en-US"/>
    </w:rPr>
  </w:style>
  <w:style w:type="character" w:styleId="Hyperlink">
    <w:name w:val="Hyperlink"/>
    <w:uiPriority w:val="99"/>
    <w:rsid w:val="008F0F79"/>
    <w:rPr>
      <w:color w:val="0000FF"/>
      <w:u w:val="single"/>
    </w:rPr>
  </w:style>
  <w:style w:type="paragraph" w:styleId="BalloonText">
    <w:name w:val="Balloon Text"/>
    <w:basedOn w:val="Normal"/>
    <w:semiHidden/>
    <w:rsid w:val="008F0F79"/>
    <w:rPr>
      <w:rFonts w:ascii="Tahoma" w:eastAsia="Times New Roman" w:hAnsi="Tahoma" w:cs="Tahoma"/>
      <w:sz w:val="16"/>
      <w:szCs w:val="16"/>
      <w:lang w:val="en-US" w:eastAsia="en-US"/>
    </w:rPr>
  </w:style>
  <w:style w:type="paragraph" w:customStyle="1" w:styleId="formtext">
    <w:name w:val="form text"/>
    <w:basedOn w:val="Normal"/>
    <w:rsid w:val="008F0F79"/>
    <w:rPr>
      <w:rFonts w:ascii="Times New Roman" w:eastAsia="Times New Roman" w:hAnsi="Times New Roman"/>
      <w:b/>
      <w:i/>
      <w:sz w:val="22"/>
      <w:szCs w:val="20"/>
      <w:lang w:val="en-US" w:eastAsia="en-US"/>
    </w:rPr>
  </w:style>
  <w:style w:type="paragraph" w:customStyle="1" w:styleId="TemplateNote">
    <w:name w:val="Template Note"/>
    <w:basedOn w:val="Normal"/>
    <w:rsid w:val="008F0F79"/>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eastAsia="Times New Roman" w:hAnsi="Times New Roman"/>
      <w:i/>
      <w:snapToGrid w:val="0"/>
      <w:color w:val="0000FF"/>
      <w:szCs w:val="20"/>
      <w:lang w:val="en-US" w:eastAsia="en-US"/>
    </w:rPr>
  </w:style>
  <w:style w:type="paragraph" w:customStyle="1" w:styleId="TableText">
    <w:name w:val="Table Text"/>
    <w:basedOn w:val="Normal"/>
    <w:rsid w:val="008F0F79"/>
    <w:pPr>
      <w:ind w:left="14"/>
    </w:pPr>
    <w:rPr>
      <w:rFonts w:eastAsia="Times New Roman"/>
      <w:spacing w:val="-5"/>
      <w:sz w:val="16"/>
      <w:szCs w:val="20"/>
      <w:lang w:val="en-US" w:eastAsia="en-US"/>
    </w:rPr>
  </w:style>
  <w:style w:type="paragraph" w:customStyle="1" w:styleId="TableHeader">
    <w:name w:val="Table Header"/>
    <w:basedOn w:val="Normal"/>
    <w:rsid w:val="008F0F79"/>
    <w:pPr>
      <w:spacing w:before="60"/>
      <w:jc w:val="center"/>
    </w:pPr>
    <w:rPr>
      <w:rFonts w:eastAsia="Times New Roman"/>
      <w:b/>
      <w:spacing w:val="-5"/>
      <w:sz w:val="16"/>
      <w:szCs w:val="20"/>
      <w:lang w:val="en-US" w:eastAsia="en-US"/>
    </w:rPr>
  </w:style>
  <w:style w:type="character" w:customStyle="1" w:styleId="Heading3CharChar">
    <w:name w:val="Heading 3 Char Char"/>
    <w:rsid w:val="008F0F79"/>
    <w:rPr>
      <w:rFonts w:ascii="Arial" w:hAnsi="Arial" w:cs="Arial"/>
      <w:b/>
      <w:bCs/>
      <w:noProof w:val="0"/>
      <w:sz w:val="22"/>
      <w:szCs w:val="26"/>
      <w:lang w:val="en-US" w:eastAsia="en-US" w:bidi="ar-SA"/>
    </w:rPr>
  </w:style>
  <w:style w:type="paragraph" w:customStyle="1" w:styleId="TableEntry">
    <w:name w:val="Table Entry"/>
    <w:basedOn w:val="Normal"/>
    <w:rsid w:val="008F0F79"/>
    <w:rPr>
      <w:rFonts w:eastAsia="Times New Roman"/>
      <w:szCs w:val="20"/>
      <w:lang w:val="en-US" w:eastAsia="en-US"/>
    </w:rPr>
  </w:style>
  <w:style w:type="paragraph" w:customStyle="1" w:styleId="BracketedTemplateInstructions">
    <w:name w:val="Bracketed Template Instructions"/>
    <w:basedOn w:val="Normal"/>
    <w:rsid w:val="008F0F79"/>
    <w:rPr>
      <w:rFonts w:eastAsia="Times New Roman"/>
      <w:sz w:val="16"/>
      <w:szCs w:val="20"/>
      <w:lang w:val="en-US" w:eastAsia="en-US"/>
    </w:rPr>
  </w:style>
  <w:style w:type="paragraph" w:customStyle="1" w:styleId="StyleHeading3Italic">
    <w:name w:val="Style Heading 3 + Italic"/>
    <w:basedOn w:val="Heading3"/>
    <w:rsid w:val="008F0F79"/>
    <w:pPr>
      <w:numPr>
        <w:ilvl w:val="2"/>
        <w:numId w:val="1"/>
      </w:numPr>
      <w:spacing w:before="240" w:after="60"/>
    </w:pPr>
    <w:rPr>
      <w:rFonts w:eastAsia="Times New Roman"/>
      <w:b w:val="0"/>
      <w:bCs/>
      <w:i/>
      <w:iCs/>
      <w:sz w:val="22"/>
      <w:szCs w:val="26"/>
      <w:lang w:eastAsia="en-US"/>
    </w:rPr>
  </w:style>
  <w:style w:type="character" w:customStyle="1" w:styleId="StyleHeading3ItalicChar">
    <w:name w:val="Style Heading 3 + Italic Char"/>
    <w:rsid w:val="008F0F79"/>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8F0F79"/>
    <w:rPr>
      <w:bCs/>
      <w:sz w:val="20"/>
    </w:rPr>
  </w:style>
  <w:style w:type="paragraph" w:customStyle="1" w:styleId="StyleBodyText8ptBoldAfter0pt">
    <w:name w:val="Style Body Text + 8 pt Bold After:  0 pt"/>
    <w:basedOn w:val="BodyText"/>
    <w:rsid w:val="008F0F79"/>
    <w:pPr>
      <w:spacing w:after="0" w:line="0" w:lineRule="atLeast"/>
    </w:pPr>
    <w:rPr>
      <w:rFonts w:ascii="Arial" w:eastAsia="Times New Roman" w:hAnsi="Arial"/>
      <w:b/>
      <w:bCs/>
      <w:spacing w:val="-5"/>
      <w:sz w:val="16"/>
      <w:szCs w:val="20"/>
      <w:lang w:val="en-US" w:eastAsia="en-US"/>
    </w:rPr>
  </w:style>
  <w:style w:type="paragraph" w:customStyle="1" w:styleId="StyleBodyTextBoldCentered">
    <w:name w:val="Style Body Text + Bold Centered"/>
    <w:basedOn w:val="BodyText"/>
    <w:rsid w:val="008F0F79"/>
    <w:pPr>
      <w:spacing w:line="0" w:lineRule="atLeast"/>
      <w:jc w:val="center"/>
    </w:pPr>
    <w:rPr>
      <w:rFonts w:ascii="Arial" w:eastAsia="Times New Roman" w:hAnsi="Arial"/>
      <w:b/>
      <w:bCs/>
      <w:spacing w:val="-5"/>
      <w:sz w:val="20"/>
      <w:szCs w:val="20"/>
      <w:lang w:val="en-US" w:eastAsia="en-US"/>
    </w:rPr>
  </w:style>
  <w:style w:type="paragraph" w:customStyle="1" w:styleId="FieldText">
    <w:name w:val="FieldText"/>
    <w:basedOn w:val="Normal"/>
    <w:rsid w:val="008F0F79"/>
    <w:pPr>
      <w:widowControl w:val="0"/>
    </w:pPr>
    <w:rPr>
      <w:rFonts w:eastAsia="Times New Roman"/>
      <w:szCs w:val="20"/>
      <w:lang w:val="en-US" w:eastAsia="en-US"/>
    </w:rPr>
  </w:style>
  <w:style w:type="paragraph" w:customStyle="1" w:styleId="Notenonumber">
    <w:name w:val="Note no number"/>
    <w:basedOn w:val="Normal"/>
    <w:rsid w:val="008F0F79"/>
    <w:pPr>
      <w:widowControl w:val="0"/>
    </w:pPr>
    <w:rPr>
      <w:rFonts w:ascii="Times New Roman" w:eastAsia="Times New Roman" w:hAnsi="Times New Roman"/>
      <w:i/>
      <w:snapToGrid w:val="0"/>
      <w:color w:val="0000FF"/>
      <w:sz w:val="24"/>
      <w:szCs w:val="20"/>
      <w:lang w:val="en-US" w:eastAsia="en-US"/>
    </w:rPr>
  </w:style>
  <w:style w:type="character" w:styleId="Strong">
    <w:name w:val="Strong"/>
    <w:qFormat/>
    <w:rsid w:val="008F0F79"/>
    <w:rPr>
      <w:b/>
    </w:rPr>
  </w:style>
  <w:style w:type="paragraph" w:customStyle="1" w:styleId="FieldLabel">
    <w:name w:val="FieldLabel"/>
    <w:basedOn w:val="Normal"/>
    <w:rsid w:val="008F0F79"/>
    <w:pPr>
      <w:widowControl w:val="0"/>
      <w:spacing w:before="20" w:after="60"/>
    </w:pPr>
    <w:rPr>
      <w:rFonts w:ascii="Times New Roman" w:eastAsia="Times New Roman" w:hAnsi="Times New Roman"/>
      <w:szCs w:val="20"/>
      <w:lang w:val="en-US" w:eastAsia="en-US"/>
    </w:rPr>
  </w:style>
  <w:style w:type="paragraph" w:customStyle="1" w:styleId="IndentedText">
    <w:name w:val="Indented Text"/>
    <w:basedOn w:val="Normal"/>
    <w:rsid w:val="008F0F79"/>
    <w:pPr>
      <w:widowControl w:val="0"/>
      <w:ind w:left="360"/>
    </w:pPr>
    <w:rPr>
      <w:rFonts w:ascii="Times New Roman" w:eastAsia="Times New Roman" w:hAnsi="Times New Roman"/>
      <w:snapToGrid w:val="0"/>
      <w:sz w:val="24"/>
      <w:szCs w:val="20"/>
      <w:lang w:val="en-US" w:eastAsia="en-US"/>
    </w:rPr>
  </w:style>
  <w:style w:type="character" w:styleId="Emphasis">
    <w:name w:val="Emphasis"/>
    <w:uiPriority w:val="20"/>
    <w:qFormat/>
    <w:rsid w:val="008F0F79"/>
    <w:rPr>
      <w:i/>
      <w:iCs/>
    </w:rPr>
  </w:style>
  <w:style w:type="paragraph" w:customStyle="1" w:styleId="DeliverableName">
    <w:name w:val="Deliverable Name"/>
    <w:rsid w:val="008F0F79"/>
    <w:pPr>
      <w:widowControl w:val="0"/>
    </w:pPr>
    <w:rPr>
      <w:rFonts w:ascii="Arial" w:eastAsia="Times New Roman" w:hAnsi="Arial"/>
      <w:sz w:val="24"/>
      <w:lang w:eastAsia="en-US"/>
    </w:rPr>
  </w:style>
  <w:style w:type="paragraph" w:styleId="Title">
    <w:name w:val="Title"/>
    <w:basedOn w:val="Normal"/>
    <w:qFormat/>
    <w:rsid w:val="008F0F79"/>
    <w:pPr>
      <w:jc w:val="center"/>
    </w:pPr>
    <w:rPr>
      <w:rFonts w:eastAsia="Times New Roman"/>
      <w:b/>
      <w:szCs w:val="20"/>
      <w:lang w:eastAsia="en-US"/>
    </w:rPr>
  </w:style>
  <w:style w:type="character" w:styleId="FollowedHyperlink">
    <w:name w:val="FollowedHyperlink"/>
    <w:semiHidden/>
    <w:rsid w:val="008F0F79"/>
    <w:rPr>
      <w:color w:val="800080"/>
      <w:u w:val="single"/>
    </w:rPr>
  </w:style>
  <w:style w:type="character" w:styleId="CommentReference">
    <w:name w:val="annotation reference"/>
    <w:uiPriority w:val="99"/>
    <w:semiHidden/>
    <w:rsid w:val="008F0F79"/>
    <w:rPr>
      <w:sz w:val="16"/>
      <w:szCs w:val="16"/>
    </w:rPr>
  </w:style>
  <w:style w:type="paragraph" w:styleId="CommentText">
    <w:name w:val="annotation text"/>
    <w:basedOn w:val="Normal"/>
    <w:link w:val="CommentTextChar"/>
    <w:semiHidden/>
    <w:rsid w:val="008F0F79"/>
    <w:rPr>
      <w:rFonts w:eastAsia="Times New Roman"/>
      <w:szCs w:val="20"/>
      <w:lang w:val="en-US" w:eastAsia="en-US"/>
    </w:rPr>
  </w:style>
  <w:style w:type="paragraph" w:styleId="CommentSubject">
    <w:name w:val="annotation subject"/>
    <w:basedOn w:val="CommentText"/>
    <w:next w:val="CommentText"/>
    <w:semiHidden/>
    <w:rsid w:val="008F0F79"/>
    <w:rPr>
      <w:b/>
      <w:bCs/>
    </w:rPr>
  </w:style>
  <w:style w:type="paragraph" w:customStyle="1" w:styleId="Bullet1">
    <w:name w:val="Bullet 1"/>
    <w:basedOn w:val="Normal"/>
    <w:rsid w:val="008F0F79"/>
    <w:pPr>
      <w:numPr>
        <w:numId w:val="2"/>
      </w:numPr>
      <w:jc w:val="both"/>
    </w:pPr>
    <w:rPr>
      <w:rFonts w:eastAsia="Arial Unicode MS"/>
      <w:szCs w:val="16"/>
      <w:lang w:val="en-AU" w:eastAsia="ko-KR"/>
    </w:rPr>
  </w:style>
  <w:style w:type="paragraph" w:customStyle="1" w:styleId="Bullet2">
    <w:name w:val="Bullet 2"/>
    <w:basedOn w:val="Bullet1"/>
    <w:rsid w:val="008F0F79"/>
    <w:pPr>
      <w:numPr>
        <w:numId w:val="3"/>
      </w:numPr>
      <w:tabs>
        <w:tab w:val="clear" w:pos="1442"/>
        <w:tab w:val="num" w:pos="720"/>
      </w:tabs>
      <w:ind w:left="170" w:hanging="170"/>
    </w:pPr>
    <w:rPr>
      <w:lang w:val="en-US"/>
    </w:rPr>
  </w:style>
  <w:style w:type="paragraph" w:customStyle="1" w:styleId="BoldBullet1">
    <w:name w:val="Bold Bullet 1"/>
    <w:basedOn w:val="Bullet1"/>
    <w:rsid w:val="008F0F79"/>
    <w:rPr>
      <w:b/>
      <w:lang w:val="en-US"/>
    </w:rPr>
  </w:style>
  <w:style w:type="paragraph" w:customStyle="1" w:styleId="Bullet3">
    <w:name w:val="Bullet 3"/>
    <w:basedOn w:val="Normal"/>
    <w:rsid w:val="008F0F79"/>
    <w:pPr>
      <w:numPr>
        <w:numId w:val="4"/>
      </w:numPr>
      <w:jc w:val="both"/>
    </w:pPr>
    <w:rPr>
      <w:rFonts w:eastAsia="Arial Unicode MS"/>
      <w:szCs w:val="16"/>
      <w:lang w:val="en-AU" w:eastAsia="ko-KR"/>
    </w:rPr>
  </w:style>
  <w:style w:type="paragraph" w:customStyle="1" w:styleId="Bullet4">
    <w:name w:val="Bullet 4"/>
    <w:basedOn w:val="Normal"/>
    <w:rsid w:val="008F0F79"/>
    <w:pPr>
      <w:numPr>
        <w:numId w:val="5"/>
      </w:numPr>
      <w:jc w:val="both"/>
    </w:pPr>
    <w:rPr>
      <w:rFonts w:eastAsia="Arial Unicode MS"/>
      <w:szCs w:val="16"/>
      <w:lang w:val="en-AU" w:eastAsia="ko-KR"/>
    </w:rPr>
  </w:style>
  <w:style w:type="paragraph" w:customStyle="1" w:styleId="CoverTitle">
    <w:name w:val="CoverTitle"/>
    <w:basedOn w:val="Normal"/>
    <w:rsid w:val="008F0F79"/>
    <w:pPr>
      <w:spacing w:before="900" w:after="4000"/>
      <w:ind w:left="3600" w:right="-288" w:firstLine="171"/>
      <w:jc w:val="right"/>
    </w:pPr>
    <w:rPr>
      <w:rFonts w:eastAsia="Times New Roman" w:cs="Arial"/>
      <w:b/>
      <w:bCs/>
      <w:color w:val="000080"/>
      <w:sz w:val="36"/>
      <w:szCs w:val="36"/>
      <w:lang w:val="en-AU" w:eastAsia="en-US"/>
    </w:rPr>
  </w:style>
  <w:style w:type="paragraph" w:styleId="TOCHeading">
    <w:name w:val="TOC Heading"/>
    <w:basedOn w:val="Heading1"/>
    <w:next w:val="Normal"/>
    <w:uiPriority w:val="39"/>
    <w:semiHidden/>
    <w:unhideWhenUsed/>
    <w:qFormat/>
    <w:rsid w:val="00377B74"/>
    <w:pPr>
      <w:keepLines/>
      <w:spacing w:before="480" w:line="276" w:lineRule="auto"/>
      <w:outlineLvl w:val="9"/>
    </w:pPr>
    <w:rPr>
      <w:rFonts w:ascii="Cambria" w:hAnsi="Cambria" w:cs="Times New Roman"/>
      <w:color w:val="365F91"/>
      <w:sz w:val="28"/>
      <w:szCs w:val="28"/>
      <w:lang w:eastAsia="en-US"/>
    </w:rPr>
  </w:style>
  <w:style w:type="paragraph" w:styleId="Date">
    <w:name w:val="Date"/>
    <w:basedOn w:val="Normal"/>
    <w:next w:val="Normal"/>
    <w:link w:val="DateChar"/>
    <w:semiHidden/>
    <w:unhideWhenUsed/>
    <w:rsid w:val="00750A02"/>
    <w:rPr>
      <w:rFonts w:eastAsia="Arial Unicode MS" w:cs="Arial"/>
      <w:szCs w:val="18"/>
      <w:lang w:eastAsia="en-US"/>
    </w:rPr>
  </w:style>
  <w:style w:type="character" w:customStyle="1" w:styleId="DateChar">
    <w:name w:val="Date Char"/>
    <w:link w:val="Date"/>
    <w:semiHidden/>
    <w:rsid w:val="00750A02"/>
    <w:rPr>
      <w:rFonts w:ascii="Arial" w:eastAsia="Arial Unicode MS" w:hAnsi="Arial" w:cs="Arial"/>
      <w:szCs w:val="18"/>
      <w:lang w:val="en-GB" w:eastAsia="en-US"/>
    </w:rPr>
  </w:style>
  <w:style w:type="paragraph" w:styleId="ListParagraph">
    <w:name w:val="List Paragraph"/>
    <w:basedOn w:val="Normal"/>
    <w:uiPriority w:val="34"/>
    <w:qFormat/>
    <w:rsid w:val="00222CFE"/>
    <w:pPr>
      <w:ind w:left="720"/>
    </w:pPr>
  </w:style>
  <w:style w:type="table" w:styleId="TableGrid">
    <w:name w:val="Table Grid"/>
    <w:basedOn w:val="TableNormal"/>
    <w:rsid w:val="0093508E"/>
    <w:pPr>
      <w:spacing w:after="200" w:line="276" w:lineRule="auto"/>
    </w:pPr>
    <w:rPr>
      <w:rFonts w:ascii="Calibri" w:eastAsia="SimSun" w:hAnsi="Calibri"/>
      <w:sz w:val="22"/>
      <w:szCs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341AD9"/>
    <w:pPr>
      <w:spacing w:after="200" w:line="276" w:lineRule="auto"/>
    </w:pPr>
    <w:rPr>
      <w:rFonts w:ascii="Calibri" w:eastAsia="SimSun" w:hAnsi="Calibri"/>
      <w:sz w:val="22"/>
      <w:szCs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727724"/>
    <w:pPr>
      <w:spacing w:after="200" w:line="276" w:lineRule="auto"/>
    </w:pPr>
    <w:rPr>
      <w:rFonts w:ascii="Calibri" w:eastAsia="SimSun" w:hAnsi="Calibri"/>
      <w:sz w:val="22"/>
      <w:szCs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Number">
    <w:name w:val="List Number"/>
    <w:basedOn w:val="Normal"/>
    <w:unhideWhenUsed/>
    <w:rsid w:val="00FA2FB3"/>
    <w:pPr>
      <w:numPr>
        <w:numId w:val="8"/>
      </w:numPr>
      <w:tabs>
        <w:tab w:val="num" w:pos="962"/>
      </w:tabs>
      <w:spacing w:after="120"/>
      <w:ind w:left="962" w:hanging="480"/>
      <w:contextualSpacing/>
    </w:pPr>
    <w:rPr>
      <w:rFonts w:eastAsia="Times"/>
      <w:color w:val="000000"/>
      <w:szCs w:val="20"/>
      <w:lang w:val="en-CA" w:eastAsia="en-US" w:bidi="en-US"/>
    </w:rPr>
  </w:style>
  <w:style w:type="paragraph" w:customStyle="1" w:styleId="FIXTOC">
    <w:name w:val="FIX TOC"/>
    <w:basedOn w:val="Normal"/>
    <w:link w:val="FIXTOCChar"/>
    <w:qFormat/>
    <w:rsid w:val="00FA2FB3"/>
    <w:pPr>
      <w:spacing w:after="200" w:line="276" w:lineRule="auto"/>
    </w:pPr>
    <w:rPr>
      <w:rFonts w:ascii="Calibri" w:eastAsia="SimSun" w:hAnsi="Calibri"/>
      <w:sz w:val="22"/>
      <w:szCs w:val="22"/>
      <w:lang w:eastAsia="en-US" w:bidi="en-US"/>
    </w:rPr>
  </w:style>
  <w:style w:type="character" w:customStyle="1" w:styleId="FIXTOCChar">
    <w:name w:val="FIX TOC Char"/>
    <w:link w:val="FIXTOC"/>
    <w:rsid w:val="00FA2FB3"/>
    <w:rPr>
      <w:rFonts w:ascii="Calibri" w:eastAsia="SimSun" w:hAnsi="Calibri"/>
      <w:sz w:val="22"/>
      <w:szCs w:val="22"/>
      <w:lang w:val="en-GB" w:eastAsia="en-US" w:bidi="en-US"/>
    </w:rPr>
  </w:style>
  <w:style w:type="character" w:customStyle="1" w:styleId="st1">
    <w:name w:val="st1"/>
    <w:basedOn w:val="DefaultParagraphFont"/>
    <w:rsid w:val="00F57EB6"/>
  </w:style>
  <w:style w:type="character" w:customStyle="1" w:styleId="CommentTextChar">
    <w:name w:val="Comment Text Char"/>
    <w:basedOn w:val="DefaultParagraphFont"/>
    <w:link w:val="CommentText"/>
    <w:semiHidden/>
    <w:rsid w:val="00CF3815"/>
    <w:rPr>
      <w:rFonts w:ascii="Arial" w:eastAsia="Times New Roman" w:hAnsi="Arial"/>
      <w:lang w:eastAsia="en-US"/>
    </w:rPr>
  </w:style>
  <w:style w:type="paragraph" w:styleId="Revision">
    <w:name w:val="Revision"/>
    <w:hidden/>
    <w:uiPriority w:val="99"/>
    <w:semiHidden/>
    <w:rsid w:val="00400742"/>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593">
      <w:bodyDiv w:val="1"/>
      <w:marLeft w:val="0"/>
      <w:marRight w:val="0"/>
      <w:marTop w:val="0"/>
      <w:marBottom w:val="0"/>
      <w:divBdr>
        <w:top w:val="none" w:sz="0" w:space="0" w:color="auto"/>
        <w:left w:val="none" w:sz="0" w:space="0" w:color="auto"/>
        <w:bottom w:val="none" w:sz="0" w:space="0" w:color="auto"/>
        <w:right w:val="none" w:sz="0" w:space="0" w:color="auto"/>
      </w:divBdr>
    </w:div>
    <w:div w:id="105586497">
      <w:bodyDiv w:val="1"/>
      <w:marLeft w:val="0"/>
      <w:marRight w:val="0"/>
      <w:marTop w:val="0"/>
      <w:marBottom w:val="0"/>
      <w:divBdr>
        <w:top w:val="none" w:sz="0" w:space="0" w:color="auto"/>
        <w:left w:val="none" w:sz="0" w:space="0" w:color="auto"/>
        <w:bottom w:val="none" w:sz="0" w:space="0" w:color="auto"/>
        <w:right w:val="none" w:sz="0" w:space="0" w:color="auto"/>
      </w:divBdr>
      <w:divsChild>
        <w:div w:id="1622763859">
          <w:marLeft w:val="446"/>
          <w:marRight w:val="0"/>
          <w:marTop w:val="0"/>
          <w:marBottom w:val="0"/>
          <w:divBdr>
            <w:top w:val="none" w:sz="0" w:space="0" w:color="auto"/>
            <w:left w:val="none" w:sz="0" w:space="0" w:color="auto"/>
            <w:bottom w:val="none" w:sz="0" w:space="0" w:color="auto"/>
            <w:right w:val="none" w:sz="0" w:space="0" w:color="auto"/>
          </w:divBdr>
        </w:div>
        <w:div w:id="1322078649">
          <w:marLeft w:val="446"/>
          <w:marRight w:val="0"/>
          <w:marTop w:val="0"/>
          <w:marBottom w:val="0"/>
          <w:divBdr>
            <w:top w:val="none" w:sz="0" w:space="0" w:color="auto"/>
            <w:left w:val="none" w:sz="0" w:space="0" w:color="auto"/>
            <w:bottom w:val="none" w:sz="0" w:space="0" w:color="auto"/>
            <w:right w:val="none" w:sz="0" w:space="0" w:color="auto"/>
          </w:divBdr>
        </w:div>
        <w:div w:id="1735618793">
          <w:marLeft w:val="446"/>
          <w:marRight w:val="0"/>
          <w:marTop w:val="0"/>
          <w:marBottom w:val="0"/>
          <w:divBdr>
            <w:top w:val="none" w:sz="0" w:space="0" w:color="auto"/>
            <w:left w:val="none" w:sz="0" w:space="0" w:color="auto"/>
            <w:bottom w:val="none" w:sz="0" w:space="0" w:color="auto"/>
            <w:right w:val="none" w:sz="0" w:space="0" w:color="auto"/>
          </w:divBdr>
        </w:div>
        <w:div w:id="1440879701">
          <w:marLeft w:val="446"/>
          <w:marRight w:val="0"/>
          <w:marTop w:val="0"/>
          <w:marBottom w:val="0"/>
          <w:divBdr>
            <w:top w:val="none" w:sz="0" w:space="0" w:color="auto"/>
            <w:left w:val="none" w:sz="0" w:space="0" w:color="auto"/>
            <w:bottom w:val="none" w:sz="0" w:space="0" w:color="auto"/>
            <w:right w:val="none" w:sz="0" w:space="0" w:color="auto"/>
          </w:divBdr>
        </w:div>
        <w:div w:id="1665623018">
          <w:marLeft w:val="446"/>
          <w:marRight w:val="0"/>
          <w:marTop w:val="0"/>
          <w:marBottom w:val="0"/>
          <w:divBdr>
            <w:top w:val="none" w:sz="0" w:space="0" w:color="auto"/>
            <w:left w:val="none" w:sz="0" w:space="0" w:color="auto"/>
            <w:bottom w:val="none" w:sz="0" w:space="0" w:color="auto"/>
            <w:right w:val="none" w:sz="0" w:space="0" w:color="auto"/>
          </w:divBdr>
        </w:div>
        <w:div w:id="471603358">
          <w:marLeft w:val="446"/>
          <w:marRight w:val="0"/>
          <w:marTop w:val="0"/>
          <w:marBottom w:val="0"/>
          <w:divBdr>
            <w:top w:val="none" w:sz="0" w:space="0" w:color="auto"/>
            <w:left w:val="none" w:sz="0" w:space="0" w:color="auto"/>
            <w:bottom w:val="none" w:sz="0" w:space="0" w:color="auto"/>
            <w:right w:val="none" w:sz="0" w:space="0" w:color="auto"/>
          </w:divBdr>
        </w:div>
      </w:divsChild>
    </w:div>
    <w:div w:id="129517029">
      <w:bodyDiv w:val="1"/>
      <w:marLeft w:val="0"/>
      <w:marRight w:val="0"/>
      <w:marTop w:val="0"/>
      <w:marBottom w:val="0"/>
      <w:divBdr>
        <w:top w:val="none" w:sz="0" w:space="0" w:color="auto"/>
        <w:left w:val="none" w:sz="0" w:space="0" w:color="auto"/>
        <w:bottom w:val="none" w:sz="0" w:space="0" w:color="auto"/>
        <w:right w:val="none" w:sz="0" w:space="0" w:color="auto"/>
      </w:divBdr>
    </w:div>
    <w:div w:id="149948076">
      <w:bodyDiv w:val="1"/>
      <w:marLeft w:val="0"/>
      <w:marRight w:val="0"/>
      <w:marTop w:val="0"/>
      <w:marBottom w:val="0"/>
      <w:divBdr>
        <w:top w:val="none" w:sz="0" w:space="0" w:color="auto"/>
        <w:left w:val="none" w:sz="0" w:space="0" w:color="auto"/>
        <w:bottom w:val="none" w:sz="0" w:space="0" w:color="auto"/>
        <w:right w:val="none" w:sz="0" w:space="0" w:color="auto"/>
      </w:divBdr>
    </w:div>
    <w:div w:id="160976762">
      <w:bodyDiv w:val="1"/>
      <w:marLeft w:val="0"/>
      <w:marRight w:val="0"/>
      <w:marTop w:val="0"/>
      <w:marBottom w:val="0"/>
      <w:divBdr>
        <w:top w:val="none" w:sz="0" w:space="0" w:color="auto"/>
        <w:left w:val="none" w:sz="0" w:space="0" w:color="auto"/>
        <w:bottom w:val="none" w:sz="0" w:space="0" w:color="auto"/>
        <w:right w:val="none" w:sz="0" w:space="0" w:color="auto"/>
      </w:divBdr>
      <w:divsChild>
        <w:div w:id="1514537283">
          <w:marLeft w:val="446"/>
          <w:marRight w:val="0"/>
          <w:marTop w:val="0"/>
          <w:marBottom w:val="0"/>
          <w:divBdr>
            <w:top w:val="none" w:sz="0" w:space="0" w:color="auto"/>
            <w:left w:val="none" w:sz="0" w:space="0" w:color="auto"/>
            <w:bottom w:val="none" w:sz="0" w:space="0" w:color="auto"/>
            <w:right w:val="none" w:sz="0" w:space="0" w:color="auto"/>
          </w:divBdr>
        </w:div>
        <w:div w:id="1718890945">
          <w:marLeft w:val="446"/>
          <w:marRight w:val="0"/>
          <w:marTop w:val="0"/>
          <w:marBottom w:val="0"/>
          <w:divBdr>
            <w:top w:val="none" w:sz="0" w:space="0" w:color="auto"/>
            <w:left w:val="none" w:sz="0" w:space="0" w:color="auto"/>
            <w:bottom w:val="none" w:sz="0" w:space="0" w:color="auto"/>
            <w:right w:val="none" w:sz="0" w:space="0" w:color="auto"/>
          </w:divBdr>
        </w:div>
        <w:div w:id="743986436">
          <w:marLeft w:val="446"/>
          <w:marRight w:val="0"/>
          <w:marTop w:val="0"/>
          <w:marBottom w:val="0"/>
          <w:divBdr>
            <w:top w:val="none" w:sz="0" w:space="0" w:color="auto"/>
            <w:left w:val="none" w:sz="0" w:space="0" w:color="auto"/>
            <w:bottom w:val="none" w:sz="0" w:space="0" w:color="auto"/>
            <w:right w:val="none" w:sz="0" w:space="0" w:color="auto"/>
          </w:divBdr>
        </w:div>
        <w:div w:id="1734891050">
          <w:marLeft w:val="446"/>
          <w:marRight w:val="0"/>
          <w:marTop w:val="0"/>
          <w:marBottom w:val="0"/>
          <w:divBdr>
            <w:top w:val="none" w:sz="0" w:space="0" w:color="auto"/>
            <w:left w:val="none" w:sz="0" w:space="0" w:color="auto"/>
            <w:bottom w:val="none" w:sz="0" w:space="0" w:color="auto"/>
            <w:right w:val="none" w:sz="0" w:space="0" w:color="auto"/>
          </w:divBdr>
        </w:div>
        <w:div w:id="58291731">
          <w:marLeft w:val="446"/>
          <w:marRight w:val="0"/>
          <w:marTop w:val="0"/>
          <w:marBottom w:val="0"/>
          <w:divBdr>
            <w:top w:val="none" w:sz="0" w:space="0" w:color="auto"/>
            <w:left w:val="none" w:sz="0" w:space="0" w:color="auto"/>
            <w:bottom w:val="none" w:sz="0" w:space="0" w:color="auto"/>
            <w:right w:val="none" w:sz="0" w:space="0" w:color="auto"/>
          </w:divBdr>
        </w:div>
        <w:div w:id="446043791">
          <w:marLeft w:val="446"/>
          <w:marRight w:val="0"/>
          <w:marTop w:val="0"/>
          <w:marBottom w:val="0"/>
          <w:divBdr>
            <w:top w:val="none" w:sz="0" w:space="0" w:color="auto"/>
            <w:left w:val="none" w:sz="0" w:space="0" w:color="auto"/>
            <w:bottom w:val="none" w:sz="0" w:space="0" w:color="auto"/>
            <w:right w:val="none" w:sz="0" w:space="0" w:color="auto"/>
          </w:divBdr>
        </w:div>
        <w:div w:id="1332832143">
          <w:marLeft w:val="446"/>
          <w:marRight w:val="0"/>
          <w:marTop w:val="0"/>
          <w:marBottom w:val="0"/>
          <w:divBdr>
            <w:top w:val="none" w:sz="0" w:space="0" w:color="auto"/>
            <w:left w:val="none" w:sz="0" w:space="0" w:color="auto"/>
            <w:bottom w:val="none" w:sz="0" w:space="0" w:color="auto"/>
            <w:right w:val="none" w:sz="0" w:space="0" w:color="auto"/>
          </w:divBdr>
        </w:div>
      </w:divsChild>
    </w:div>
    <w:div w:id="214661505">
      <w:bodyDiv w:val="1"/>
      <w:marLeft w:val="0"/>
      <w:marRight w:val="0"/>
      <w:marTop w:val="0"/>
      <w:marBottom w:val="0"/>
      <w:divBdr>
        <w:top w:val="none" w:sz="0" w:space="0" w:color="auto"/>
        <w:left w:val="none" w:sz="0" w:space="0" w:color="auto"/>
        <w:bottom w:val="none" w:sz="0" w:space="0" w:color="auto"/>
        <w:right w:val="none" w:sz="0" w:space="0" w:color="auto"/>
      </w:divBdr>
    </w:div>
    <w:div w:id="268051615">
      <w:bodyDiv w:val="1"/>
      <w:marLeft w:val="0"/>
      <w:marRight w:val="0"/>
      <w:marTop w:val="0"/>
      <w:marBottom w:val="0"/>
      <w:divBdr>
        <w:top w:val="none" w:sz="0" w:space="0" w:color="auto"/>
        <w:left w:val="none" w:sz="0" w:space="0" w:color="auto"/>
        <w:bottom w:val="none" w:sz="0" w:space="0" w:color="auto"/>
        <w:right w:val="none" w:sz="0" w:space="0" w:color="auto"/>
      </w:divBdr>
      <w:divsChild>
        <w:div w:id="248196311">
          <w:marLeft w:val="360"/>
          <w:marRight w:val="0"/>
          <w:marTop w:val="0"/>
          <w:marBottom w:val="0"/>
          <w:divBdr>
            <w:top w:val="none" w:sz="0" w:space="0" w:color="auto"/>
            <w:left w:val="none" w:sz="0" w:space="0" w:color="auto"/>
            <w:bottom w:val="none" w:sz="0" w:space="0" w:color="auto"/>
            <w:right w:val="none" w:sz="0" w:space="0" w:color="auto"/>
          </w:divBdr>
        </w:div>
        <w:div w:id="313265261">
          <w:marLeft w:val="274"/>
          <w:marRight w:val="0"/>
          <w:marTop w:val="0"/>
          <w:marBottom w:val="0"/>
          <w:divBdr>
            <w:top w:val="none" w:sz="0" w:space="0" w:color="auto"/>
            <w:left w:val="none" w:sz="0" w:space="0" w:color="auto"/>
            <w:bottom w:val="none" w:sz="0" w:space="0" w:color="auto"/>
            <w:right w:val="none" w:sz="0" w:space="0" w:color="auto"/>
          </w:divBdr>
        </w:div>
        <w:div w:id="343628892">
          <w:marLeft w:val="360"/>
          <w:marRight w:val="0"/>
          <w:marTop w:val="0"/>
          <w:marBottom w:val="0"/>
          <w:divBdr>
            <w:top w:val="none" w:sz="0" w:space="0" w:color="auto"/>
            <w:left w:val="none" w:sz="0" w:space="0" w:color="auto"/>
            <w:bottom w:val="none" w:sz="0" w:space="0" w:color="auto"/>
            <w:right w:val="none" w:sz="0" w:space="0" w:color="auto"/>
          </w:divBdr>
        </w:div>
        <w:div w:id="488519280">
          <w:marLeft w:val="274"/>
          <w:marRight w:val="0"/>
          <w:marTop w:val="0"/>
          <w:marBottom w:val="0"/>
          <w:divBdr>
            <w:top w:val="none" w:sz="0" w:space="0" w:color="auto"/>
            <w:left w:val="none" w:sz="0" w:space="0" w:color="auto"/>
            <w:bottom w:val="none" w:sz="0" w:space="0" w:color="auto"/>
            <w:right w:val="none" w:sz="0" w:space="0" w:color="auto"/>
          </w:divBdr>
        </w:div>
        <w:div w:id="529609190">
          <w:marLeft w:val="360"/>
          <w:marRight w:val="0"/>
          <w:marTop w:val="0"/>
          <w:marBottom w:val="0"/>
          <w:divBdr>
            <w:top w:val="none" w:sz="0" w:space="0" w:color="auto"/>
            <w:left w:val="none" w:sz="0" w:space="0" w:color="auto"/>
            <w:bottom w:val="none" w:sz="0" w:space="0" w:color="auto"/>
            <w:right w:val="none" w:sz="0" w:space="0" w:color="auto"/>
          </w:divBdr>
        </w:div>
        <w:div w:id="553349766">
          <w:marLeft w:val="274"/>
          <w:marRight w:val="0"/>
          <w:marTop w:val="0"/>
          <w:marBottom w:val="0"/>
          <w:divBdr>
            <w:top w:val="none" w:sz="0" w:space="0" w:color="auto"/>
            <w:left w:val="none" w:sz="0" w:space="0" w:color="auto"/>
            <w:bottom w:val="none" w:sz="0" w:space="0" w:color="auto"/>
            <w:right w:val="none" w:sz="0" w:space="0" w:color="auto"/>
          </w:divBdr>
        </w:div>
        <w:div w:id="731126104">
          <w:marLeft w:val="274"/>
          <w:marRight w:val="0"/>
          <w:marTop w:val="0"/>
          <w:marBottom w:val="0"/>
          <w:divBdr>
            <w:top w:val="none" w:sz="0" w:space="0" w:color="auto"/>
            <w:left w:val="none" w:sz="0" w:space="0" w:color="auto"/>
            <w:bottom w:val="none" w:sz="0" w:space="0" w:color="auto"/>
            <w:right w:val="none" w:sz="0" w:space="0" w:color="auto"/>
          </w:divBdr>
        </w:div>
        <w:div w:id="746070648">
          <w:marLeft w:val="360"/>
          <w:marRight w:val="0"/>
          <w:marTop w:val="0"/>
          <w:marBottom w:val="0"/>
          <w:divBdr>
            <w:top w:val="none" w:sz="0" w:space="0" w:color="auto"/>
            <w:left w:val="none" w:sz="0" w:space="0" w:color="auto"/>
            <w:bottom w:val="none" w:sz="0" w:space="0" w:color="auto"/>
            <w:right w:val="none" w:sz="0" w:space="0" w:color="auto"/>
          </w:divBdr>
        </w:div>
        <w:div w:id="749276635">
          <w:marLeft w:val="360"/>
          <w:marRight w:val="0"/>
          <w:marTop w:val="0"/>
          <w:marBottom w:val="0"/>
          <w:divBdr>
            <w:top w:val="none" w:sz="0" w:space="0" w:color="auto"/>
            <w:left w:val="none" w:sz="0" w:space="0" w:color="auto"/>
            <w:bottom w:val="none" w:sz="0" w:space="0" w:color="auto"/>
            <w:right w:val="none" w:sz="0" w:space="0" w:color="auto"/>
          </w:divBdr>
        </w:div>
        <w:div w:id="1044064956">
          <w:marLeft w:val="360"/>
          <w:marRight w:val="0"/>
          <w:marTop w:val="0"/>
          <w:marBottom w:val="0"/>
          <w:divBdr>
            <w:top w:val="none" w:sz="0" w:space="0" w:color="auto"/>
            <w:left w:val="none" w:sz="0" w:space="0" w:color="auto"/>
            <w:bottom w:val="none" w:sz="0" w:space="0" w:color="auto"/>
            <w:right w:val="none" w:sz="0" w:space="0" w:color="auto"/>
          </w:divBdr>
        </w:div>
        <w:div w:id="1240821581">
          <w:marLeft w:val="274"/>
          <w:marRight w:val="0"/>
          <w:marTop w:val="0"/>
          <w:marBottom w:val="0"/>
          <w:divBdr>
            <w:top w:val="none" w:sz="0" w:space="0" w:color="auto"/>
            <w:left w:val="none" w:sz="0" w:space="0" w:color="auto"/>
            <w:bottom w:val="none" w:sz="0" w:space="0" w:color="auto"/>
            <w:right w:val="none" w:sz="0" w:space="0" w:color="auto"/>
          </w:divBdr>
        </w:div>
        <w:div w:id="1334140119">
          <w:marLeft w:val="360"/>
          <w:marRight w:val="0"/>
          <w:marTop w:val="0"/>
          <w:marBottom w:val="0"/>
          <w:divBdr>
            <w:top w:val="none" w:sz="0" w:space="0" w:color="auto"/>
            <w:left w:val="none" w:sz="0" w:space="0" w:color="auto"/>
            <w:bottom w:val="none" w:sz="0" w:space="0" w:color="auto"/>
            <w:right w:val="none" w:sz="0" w:space="0" w:color="auto"/>
          </w:divBdr>
        </w:div>
        <w:div w:id="1449083869">
          <w:marLeft w:val="274"/>
          <w:marRight w:val="0"/>
          <w:marTop w:val="0"/>
          <w:marBottom w:val="0"/>
          <w:divBdr>
            <w:top w:val="none" w:sz="0" w:space="0" w:color="auto"/>
            <w:left w:val="none" w:sz="0" w:space="0" w:color="auto"/>
            <w:bottom w:val="none" w:sz="0" w:space="0" w:color="auto"/>
            <w:right w:val="none" w:sz="0" w:space="0" w:color="auto"/>
          </w:divBdr>
        </w:div>
        <w:div w:id="1603030566">
          <w:marLeft w:val="360"/>
          <w:marRight w:val="0"/>
          <w:marTop w:val="0"/>
          <w:marBottom w:val="0"/>
          <w:divBdr>
            <w:top w:val="none" w:sz="0" w:space="0" w:color="auto"/>
            <w:left w:val="none" w:sz="0" w:space="0" w:color="auto"/>
            <w:bottom w:val="none" w:sz="0" w:space="0" w:color="auto"/>
            <w:right w:val="none" w:sz="0" w:space="0" w:color="auto"/>
          </w:divBdr>
        </w:div>
        <w:div w:id="1621448932">
          <w:marLeft w:val="360"/>
          <w:marRight w:val="0"/>
          <w:marTop w:val="0"/>
          <w:marBottom w:val="0"/>
          <w:divBdr>
            <w:top w:val="none" w:sz="0" w:space="0" w:color="auto"/>
            <w:left w:val="none" w:sz="0" w:space="0" w:color="auto"/>
            <w:bottom w:val="none" w:sz="0" w:space="0" w:color="auto"/>
            <w:right w:val="none" w:sz="0" w:space="0" w:color="auto"/>
          </w:divBdr>
        </w:div>
        <w:div w:id="1683970257">
          <w:marLeft w:val="360"/>
          <w:marRight w:val="0"/>
          <w:marTop w:val="0"/>
          <w:marBottom w:val="0"/>
          <w:divBdr>
            <w:top w:val="none" w:sz="0" w:space="0" w:color="auto"/>
            <w:left w:val="none" w:sz="0" w:space="0" w:color="auto"/>
            <w:bottom w:val="none" w:sz="0" w:space="0" w:color="auto"/>
            <w:right w:val="none" w:sz="0" w:space="0" w:color="auto"/>
          </w:divBdr>
        </w:div>
        <w:div w:id="1748762784">
          <w:marLeft w:val="360"/>
          <w:marRight w:val="0"/>
          <w:marTop w:val="0"/>
          <w:marBottom w:val="0"/>
          <w:divBdr>
            <w:top w:val="none" w:sz="0" w:space="0" w:color="auto"/>
            <w:left w:val="none" w:sz="0" w:space="0" w:color="auto"/>
            <w:bottom w:val="none" w:sz="0" w:space="0" w:color="auto"/>
            <w:right w:val="none" w:sz="0" w:space="0" w:color="auto"/>
          </w:divBdr>
        </w:div>
        <w:div w:id="1842744208">
          <w:marLeft w:val="274"/>
          <w:marRight w:val="0"/>
          <w:marTop w:val="0"/>
          <w:marBottom w:val="0"/>
          <w:divBdr>
            <w:top w:val="none" w:sz="0" w:space="0" w:color="auto"/>
            <w:left w:val="none" w:sz="0" w:space="0" w:color="auto"/>
            <w:bottom w:val="none" w:sz="0" w:space="0" w:color="auto"/>
            <w:right w:val="none" w:sz="0" w:space="0" w:color="auto"/>
          </w:divBdr>
        </w:div>
        <w:div w:id="2001425244">
          <w:marLeft w:val="360"/>
          <w:marRight w:val="0"/>
          <w:marTop w:val="0"/>
          <w:marBottom w:val="0"/>
          <w:divBdr>
            <w:top w:val="none" w:sz="0" w:space="0" w:color="auto"/>
            <w:left w:val="none" w:sz="0" w:space="0" w:color="auto"/>
            <w:bottom w:val="none" w:sz="0" w:space="0" w:color="auto"/>
            <w:right w:val="none" w:sz="0" w:space="0" w:color="auto"/>
          </w:divBdr>
        </w:div>
        <w:div w:id="2145804025">
          <w:marLeft w:val="360"/>
          <w:marRight w:val="0"/>
          <w:marTop w:val="0"/>
          <w:marBottom w:val="0"/>
          <w:divBdr>
            <w:top w:val="none" w:sz="0" w:space="0" w:color="auto"/>
            <w:left w:val="none" w:sz="0" w:space="0" w:color="auto"/>
            <w:bottom w:val="none" w:sz="0" w:space="0" w:color="auto"/>
            <w:right w:val="none" w:sz="0" w:space="0" w:color="auto"/>
          </w:divBdr>
        </w:div>
      </w:divsChild>
    </w:div>
    <w:div w:id="293219024">
      <w:bodyDiv w:val="1"/>
      <w:marLeft w:val="0"/>
      <w:marRight w:val="0"/>
      <w:marTop w:val="0"/>
      <w:marBottom w:val="0"/>
      <w:divBdr>
        <w:top w:val="none" w:sz="0" w:space="0" w:color="auto"/>
        <w:left w:val="none" w:sz="0" w:space="0" w:color="auto"/>
        <w:bottom w:val="none" w:sz="0" w:space="0" w:color="auto"/>
        <w:right w:val="none" w:sz="0" w:space="0" w:color="auto"/>
      </w:divBdr>
    </w:div>
    <w:div w:id="309989364">
      <w:bodyDiv w:val="1"/>
      <w:marLeft w:val="0"/>
      <w:marRight w:val="0"/>
      <w:marTop w:val="0"/>
      <w:marBottom w:val="0"/>
      <w:divBdr>
        <w:top w:val="none" w:sz="0" w:space="0" w:color="auto"/>
        <w:left w:val="none" w:sz="0" w:space="0" w:color="auto"/>
        <w:bottom w:val="none" w:sz="0" w:space="0" w:color="auto"/>
        <w:right w:val="none" w:sz="0" w:space="0" w:color="auto"/>
      </w:divBdr>
    </w:div>
    <w:div w:id="311250680">
      <w:bodyDiv w:val="1"/>
      <w:marLeft w:val="0"/>
      <w:marRight w:val="0"/>
      <w:marTop w:val="0"/>
      <w:marBottom w:val="0"/>
      <w:divBdr>
        <w:top w:val="none" w:sz="0" w:space="0" w:color="auto"/>
        <w:left w:val="none" w:sz="0" w:space="0" w:color="auto"/>
        <w:bottom w:val="none" w:sz="0" w:space="0" w:color="auto"/>
        <w:right w:val="none" w:sz="0" w:space="0" w:color="auto"/>
      </w:divBdr>
    </w:div>
    <w:div w:id="484471265">
      <w:bodyDiv w:val="1"/>
      <w:marLeft w:val="0"/>
      <w:marRight w:val="0"/>
      <w:marTop w:val="0"/>
      <w:marBottom w:val="0"/>
      <w:divBdr>
        <w:top w:val="none" w:sz="0" w:space="0" w:color="auto"/>
        <w:left w:val="none" w:sz="0" w:space="0" w:color="auto"/>
        <w:bottom w:val="none" w:sz="0" w:space="0" w:color="auto"/>
        <w:right w:val="none" w:sz="0" w:space="0" w:color="auto"/>
      </w:divBdr>
    </w:div>
    <w:div w:id="502085629">
      <w:bodyDiv w:val="1"/>
      <w:marLeft w:val="0"/>
      <w:marRight w:val="0"/>
      <w:marTop w:val="0"/>
      <w:marBottom w:val="0"/>
      <w:divBdr>
        <w:top w:val="none" w:sz="0" w:space="0" w:color="auto"/>
        <w:left w:val="none" w:sz="0" w:space="0" w:color="auto"/>
        <w:bottom w:val="none" w:sz="0" w:space="0" w:color="auto"/>
        <w:right w:val="none" w:sz="0" w:space="0" w:color="auto"/>
      </w:divBdr>
    </w:div>
    <w:div w:id="694579029">
      <w:bodyDiv w:val="1"/>
      <w:marLeft w:val="0"/>
      <w:marRight w:val="0"/>
      <w:marTop w:val="0"/>
      <w:marBottom w:val="0"/>
      <w:divBdr>
        <w:top w:val="none" w:sz="0" w:space="0" w:color="auto"/>
        <w:left w:val="none" w:sz="0" w:space="0" w:color="auto"/>
        <w:bottom w:val="none" w:sz="0" w:space="0" w:color="auto"/>
        <w:right w:val="none" w:sz="0" w:space="0" w:color="auto"/>
      </w:divBdr>
    </w:div>
    <w:div w:id="786659377">
      <w:bodyDiv w:val="1"/>
      <w:marLeft w:val="0"/>
      <w:marRight w:val="0"/>
      <w:marTop w:val="0"/>
      <w:marBottom w:val="0"/>
      <w:divBdr>
        <w:top w:val="none" w:sz="0" w:space="0" w:color="auto"/>
        <w:left w:val="none" w:sz="0" w:space="0" w:color="auto"/>
        <w:bottom w:val="none" w:sz="0" w:space="0" w:color="auto"/>
        <w:right w:val="none" w:sz="0" w:space="0" w:color="auto"/>
      </w:divBdr>
      <w:divsChild>
        <w:div w:id="354813189">
          <w:marLeft w:val="446"/>
          <w:marRight w:val="0"/>
          <w:marTop w:val="0"/>
          <w:marBottom w:val="0"/>
          <w:divBdr>
            <w:top w:val="none" w:sz="0" w:space="0" w:color="auto"/>
            <w:left w:val="none" w:sz="0" w:space="0" w:color="auto"/>
            <w:bottom w:val="none" w:sz="0" w:space="0" w:color="auto"/>
            <w:right w:val="none" w:sz="0" w:space="0" w:color="auto"/>
          </w:divBdr>
        </w:div>
        <w:div w:id="1015040868">
          <w:marLeft w:val="446"/>
          <w:marRight w:val="0"/>
          <w:marTop w:val="0"/>
          <w:marBottom w:val="0"/>
          <w:divBdr>
            <w:top w:val="none" w:sz="0" w:space="0" w:color="auto"/>
            <w:left w:val="none" w:sz="0" w:space="0" w:color="auto"/>
            <w:bottom w:val="none" w:sz="0" w:space="0" w:color="auto"/>
            <w:right w:val="none" w:sz="0" w:space="0" w:color="auto"/>
          </w:divBdr>
        </w:div>
        <w:div w:id="43606034">
          <w:marLeft w:val="446"/>
          <w:marRight w:val="0"/>
          <w:marTop w:val="0"/>
          <w:marBottom w:val="0"/>
          <w:divBdr>
            <w:top w:val="none" w:sz="0" w:space="0" w:color="auto"/>
            <w:left w:val="none" w:sz="0" w:space="0" w:color="auto"/>
            <w:bottom w:val="none" w:sz="0" w:space="0" w:color="auto"/>
            <w:right w:val="none" w:sz="0" w:space="0" w:color="auto"/>
          </w:divBdr>
        </w:div>
        <w:div w:id="262303961">
          <w:marLeft w:val="446"/>
          <w:marRight w:val="0"/>
          <w:marTop w:val="0"/>
          <w:marBottom w:val="0"/>
          <w:divBdr>
            <w:top w:val="none" w:sz="0" w:space="0" w:color="auto"/>
            <w:left w:val="none" w:sz="0" w:space="0" w:color="auto"/>
            <w:bottom w:val="none" w:sz="0" w:space="0" w:color="auto"/>
            <w:right w:val="none" w:sz="0" w:space="0" w:color="auto"/>
          </w:divBdr>
        </w:div>
        <w:div w:id="1079207694">
          <w:marLeft w:val="446"/>
          <w:marRight w:val="0"/>
          <w:marTop w:val="0"/>
          <w:marBottom w:val="0"/>
          <w:divBdr>
            <w:top w:val="none" w:sz="0" w:space="0" w:color="auto"/>
            <w:left w:val="none" w:sz="0" w:space="0" w:color="auto"/>
            <w:bottom w:val="none" w:sz="0" w:space="0" w:color="auto"/>
            <w:right w:val="none" w:sz="0" w:space="0" w:color="auto"/>
          </w:divBdr>
        </w:div>
        <w:div w:id="2071539073">
          <w:marLeft w:val="446"/>
          <w:marRight w:val="0"/>
          <w:marTop w:val="0"/>
          <w:marBottom w:val="0"/>
          <w:divBdr>
            <w:top w:val="none" w:sz="0" w:space="0" w:color="auto"/>
            <w:left w:val="none" w:sz="0" w:space="0" w:color="auto"/>
            <w:bottom w:val="none" w:sz="0" w:space="0" w:color="auto"/>
            <w:right w:val="none" w:sz="0" w:space="0" w:color="auto"/>
          </w:divBdr>
        </w:div>
        <w:div w:id="1202939959">
          <w:marLeft w:val="446"/>
          <w:marRight w:val="0"/>
          <w:marTop w:val="0"/>
          <w:marBottom w:val="0"/>
          <w:divBdr>
            <w:top w:val="none" w:sz="0" w:space="0" w:color="auto"/>
            <w:left w:val="none" w:sz="0" w:space="0" w:color="auto"/>
            <w:bottom w:val="none" w:sz="0" w:space="0" w:color="auto"/>
            <w:right w:val="none" w:sz="0" w:space="0" w:color="auto"/>
          </w:divBdr>
        </w:div>
      </w:divsChild>
    </w:div>
    <w:div w:id="853685274">
      <w:bodyDiv w:val="1"/>
      <w:marLeft w:val="0"/>
      <w:marRight w:val="0"/>
      <w:marTop w:val="0"/>
      <w:marBottom w:val="0"/>
      <w:divBdr>
        <w:top w:val="none" w:sz="0" w:space="0" w:color="auto"/>
        <w:left w:val="none" w:sz="0" w:space="0" w:color="auto"/>
        <w:bottom w:val="none" w:sz="0" w:space="0" w:color="auto"/>
        <w:right w:val="none" w:sz="0" w:space="0" w:color="auto"/>
      </w:divBdr>
    </w:div>
    <w:div w:id="895973921">
      <w:bodyDiv w:val="1"/>
      <w:marLeft w:val="0"/>
      <w:marRight w:val="0"/>
      <w:marTop w:val="0"/>
      <w:marBottom w:val="0"/>
      <w:divBdr>
        <w:top w:val="none" w:sz="0" w:space="0" w:color="auto"/>
        <w:left w:val="none" w:sz="0" w:space="0" w:color="auto"/>
        <w:bottom w:val="none" w:sz="0" w:space="0" w:color="auto"/>
        <w:right w:val="none" w:sz="0" w:space="0" w:color="auto"/>
      </w:divBdr>
    </w:div>
    <w:div w:id="965935925">
      <w:bodyDiv w:val="1"/>
      <w:marLeft w:val="0"/>
      <w:marRight w:val="0"/>
      <w:marTop w:val="0"/>
      <w:marBottom w:val="0"/>
      <w:divBdr>
        <w:top w:val="none" w:sz="0" w:space="0" w:color="auto"/>
        <w:left w:val="none" w:sz="0" w:space="0" w:color="auto"/>
        <w:bottom w:val="none" w:sz="0" w:space="0" w:color="auto"/>
        <w:right w:val="none" w:sz="0" w:space="0" w:color="auto"/>
      </w:divBdr>
    </w:div>
    <w:div w:id="970747414">
      <w:bodyDiv w:val="1"/>
      <w:marLeft w:val="0"/>
      <w:marRight w:val="0"/>
      <w:marTop w:val="0"/>
      <w:marBottom w:val="0"/>
      <w:divBdr>
        <w:top w:val="none" w:sz="0" w:space="0" w:color="auto"/>
        <w:left w:val="none" w:sz="0" w:space="0" w:color="auto"/>
        <w:bottom w:val="none" w:sz="0" w:space="0" w:color="auto"/>
        <w:right w:val="none" w:sz="0" w:space="0" w:color="auto"/>
      </w:divBdr>
    </w:div>
    <w:div w:id="990715767">
      <w:bodyDiv w:val="1"/>
      <w:marLeft w:val="0"/>
      <w:marRight w:val="0"/>
      <w:marTop w:val="0"/>
      <w:marBottom w:val="0"/>
      <w:divBdr>
        <w:top w:val="none" w:sz="0" w:space="0" w:color="auto"/>
        <w:left w:val="none" w:sz="0" w:space="0" w:color="auto"/>
        <w:bottom w:val="none" w:sz="0" w:space="0" w:color="auto"/>
        <w:right w:val="none" w:sz="0" w:space="0" w:color="auto"/>
      </w:divBdr>
    </w:div>
    <w:div w:id="1175537621">
      <w:bodyDiv w:val="1"/>
      <w:marLeft w:val="0"/>
      <w:marRight w:val="0"/>
      <w:marTop w:val="0"/>
      <w:marBottom w:val="0"/>
      <w:divBdr>
        <w:top w:val="none" w:sz="0" w:space="0" w:color="auto"/>
        <w:left w:val="none" w:sz="0" w:space="0" w:color="auto"/>
        <w:bottom w:val="none" w:sz="0" w:space="0" w:color="auto"/>
        <w:right w:val="none" w:sz="0" w:space="0" w:color="auto"/>
      </w:divBdr>
      <w:divsChild>
        <w:div w:id="246310784">
          <w:marLeft w:val="446"/>
          <w:marRight w:val="0"/>
          <w:marTop w:val="0"/>
          <w:marBottom w:val="0"/>
          <w:divBdr>
            <w:top w:val="none" w:sz="0" w:space="0" w:color="auto"/>
            <w:left w:val="none" w:sz="0" w:space="0" w:color="auto"/>
            <w:bottom w:val="none" w:sz="0" w:space="0" w:color="auto"/>
            <w:right w:val="none" w:sz="0" w:space="0" w:color="auto"/>
          </w:divBdr>
        </w:div>
        <w:div w:id="1951281149">
          <w:marLeft w:val="446"/>
          <w:marRight w:val="0"/>
          <w:marTop w:val="0"/>
          <w:marBottom w:val="0"/>
          <w:divBdr>
            <w:top w:val="none" w:sz="0" w:space="0" w:color="auto"/>
            <w:left w:val="none" w:sz="0" w:space="0" w:color="auto"/>
            <w:bottom w:val="none" w:sz="0" w:space="0" w:color="auto"/>
            <w:right w:val="none" w:sz="0" w:space="0" w:color="auto"/>
          </w:divBdr>
        </w:div>
        <w:div w:id="1827672085">
          <w:marLeft w:val="446"/>
          <w:marRight w:val="0"/>
          <w:marTop w:val="0"/>
          <w:marBottom w:val="0"/>
          <w:divBdr>
            <w:top w:val="none" w:sz="0" w:space="0" w:color="auto"/>
            <w:left w:val="none" w:sz="0" w:space="0" w:color="auto"/>
            <w:bottom w:val="none" w:sz="0" w:space="0" w:color="auto"/>
            <w:right w:val="none" w:sz="0" w:space="0" w:color="auto"/>
          </w:divBdr>
        </w:div>
        <w:div w:id="1331103419">
          <w:marLeft w:val="446"/>
          <w:marRight w:val="0"/>
          <w:marTop w:val="0"/>
          <w:marBottom w:val="0"/>
          <w:divBdr>
            <w:top w:val="none" w:sz="0" w:space="0" w:color="auto"/>
            <w:left w:val="none" w:sz="0" w:space="0" w:color="auto"/>
            <w:bottom w:val="none" w:sz="0" w:space="0" w:color="auto"/>
            <w:right w:val="none" w:sz="0" w:space="0" w:color="auto"/>
          </w:divBdr>
        </w:div>
        <w:div w:id="338891601">
          <w:marLeft w:val="446"/>
          <w:marRight w:val="0"/>
          <w:marTop w:val="0"/>
          <w:marBottom w:val="0"/>
          <w:divBdr>
            <w:top w:val="none" w:sz="0" w:space="0" w:color="auto"/>
            <w:left w:val="none" w:sz="0" w:space="0" w:color="auto"/>
            <w:bottom w:val="none" w:sz="0" w:space="0" w:color="auto"/>
            <w:right w:val="none" w:sz="0" w:space="0" w:color="auto"/>
          </w:divBdr>
        </w:div>
        <w:div w:id="1012680227">
          <w:marLeft w:val="446"/>
          <w:marRight w:val="0"/>
          <w:marTop w:val="0"/>
          <w:marBottom w:val="0"/>
          <w:divBdr>
            <w:top w:val="none" w:sz="0" w:space="0" w:color="auto"/>
            <w:left w:val="none" w:sz="0" w:space="0" w:color="auto"/>
            <w:bottom w:val="none" w:sz="0" w:space="0" w:color="auto"/>
            <w:right w:val="none" w:sz="0" w:space="0" w:color="auto"/>
          </w:divBdr>
        </w:div>
      </w:divsChild>
    </w:div>
    <w:div w:id="1195119767">
      <w:bodyDiv w:val="1"/>
      <w:marLeft w:val="0"/>
      <w:marRight w:val="0"/>
      <w:marTop w:val="0"/>
      <w:marBottom w:val="0"/>
      <w:divBdr>
        <w:top w:val="none" w:sz="0" w:space="0" w:color="auto"/>
        <w:left w:val="none" w:sz="0" w:space="0" w:color="auto"/>
        <w:bottom w:val="none" w:sz="0" w:space="0" w:color="auto"/>
        <w:right w:val="none" w:sz="0" w:space="0" w:color="auto"/>
      </w:divBdr>
      <w:divsChild>
        <w:div w:id="833491485">
          <w:marLeft w:val="446"/>
          <w:marRight w:val="0"/>
          <w:marTop w:val="0"/>
          <w:marBottom w:val="0"/>
          <w:divBdr>
            <w:top w:val="none" w:sz="0" w:space="0" w:color="auto"/>
            <w:left w:val="none" w:sz="0" w:space="0" w:color="auto"/>
            <w:bottom w:val="none" w:sz="0" w:space="0" w:color="auto"/>
            <w:right w:val="none" w:sz="0" w:space="0" w:color="auto"/>
          </w:divBdr>
        </w:div>
        <w:div w:id="738675170">
          <w:marLeft w:val="446"/>
          <w:marRight w:val="0"/>
          <w:marTop w:val="0"/>
          <w:marBottom w:val="0"/>
          <w:divBdr>
            <w:top w:val="none" w:sz="0" w:space="0" w:color="auto"/>
            <w:left w:val="none" w:sz="0" w:space="0" w:color="auto"/>
            <w:bottom w:val="none" w:sz="0" w:space="0" w:color="auto"/>
            <w:right w:val="none" w:sz="0" w:space="0" w:color="auto"/>
          </w:divBdr>
        </w:div>
        <w:div w:id="1133909681">
          <w:marLeft w:val="446"/>
          <w:marRight w:val="0"/>
          <w:marTop w:val="0"/>
          <w:marBottom w:val="0"/>
          <w:divBdr>
            <w:top w:val="none" w:sz="0" w:space="0" w:color="auto"/>
            <w:left w:val="none" w:sz="0" w:space="0" w:color="auto"/>
            <w:bottom w:val="none" w:sz="0" w:space="0" w:color="auto"/>
            <w:right w:val="none" w:sz="0" w:space="0" w:color="auto"/>
          </w:divBdr>
        </w:div>
        <w:div w:id="901794272">
          <w:marLeft w:val="446"/>
          <w:marRight w:val="0"/>
          <w:marTop w:val="0"/>
          <w:marBottom w:val="0"/>
          <w:divBdr>
            <w:top w:val="none" w:sz="0" w:space="0" w:color="auto"/>
            <w:left w:val="none" w:sz="0" w:space="0" w:color="auto"/>
            <w:bottom w:val="none" w:sz="0" w:space="0" w:color="auto"/>
            <w:right w:val="none" w:sz="0" w:space="0" w:color="auto"/>
          </w:divBdr>
        </w:div>
      </w:divsChild>
    </w:div>
    <w:div w:id="1220674694">
      <w:bodyDiv w:val="1"/>
      <w:marLeft w:val="0"/>
      <w:marRight w:val="0"/>
      <w:marTop w:val="0"/>
      <w:marBottom w:val="0"/>
      <w:divBdr>
        <w:top w:val="none" w:sz="0" w:space="0" w:color="auto"/>
        <w:left w:val="none" w:sz="0" w:space="0" w:color="auto"/>
        <w:bottom w:val="none" w:sz="0" w:space="0" w:color="auto"/>
        <w:right w:val="none" w:sz="0" w:space="0" w:color="auto"/>
      </w:divBdr>
      <w:divsChild>
        <w:div w:id="850531731">
          <w:marLeft w:val="446"/>
          <w:marRight w:val="0"/>
          <w:marTop w:val="0"/>
          <w:marBottom w:val="0"/>
          <w:divBdr>
            <w:top w:val="none" w:sz="0" w:space="0" w:color="auto"/>
            <w:left w:val="none" w:sz="0" w:space="0" w:color="auto"/>
            <w:bottom w:val="none" w:sz="0" w:space="0" w:color="auto"/>
            <w:right w:val="none" w:sz="0" w:space="0" w:color="auto"/>
          </w:divBdr>
        </w:div>
        <w:div w:id="1766342576">
          <w:marLeft w:val="446"/>
          <w:marRight w:val="0"/>
          <w:marTop w:val="0"/>
          <w:marBottom w:val="0"/>
          <w:divBdr>
            <w:top w:val="none" w:sz="0" w:space="0" w:color="auto"/>
            <w:left w:val="none" w:sz="0" w:space="0" w:color="auto"/>
            <w:bottom w:val="none" w:sz="0" w:space="0" w:color="auto"/>
            <w:right w:val="none" w:sz="0" w:space="0" w:color="auto"/>
          </w:divBdr>
        </w:div>
        <w:div w:id="1212496742">
          <w:marLeft w:val="446"/>
          <w:marRight w:val="0"/>
          <w:marTop w:val="0"/>
          <w:marBottom w:val="0"/>
          <w:divBdr>
            <w:top w:val="none" w:sz="0" w:space="0" w:color="auto"/>
            <w:left w:val="none" w:sz="0" w:space="0" w:color="auto"/>
            <w:bottom w:val="none" w:sz="0" w:space="0" w:color="auto"/>
            <w:right w:val="none" w:sz="0" w:space="0" w:color="auto"/>
          </w:divBdr>
        </w:div>
        <w:div w:id="1438717627">
          <w:marLeft w:val="446"/>
          <w:marRight w:val="0"/>
          <w:marTop w:val="0"/>
          <w:marBottom w:val="0"/>
          <w:divBdr>
            <w:top w:val="none" w:sz="0" w:space="0" w:color="auto"/>
            <w:left w:val="none" w:sz="0" w:space="0" w:color="auto"/>
            <w:bottom w:val="none" w:sz="0" w:space="0" w:color="auto"/>
            <w:right w:val="none" w:sz="0" w:space="0" w:color="auto"/>
          </w:divBdr>
        </w:div>
        <w:div w:id="1204975074">
          <w:marLeft w:val="446"/>
          <w:marRight w:val="0"/>
          <w:marTop w:val="0"/>
          <w:marBottom w:val="0"/>
          <w:divBdr>
            <w:top w:val="none" w:sz="0" w:space="0" w:color="auto"/>
            <w:left w:val="none" w:sz="0" w:space="0" w:color="auto"/>
            <w:bottom w:val="none" w:sz="0" w:space="0" w:color="auto"/>
            <w:right w:val="none" w:sz="0" w:space="0" w:color="auto"/>
          </w:divBdr>
        </w:div>
        <w:div w:id="62529418">
          <w:marLeft w:val="446"/>
          <w:marRight w:val="0"/>
          <w:marTop w:val="0"/>
          <w:marBottom w:val="0"/>
          <w:divBdr>
            <w:top w:val="none" w:sz="0" w:space="0" w:color="auto"/>
            <w:left w:val="none" w:sz="0" w:space="0" w:color="auto"/>
            <w:bottom w:val="none" w:sz="0" w:space="0" w:color="auto"/>
            <w:right w:val="none" w:sz="0" w:space="0" w:color="auto"/>
          </w:divBdr>
        </w:div>
        <w:div w:id="896816329">
          <w:marLeft w:val="446"/>
          <w:marRight w:val="0"/>
          <w:marTop w:val="0"/>
          <w:marBottom w:val="0"/>
          <w:divBdr>
            <w:top w:val="none" w:sz="0" w:space="0" w:color="auto"/>
            <w:left w:val="none" w:sz="0" w:space="0" w:color="auto"/>
            <w:bottom w:val="none" w:sz="0" w:space="0" w:color="auto"/>
            <w:right w:val="none" w:sz="0" w:space="0" w:color="auto"/>
          </w:divBdr>
        </w:div>
      </w:divsChild>
    </w:div>
    <w:div w:id="1269192492">
      <w:bodyDiv w:val="1"/>
      <w:marLeft w:val="0"/>
      <w:marRight w:val="0"/>
      <w:marTop w:val="0"/>
      <w:marBottom w:val="0"/>
      <w:divBdr>
        <w:top w:val="none" w:sz="0" w:space="0" w:color="auto"/>
        <w:left w:val="none" w:sz="0" w:space="0" w:color="auto"/>
        <w:bottom w:val="none" w:sz="0" w:space="0" w:color="auto"/>
        <w:right w:val="none" w:sz="0" w:space="0" w:color="auto"/>
      </w:divBdr>
    </w:div>
    <w:div w:id="1276714916">
      <w:bodyDiv w:val="1"/>
      <w:marLeft w:val="0"/>
      <w:marRight w:val="0"/>
      <w:marTop w:val="0"/>
      <w:marBottom w:val="0"/>
      <w:divBdr>
        <w:top w:val="none" w:sz="0" w:space="0" w:color="auto"/>
        <w:left w:val="none" w:sz="0" w:space="0" w:color="auto"/>
        <w:bottom w:val="none" w:sz="0" w:space="0" w:color="auto"/>
        <w:right w:val="none" w:sz="0" w:space="0" w:color="auto"/>
      </w:divBdr>
    </w:div>
    <w:div w:id="1336809929">
      <w:bodyDiv w:val="1"/>
      <w:marLeft w:val="0"/>
      <w:marRight w:val="0"/>
      <w:marTop w:val="0"/>
      <w:marBottom w:val="0"/>
      <w:divBdr>
        <w:top w:val="none" w:sz="0" w:space="0" w:color="auto"/>
        <w:left w:val="none" w:sz="0" w:space="0" w:color="auto"/>
        <w:bottom w:val="none" w:sz="0" w:space="0" w:color="auto"/>
        <w:right w:val="none" w:sz="0" w:space="0" w:color="auto"/>
      </w:divBdr>
    </w:div>
    <w:div w:id="1363823372">
      <w:bodyDiv w:val="1"/>
      <w:marLeft w:val="0"/>
      <w:marRight w:val="0"/>
      <w:marTop w:val="0"/>
      <w:marBottom w:val="0"/>
      <w:divBdr>
        <w:top w:val="none" w:sz="0" w:space="0" w:color="auto"/>
        <w:left w:val="none" w:sz="0" w:space="0" w:color="auto"/>
        <w:bottom w:val="none" w:sz="0" w:space="0" w:color="auto"/>
        <w:right w:val="none" w:sz="0" w:space="0" w:color="auto"/>
      </w:divBdr>
    </w:div>
    <w:div w:id="1372193535">
      <w:bodyDiv w:val="1"/>
      <w:marLeft w:val="0"/>
      <w:marRight w:val="0"/>
      <w:marTop w:val="0"/>
      <w:marBottom w:val="0"/>
      <w:divBdr>
        <w:top w:val="none" w:sz="0" w:space="0" w:color="auto"/>
        <w:left w:val="none" w:sz="0" w:space="0" w:color="auto"/>
        <w:bottom w:val="none" w:sz="0" w:space="0" w:color="auto"/>
        <w:right w:val="none" w:sz="0" w:space="0" w:color="auto"/>
      </w:divBdr>
    </w:div>
    <w:div w:id="1410956581">
      <w:bodyDiv w:val="1"/>
      <w:marLeft w:val="0"/>
      <w:marRight w:val="0"/>
      <w:marTop w:val="0"/>
      <w:marBottom w:val="0"/>
      <w:divBdr>
        <w:top w:val="none" w:sz="0" w:space="0" w:color="auto"/>
        <w:left w:val="none" w:sz="0" w:space="0" w:color="auto"/>
        <w:bottom w:val="none" w:sz="0" w:space="0" w:color="auto"/>
        <w:right w:val="none" w:sz="0" w:space="0" w:color="auto"/>
      </w:divBdr>
    </w:div>
    <w:div w:id="1439565472">
      <w:bodyDiv w:val="1"/>
      <w:marLeft w:val="0"/>
      <w:marRight w:val="0"/>
      <w:marTop w:val="0"/>
      <w:marBottom w:val="0"/>
      <w:divBdr>
        <w:top w:val="none" w:sz="0" w:space="0" w:color="auto"/>
        <w:left w:val="none" w:sz="0" w:space="0" w:color="auto"/>
        <w:bottom w:val="none" w:sz="0" w:space="0" w:color="auto"/>
        <w:right w:val="none" w:sz="0" w:space="0" w:color="auto"/>
      </w:divBdr>
      <w:divsChild>
        <w:div w:id="928272355">
          <w:marLeft w:val="360"/>
          <w:marRight w:val="0"/>
          <w:marTop w:val="0"/>
          <w:marBottom w:val="0"/>
          <w:divBdr>
            <w:top w:val="none" w:sz="0" w:space="0" w:color="auto"/>
            <w:left w:val="none" w:sz="0" w:space="0" w:color="auto"/>
            <w:bottom w:val="none" w:sz="0" w:space="0" w:color="auto"/>
            <w:right w:val="none" w:sz="0" w:space="0" w:color="auto"/>
          </w:divBdr>
        </w:div>
        <w:div w:id="988745837">
          <w:marLeft w:val="360"/>
          <w:marRight w:val="0"/>
          <w:marTop w:val="0"/>
          <w:marBottom w:val="0"/>
          <w:divBdr>
            <w:top w:val="none" w:sz="0" w:space="0" w:color="auto"/>
            <w:left w:val="none" w:sz="0" w:space="0" w:color="auto"/>
            <w:bottom w:val="none" w:sz="0" w:space="0" w:color="auto"/>
            <w:right w:val="none" w:sz="0" w:space="0" w:color="auto"/>
          </w:divBdr>
        </w:div>
      </w:divsChild>
    </w:div>
    <w:div w:id="1510177079">
      <w:bodyDiv w:val="1"/>
      <w:marLeft w:val="0"/>
      <w:marRight w:val="0"/>
      <w:marTop w:val="0"/>
      <w:marBottom w:val="0"/>
      <w:divBdr>
        <w:top w:val="none" w:sz="0" w:space="0" w:color="auto"/>
        <w:left w:val="none" w:sz="0" w:space="0" w:color="auto"/>
        <w:bottom w:val="none" w:sz="0" w:space="0" w:color="auto"/>
        <w:right w:val="none" w:sz="0" w:space="0" w:color="auto"/>
      </w:divBdr>
      <w:divsChild>
        <w:div w:id="963345313">
          <w:marLeft w:val="446"/>
          <w:marRight w:val="0"/>
          <w:marTop w:val="0"/>
          <w:marBottom w:val="0"/>
          <w:divBdr>
            <w:top w:val="none" w:sz="0" w:space="0" w:color="auto"/>
            <w:left w:val="none" w:sz="0" w:space="0" w:color="auto"/>
            <w:bottom w:val="none" w:sz="0" w:space="0" w:color="auto"/>
            <w:right w:val="none" w:sz="0" w:space="0" w:color="auto"/>
          </w:divBdr>
        </w:div>
        <w:div w:id="904872159">
          <w:marLeft w:val="446"/>
          <w:marRight w:val="0"/>
          <w:marTop w:val="0"/>
          <w:marBottom w:val="0"/>
          <w:divBdr>
            <w:top w:val="none" w:sz="0" w:space="0" w:color="auto"/>
            <w:left w:val="none" w:sz="0" w:space="0" w:color="auto"/>
            <w:bottom w:val="none" w:sz="0" w:space="0" w:color="auto"/>
            <w:right w:val="none" w:sz="0" w:space="0" w:color="auto"/>
          </w:divBdr>
        </w:div>
        <w:div w:id="1227183614">
          <w:marLeft w:val="446"/>
          <w:marRight w:val="0"/>
          <w:marTop w:val="0"/>
          <w:marBottom w:val="0"/>
          <w:divBdr>
            <w:top w:val="none" w:sz="0" w:space="0" w:color="auto"/>
            <w:left w:val="none" w:sz="0" w:space="0" w:color="auto"/>
            <w:bottom w:val="none" w:sz="0" w:space="0" w:color="auto"/>
            <w:right w:val="none" w:sz="0" w:space="0" w:color="auto"/>
          </w:divBdr>
        </w:div>
        <w:div w:id="846015643">
          <w:marLeft w:val="446"/>
          <w:marRight w:val="0"/>
          <w:marTop w:val="0"/>
          <w:marBottom w:val="0"/>
          <w:divBdr>
            <w:top w:val="none" w:sz="0" w:space="0" w:color="auto"/>
            <w:left w:val="none" w:sz="0" w:space="0" w:color="auto"/>
            <w:bottom w:val="none" w:sz="0" w:space="0" w:color="auto"/>
            <w:right w:val="none" w:sz="0" w:space="0" w:color="auto"/>
          </w:divBdr>
        </w:div>
        <w:div w:id="1270285019">
          <w:marLeft w:val="446"/>
          <w:marRight w:val="0"/>
          <w:marTop w:val="0"/>
          <w:marBottom w:val="0"/>
          <w:divBdr>
            <w:top w:val="none" w:sz="0" w:space="0" w:color="auto"/>
            <w:left w:val="none" w:sz="0" w:space="0" w:color="auto"/>
            <w:bottom w:val="none" w:sz="0" w:space="0" w:color="auto"/>
            <w:right w:val="none" w:sz="0" w:space="0" w:color="auto"/>
          </w:divBdr>
        </w:div>
        <w:div w:id="1788238466">
          <w:marLeft w:val="446"/>
          <w:marRight w:val="0"/>
          <w:marTop w:val="0"/>
          <w:marBottom w:val="0"/>
          <w:divBdr>
            <w:top w:val="none" w:sz="0" w:space="0" w:color="auto"/>
            <w:left w:val="none" w:sz="0" w:space="0" w:color="auto"/>
            <w:bottom w:val="none" w:sz="0" w:space="0" w:color="auto"/>
            <w:right w:val="none" w:sz="0" w:space="0" w:color="auto"/>
          </w:divBdr>
        </w:div>
        <w:div w:id="1227492475">
          <w:marLeft w:val="446"/>
          <w:marRight w:val="0"/>
          <w:marTop w:val="0"/>
          <w:marBottom w:val="0"/>
          <w:divBdr>
            <w:top w:val="none" w:sz="0" w:space="0" w:color="auto"/>
            <w:left w:val="none" w:sz="0" w:space="0" w:color="auto"/>
            <w:bottom w:val="none" w:sz="0" w:space="0" w:color="auto"/>
            <w:right w:val="none" w:sz="0" w:space="0" w:color="auto"/>
          </w:divBdr>
        </w:div>
      </w:divsChild>
    </w:div>
    <w:div w:id="1581716615">
      <w:bodyDiv w:val="1"/>
      <w:marLeft w:val="0"/>
      <w:marRight w:val="0"/>
      <w:marTop w:val="0"/>
      <w:marBottom w:val="0"/>
      <w:divBdr>
        <w:top w:val="none" w:sz="0" w:space="0" w:color="auto"/>
        <w:left w:val="none" w:sz="0" w:space="0" w:color="auto"/>
        <w:bottom w:val="none" w:sz="0" w:space="0" w:color="auto"/>
        <w:right w:val="none" w:sz="0" w:space="0" w:color="auto"/>
      </w:divBdr>
    </w:div>
    <w:div w:id="1622225444">
      <w:bodyDiv w:val="1"/>
      <w:marLeft w:val="0"/>
      <w:marRight w:val="0"/>
      <w:marTop w:val="0"/>
      <w:marBottom w:val="0"/>
      <w:divBdr>
        <w:top w:val="none" w:sz="0" w:space="0" w:color="auto"/>
        <w:left w:val="none" w:sz="0" w:space="0" w:color="auto"/>
        <w:bottom w:val="none" w:sz="0" w:space="0" w:color="auto"/>
        <w:right w:val="none" w:sz="0" w:space="0" w:color="auto"/>
      </w:divBdr>
      <w:divsChild>
        <w:div w:id="1833906192">
          <w:marLeft w:val="446"/>
          <w:marRight w:val="0"/>
          <w:marTop w:val="0"/>
          <w:marBottom w:val="0"/>
          <w:divBdr>
            <w:top w:val="none" w:sz="0" w:space="0" w:color="auto"/>
            <w:left w:val="none" w:sz="0" w:space="0" w:color="auto"/>
            <w:bottom w:val="none" w:sz="0" w:space="0" w:color="auto"/>
            <w:right w:val="none" w:sz="0" w:space="0" w:color="auto"/>
          </w:divBdr>
        </w:div>
        <w:div w:id="594442487">
          <w:marLeft w:val="446"/>
          <w:marRight w:val="0"/>
          <w:marTop w:val="0"/>
          <w:marBottom w:val="0"/>
          <w:divBdr>
            <w:top w:val="none" w:sz="0" w:space="0" w:color="auto"/>
            <w:left w:val="none" w:sz="0" w:space="0" w:color="auto"/>
            <w:bottom w:val="none" w:sz="0" w:space="0" w:color="auto"/>
            <w:right w:val="none" w:sz="0" w:space="0" w:color="auto"/>
          </w:divBdr>
        </w:div>
        <w:div w:id="707264813">
          <w:marLeft w:val="446"/>
          <w:marRight w:val="0"/>
          <w:marTop w:val="0"/>
          <w:marBottom w:val="0"/>
          <w:divBdr>
            <w:top w:val="none" w:sz="0" w:space="0" w:color="auto"/>
            <w:left w:val="none" w:sz="0" w:space="0" w:color="auto"/>
            <w:bottom w:val="none" w:sz="0" w:space="0" w:color="auto"/>
            <w:right w:val="none" w:sz="0" w:space="0" w:color="auto"/>
          </w:divBdr>
        </w:div>
        <w:div w:id="346366317">
          <w:marLeft w:val="446"/>
          <w:marRight w:val="0"/>
          <w:marTop w:val="0"/>
          <w:marBottom w:val="0"/>
          <w:divBdr>
            <w:top w:val="none" w:sz="0" w:space="0" w:color="auto"/>
            <w:left w:val="none" w:sz="0" w:space="0" w:color="auto"/>
            <w:bottom w:val="none" w:sz="0" w:space="0" w:color="auto"/>
            <w:right w:val="none" w:sz="0" w:space="0" w:color="auto"/>
          </w:divBdr>
        </w:div>
      </w:divsChild>
    </w:div>
    <w:div w:id="1637686204">
      <w:bodyDiv w:val="1"/>
      <w:marLeft w:val="0"/>
      <w:marRight w:val="0"/>
      <w:marTop w:val="0"/>
      <w:marBottom w:val="0"/>
      <w:divBdr>
        <w:top w:val="none" w:sz="0" w:space="0" w:color="auto"/>
        <w:left w:val="none" w:sz="0" w:space="0" w:color="auto"/>
        <w:bottom w:val="none" w:sz="0" w:space="0" w:color="auto"/>
        <w:right w:val="none" w:sz="0" w:space="0" w:color="auto"/>
      </w:divBdr>
      <w:divsChild>
        <w:div w:id="1978219336">
          <w:marLeft w:val="446"/>
          <w:marRight w:val="0"/>
          <w:marTop w:val="0"/>
          <w:marBottom w:val="0"/>
          <w:divBdr>
            <w:top w:val="none" w:sz="0" w:space="0" w:color="auto"/>
            <w:left w:val="none" w:sz="0" w:space="0" w:color="auto"/>
            <w:bottom w:val="none" w:sz="0" w:space="0" w:color="auto"/>
            <w:right w:val="none" w:sz="0" w:space="0" w:color="auto"/>
          </w:divBdr>
        </w:div>
        <w:div w:id="1654407122">
          <w:marLeft w:val="446"/>
          <w:marRight w:val="0"/>
          <w:marTop w:val="0"/>
          <w:marBottom w:val="0"/>
          <w:divBdr>
            <w:top w:val="none" w:sz="0" w:space="0" w:color="auto"/>
            <w:left w:val="none" w:sz="0" w:space="0" w:color="auto"/>
            <w:bottom w:val="none" w:sz="0" w:space="0" w:color="auto"/>
            <w:right w:val="none" w:sz="0" w:space="0" w:color="auto"/>
          </w:divBdr>
        </w:div>
        <w:div w:id="367099295">
          <w:marLeft w:val="446"/>
          <w:marRight w:val="0"/>
          <w:marTop w:val="0"/>
          <w:marBottom w:val="0"/>
          <w:divBdr>
            <w:top w:val="none" w:sz="0" w:space="0" w:color="auto"/>
            <w:left w:val="none" w:sz="0" w:space="0" w:color="auto"/>
            <w:bottom w:val="none" w:sz="0" w:space="0" w:color="auto"/>
            <w:right w:val="none" w:sz="0" w:space="0" w:color="auto"/>
          </w:divBdr>
        </w:div>
        <w:div w:id="953101412">
          <w:marLeft w:val="446"/>
          <w:marRight w:val="0"/>
          <w:marTop w:val="0"/>
          <w:marBottom w:val="0"/>
          <w:divBdr>
            <w:top w:val="none" w:sz="0" w:space="0" w:color="auto"/>
            <w:left w:val="none" w:sz="0" w:space="0" w:color="auto"/>
            <w:bottom w:val="none" w:sz="0" w:space="0" w:color="auto"/>
            <w:right w:val="none" w:sz="0" w:space="0" w:color="auto"/>
          </w:divBdr>
        </w:div>
        <w:div w:id="319620038">
          <w:marLeft w:val="446"/>
          <w:marRight w:val="0"/>
          <w:marTop w:val="0"/>
          <w:marBottom w:val="0"/>
          <w:divBdr>
            <w:top w:val="none" w:sz="0" w:space="0" w:color="auto"/>
            <w:left w:val="none" w:sz="0" w:space="0" w:color="auto"/>
            <w:bottom w:val="none" w:sz="0" w:space="0" w:color="auto"/>
            <w:right w:val="none" w:sz="0" w:space="0" w:color="auto"/>
          </w:divBdr>
        </w:div>
        <w:div w:id="1217549225">
          <w:marLeft w:val="446"/>
          <w:marRight w:val="0"/>
          <w:marTop w:val="0"/>
          <w:marBottom w:val="0"/>
          <w:divBdr>
            <w:top w:val="none" w:sz="0" w:space="0" w:color="auto"/>
            <w:left w:val="none" w:sz="0" w:space="0" w:color="auto"/>
            <w:bottom w:val="none" w:sz="0" w:space="0" w:color="auto"/>
            <w:right w:val="none" w:sz="0" w:space="0" w:color="auto"/>
          </w:divBdr>
        </w:div>
        <w:div w:id="1128669642">
          <w:marLeft w:val="446"/>
          <w:marRight w:val="0"/>
          <w:marTop w:val="0"/>
          <w:marBottom w:val="0"/>
          <w:divBdr>
            <w:top w:val="none" w:sz="0" w:space="0" w:color="auto"/>
            <w:left w:val="none" w:sz="0" w:space="0" w:color="auto"/>
            <w:bottom w:val="none" w:sz="0" w:space="0" w:color="auto"/>
            <w:right w:val="none" w:sz="0" w:space="0" w:color="auto"/>
          </w:divBdr>
        </w:div>
      </w:divsChild>
    </w:div>
    <w:div w:id="1646617254">
      <w:bodyDiv w:val="1"/>
      <w:marLeft w:val="0"/>
      <w:marRight w:val="0"/>
      <w:marTop w:val="0"/>
      <w:marBottom w:val="0"/>
      <w:divBdr>
        <w:top w:val="none" w:sz="0" w:space="0" w:color="auto"/>
        <w:left w:val="none" w:sz="0" w:space="0" w:color="auto"/>
        <w:bottom w:val="none" w:sz="0" w:space="0" w:color="auto"/>
        <w:right w:val="none" w:sz="0" w:space="0" w:color="auto"/>
      </w:divBdr>
    </w:div>
    <w:div w:id="1726248933">
      <w:bodyDiv w:val="1"/>
      <w:marLeft w:val="0"/>
      <w:marRight w:val="0"/>
      <w:marTop w:val="0"/>
      <w:marBottom w:val="0"/>
      <w:divBdr>
        <w:top w:val="none" w:sz="0" w:space="0" w:color="auto"/>
        <w:left w:val="none" w:sz="0" w:space="0" w:color="auto"/>
        <w:bottom w:val="none" w:sz="0" w:space="0" w:color="auto"/>
        <w:right w:val="none" w:sz="0" w:space="0" w:color="auto"/>
      </w:divBdr>
    </w:div>
    <w:div w:id="1753818427">
      <w:bodyDiv w:val="1"/>
      <w:marLeft w:val="0"/>
      <w:marRight w:val="0"/>
      <w:marTop w:val="0"/>
      <w:marBottom w:val="0"/>
      <w:divBdr>
        <w:top w:val="none" w:sz="0" w:space="0" w:color="auto"/>
        <w:left w:val="none" w:sz="0" w:space="0" w:color="auto"/>
        <w:bottom w:val="none" w:sz="0" w:space="0" w:color="auto"/>
        <w:right w:val="none" w:sz="0" w:space="0" w:color="auto"/>
      </w:divBdr>
    </w:div>
    <w:div w:id="1793589974">
      <w:bodyDiv w:val="1"/>
      <w:marLeft w:val="0"/>
      <w:marRight w:val="0"/>
      <w:marTop w:val="0"/>
      <w:marBottom w:val="0"/>
      <w:divBdr>
        <w:top w:val="none" w:sz="0" w:space="0" w:color="auto"/>
        <w:left w:val="none" w:sz="0" w:space="0" w:color="auto"/>
        <w:bottom w:val="none" w:sz="0" w:space="0" w:color="auto"/>
        <w:right w:val="none" w:sz="0" w:space="0" w:color="auto"/>
      </w:divBdr>
    </w:div>
    <w:div w:id="1834177041">
      <w:bodyDiv w:val="1"/>
      <w:marLeft w:val="0"/>
      <w:marRight w:val="0"/>
      <w:marTop w:val="0"/>
      <w:marBottom w:val="0"/>
      <w:divBdr>
        <w:top w:val="none" w:sz="0" w:space="0" w:color="auto"/>
        <w:left w:val="none" w:sz="0" w:space="0" w:color="auto"/>
        <w:bottom w:val="none" w:sz="0" w:space="0" w:color="auto"/>
        <w:right w:val="none" w:sz="0" w:space="0" w:color="auto"/>
      </w:divBdr>
      <w:divsChild>
        <w:div w:id="1450122121">
          <w:marLeft w:val="360"/>
          <w:marRight w:val="0"/>
          <w:marTop w:val="0"/>
          <w:marBottom w:val="0"/>
          <w:divBdr>
            <w:top w:val="none" w:sz="0" w:space="0" w:color="auto"/>
            <w:left w:val="none" w:sz="0" w:space="0" w:color="auto"/>
            <w:bottom w:val="none" w:sz="0" w:space="0" w:color="auto"/>
            <w:right w:val="none" w:sz="0" w:space="0" w:color="auto"/>
          </w:divBdr>
        </w:div>
      </w:divsChild>
    </w:div>
    <w:div w:id="1866552781">
      <w:bodyDiv w:val="1"/>
      <w:marLeft w:val="0"/>
      <w:marRight w:val="0"/>
      <w:marTop w:val="0"/>
      <w:marBottom w:val="0"/>
      <w:divBdr>
        <w:top w:val="none" w:sz="0" w:space="0" w:color="auto"/>
        <w:left w:val="none" w:sz="0" w:space="0" w:color="auto"/>
        <w:bottom w:val="none" w:sz="0" w:space="0" w:color="auto"/>
        <w:right w:val="none" w:sz="0" w:space="0" w:color="auto"/>
      </w:divBdr>
    </w:div>
    <w:div w:id="1999841880">
      <w:bodyDiv w:val="1"/>
      <w:marLeft w:val="0"/>
      <w:marRight w:val="0"/>
      <w:marTop w:val="0"/>
      <w:marBottom w:val="0"/>
      <w:divBdr>
        <w:top w:val="none" w:sz="0" w:space="0" w:color="auto"/>
        <w:left w:val="none" w:sz="0" w:space="0" w:color="auto"/>
        <w:bottom w:val="none" w:sz="0" w:space="0" w:color="auto"/>
        <w:right w:val="none" w:sz="0" w:space="0" w:color="auto"/>
      </w:divBdr>
    </w:div>
    <w:div w:id="2017220520">
      <w:bodyDiv w:val="1"/>
      <w:marLeft w:val="0"/>
      <w:marRight w:val="0"/>
      <w:marTop w:val="0"/>
      <w:marBottom w:val="0"/>
      <w:divBdr>
        <w:top w:val="none" w:sz="0" w:space="0" w:color="auto"/>
        <w:left w:val="none" w:sz="0" w:space="0" w:color="auto"/>
        <w:bottom w:val="none" w:sz="0" w:space="0" w:color="auto"/>
        <w:right w:val="none" w:sz="0" w:space="0" w:color="auto"/>
      </w:divBdr>
    </w:div>
    <w:div w:id="2060012739">
      <w:bodyDiv w:val="1"/>
      <w:marLeft w:val="0"/>
      <w:marRight w:val="0"/>
      <w:marTop w:val="0"/>
      <w:marBottom w:val="0"/>
      <w:divBdr>
        <w:top w:val="none" w:sz="0" w:space="0" w:color="auto"/>
        <w:left w:val="none" w:sz="0" w:space="0" w:color="auto"/>
        <w:bottom w:val="none" w:sz="0" w:space="0" w:color="auto"/>
        <w:right w:val="none" w:sz="0" w:space="0" w:color="auto"/>
      </w:divBdr>
    </w:div>
    <w:div w:id="2068609119">
      <w:bodyDiv w:val="1"/>
      <w:marLeft w:val="0"/>
      <w:marRight w:val="0"/>
      <w:marTop w:val="0"/>
      <w:marBottom w:val="0"/>
      <w:divBdr>
        <w:top w:val="none" w:sz="0" w:space="0" w:color="auto"/>
        <w:left w:val="none" w:sz="0" w:space="0" w:color="auto"/>
        <w:bottom w:val="none" w:sz="0" w:space="0" w:color="auto"/>
        <w:right w:val="none" w:sz="0" w:space="0" w:color="auto"/>
      </w:divBdr>
    </w:div>
    <w:div w:id="2094739428">
      <w:bodyDiv w:val="1"/>
      <w:marLeft w:val="0"/>
      <w:marRight w:val="0"/>
      <w:marTop w:val="0"/>
      <w:marBottom w:val="0"/>
      <w:divBdr>
        <w:top w:val="none" w:sz="0" w:space="0" w:color="auto"/>
        <w:left w:val="none" w:sz="0" w:space="0" w:color="auto"/>
        <w:bottom w:val="none" w:sz="0" w:space="0" w:color="auto"/>
        <w:right w:val="none" w:sz="0" w:space="0" w:color="auto"/>
      </w:divBdr>
      <w:divsChild>
        <w:div w:id="541787751">
          <w:marLeft w:val="446"/>
          <w:marRight w:val="0"/>
          <w:marTop w:val="0"/>
          <w:marBottom w:val="0"/>
          <w:divBdr>
            <w:top w:val="none" w:sz="0" w:space="0" w:color="auto"/>
            <w:left w:val="none" w:sz="0" w:space="0" w:color="auto"/>
            <w:bottom w:val="none" w:sz="0" w:space="0" w:color="auto"/>
            <w:right w:val="none" w:sz="0" w:space="0" w:color="auto"/>
          </w:divBdr>
        </w:div>
        <w:div w:id="1482501145">
          <w:marLeft w:val="446"/>
          <w:marRight w:val="0"/>
          <w:marTop w:val="0"/>
          <w:marBottom w:val="0"/>
          <w:divBdr>
            <w:top w:val="none" w:sz="0" w:space="0" w:color="auto"/>
            <w:left w:val="none" w:sz="0" w:space="0" w:color="auto"/>
            <w:bottom w:val="none" w:sz="0" w:space="0" w:color="auto"/>
            <w:right w:val="none" w:sz="0" w:space="0" w:color="auto"/>
          </w:divBdr>
        </w:div>
        <w:div w:id="1091318796">
          <w:marLeft w:val="446"/>
          <w:marRight w:val="0"/>
          <w:marTop w:val="0"/>
          <w:marBottom w:val="0"/>
          <w:divBdr>
            <w:top w:val="none" w:sz="0" w:space="0" w:color="auto"/>
            <w:left w:val="none" w:sz="0" w:space="0" w:color="auto"/>
            <w:bottom w:val="none" w:sz="0" w:space="0" w:color="auto"/>
            <w:right w:val="none" w:sz="0" w:space="0" w:color="auto"/>
          </w:divBdr>
        </w:div>
        <w:div w:id="871306523">
          <w:marLeft w:val="446"/>
          <w:marRight w:val="0"/>
          <w:marTop w:val="0"/>
          <w:marBottom w:val="0"/>
          <w:divBdr>
            <w:top w:val="none" w:sz="0" w:space="0" w:color="auto"/>
            <w:left w:val="none" w:sz="0" w:space="0" w:color="auto"/>
            <w:bottom w:val="none" w:sz="0" w:space="0" w:color="auto"/>
            <w:right w:val="none" w:sz="0" w:space="0" w:color="auto"/>
          </w:divBdr>
        </w:div>
        <w:div w:id="1941181396">
          <w:marLeft w:val="446"/>
          <w:marRight w:val="0"/>
          <w:marTop w:val="0"/>
          <w:marBottom w:val="0"/>
          <w:divBdr>
            <w:top w:val="none" w:sz="0" w:space="0" w:color="auto"/>
            <w:left w:val="none" w:sz="0" w:space="0" w:color="auto"/>
            <w:bottom w:val="none" w:sz="0" w:space="0" w:color="auto"/>
            <w:right w:val="none" w:sz="0" w:space="0" w:color="auto"/>
          </w:divBdr>
        </w:div>
        <w:div w:id="1996296816">
          <w:marLeft w:val="446"/>
          <w:marRight w:val="0"/>
          <w:marTop w:val="0"/>
          <w:marBottom w:val="0"/>
          <w:divBdr>
            <w:top w:val="none" w:sz="0" w:space="0" w:color="auto"/>
            <w:left w:val="none" w:sz="0" w:space="0" w:color="auto"/>
            <w:bottom w:val="none" w:sz="0" w:space="0" w:color="auto"/>
            <w:right w:val="none" w:sz="0" w:space="0" w:color="auto"/>
          </w:divBdr>
        </w:div>
        <w:div w:id="107624836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package" Target="embeddings/Microsoft_Excel_Worksheet.xls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pjafu\Desktop\PM01_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5bf94de-e9ec-4352-871a-6b281c6881d1">
      <Value>14</Value>
    </TaxCatchAll>
    <me9d165016484a9985af9ec07e6720d7 xmlns="f8d44535-a633-4780-8f70-00c493aeaa0c">
      <Terms xmlns="http://schemas.microsoft.com/office/infopath/2007/PartnerControls">
        <TermInfo xmlns="http://schemas.microsoft.com/office/infopath/2007/PartnerControls">
          <TermName xmlns="http://schemas.microsoft.com/office/infopath/2007/PartnerControls">CMO</TermName>
          <TermId xmlns="http://schemas.microsoft.com/office/infopath/2007/PartnerControls">aa28d8e7-21af-44fd-ae60-3d4f04e4e3e6</TermId>
        </TermInfo>
      </Terms>
    </me9d165016484a9985af9ec07e6720d7>
    <PublishingExpirationDate xmlns="http://schemas.microsoft.com/sharepoint/v3" xsi:nil="true"/>
    <Version_x0020_number xmlns="f8d44535-a633-4780-8f70-00c493aeaa0c" xsi:nil="true"/>
    <PublishingStartDate xmlns="http://schemas.microsoft.com/sharepoint/v3" xsi:nil="true"/>
    <Category xmlns="f8d44535-a633-4780-8f70-00c493aeaa0c">02. Initiating</Category>
    <TaxKeywordTaxHTField xmlns="15bf94de-e9ec-4352-871a-6b281c6881d1">
      <Terms xmlns="http://schemas.microsoft.com/office/infopath/2007/PartnerControls"/>
    </TaxKeywordTaxHTField>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AE737DFFDA4CE428ED43756D567EE00" ma:contentTypeVersion="23" ma:contentTypeDescription="Create a new document." ma:contentTypeScope="" ma:versionID="02715c6b869dca544b9519ceeea2cfa4">
  <xsd:schema xmlns:xsd="http://www.w3.org/2001/XMLSchema" xmlns:xs="http://www.w3.org/2001/XMLSchema" xmlns:p="http://schemas.microsoft.com/office/2006/metadata/properties" xmlns:ns1="http://schemas.microsoft.com/sharepoint/v3" xmlns:ns2="f8d44535-a633-4780-8f70-00c493aeaa0c" xmlns:ns3="15bf94de-e9ec-4352-871a-6b281c6881d1" targetNamespace="http://schemas.microsoft.com/office/2006/metadata/properties" ma:root="true" ma:fieldsID="3c0663f5196496e2bb0ff390d75ac6b5" ns1:_="" ns2:_="" ns3:_="">
    <xsd:import namespace="http://schemas.microsoft.com/sharepoint/v3"/>
    <xsd:import namespace="f8d44535-a633-4780-8f70-00c493aeaa0c"/>
    <xsd:import namespace="15bf94de-e9ec-4352-871a-6b281c6881d1"/>
    <xsd:element name="properties">
      <xsd:complexType>
        <xsd:sequence>
          <xsd:element name="documentManagement">
            <xsd:complexType>
              <xsd:all>
                <xsd:element ref="ns2:Version_x0020_number" minOccurs="0"/>
                <xsd:element ref="ns1:PublishingStartDate" minOccurs="0"/>
                <xsd:element ref="ns1:PublishingExpirationDate" minOccurs="0"/>
                <xsd:element ref="ns2:me9d165016484a9985af9ec07e6720d7" minOccurs="0"/>
                <xsd:element ref="ns3:TaxCatchAll" minOccurs="0"/>
                <xsd:element ref="ns3:TaxKeywordTaxHTField" minOccurs="0"/>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5" nillable="true" ma:displayName="Scheduling Start Date" ma:internalName="PublishingStartDate">
      <xsd:simpleType>
        <xsd:restriction base="dms:Unknown"/>
      </xsd:simpleType>
    </xsd:element>
    <xsd:element name="PublishingExpirationDate" ma:index="6"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d44535-a633-4780-8f70-00c493aeaa0c" elementFormDefault="qualified">
    <xsd:import namespace="http://schemas.microsoft.com/office/2006/documentManagement/types"/>
    <xsd:import namespace="http://schemas.microsoft.com/office/infopath/2007/PartnerControls"/>
    <xsd:element name="Version_x0020_number" ma:index="4" nillable="true" ma:displayName="Version number" ma:description="Version number (manual input)" ma:internalName="Version_x0020_number">
      <xsd:simpleType>
        <xsd:restriction base="dms:Text">
          <xsd:maxLength value="255"/>
        </xsd:restriction>
      </xsd:simpleType>
    </xsd:element>
    <xsd:element name="me9d165016484a9985af9ec07e6720d7" ma:index="9" ma:taxonomy="true" ma:internalName="me9d165016484a9985af9ec07e6720d7" ma:taxonomyFieldName="Department" ma:displayName="Department" ma:readOnly="false" ma:default="" ma:fieldId="{6e9d1650-1648-4a99-85af-9ec07e6720d7}" ma:sspId="8cbe9a0b-277f-435f-888f-c0f3bb93674b" ma:termSetId="07d9cf1b-89e9-4654-87f0-6f302ff2db8b" ma:anchorId="00000000-0000-0000-0000-000000000000" ma:open="false" ma:isKeyword="false">
      <xsd:complexType>
        <xsd:sequence>
          <xsd:element ref="pc:Terms" minOccurs="0" maxOccurs="1"/>
        </xsd:sequence>
      </xsd:complexType>
    </xsd:element>
    <xsd:element name="Category" ma:index="21" nillable="true" ma:displayName="Category" ma:internalName="Categor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bf94de-e9ec-4352-871a-6b281c6881d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24f3820-9fa5-44ad-bf76-8c926c20e212}" ma:internalName="TaxCatchAll" ma:showField="CatchAllData" ma:web="15bf94de-e9ec-4352-871a-6b281c6881d1">
      <xsd:complexType>
        <xsd:complexContent>
          <xsd:extension base="dms:MultiChoiceLookup">
            <xsd:sequence>
              <xsd:element name="Value" type="dms:Lookup" maxOccurs="unbounded" minOccurs="0" nillable="true"/>
            </xsd:sequence>
          </xsd:extension>
        </xsd:complexContent>
      </xsd:complexType>
    </xsd:element>
    <xsd:element name="TaxKeywordTaxHTField" ma:index="12" nillable="true" ma:taxonomy="true" ma:internalName="TaxKeywordTaxHTField" ma:taxonomyFieldName="TaxKeyword" ma:displayName="Enterprise Keywords" ma:fieldId="{23f27201-bee3-471e-b2e7-b64fd8b7ca38}" ma:taxonomyMulti="true" ma:sspId="79a96e3f-0b3a-4e44-9a39-fc5278e379b4"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 ma:displayName="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7A3ED3-E4B8-4DB5-BCD7-C54D6A165821}">
  <ds:schemaRefs>
    <ds:schemaRef ds:uri="http://schemas.microsoft.com/office/2006/metadata/properties"/>
    <ds:schemaRef ds:uri="http://schemas.microsoft.com/office/infopath/2007/PartnerControls"/>
    <ds:schemaRef ds:uri="15bf94de-e9ec-4352-871a-6b281c6881d1"/>
    <ds:schemaRef ds:uri="f8d44535-a633-4780-8f70-00c493aeaa0c"/>
    <ds:schemaRef ds:uri="http://schemas.microsoft.com/sharepoint/v3"/>
  </ds:schemaRefs>
</ds:datastoreItem>
</file>

<file path=customXml/itemProps2.xml><?xml version="1.0" encoding="utf-8"?>
<ds:datastoreItem xmlns:ds="http://schemas.openxmlformats.org/officeDocument/2006/customXml" ds:itemID="{885172E5-6929-4E8A-931E-58F7D70127F1}">
  <ds:schemaRefs>
    <ds:schemaRef ds:uri="http://schemas.microsoft.com/office/2006/metadata/longProperties"/>
  </ds:schemaRefs>
</ds:datastoreItem>
</file>

<file path=customXml/itemProps3.xml><?xml version="1.0" encoding="utf-8"?>
<ds:datastoreItem xmlns:ds="http://schemas.openxmlformats.org/officeDocument/2006/customXml" ds:itemID="{2523F57F-C6BE-47E4-A335-1DC025DB4E1F}">
  <ds:schemaRefs>
    <ds:schemaRef ds:uri="http://schemas.openxmlformats.org/officeDocument/2006/bibliography"/>
  </ds:schemaRefs>
</ds:datastoreItem>
</file>

<file path=customXml/itemProps4.xml><?xml version="1.0" encoding="utf-8"?>
<ds:datastoreItem xmlns:ds="http://schemas.openxmlformats.org/officeDocument/2006/customXml" ds:itemID="{9AB2D50E-0138-49D5-BDB5-F5B946FE2842}">
  <ds:schemaRefs>
    <ds:schemaRef ds:uri="http://schemas.microsoft.com/sharepoint/v3/contenttype/forms"/>
  </ds:schemaRefs>
</ds:datastoreItem>
</file>

<file path=customXml/itemProps5.xml><?xml version="1.0" encoding="utf-8"?>
<ds:datastoreItem xmlns:ds="http://schemas.openxmlformats.org/officeDocument/2006/customXml" ds:itemID="{004B0748-8C59-4DDE-BA90-62C54B9459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8d44535-a633-4780-8f70-00c493aeaa0c"/>
    <ds:schemaRef ds:uri="15bf94de-e9ec-4352-871a-6b281c688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PM01_Project Charter.dot</Template>
  <TotalTime>4485</TotalTime>
  <Pages>18</Pages>
  <Words>4819</Words>
  <Characters>30305</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Fortis Insurance Company (Asia)</Company>
  <LinksUpToDate>false</LinksUpToDate>
  <CharactersWithSpaces>35054</CharactersWithSpaces>
  <SharedDoc>false</SharedDoc>
  <HLinks>
    <vt:vector size="402" baseType="variant">
      <vt:variant>
        <vt:i4>4915235</vt:i4>
      </vt:variant>
      <vt:variant>
        <vt:i4>399</vt:i4>
      </vt:variant>
      <vt:variant>
        <vt:i4>0</vt:i4>
      </vt:variant>
      <vt:variant>
        <vt:i4>5</vt:i4>
      </vt:variant>
      <vt:variant>
        <vt:lpwstr>Jophie.Ko@ageas.com.hk</vt:lpwstr>
      </vt:variant>
      <vt:variant>
        <vt:lpwstr/>
      </vt:variant>
      <vt:variant>
        <vt:i4>1114167</vt:i4>
      </vt:variant>
      <vt:variant>
        <vt:i4>392</vt:i4>
      </vt:variant>
      <vt:variant>
        <vt:i4>0</vt:i4>
      </vt:variant>
      <vt:variant>
        <vt:i4>5</vt:i4>
      </vt:variant>
      <vt:variant>
        <vt:lpwstr/>
      </vt:variant>
      <vt:variant>
        <vt:lpwstr>_Toc449085274</vt:lpwstr>
      </vt:variant>
      <vt:variant>
        <vt:i4>1114167</vt:i4>
      </vt:variant>
      <vt:variant>
        <vt:i4>386</vt:i4>
      </vt:variant>
      <vt:variant>
        <vt:i4>0</vt:i4>
      </vt:variant>
      <vt:variant>
        <vt:i4>5</vt:i4>
      </vt:variant>
      <vt:variant>
        <vt:lpwstr/>
      </vt:variant>
      <vt:variant>
        <vt:lpwstr>_Toc449085273</vt:lpwstr>
      </vt:variant>
      <vt:variant>
        <vt:i4>1114167</vt:i4>
      </vt:variant>
      <vt:variant>
        <vt:i4>380</vt:i4>
      </vt:variant>
      <vt:variant>
        <vt:i4>0</vt:i4>
      </vt:variant>
      <vt:variant>
        <vt:i4>5</vt:i4>
      </vt:variant>
      <vt:variant>
        <vt:lpwstr/>
      </vt:variant>
      <vt:variant>
        <vt:lpwstr>_Toc449085272</vt:lpwstr>
      </vt:variant>
      <vt:variant>
        <vt:i4>1114167</vt:i4>
      </vt:variant>
      <vt:variant>
        <vt:i4>374</vt:i4>
      </vt:variant>
      <vt:variant>
        <vt:i4>0</vt:i4>
      </vt:variant>
      <vt:variant>
        <vt:i4>5</vt:i4>
      </vt:variant>
      <vt:variant>
        <vt:lpwstr/>
      </vt:variant>
      <vt:variant>
        <vt:lpwstr>_Toc449085271</vt:lpwstr>
      </vt:variant>
      <vt:variant>
        <vt:i4>1114167</vt:i4>
      </vt:variant>
      <vt:variant>
        <vt:i4>368</vt:i4>
      </vt:variant>
      <vt:variant>
        <vt:i4>0</vt:i4>
      </vt:variant>
      <vt:variant>
        <vt:i4>5</vt:i4>
      </vt:variant>
      <vt:variant>
        <vt:lpwstr/>
      </vt:variant>
      <vt:variant>
        <vt:lpwstr>_Toc449085270</vt:lpwstr>
      </vt:variant>
      <vt:variant>
        <vt:i4>1048631</vt:i4>
      </vt:variant>
      <vt:variant>
        <vt:i4>362</vt:i4>
      </vt:variant>
      <vt:variant>
        <vt:i4>0</vt:i4>
      </vt:variant>
      <vt:variant>
        <vt:i4>5</vt:i4>
      </vt:variant>
      <vt:variant>
        <vt:lpwstr/>
      </vt:variant>
      <vt:variant>
        <vt:lpwstr>_Toc449085269</vt:lpwstr>
      </vt:variant>
      <vt:variant>
        <vt:i4>1048631</vt:i4>
      </vt:variant>
      <vt:variant>
        <vt:i4>356</vt:i4>
      </vt:variant>
      <vt:variant>
        <vt:i4>0</vt:i4>
      </vt:variant>
      <vt:variant>
        <vt:i4>5</vt:i4>
      </vt:variant>
      <vt:variant>
        <vt:lpwstr/>
      </vt:variant>
      <vt:variant>
        <vt:lpwstr>_Toc449085268</vt:lpwstr>
      </vt:variant>
      <vt:variant>
        <vt:i4>1048631</vt:i4>
      </vt:variant>
      <vt:variant>
        <vt:i4>350</vt:i4>
      </vt:variant>
      <vt:variant>
        <vt:i4>0</vt:i4>
      </vt:variant>
      <vt:variant>
        <vt:i4>5</vt:i4>
      </vt:variant>
      <vt:variant>
        <vt:lpwstr/>
      </vt:variant>
      <vt:variant>
        <vt:lpwstr>_Toc449085267</vt:lpwstr>
      </vt:variant>
      <vt:variant>
        <vt:i4>1048631</vt:i4>
      </vt:variant>
      <vt:variant>
        <vt:i4>344</vt:i4>
      </vt:variant>
      <vt:variant>
        <vt:i4>0</vt:i4>
      </vt:variant>
      <vt:variant>
        <vt:i4>5</vt:i4>
      </vt:variant>
      <vt:variant>
        <vt:lpwstr/>
      </vt:variant>
      <vt:variant>
        <vt:lpwstr>_Toc449085266</vt:lpwstr>
      </vt:variant>
      <vt:variant>
        <vt:i4>1048631</vt:i4>
      </vt:variant>
      <vt:variant>
        <vt:i4>338</vt:i4>
      </vt:variant>
      <vt:variant>
        <vt:i4>0</vt:i4>
      </vt:variant>
      <vt:variant>
        <vt:i4>5</vt:i4>
      </vt:variant>
      <vt:variant>
        <vt:lpwstr/>
      </vt:variant>
      <vt:variant>
        <vt:lpwstr>_Toc449085265</vt:lpwstr>
      </vt:variant>
      <vt:variant>
        <vt:i4>1048631</vt:i4>
      </vt:variant>
      <vt:variant>
        <vt:i4>332</vt:i4>
      </vt:variant>
      <vt:variant>
        <vt:i4>0</vt:i4>
      </vt:variant>
      <vt:variant>
        <vt:i4>5</vt:i4>
      </vt:variant>
      <vt:variant>
        <vt:lpwstr/>
      </vt:variant>
      <vt:variant>
        <vt:lpwstr>_Toc449085264</vt:lpwstr>
      </vt:variant>
      <vt:variant>
        <vt:i4>1048631</vt:i4>
      </vt:variant>
      <vt:variant>
        <vt:i4>326</vt:i4>
      </vt:variant>
      <vt:variant>
        <vt:i4>0</vt:i4>
      </vt:variant>
      <vt:variant>
        <vt:i4>5</vt:i4>
      </vt:variant>
      <vt:variant>
        <vt:lpwstr/>
      </vt:variant>
      <vt:variant>
        <vt:lpwstr>_Toc449085263</vt:lpwstr>
      </vt:variant>
      <vt:variant>
        <vt:i4>1048631</vt:i4>
      </vt:variant>
      <vt:variant>
        <vt:i4>320</vt:i4>
      </vt:variant>
      <vt:variant>
        <vt:i4>0</vt:i4>
      </vt:variant>
      <vt:variant>
        <vt:i4>5</vt:i4>
      </vt:variant>
      <vt:variant>
        <vt:lpwstr/>
      </vt:variant>
      <vt:variant>
        <vt:lpwstr>_Toc449085262</vt:lpwstr>
      </vt:variant>
      <vt:variant>
        <vt:i4>1048631</vt:i4>
      </vt:variant>
      <vt:variant>
        <vt:i4>314</vt:i4>
      </vt:variant>
      <vt:variant>
        <vt:i4>0</vt:i4>
      </vt:variant>
      <vt:variant>
        <vt:i4>5</vt:i4>
      </vt:variant>
      <vt:variant>
        <vt:lpwstr/>
      </vt:variant>
      <vt:variant>
        <vt:lpwstr>_Toc449085261</vt:lpwstr>
      </vt:variant>
      <vt:variant>
        <vt:i4>1048631</vt:i4>
      </vt:variant>
      <vt:variant>
        <vt:i4>308</vt:i4>
      </vt:variant>
      <vt:variant>
        <vt:i4>0</vt:i4>
      </vt:variant>
      <vt:variant>
        <vt:i4>5</vt:i4>
      </vt:variant>
      <vt:variant>
        <vt:lpwstr/>
      </vt:variant>
      <vt:variant>
        <vt:lpwstr>_Toc449085260</vt:lpwstr>
      </vt:variant>
      <vt:variant>
        <vt:i4>1245239</vt:i4>
      </vt:variant>
      <vt:variant>
        <vt:i4>302</vt:i4>
      </vt:variant>
      <vt:variant>
        <vt:i4>0</vt:i4>
      </vt:variant>
      <vt:variant>
        <vt:i4>5</vt:i4>
      </vt:variant>
      <vt:variant>
        <vt:lpwstr/>
      </vt:variant>
      <vt:variant>
        <vt:lpwstr>_Toc449085259</vt:lpwstr>
      </vt:variant>
      <vt:variant>
        <vt:i4>1245239</vt:i4>
      </vt:variant>
      <vt:variant>
        <vt:i4>296</vt:i4>
      </vt:variant>
      <vt:variant>
        <vt:i4>0</vt:i4>
      </vt:variant>
      <vt:variant>
        <vt:i4>5</vt:i4>
      </vt:variant>
      <vt:variant>
        <vt:lpwstr/>
      </vt:variant>
      <vt:variant>
        <vt:lpwstr>_Toc449085258</vt:lpwstr>
      </vt:variant>
      <vt:variant>
        <vt:i4>1245239</vt:i4>
      </vt:variant>
      <vt:variant>
        <vt:i4>290</vt:i4>
      </vt:variant>
      <vt:variant>
        <vt:i4>0</vt:i4>
      </vt:variant>
      <vt:variant>
        <vt:i4>5</vt:i4>
      </vt:variant>
      <vt:variant>
        <vt:lpwstr/>
      </vt:variant>
      <vt:variant>
        <vt:lpwstr>_Toc449085257</vt:lpwstr>
      </vt:variant>
      <vt:variant>
        <vt:i4>1245239</vt:i4>
      </vt:variant>
      <vt:variant>
        <vt:i4>284</vt:i4>
      </vt:variant>
      <vt:variant>
        <vt:i4>0</vt:i4>
      </vt:variant>
      <vt:variant>
        <vt:i4>5</vt:i4>
      </vt:variant>
      <vt:variant>
        <vt:lpwstr/>
      </vt:variant>
      <vt:variant>
        <vt:lpwstr>_Toc449085256</vt:lpwstr>
      </vt:variant>
      <vt:variant>
        <vt:i4>1245239</vt:i4>
      </vt:variant>
      <vt:variant>
        <vt:i4>278</vt:i4>
      </vt:variant>
      <vt:variant>
        <vt:i4>0</vt:i4>
      </vt:variant>
      <vt:variant>
        <vt:i4>5</vt:i4>
      </vt:variant>
      <vt:variant>
        <vt:lpwstr/>
      </vt:variant>
      <vt:variant>
        <vt:lpwstr>_Toc449085255</vt:lpwstr>
      </vt:variant>
      <vt:variant>
        <vt:i4>1245239</vt:i4>
      </vt:variant>
      <vt:variant>
        <vt:i4>272</vt:i4>
      </vt:variant>
      <vt:variant>
        <vt:i4>0</vt:i4>
      </vt:variant>
      <vt:variant>
        <vt:i4>5</vt:i4>
      </vt:variant>
      <vt:variant>
        <vt:lpwstr/>
      </vt:variant>
      <vt:variant>
        <vt:lpwstr>_Toc449085254</vt:lpwstr>
      </vt:variant>
      <vt:variant>
        <vt:i4>1245239</vt:i4>
      </vt:variant>
      <vt:variant>
        <vt:i4>266</vt:i4>
      </vt:variant>
      <vt:variant>
        <vt:i4>0</vt:i4>
      </vt:variant>
      <vt:variant>
        <vt:i4>5</vt:i4>
      </vt:variant>
      <vt:variant>
        <vt:lpwstr/>
      </vt:variant>
      <vt:variant>
        <vt:lpwstr>_Toc449085253</vt:lpwstr>
      </vt:variant>
      <vt:variant>
        <vt:i4>1245239</vt:i4>
      </vt:variant>
      <vt:variant>
        <vt:i4>260</vt:i4>
      </vt:variant>
      <vt:variant>
        <vt:i4>0</vt:i4>
      </vt:variant>
      <vt:variant>
        <vt:i4>5</vt:i4>
      </vt:variant>
      <vt:variant>
        <vt:lpwstr/>
      </vt:variant>
      <vt:variant>
        <vt:lpwstr>_Toc449085252</vt:lpwstr>
      </vt:variant>
      <vt:variant>
        <vt:i4>1245239</vt:i4>
      </vt:variant>
      <vt:variant>
        <vt:i4>254</vt:i4>
      </vt:variant>
      <vt:variant>
        <vt:i4>0</vt:i4>
      </vt:variant>
      <vt:variant>
        <vt:i4>5</vt:i4>
      </vt:variant>
      <vt:variant>
        <vt:lpwstr/>
      </vt:variant>
      <vt:variant>
        <vt:lpwstr>_Toc449085251</vt:lpwstr>
      </vt:variant>
      <vt:variant>
        <vt:i4>1245239</vt:i4>
      </vt:variant>
      <vt:variant>
        <vt:i4>248</vt:i4>
      </vt:variant>
      <vt:variant>
        <vt:i4>0</vt:i4>
      </vt:variant>
      <vt:variant>
        <vt:i4>5</vt:i4>
      </vt:variant>
      <vt:variant>
        <vt:lpwstr/>
      </vt:variant>
      <vt:variant>
        <vt:lpwstr>_Toc449085250</vt:lpwstr>
      </vt:variant>
      <vt:variant>
        <vt:i4>1179703</vt:i4>
      </vt:variant>
      <vt:variant>
        <vt:i4>242</vt:i4>
      </vt:variant>
      <vt:variant>
        <vt:i4>0</vt:i4>
      </vt:variant>
      <vt:variant>
        <vt:i4>5</vt:i4>
      </vt:variant>
      <vt:variant>
        <vt:lpwstr/>
      </vt:variant>
      <vt:variant>
        <vt:lpwstr>_Toc449085249</vt:lpwstr>
      </vt:variant>
      <vt:variant>
        <vt:i4>1179703</vt:i4>
      </vt:variant>
      <vt:variant>
        <vt:i4>236</vt:i4>
      </vt:variant>
      <vt:variant>
        <vt:i4>0</vt:i4>
      </vt:variant>
      <vt:variant>
        <vt:i4>5</vt:i4>
      </vt:variant>
      <vt:variant>
        <vt:lpwstr/>
      </vt:variant>
      <vt:variant>
        <vt:lpwstr>_Toc449085248</vt:lpwstr>
      </vt:variant>
      <vt:variant>
        <vt:i4>1179703</vt:i4>
      </vt:variant>
      <vt:variant>
        <vt:i4>230</vt:i4>
      </vt:variant>
      <vt:variant>
        <vt:i4>0</vt:i4>
      </vt:variant>
      <vt:variant>
        <vt:i4>5</vt:i4>
      </vt:variant>
      <vt:variant>
        <vt:lpwstr/>
      </vt:variant>
      <vt:variant>
        <vt:lpwstr>_Toc449085247</vt:lpwstr>
      </vt:variant>
      <vt:variant>
        <vt:i4>1179703</vt:i4>
      </vt:variant>
      <vt:variant>
        <vt:i4>224</vt:i4>
      </vt:variant>
      <vt:variant>
        <vt:i4>0</vt:i4>
      </vt:variant>
      <vt:variant>
        <vt:i4>5</vt:i4>
      </vt:variant>
      <vt:variant>
        <vt:lpwstr/>
      </vt:variant>
      <vt:variant>
        <vt:lpwstr>_Toc449085246</vt:lpwstr>
      </vt:variant>
      <vt:variant>
        <vt:i4>1179703</vt:i4>
      </vt:variant>
      <vt:variant>
        <vt:i4>218</vt:i4>
      </vt:variant>
      <vt:variant>
        <vt:i4>0</vt:i4>
      </vt:variant>
      <vt:variant>
        <vt:i4>5</vt:i4>
      </vt:variant>
      <vt:variant>
        <vt:lpwstr/>
      </vt:variant>
      <vt:variant>
        <vt:lpwstr>_Toc449085245</vt:lpwstr>
      </vt:variant>
      <vt:variant>
        <vt:i4>1179703</vt:i4>
      </vt:variant>
      <vt:variant>
        <vt:i4>212</vt:i4>
      </vt:variant>
      <vt:variant>
        <vt:i4>0</vt:i4>
      </vt:variant>
      <vt:variant>
        <vt:i4>5</vt:i4>
      </vt:variant>
      <vt:variant>
        <vt:lpwstr/>
      </vt:variant>
      <vt:variant>
        <vt:lpwstr>_Toc449085244</vt:lpwstr>
      </vt:variant>
      <vt:variant>
        <vt:i4>1179703</vt:i4>
      </vt:variant>
      <vt:variant>
        <vt:i4>206</vt:i4>
      </vt:variant>
      <vt:variant>
        <vt:i4>0</vt:i4>
      </vt:variant>
      <vt:variant>
        <vt:i4>5</vt:i4>
      </vt:variant>
      <vt:variant>
        <vt:lpwstr/>
      </vt:variant>
      <vt:variant>
        <vt:lpwstr>_Toc449085243</vt:lpwstr>
      </vt:variant>
      <vt:variant>
        <vt:i4>1179703</vt:i4>
      </vt:variant>
      <vt:variant>
        <vt:i4>200</vt:i4>
      </vt:variant>
      <vt:variant>
        <vt:i4>0</vt:i4>
      </vt:variant>
      <vt:variant>
        <vt:i4>5</vt:i4>
      </vt:variant>
      <vt:variant>
        <vt:lpwstr/>
      </vt:variant>
      <vt:variant>
        <vt:lpwstr>_Toc449085242</vt:lpwstr>
      </vt:variant>
      <vt:variant>
        <vt:i4>1179703</vt:i4>
      </vt:variant>
      <vt:variant>
        <vt:i4>194</vt:i4>
      </vt:variant>
      <vt:variant>
        <vt:i4>0</vt:i4>
      </vt:variant>
      <vt:variant>
        <vt:i4>5</vt:i4>
      </vt:variant>
      <vt:variant>
        <vt:lpwstr/>
      </vt:variant>
      <vt:variant>
        <vt:lpwstr>_Toc449085241</vt:lpwstr>
      </vt:variant>
      <vt:variant>
        <vt:i4>1179703</vt:i4>
      </vt:variant>
      <vt:variant>
        <vt:i4>188</vt:i4>
      </vt:variant>
      <vt:variant>
        <vt:i4>0</vt:i4>
      </vt:variant>
      <vt:variant>
        <vt:i4>5</vt:i4>
      </vt:variant>
      <vt:variant>
        <vt:lpwstr/>
      </vt:variant>
      <vt:variant>
        <vt:lpwstr>_Toc449085240</vt:lpwstr>
      </vt:variant>
      <vt:variant>
        <vt:i4>1376311</vt:i4>
      </vt:variant>
      <vt:variant>
        <vt:i4>182</vt:i4>
      </vt:variant>
      <vt:variant>
        <vt:i4>0</vt:i4>
      </vt:variant>
      <vt:variant>
        <vt:i4>5</vt:i4>
      </vt:variant>
      <vt:variant>
        <vt:lpwstr/>
      </vt:variant>
      <vt:variant>
        <vt:lpwstr>_Toc449085239</vt:lpwstr>
      </vt:variant>
      <vt:variant>
        <vt:i4>1376311</vt:i4>
      </vt:variant>
      <vt:variant>
        <vt:i4>176</vt:i4>
      </vt:variant>
      <vt:variant>
        <vt:i4>0</vt:i4>
      </vt:variant>
      <vt:variant>
        <vt:i4>5</vt:i4>
      </vt:variant>
      <vt:variant>
        <vt:lpwstr/>
      </vt:variant>
      <vt:variant>
        <vt:lpwstr>_Toc449085238</vt:lpwstr>
      </vt:variant>
      <vt:variant>
        <vt:i4>1376311</vt:i4>
      </vt:variant>
      <vt:variant>
        <vt:i4>170</vt:i4>
      </vt:variant>
      <vt:variant>
        <vt:i4>0</vt:i4>
      </vt:variant>
      <vt:variant>
        <vt:i4>5</vt:i4>
      </vt:variant>
      <vt:variant>
        <vt:lpwstr/>
      </vt:variant>
      <vt:variant>
        <vt:lpwstr>_Toc449085237</vt:lpwstr>
      </vt:variant>
      <vt:variant>
        <vt:i4>1376311</vt:i4>
      </vt:variant>
      <vt:variant>
        <vt:i4>164</vt:i4>
      </vt:variant>
      <vt:variant>
        <vt:i4>0</vt:i4>
      </vt:variant>
      <vt:variant>
        <vt:i4>5</vt:i4>
      </vt:variant>
      <vt:variant>
        <vt:lpwstr/>
      </vt:variant>
      <vt:variant>
        <vt:lpwstr>_Toc449085236</vt:lpwstr>
      </vt:variant>
      <vt:variant>
        <vt:i4>1376311</vt:i4>
      </vt:variant>
      <vt:variant>
        <vt:i4>158</vt:i4>
      </vt:variant>
      <vt:variant>
        <vt:i4>0</vt:i4>
      </vt:variant>
      <vt:variant>
        <vt:i4>5</vt:i4>
      </vt:variant>
      <vt:variant>
        <vt:lpwstr/>
      </vt:variant>
      <vt:variant>
        <vt:lpwstr>_Toc449085235</vt:lpwstr>
      </vt:variant>
      <vt:variant>
        <vt:i4>1376311</vt:i4>
      </vt:variant>
      <vt:variant>
        <vt:i4>152</vt:i4>
      </vt:variant>
      <vt:variant>
        <vt:i4>0</vt:i4>
      </vt:variant>
      <vt:variant>
        <vt:i4>5</vt:i4>
      </vt:variant>
      <vt:variant>
        <vt:lpwstr/>
      </vt:variant>
      <vt:variant>
        <vt:lpwstr>_Toc449085234</vt:lpwstr>
      </vt:variant>
      <vt:variant>
        <vt:i4>1376311</vt:i4>
      </vt:variant>
      <vt:variant>
        <vt:i4>146</vt:i4>
      </vt:variant>
      <vt:variant>
        <vt:i4>0</vt:i4>
      </vt:variant>
      <vt:variant>
        <vt:i4>5</vt:i4>
      </vt:variant>
      <vt:variant>
        <vt:lpwstr/>
      </vt:variant>
      <vt:variant>
        <vt:lpwstr>_Toc449085233</vt:lpwstr>
      </vt:variant>
      <vt:variant>
        <vt:i4>1376311</vt:i4>
      </vt:variant>
      <vt:variant>
        <vt:i4>140</vt:i4>
      </vt:variant>
      <vt:variant>
        <vt:i4>0</vt:i4>
      </vt:variant>
      <vt:variant>
        <vt:i4>5</vt:i4>
      </vt:variant>
      <vt:variant>
        <vt:lpwstr/>
      </vt:variant>
      <vt:variant>
        <vt:lpwstr>_Toc449085232</vt:lpwstr>
      </vt:variant>
      <vt:variant>
        <vt:i4>1376311</vt:i4>
      </vt:variant>
      <vt:variant>
        <vt:i4>134</vt:i4>
      </vt:variant>
      <vt:variant>
        <vt:i4>0</vt:i4>
      </vt:variant>
      <vt:variant>
        <vt:i4>5</vt:i4>
      </vt:variant>
      <vt:variant>
        <vt:lpwstr/>
      </vt:variant>
      <vt:variant>
        <vt:lpwstr>_Toc449085231</vt:lpwstr>
      </vt:variant>
      <vt:variant>
        <vt:i4>1376311</vt:i4>
      </vt:variant>
      <vt:variant>
        <vt:i4>128</vt:i4>
      </vt:variant>
      <vt:variant>
        <vt:i4>0</vt:i4>
      </vt:variant>
      <vt:variant>
        <vt:i4>5</vt:i4>
      </vt:variant>
      <vt:variant>
        <vt:lpwstr/>
      </vt:variant>
      <vt:variant>
        <vt:lpwstr>_Toc449085230</vt:lpwstr>
      </vt:variant>
      <vt:variant>
        <vt:i4>1310775</vt:i4>
      </vt:variant>
      <vt:variant>
        <vt:i4>122</vt:i4>
      </vt:variant>
      <vt:variant>
        <vt:i4>0</vt:i4>
      </vt:variant>
      <vt:variant>
        <vt:i4>5</vt:i4>
      </vt:variant>
      <vt:variant>
        <vt:lpwstr/>
      </vt:variant>
      <vt:variant>
        <vt:lpwstr>_Toc449085229</vt:lpwstr>
      </vt:variant>
      <vt:variant>
        <vt:i4>1310775</vt:i4>
      </vt:variant>
      <vt:variant>
        <vt:i4>116</vt:i4>
      </vt:variant>
      <vt:variant>
        <vt:i4>0</vt:i4>
      </vt:variant>
      <vt:variant>
        <vt:i4>5</vt:i4>
      </vt:variant>
      <vt:variant>
        <vt:lpwstr/>
      </vt:variant>
      <vt:variant>
        <vt:lpwstr>_Toc449085228</vt:lpwstr>
      </vt:variant>
      <vt:variant>
        <vt:i4>1310775</vt:i4>
      </vt:variant>
      <vt:variant>
        <vt:i4>110</vt:i4>
      </vt:variant>
      <vt:variant>
        <vt:i4>0</vt:i4>
      </vt:variant>
      <vt:variant>
        <vt:i4>5</vt:i4>
      </vt:variant>
      <vt:variant>
        <vt:lpwstr/>
      </vt:variant>
      <vt:variant>
        <vt:lpwstr>_Toc449085227</vt:lpwstr>
      </vt:variant>
      <vt:variant>
        <vt:i4>1310775</vt:i4>
      </vt:variant>
      <vt:variant>
        <vt:i4>104</vt:i4>
      </vt:variant>
      <vt:variant>
        <vt:i4>0</vt:i4>
      </vt:variant>
      <vt:variant>
        <vt:i4>5</vt:i4>
      </vt:variant>
      <vt:variant>
        <vt:lpwstr/>
      </vt:variant>
      <vt:variant>
        <vt:lpwstr>_Toc449085226</vt:lpwstr>
      </vt:variant>
      <vt:variant>
        <vt:i4>1310775</vt:i4>
      </vt:variant>
      <vt:variant>
        <vt:i4>98</vt:i4>
      </vt:variant>
      <vt:variant>
        <vt:i4>0</vt:i4>
      </vt:variant>
      <vt:variant>
        <vt:i4>5</vt:i4>
      </vt:variant>
      <vt:variant>
        <vt:lpwstr/>
      </vt:variant>
      <vt:variant>
        <vt:lpwstr>_Toc449085225</vt:lpwstr>
      </vt:variant>
      <vt:variant>
        <vt:i4>1310775</vt:i4>
      </vt:variant>
      <vt:variant>
        <vt:i4>92</vt:i4>
      </vt:variant>
      <vt:variant>
        <vt:i4>0</vt:i4>
      </vt:variant>
      <vt:variant>
        <vt:i4>5</vt:i4>
      </vt:variant>
      <vt:variant>
        <vt:lpwstr/>
      </vt:variant>
      <vt:variant>
        <vt:lpwstr>_Toc449085224</vt:lpwstr>
      </vt:variant>
      <vt:variant>
        <vt:i4>1310775</vt:i4>
      </vt:variant>
      <vt:variant>
        <vt:i4>86</vt:i4>
      </vt:variant>
      <vt:variant>
        <vt:i4>0</vt:i4>
      </vt:variant>
      <vt:variant>
        <vt:i4>5</vt:i4>
      </vt:variant>
      <vt:variant>
        <vt:lpwstr/>
      </vt:variant>
      <vt:variant>
        <vt:lpwstr>_Toc449085223</vt:lpwstr>
      </vt:variant>
      <vt:variant>
        <vt:i4>1310775</vt:i4>
      </vt:variant>
      <vt:variant>
        <vt:i4>80</vt:i4>
      </vt:variant>
      <vt:variant>
        <vt:i4>0</vt:i4>
      </vt:variant>
      <vt:variant>
        <vt:i4>5</vt:i4>
      </vt:variant>
      <vt:variant>
        <vt:lpwstr/>
      </vt:variant>
      <vt:variant>
        <vt:lpwstr>_Toc449085222</vt:lpwstr>
      </vt:variant>
      <vt:variant>
        <vt:i4>1310775</vt:i4>
      </vt:variant>
      <vt:variant>
        <vt:i4>74</vt:i4>
      </vt:variant>
      <vt:variant>
        <vt:i4>0</vt:i4>
      </vt:variant>
      <vt:variant>
        <vt:i4>5</vt:i4>
      </vt:variant>
      <vt:variant>
        <vt:lpwstr/>
      </vt:variant>
      <vt:variant>
        <vt:lpwstr>_Toc449085221</vt:lpwstr>
      </vt:variant>
      <vt:variant>
        <vt:i4>1310775</vt:i4>
      </vt:variant>
      <vt:variant>
        <vt:i4>68</vt:i4>
      </vt:variant>
      <vt:variant>
        <vt:i4>0</vt:i4>
      </vt:variant>
      <vt:variant>
        <vt:i4>5</vt:i4>
      </vt:variant>
      <vt:variant>
        <vt:lpwstr/>
      </vt:variant>
      <vt:variant>
        <vt:lpwstr>_Toc449085220</vt:lpwstr>
      </vt:variant>
      <vt:variant>
        <vt:i4>1507383</vt:i4>
      </vt:variant>
      <vt:variant>
        <vt:i4>62</vt:i4>
      </vt:variant>
      <vt:variant>
        <vt:i4>0</vt:i4>
      </vt:variant>
      <vt:variant>
        <vt:i4>5</vt:i4>
      </vt:variant>
      <vt:variant>
        <vt:lpwstr/>
      </vt:variant>
      <vt:variant>
        <vt:lpwstr>_Toc449085219</vt:lpwstr>
      </vt:variant>
      <vt:variant>
        <vt:i4>1507383</vt:i4>
      </vt:variant>
      <vt:variant>
        <vt:i4>56</vt:i4>
      </vt:variant>
      <vt:variant>
        <vt:i4>0</vt:i4>
      </vt:variant>
      <vt:variant>
        <vt:i4>5</vt:i4>
      </vt:variant>
      <vt:variant>
        <vt:lpwstr/>
      </vt:variant>
      <vt:variant>
        <vt:lpwstr>_Toc449085218</vt:lpwstr>
      </vt:variant>
      <vt:variant>
        <vt:i4>1507383</vt:i4>
      </vt:variant>
      <vt:variant>
        <vt:i4>50</vt:i4>
      </vt:variant>
      <vt:variant>
        <vt:i4>0</vt:i4>
      </vt:variant>
      <vt:variant>
        <vt:i4>5</vt:i4>
      </vt:variant>
      <vt:variant>
        <vt:lpwstr/>
      </vt:variant>
      <vt:variant>
        <vt:lpwstr>_Toc449085217</vt:lpwstr>
      </vt:variant>
      <vt:variant>
        <vt:i4>1507383</vt:i4>
      </vt:variant>
      <vt:variant>
        <vt:i4>44</vt:i4>
      </vt:variant>
      <vt:variant>
        <vt:i4>0</vt:i4>
      </vt:variant>
      <vt:variant>
        <vt:i4>5</vt:i4>
      </vt:variant>
      <vt:variant>
        <vt:lpwstr/>
      </vt:variant>
      <vt:variant>
        <vt:lpwstr>_Toc449085216</vt:lpwstr>
      </vt:variant>
      <vt:variant>
        <vt:i4>1507383</vt:i4>
      </vt:variant>
      <vt:variant>
        <vt:i4>38</vt:i4>
      </vt:variant>
      <vt:variant>
        <vt:i4>0</vt:i4>
      </vt:variant>
      <vt:variant>
        <vt:i4>5</vt:i4>
      </vt:variant>
      <vt:variant>
        <vt:lpwstr/>
      </vt:variant>
      <vt:variant>
        <vt:lpwstr>_Toc449085215</vt:lpwstr>
      </vt:variant>
      <vt:variant>
        <vt:i4>1507383</vt:i4>
      </vt:variant>
      <vt:variant>
        <vt:i4>32</vt:i4>
      </vt:variant>
      <vt:variant>
        <vt:i4>0</vt:i4>
      </vt:variant>
      <vt:variant>
        <vt:i4>5</vt:i4>
      </vt:variant>
      <vt:variant>
        <vt:lpwstr/>
      </vt:variant>
      <vt:variant>
        <vt:lpwstr>_Toc449085214</vt:lpwstr>
      </vt:variant>
      <vt:variant>
        <vt:i4>1507383</vt:i4>
      </vt:variant>
      <vt:variant>
        <vt:i4>26</vt:i4>
      </vt:variant>
      <vt:variant>
        <vt:i4>0</vt:i4>
      </vt:variant>
      <vt:variant>
        <vt:i4>5</vt:i4>
      </vt:variant>
      <vt:variant>
        <vt:lpwstr/>
      </vt:variant>
      <vt:variant>
        <vt:lpwstr>_Toc449085213</vt:lpwstr>
      </vt:variant>
      <vt:variant>
        <vt:i4>1507383</vt:i4>
      </vt:variant>
      <vt:variant>
        <vt:i4>20</vt:i4>
      </vt:variant>
      <vt:variant>
        <vt:i4>0</vt:i4>
      </vt:variant>
      <vt:variant>
        <vt:i4>5</vt:i4>
      </vt:variant>
      <vt:variant>
        <vt:lpwstr/>
      </vt:variant>
      <vt:variant>
        <vt:lpwstr>_Toc449085212</vt:lpwstr>
      </vt:variant>
      <vt:variant>
        <vt:i4>1507383</vt:i4>
      </vt:variant>
      <vt:variant>
        <vt:i4>14</vt:i4>
      </vt:variant>
      <vt:variant>
        <vt:i4>0</vt:i4>
      </vt:variant>
      <vt:variant>
        <vt:i4>5</vt:i4>
      </vt:variant>
      <vt:variant>
        <vt:lpwstr/>
      </vt:variant>
      <vt:variant>
        <vt:lpwstr>_Toc449085211</vt:lpwstr>
      </vt:variant>
      <vt:variant>
        <vt:i4>1507383</vt:i4>
      </vt:variant>
      <vt:variant>
        <vt:i4>8</vt:i4>
      </vt:variant>
      <vt:variant>
        <vt:i4>0</vt:i4>
      </vt:variant>
      <vt:variant>
        <vt:i4>5</vt:i4>
      </vt:variant>
      <vt:variant>
        <vt:lpwstr/>
      </vt:variant>
      <vt:variant>
        <vt:lpwstr>_Toc449085210</vt:lpwstr>
      </vt:variant>
      <vt:variant>
        <vt:i4>1441847</vt:i4>
      </vt:variant>
      <vt:variant>
        <vt:i4>2</vt:i4>
      </vt:variant>
      <vt:variant>
        <vt:i4>0</vt:i4>
      </vt:variant>
      <vt:variant>
        <vt:i4>5</vt:i4>
      </vt:variant>
      <vt:variant>
        <vt:lpwstr/>
      </vt:variant>
      <vt:variant>
        <vt:lpwstr>_Toc449085209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Yip Wai Ching</dc:creator>
  <cp:keywords/>
  <dc:description/>
  <cp:lastModifiedBy>Alvin Chan Chi Chung (ITD)</cp:lastModifiedBy>
  <cp:revision>68</cp:revision>
  <cp:lastPrinted>2021-09-28T08:41:00Z</cp:lastPrinted>
  <dcterms:created xsi:type="dcterms:W3CDTF">2023-01-30T01:48:00Z</dcterms:created>
  <dcterms:modified xsi:type="dcterms:W3CDTF">2023-03-03T06:29:00Z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14;#CMO|aa28d8e7-21af-44fd-ae60-3d4f04e4e3e6</vt:lpwstr>
  </property>
  <property fmtid="{D5CDD505-2E9C-101B-9397-08002B2CF9AE}" pid="3" name="TaxKeyword">
    <vt:lpwstr/>
  </property>
  <property fmtid="{D5CDD505-2E9C-101B-9397-08002B2CF9AE}" pid="4" name="_DocHome">
    <vt:i4>-2111224640</vt:i4>
  </property>
</Properties>
</file>