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selección de arquitecturas y herramientas de programación</w:t>
      </w:r>
    </w:p>
    <w:p w:rsidR="00000000" w:rsidDel="00000000" w:rsidP="00000000" w:rsidRDefault="00000000" w:rsidRPr="00000000" w14:paraId="00000002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lenguajes de script</w:t>
      </w:r>
    </w:p>
    <w:p w:rsidR="00000000" w:rsidDel="00000000" w:rsidP="00000000" w:rsidRDefault="00000000" w:rsidRPr="00000000" w14:paraId="00000005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interpretados : no necesitan ser compilados</w:t>
      </w:r>
    </w:p>
    <w:p w:rsidR="00000000" w:rsidDel="00000000" w:rsidP="00000000" w:rsidRDefault="00000000" w:rsidRPr="00000000" w14:paraId="00000006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flexibles</w:t>
      </w:r>
    </w:p>
    <w:p w:rsidR="00000000" w:rsidDel="00000000" w:rsidP="00000000" w:rsidRDefault="00000000" w:rsidRPr="00000000" w14:paraId="00000007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integración</w:t>
      </w:r>
    </w:p>
    <w:p w:rsidR="00000000" w:rsidDel="00000000" w:rsidP="00000000" w:rsidRDefault="00000000" w:rsidRPr="00000000" w14:paraId="00000008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simplicidad</w:t>
      </w:r>
    </w:p>
    <w:p w:rsidR="00000000" w:rsidDel="00000000" w:rsidP="00000000" w:rsidRDefault="00000000" w:rsidRPr="00000000" w14:paraId="0000000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0" w:firstLine="0"/>
        <w:rPr/>
      </w:pPr>
      <w:r w:rsidDel="00000000" w:rsidR="00000000" w:rsidRPr="00000000">
        <w:rPr>
          <w:rtl w:val="0"/>
        </w:rPr>
        <w:t xml:space="preserve">ejemplos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javascript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python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ruby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php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bash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 mecanismos de ejecución de código en un  navegador web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front vs bank 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en la empresa desarrolladoras de aplicación web  suele haber tecnicos especialistas en back end 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frameworks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los frameworks nacieron como librerías más o menos completas que tenían una serie de estructuras que permiten </w:t>
      </w:r>
    </w:p>
    <w:p w:rsidR="00000000" w:rsidDel="00000000" w:rsidP="00000000" w:rsidRDefault="00000000" w:rsidRPr="00000000" w14:paraId="0000001B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lenguajes de programación en entorno cliente 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html 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 es un lenguaje de programación sino de marcado 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define el contenido que va a entender un documento</w:t>
      </w:r>
    </w:p>
    <w:p w:rsidR="00000000" w:rsidDel="00000000" w:rsidP="00000000" w:rsidRDefault="00000000" w:rsidRPr="00000000" w14:paraId="0000002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left="0" w:firstLine="0"/>
        <w:rPr/>
      </w:pPr>
      <w:r w:rsidDel="00000000" w:rsidR="00000000" w:rsidRPr="00000000">
        <w:rPr>
          <w:rtl w:val="0"/>
        </w:rPr>
        <w:t xml:space="preserve">css</w:t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define la presentación</w:t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es un lenguaje de diseño gráfico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javaScript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agrega el contenido dinámico a las páginas web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Este si es un lenguaje de programación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javaScript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lenguajes de programación orientado a objeto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Alto nivel</w:t>
      </w:r>
    </w:p>
    <w:p w:rsidR="00000000" w:rsidDel="00000000" w:rsidP="00000000" w:rsidRDefault="00000000" w:rsidRPr="00000000" w14:paraId="00000032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sintaxis amigable</w:t>
      </w:r>
    </w:p>
    <w:p w:rsidR="00000000" w:rsidDel="00000000" w:rsidP="00000000" w:rsidRDefault="00000000" w:rsidRPr="00000000" w14:paraId="00000033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gestión automática de memoria</w:t>
      </w:r>
    </w:p>
    <w:p w:rsidR="00000000" w:rsidDel="00000000" w:rsidP="00000000" w:rsidRDefault="00000000" w:rsidRPr="00000000" w14:paraId="00000034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independencia del hardware</w:t>
      </w:r>
    </w:p>
    <w:p w:rsidR="00000000" w:rsidDel="00000000" w:rsidP="00000000" w:rsidRDefault="00000000" w:rsidRPr="00000000" w14:paraId="00000035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biblioteca y frameworks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interpretado ( el navegador  lo es ejecuta 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primero pasos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el mejor consejo es utilizar archivos separados para html y javaScript , salvo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que las líneas de código de este último sean mínimas y no vayan a ser modificadas practicantes nunca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variables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b w:val="1"/>
          <w:rtl w:val="0"/>
        </w:rPr>
        <w:t xml:space="preserve">var:</w:t>
      </w:r>
      <w:r w:rsidDel="00000000" w:rsidR="00000000" w:rsidRPr="00000000">
        <w:rPr>
          <w:rtl w:val="0"/>
        </w:rPr>
        <w:t xml:space="preserve">( la manera antigua) puede servir para usar variables dentro de un bloque o dentro de una función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b w:val="1"/>
          <w:rtl w:val="0"/>
        </w:rPr>
        <w:t xml:space="preserve">lect: </w:t>
      </w:r>
      <w:r w:rsidDel="00000000" w:rsidR="00000000" w:rsidRPr="00000000">
        <w:rPr>
          <w:rtl w:val="0"/>
        </w:rPr>
        <w:t xml:space="preserve"> ámbito (o scope) de bloque. pueden existir diferentes variables let denominadas igual en distintas partes del código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b w:val="1"/>
          <w:rtl w:val="0"/>
        </w:rPr>
        <w:t xml:space="preserve">const:</w:t>
      </w:r>
      <w:r w:rsidDel="00000000" w:rsidR="00000000" w:rsidRPr="00000000">
        <w:rPr>
          <w:rtl w:val="0"/>
        </w:rPr>
        <w:t xml:space="preserve"> cuando no vamos a asignar un a variable también tiene un ámbito de bloque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utilizado las funciones prompt() la función alert() a pedir  al usuario su nombre edad y ciudad y le devolveremos una frase agrupado 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condicionales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operador condicional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