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3EC4BED" w14:paraId="4D1E3C75" wp14:textId="77777777">
      <w:pPr>
        <w:ind w:firstLine="0"/>
        <w:jc w:val="center"/>
      </w:pPr>
      <w:r w:rsidRPr="73EC4BED" w:rsidR="73EC4BED">
        <w:rPr>
          <w:rFonts w:ascii="Arial" w:hAnsi="Arial"/>
          <w:b w:val="1"/>
          <w:bCs w:val="1"/>
          <w:sz w:val="24"/>
          <w:szCs w:val="24"/>
        </w:rPr>
        <w:t>APIs E INTEGRAÇÕES: CONCEITOS, TIPOS, FERRAMENTAS E EXEMPLO PRÁTICO</w:t>
      </w:r>
    </w:p>
    <w:p xmlns:wp14="http://schemas.microsoft.com/office/word/2010/wordml" w14:paraId="1DA3AC24" wp14:textId="77777777">
      <w:pPr>
        <w:pStyle w:val="Heading1"/>
        <w:keepNext/>
      </w:pPr>
      <w:r>
        <w:t>1 INTRODUÇÃO</w:t>
      </w:r>
    </w:p>
    <w:p xmlns:wp14="http://schemas.microsoft.com/office/word/2010/wordml" w14:paraId="725EB668" wp14:textId="77777777">
      <w:r>
        <w:t>A evolução dos sistemas computacionais aumentou a necessidade de comunicação entre diferentes aplicações, plataformas e serviços. Empresas utilizam sistemas para vendas, finanças, estoque, atendimento, pagamentos e logística, tornando necessário estabelecer mecanismos que permitam a troca estruturada de informações. Nesse contexto, as APIs (Application Programming Interfaces) possuem papel fundamental, pois fornecem interfaces pelas quais diferentes softwares podem se comunicar (AWS, 2026).</w:t>
      </w:r>
    </w:p>
    <w:p xmlns:wp14="http://schemas.microsoft.com/office/word/2010/wordml" w14:paraId="4B9686F8" wp14:textId="77777777">
      <w:r>
        <w:t>Em aplicações web, uma API pode receber uma requisição, processar a operação solicitada e devolver uma resposta ao sistema que iniciou a comunicação. Esse modelo permite que uma aplicação utilize funcionalidades de outro serviço sem conhecer sua implementação interna. Assim, APIs são importantes para integração, reutilização de serviços, automação de processos e construção de arquiteturas distribuídas.</w:t>
      </w:r>
    </w:p>
    <w:p xmlns:wp14="http://schemas.microsoft.com/office/word/2010/wordml" w14:paraId="6F3AEC85" wp14:textId="77777777">
      <w:r>
        <w:t>Este trabalho apresenta os principais conceitos de APIs e integrações, seus tipos e modelos de comunicação, ferramentas empregadas no desenvolvimento e gerenciamento, aspectos básicos de segurança e um exemplo prático. Busca-se demonstrar por que essas tecnologias são importantes para conectar sistemas e criar soluções digitais mais flexíveis.</w:t>
      </w:r>
    </w:p>
    <w:p xmlns:wp14="http://schemas.microsoft.com/office/word/2010/wordml" w14:paraId="32C1C323" wp14:textId="77777777">
      <w:pPr>
        <w:pStyle w:val="Heading1"/>
        <w:keepNext/>
      </w:pPr>
      <w:r>
        <w:t>2 CONCEITO E FUNCIONAMENTO DAS APIS</w:t>
      </w:r>
    </w:p>
    <w:p xmlns:wp14="http://schemas.microsoft.com/office/word/2010/wordml" w14:paraId="5D117A54" wp14:textId="77777777">
      <w:r>
        <w:t>API é a sigla de Application Programming Interface, ou Interface de Programação de Aplicações. Trata-se de uma interface que define regras para que um programa possa utilizar recursos de outro software. A API funciona como uma camada de comunicação: o cliente envia uma solicitação de acordo com as regras previstas, o serviço realiza o processamento e retorna uma resposta (MDN WEB DOCS, 2026).</w:t>
      </w:r>
    </w:p>
    <w:p xmlns:wp14="http://schemas.microsoft.com/office/word/2010/wordml" w14:paraId="414261D7" wp14:textId="77777777">
      <w:r>
        <w:t>Nas APIs web, o protocolo HTTP é amplamente utilizado. Métodos como GET, POST, PUT e DELETE representam operações comuns: consulta, criação, atualização e remoção de recursos. Um endpoint identifica um recurso ou operação disponibilizada pela API. As mensagens podem transportar dados em formatos como JSON e XML. O JSON é muito usado por apresentar estrutura simples e ser facilmente processado por diferentes linguagens.</w:t>
      </w:r>
    </w:p>
    <w:p xmlns:wp14="http://schemas.microsoft.com/office/word/2010/wordml" w14:paraId="5BDB8492" wp14:textId="77777777">
      <w:r>
        <w:t>Uma integração pode ser síncrona, quando o sistema solicitante aguarda uma resposta para continuar a operação, ou assíncrona, quando a mensagem pode ser processada posteriormente por filas e mecanismos de mensageria. Essa distinção é importante porque influencia desempenho, disponibilidade e arquitetura da solução.</w:t>
      </w:r>
    </w:p>
    <w:p xmlns:wp14="http://schemas.microsoft.com/office/word/2010/wordml" w14:paraId="23B90F13" wp14:textId="77777777">
      <w:pPr>
        <w:pStyle w:val="Heading1"/>
        <w:keepNext/>
      </w:pPr>
      <w:r>
        <w:t>3 TIPOS DE APIS E PRINCIPAIS MODELOS</w:t>
      </w:r>
    </w:p>
    <w:p xmlns:wp14="http://schemas.microsoft.com/office/word/2010/wordml" w14:paraId="16221B27" wp14:textId="77777777">
      <w:pPr>
        <w:pStyle w:val="Heading2"/>
        <w:keepNext/>
      </w:pPr>
      <w:r>
        <w:t>3.1 APIs públicas, privadas e de parceiros</w:t>
      </w:r>
    </w:p>
    <w:p xmlns:wp14="http://schemas.microsoft.com/office/word/2010/wordml" w14:paraId="33421F4C" wp14:textId="77777777">
      <w:r>
        <w:t>APIs públicas são disponibilizadas para desenvolvedores externos, geralmente seguindo regras de cadastro, autenticação e limites de uso. APIs privadas são destinadas ao uso interno de uma organização, conectando seus próprios sistemas. Já APIs de parceiros são disponibilizadas para empresas ou grupos específicos, normalmente em integrações comerciais. Essa classificação considera principalmente quem pode acessar e utilizar a interface.</w:t>
      </w:r>
    </w:p>
    <w:p xmlns:wp14="http://schemas.microsoft.com/office/word/2010/wordml" w14:paraId="5C6696BA" wp14:textId="77777777">
      <w:pPr>
        <w:pStyle w:val="Heading2"/>
        <w:keepNext/>
      </w:pPr>
      <w:r>
        <w:t>3.2 REST, SOAP, GraphQL e WebSocket</w:t>
      </w:r>
    </w:p>
    <w:p xmlns:wp14="http://schemas.microsoft.com/office/word/2010/wordml" w14:paraId="211CEFF0" wp14:textId="77777777">
      <w:r>
        <w:t>REST (Representational State Transfer) é um estilo arquitetural muito utilizado em APIs web. Serviços REST costumam trabalhar com recursos identificados por URLs e operações realizadas por métodos HTTP. Uma característica relevante é o princípio stateless, no qual cada requisição contém as informações necessárias para seu processamento.</w:t>
      </w:r>
    </w:p>
    <w:p xmlns:wp14="http://schemas.microsoft.com/office/word/2010/wordml" w14:paraId="35E4F077" wp14:textId="77777777">
      <w:r>
        <w:t>SOAP (Simple Object Access Protocol) é um protocolo de comunicação baseado em mensagens estruturadas, normalmente representadas em XML. É encontrado especialmente em ambientes corporativos que dependem de contratos formais. GraphQL é uma linguagem de consulta e infraestrutura para APIs que permite ao cliente especificar os dados que deseja receber. WebSocket, por sua vez, mantém uma conexão bidirecional e é apropriado para aplicações que necessitam de atualização em tempo real.</w:t>
      </w:r>
    </w:p>
    <w:p xmlns:wp14="http://schemas.microsoft.com/office/word/2010/wordml" w14:paraId="0D5A2E5A" wp14:textId="77777777">
      <w:pPr>
        <w:pStyle w:val="Heading1"/>
        <w:keepNext/>
      </w:pPr>
      <w:r>
        <w:t>4 FERRAMENTAS E SEGURANÇA</w:t>
      </w:r>
    </w:p>
    <w:p xmlns:wp14="http://schemas.microsoft.com/office/word/2010/wordml" w14:paraId="1A2F000A" wp14:textId="77777777">
      <w:r>
        <w:t>O desenvolvimento de APIs envolve ferramentas de criação, testes, documentação e gerenciamento. O Postman é utilizado para enviar requisições e analisar respostas, facilitando testes antes da integração definitiva. A especificação OpenAPI permite descrever endpoints, parâmetros, respostas e esquemas de dados; ferramentas do ecossistema Swagger podem transformar essa descrição em documentação interativa.</w:t>
      </w:r>
    </w:p>
    <w:p xmlns:wp14="http://schemas.microsoft.com/office/word/2010/wordml" w14:paraId="2B2FF2CE" wp14:textId="77777777">
      <w:r>
        <w:t>Em arquiteturas com diversos serviços, um API Gateway pode atuar como ponto de entrada, concentrando funções como roteamento, autenticação, controle de acesso, limitação de requisições e monitoramento. Também existem plataformas de integração que conectam sistemas e automatizam fluxos, como soluções de iPaaS.</w:t>
      </w:r>
    </w:p>
    <w:p xmlns:wp14="http://schemas.microsoft.com/office/word/2010/wordml" w14:paraId="24BB37C9" wp14:textId="77777777">
      <w:r>
        <w:t>A segurança deve ser considerada desde o projeto. APIs podem utilizar chaves, tokens e padrões de autorização, além de HTTPS para proteger a transmissão dos dados. Também são importantes a validação de entradas, princípio do menor privilégio, controle de acesso, versionamento, registros de eventos e monitoramento. Uma API mal protegida pode expor dados ou permitir operações não autorizadas.</w:t>
      </w:r>
    </w:p>
    <w:p xmlns:wp14="http://schemas.microsoft.com/office/word/2010/wordml" w14:paraId="735F083F" wp14:textId="77777777">
      <w:pPr>
        <w:pStyle w:val="Heading1"/>
        <w:keepNext/>
      </w:pPr>
      <w:r>
        <w:t>5 EXEMPLO PRÁTICO DE INTEGRAÇÃO</w:t>
      </w:r>
    </w:p>
    <w:p xmlns:wp14="http://schemas.microsoft.com/office/word/2010/wordml" w14:paraId="7750AF98" wp14:textId="77777777">
      <w:r>
        <w:t>Um exemplo é integrar um sistema de cadastro de clientes a uma API de geocodificação. Quando um funcionário registra um endereço, o sistema pode enviar esse dado para um serviço externo, que transforma o endereço em latitude e longitude. A documentação oficial do Google informa que sua Geocoding API realiza geocodificação e geocodificação inversa, retornando coordenadas, endereços e outros dados relacionados (GOOGLE, 2026).</w:t>
      </w:r>
    </w:p>
    <w:p xmlns:wp14="http://schemas.microsoft.com/office/word/2010/wordml" w14:paraId="287006FF" wp14:textId="77777777">
      <w:r>
        <w:t>O fluxo pode ocorrer em etapas: o usuário cadastra o endereço; o sistema envia uma requisição à API; o serviço processa o endereço; a API devolve a resposta; e o sistema armazena as coordenadas. Posteriormente, esses dados podem ser usados para exibir clientes em um mapa, organizar entregas ou criar análises geográficas. O benefício é aproveitar uma funcionalidade externa sem precisar desenvolver internamente todo o mecanismo de geocodificação.</w:t>
      </w:r>
    </w:p>
    <w:p xmlns:wp14="http://schemas.microsoft.com/office/word/2010/wordml" w14:paraId="1AD210A0" wp14:textId="77777777">
      <w:pPr>
        <w:pStyle w:val="Heading1"/>
        <w:keepNext/>
      </w:pPr>
      <w:r>
        <w:t>6 CONCLUSÃO</w:t>
      </w:r>
    </w:p>
    <w:p xmlns:wp14="http://schemas.microsoft.com/office/word/2010/wordml" w14:paraId="66872F4D" wp14:textId="77777777">
      <w:r>
        <w:t>APIs são elementos essenciais para a comunicação entre softwares e para a integração de sistemas. Elas estabelecem contratos de comunicação que permitem reutilizar serviços, compartilhar dados de forma controlada e automatizar processos. Modelos como REST, SOAP, GraphQL e WebSocket atendem a necessidades diferentes, enquanto ferramentas como Postman, OpenAPI, Swagger e API Gateways auxiliam no ciclo de desenvolvimento e gerenciamento.</w:t>
      </w:r>
    </w:p>
    <w:p xmlns:wp14="http://schemas.microsoft.com/office/word/2010/wordml" w14:paraId="7EADECEB" wp14:textId="77777777">
      <w:r>
        <w:t>Na prática, APIs permitem que empresas conectem sistemas próprios a serviços externos, como mapas e pagamentos, sem precisar reproduzir toda a funcionalidade oferecida por esses serviços. Porém, a integração exige atenção à segurança, documentação, versionamento, disponibilidade e manutenção. Portanto, compreender APIs e integrações é importante para o desenvolvimento de sistemas modernos, especialmente em ambientes nos quais diferentes aplicações precisam operar de forma conectada e confiável.</w:t>
      </w:r>
    </w:p>
    <w:p xmlns:wp14="http://schemas.microsoft.com/office/word/2010/wordml" w14:paraId="7508AC33" wp14:textId="77777777">
      <w:pPr>
        <w:pStyle w:val="Heading1"/>
        <w:keepNext/>
      </w:pPr>
      <w:r>
        <w:t>REFERÊNCIAS</w:t>
      </w:r>
    </w:p>
    <w:p xmlns:wp14="http://schemas.microsoft.com/office/word/2010/wordml" w14:paraId="2FB796C8" wp14:textId="77777777">
      <w:pPr>
        <w:spacing w:after="60" w:line="240" w:lineRule="auto"/>
        <w:ind w:firstLine="0"/>
        <w:jc w:val="left"/>
      </w:pPr>
      <w:r w:rsidRPr="73EC4BED" w:rsidR="73EC4BED">
        <w:rPr>
          <w:sz w:val="22"/>
          <w:szCs w:val="22"/>
        </w:rPr>
        <w:t>AWS. O que é uma API (interface de programação de aplicações)? [S. l.]: Amazon Web Services, 2026. Disponível em: https://aws.amazon.com/pt/what-is/api/. Acesso em: 14 ago. 2026.</w:t>
      </w:r>
    </w:p>
    <w:p w:rsidR="73EC4BED" w:rsidP="73EC4BED" w:rsidRDefault="73EC4BED" w14:paraId="3E8FB1B1" w14:textId="0CD84A55">
      <w:pPr>
        <w:spacing w:after="60" w:line="240" w:lineRule="auto"/>
        <w:ind w:firstLine="0"/>
        <w:jc w:val="left"/>
        <w:rPr>
          <w:sz w:val="22"/>
          <w:szCs w:val="22"/>
        </w:rPr>
      </w:pPr>
    </w:p>
    <w:p xmlns:wp14="http://schemas.microsoft.com/office/word/2010/wordml" w14:paraId="19FF3220" wp14:textId="77777777">
      <w:pPr>
        <w:spacing w:after="60" w:line="240" w:lineRule="auto"/>
        <w:ind w:firstLine="0"/>
        <w:jc w:val="left"/>
      </w:pPr>
      <w:r w:rsidRPr="73EC4BED" w:rsidR="73EC4BED">
        <w:rPr>
          <w:sz w:val="22"/>
          <w:szCs w:val="22"/>
        </w:rPr>
        <w:t>GOOGLE. Geocoding API overview. Google for Developers, 2026. Disponível em: https://developers.google.com/maps/documentation/geocoding/overview. Acesso em: 14 ago. 2026.</w:t>
      </w:r>
    </w:p>
    <w:p w:rsidR="73EC4BED" w:rsidP="73EC4BED" w:rsidRDefault="73EC4BED" w14:paraId="0A7BDEB0" w14:textId="48D53FDE">
      <w:pPr>
        <w:spacing w:after="60" w:line="240" w:lineRule="auto"/>
        <w:ind w:firstLine="0"/>
        <w:jc w:val="left"/>
        <w:rPr>
          <w:sz w:val="22"/>
          <w:szCs w:val="22"/>
        </w:rPr>
      </w:pPr>
    </w:p>
    <w:p xmlns:wp14="http://schemas.microsoft.com/office/word/2010/wordml" w14:paraId="5FEBC774" wp14:textId="77777777">
      <w:pPr>
        <w:spacing w:after="60" w:line="240" w:lineRule="auto"/>
        <w:ind w:firstLine="0"/>
        <w:jc w:val="left"/>
      </w:pPr>
      <w:r w:rsidRPr="73EC4BED" w:rsidR="73EC4BED">
        <w:rPr>
          <w:sz w:val="22"/>
          <w:szCs w:val="22"/>
        </w:rPr>
        <w:t>IBM. O que é uma API (Interface de Programação de Aplicativos)? [S. l.]: IBM, 2026. Disponível em: https://www.ibm.com/br-pt/think/topics/api. Acesso em: 14 ago. 2026.</w:t>
      </w:r>
    </w:p>
    <w:p w:rsidR="73EC4BED" w:rsidP="73EC4BED" w:rsidRDefault="73EC4BED" w14:paraId="645C05E0" w14:textId="6563B006">
      <w:pPr>
        <w:spacing w:after="60" w:line="240" w:lineRule="auto"/>
        <w:ind w:firstLine="0"/>
        <w:jc w:val="left"/>
        <w:rPr>
          <w:sz w:val="22"/>
          <w:szCs w:val="22"/>
        </w:rPr>
      </w:pPr>
    </w:p>
    <w:p xmlns:wp14="http://schemas.microsoft.com/office/word/2010/wordml" w14:paraId="4AE8986D" wp14:textId="77777777">
      <w:pPr>
        <w:spacing w:after="60" w:line="240" w:lineRule="auto"/>
        <w:ind w:firstLine="0"/>
        <w:jc w:val="left"/>
      </w:pPr>
      <w:r w:rsidRPr="73EC4BED" w:rsidR="73EC4BED">
        <w:rPr>
          <w:sz w:val="22"/>
          <w:szCs w:val="22"/>
        </w:rPr>
        <w:t>MDN WEB DOCS. Introdução às Web APIs. Mozilla Developer Network, 2026. Disponível em: https://developer.mozilla.org/pt-BR/docs/Learn_web_development/Extensions/Client-side_APIs/Introduction. Acesso em: 14 ago. 2026.</w:t>
      </w:r>
    </w:p>
    <w:p w:rsidR="73EC4BED" w:rsidP="73EC4BED" w:rsidRDefault="73EC4BED" w14:paraId="765311D4" w14:textId="141BB528">
      <w:pPr>
        <w:spacing w:after="60" w:line="240" w:lineRule="auto"/>
        <w:ind w:firstLine="0"/>
        <w:jc w:val="left"/>
        <w:rPr>
          <w:sz w:val="22"/>
          <w:szCs w:val="22"/>
        </w:rPr>
      </w:pPr>
    </w:p>
    <w:p xmlns:wp14="http://schemas.microsoft.com/office/word/2010/wordml" w14:paraId="6EF6B087" wp14:textId="77777777">
      <w:pPr>
        <w:spacing w:after="60" w:line="240" w:lineRule="auto"/>
        <w:ind w:firstLine="0"/>
        <w:jc w:val="left"/>
      </w:pPr>
      <w:r>
        <w:rPr>
          <w:sz w:val="22"/>
        </w:rPr>
        <w:t>KONOMOS, Antonios; CHOUNTASIS, Spiros. Rbox: a web API for software integration with the R programming language. Computer Applications in Engineering Education, v. 31, n. 4, p. 1025-1040, 2023. DOI: 10.1002/cae.22621.</w:t>
      </w:r>
    </w:p>
    <w:sectPr w:rsidRPr="0006063C" w:rsidR="00FC693F" w:rsidSect="00034616">
      <w:footerReference w:type="default" r:id="rId9"/>
      <w:pgSz w:w="12240" w:h="15840"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2A6659" wp14:textId="77777777">
    <w:pPr>
      <w:pStyle w:val="Footer"/>
      <w:jc w:val="right"/>
    </w:pPr>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ADFF41"/>
    <w:rsid w:val="73EC4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8242E1B-FF93-40DB-99BE-79359E2C73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line="360" w:lineRule="auto"/>
      <w:ind w:firstLine="709"/>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Arial" w:hAnsi="Arial" w:eastAsia="Arial"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Arial" w:hAnsi="Arial" w:eastAsia="Arial"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KELVYN SANTANA DE GOES VIEIRA</lastModifiedBy>
  <revision>2</revision>
  <dcterms:created xsi:type="dcterms:W3CDTF">2013-12-23T23:15:00.0000000Z</dcterms:created>
  <dcterms:modified xsi:type="dcterms:W3CDTF">2026-08-15T00:44:03.2502856Z</dcterms:modified>
  <category/>
</coreProperties>
</file>