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Springboot +easypoi模板导出Excel</w:t>
      </w:r>
    </w:p>
    <w:bookmarkEnd w:id="0"/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官方文档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"http://easypoi.mydoc.io/" \l "category_49972"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http://easypoi.mydoc.io/#category_49972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2019-05-07 10:39:10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"https://me.csdn.net/qq_36802726" \t "https://blog.csdn.net/qq_36802726/article/details/_blank"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小码蚁啊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阅读数 335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"https://blog.csdn.net/qq_36802726/article/category/7421200" \t "https://blog.csdn.net/qq_36802726/article/details/_blank"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\t "https://blog.csdn.net/qq_36802726/article/details/_blank"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"https://blog.csdn.net/qq_36802726/article/details/89915975"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https://blog.csdn.net/qq_36802726/article/details/89915975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依赖: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&lt;!-- easypoi简单导出所需要的jar包 start 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&lt;groupId&gt;cn.afterturn&lt;/groupId&gt;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&lt;artifactId&gt;easypoi-base&lt;/artifactId&gt;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&lt;version&gt;3.1.0&lt;/version&gt;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&lt;groupId&gt;cn.afterturn&lt;/groupId&gt;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&lt;artifactId&gt;easypoi-annotation&lt;/artifactId&gt;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&lt;version&gt;3.1.0&lt;/version&gt;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&lt;groupId&gt;cn.afterturn&lt;/groupId&gt;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&lt;artifactId&gt;easypoi-web&lt;/artifactId&gt;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    &lt;version&gt;3.1.0&lt;/version&gt;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easypoi简单导出所需要的jar包 end--&gt;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excel: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5710" cy="136207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11430000" cy="3448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将表格放入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3181350" cy="904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前端用什么框架什么框架都可以Controller主要接收两个参数response和前端传过来的参数params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Controller: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shd w:val="clear" w:fill="282C34"/>
          <w:lang w:val="en-US" w:eastAsia="zh-CN" w:bidi="ar"/>
        </w:rPr>
        <w:t>@GetMapping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"export"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shd w:val="clear" w:fill="282C34"/>
          <w:lang w:val="en-US" w:eastAsia="zh-CN" w:bidi="ar"/>
        </w:rPr>
        <w:t>@ApiOperation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"导出"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shd w:val="clear" w:fill="282C34"/>
          <w:lang w:val="en-US" w:eastAsia="zh-CN" w:bidi="ar"/>
        </w:rPr>
        <w:t>@LogOperation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"导出"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shd w:val="clear" w:fill="282C34"/>
          <w:lang w:val="en-US" w:eastAsia="zh-CN" w:bidi="ar"/>
        </w:rPr>
        <w:t>@RequiresPermissions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"fysjtsygt:fysjtsygt:export"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(@ApiIgnore @RequestParam Map&lt;String, Object&gt; params, HttpServletResponse response)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Exception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List&lt;FysjtsygtDTO&gt; list = fysjtsygtService.list(params);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String fileNmae =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"土地台账"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String date = DateUtils.format(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Date());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String year = params.get(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"ydYear"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).toString();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String orgName = params.get(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).toString();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TemplateExportParams param =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TemplateExportParams(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"/excelTemplates/土地台账.xlsx"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 标题开始行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 param.setHeadingStartRow(0);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 标题行数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 param.setHeadingRows(2);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 设置sheetName，若不设置该参数，则使用得原本得sheet名称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//param.setSheetName("班级信息");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Map&lt;String, Object&gt; data =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HashMap&lt;String, Object&gt;();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data.put(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, date);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//导出一般都要日期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data.put(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, year);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//导出一个对象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data.put(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, orgName);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//导出一个对象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data.put(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, list);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//导出list集合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Workbook book = ExcelExportUtil.exportExcel(param, data);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//下载方法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export(response, book, fileNmae);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(Exception e)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System.out.println(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"导出模板Excel，失败:"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+ 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    * export导出请求头设置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    * </w:t>
      </w:r>
      <w:r>
        <w:rPr>
          <w:rFonts w:hint="default" w:ascii="Consolas" w:hAnsi="Consolas" w:eastAsia="Consolas" w:cs="Consolas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response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    * </w:t>
      </w:r>
      <w:r>
        <w:rPr>
          <w:rFonts w:hint="default" w:ascii="Consolas" w:hAnsi="Consolas" w:eastAsia="Consolas" w:cs="Consolas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workbook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    * </w:t>
      </w:r>
      <w:r>
        <w:rPr>
          <w:rFonts w:hint="default" w:ascii="Consolas" w:hAnsi="Consolas" w:eastAsia="Consolas" w:cs="Consolas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fileName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    * </w:t>
      </w:r>
      <w:r>
        <w:rPr>
          <w:rFonts w:hint="default" w:ascii="Consolas" w:hAnsi="Consolas" w:eastAsia="Consolas" w:cs="Consolas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@throws</w:t>
      </w: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(HttpServletResponse response, Workbook workbook, String fileName)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Exception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response.reset();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response.setContentType(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"application/x-msdownload"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response.setHeader(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"Content-disposition"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"attachment; filename="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+ java.net.URLEncoder.encode(fileName+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".xlsx"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ServletOutputStream outStream =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outStream = response.getOutputStream();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workbook.write(outStream);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outStream.close();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/>
    <w:p/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异常 ： 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firstMovedIndex,lastMovedIndex out of order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5273675" cy="4004310"/>
            <wp:effectExtent l="0" t="0" r="3175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我的模板里用的是"$fe"来进行遍历插入的，但是我需要遍历插入的数据下发是没有其他数据的，这就导致其执行时，要将下方语句下移时，发生了越界。改用“fe”完美解决了问题。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下面附一个适合用“$fe”的模板：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07720"/>
            <wp:effectExtent l="0" t="0" r="762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4AE41"/>
    <w:multiLevelType w:val="multilevel"/>
    <w:tmpl w:val="AD94AE4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D0B3C"/>
    <w:rsid w:val="3FB27916"/>
    <w:rsid w:val="548877AD"/>
    <w:rsid w:val="587C1A9A"/>
    <w:rsid w:val="5C337EA4"/>
    <w:rsid w:val="5FB57F7A"/>
    <w:rsid w:val="790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2019-10-17T03:01:00Z</dcterms:created>
  <dc:creator>lenovo</dc:creator>
  <cp:lastModifiedBy>lenovo</cp:lastModifiedBy>
  <dcterms:modified xsi:type="dcterms:W3CDTF">2019-10-17T03:36:54Z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