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AE2850" w:rsidR="00F66827" w:rsidRPr="00755582" w:rsidRDefault="00B44254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A29A5">
        <w:rPr>
          <w:rFonts w:ascii="Palatino Linotype" w:hAnsi="Palatino Linotype"/>
        </w:rPr>
        <w:t>atharine_meyer@brown.edu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4679E956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 w:rsidR="00B44254">
        <w:rPr>
          <w:rFonts w:ascii="Palatino Linotype" w:hAnsi="Palatino Linotype" w:cs="Times New Roman"/>
          <w:b/>
          <w:noProof/>
        </w:rPr>
        <w:t>ACADEMIC</w:t>
      </w:r>
      <w:r>
        <w:rPr>
          <w:rFonts w:ascii="Palatino Linotype" w:hAnsi="Palatino Linotype" w:cs="Times New Roman"/>
          <w:b/>
        </w:rPr>
        <w:t xml:space="preserve"> APPOINTMENTS</w:t>
      </w:r>
    </w:p>
    <w:p w14:paraId="718E044F" w14:textId="77777777" w:rsidR="00B44254" w:rsidRPr="00866718" w:rsidRDefault="00B4425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187D08" w14:textId="4DF95711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  <w:r w:rsidR="00B44254"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42558AD7" w14:textId="77777777" w:rsidR="00F11DC9" w:rsidRPr="00F11DC9" w:rsidRDefault="00F11DC9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5BC6706" w14:textId="6E9E19ED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73788D2C" w14:textId="77777777" w:rsidR="00B44254" w:rsidRPr="00866718" w:rsidRDefault="00B44254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43F6CD6" w14:textId="5B5F5624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2F88C158" w14:textId="159AA9FE" w:rsidR="00B44254" w:rsidRPr="00866718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6EB632EA" w14:textId="2C6E114E" w:rsidR="00C012A1" w:rsidRDefault="00B44254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C012A1" w:rsidRPr="00755582">
        <w:rPr>
          <w:rFonts w:ascii="Palatino Linotype" w:eastAsia="Times New Roman" w:hAnsi="Palatino Linotype" w:cs="Times New Roman"/>
        </w:rPr>
        <w:t>astleman, B. L., &amp; Meyer, K. (</w:t>
      </w:r>
      <w:r w:rsidR="00C012A1">
        <w:rPr>
          <w:rFonts w:ascii="Palatino Linotype" w:eastAsia="Times New Roman" w:hAnsi="Palatino Linotype" w:cs="Times New Roman"/>
        </w:rPr>
        <w:t>accepted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6A62B9EF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>age, L. C., Castleman, B. L., &amp; Meyer, K.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  <w:r w:rsidR="00F5472E">
        <w:rPr>
          <w:rFonts w:ascii="Palatino Linotype" w:eastAsia="Times New Roman" w:hAnsi="Palatino Linotype" w:cs="Times New Roman"/>
          <w:i/>
        </w:rPr>
        <w:t>, 42</w:t>
      </w:r>
      <w:r w:rsidR="00F5472E" w:rsidRPr="00F5472E">
        <w:rPr>
          <w:rFonts w:ascii="Palatino Linotype" w:eastAsia="Times New Roman" w:hAnsi="Palatino Linotype" w:cs="Times New Roman"/>
        </w:rPr>
        <w:t>(1), 3-21.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>astleman, B. L., &amp; Meyer, K.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M</w:t>
      </w:r>
      <w:r w:rsidR="004C5B8F" w:rsidRPr="00755582">
        <w:rPr>
          <w:rFonts w:ascii="Palatino Linotype" w:eastAsia="Times New Roman" w:hAnsi="Palatino Linotype" w:cs="Times New Roman"/>
        </w:rPr>
        <w:t>eyer, K.,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>astleman, B. L., Meyer, K.,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54C55DA2" w14:textId="25EE2FD7" w:rsidR="00B44254" w:rsidRPr="0086671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4ECF41EE" w14:textId="32A603D7" w:rsidR="00FD2BA8" w:rsidRPr="00C50FB8" w:rsidRDefault="00B44254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4402FD" w:rsidRPr="00755582">
        <w:rPr>
          <w:rFonts w:ascii="Palatino Linotype" w:eastAsia="Times New Roman" w:hAnsi="Palatino Linotype" w:cs="Times New Roman"/>
        </w:rPr>
        <w:t>astleman, B. L</w:t>
      </w:r>
      <w:r w:rsidR="00FC4D9F" w:rsidRPr="00755582">
        <w:rPr>
          <w:rFonts w:ascii="Palatino Linotype" w:eastAsia="Times New Roman" w:hAnsi="Palatino Linotype" w:cs="Times New Roman"/>
        </w:rPr>
        <w:t>., &amp; 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="00FC4D9F"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168589FA" w14:textId="77777777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WORKING PAPERS</w:t>
      </w:r>
    </w:p>
    <w:p w14:paraId="29BE5C2F" w14:textId="589B7E94" w:rsidR="00B44254" w:rsidRPr="00866718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28222DFF" w14:textId="06E34A06" w:rsidR="00836748" w:rsidRPr="00836748" w:rsidRDefault="00B44254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R</w:t>
      </w:r>
      <w:r w:rsidR="00836748">
        <w:rPr>
          <w:rFonts w:ascii="Palatino Linotype" w:eastAsia="Times New Roman" w:hAnsi="Palatino Linotype" w:cs="Times New Roman"/>
        </w:rPr>
        <w:t xml:space="preserve">osinger, K. O., Meyer, K., &amp; Wang, J. (invited special issue </w:t>
      </w:r>
      <w:r w:rsidR="00836748" w:rsidRPr="00836748">
        <w:rPr>
          <w:rFonts w:ascii="Palatino Linotype" w:eastAsia="Times New Roman" w:hAnsi="Palatino Linotype" w:cs="Times New Roman"/>
        </w:rPr>
        <w:t xml:space="preserve">submission). </w:t>
      </w:r>
      <w:r w:rsidR="000E4AC1">
        <w:rPr>
          <w:rFonts w:ascii="Palatino Linotype" w:eastAsia="Times New Roman" w:hAnsi="Palatino Linotype" w:cs="Times New Roman"/>
        </w:rPr>
        <w:t>“</w:t>
      </w:r>
      <w:r w:rsidR="00836748"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 w:rsidR="000E4AC1">
        <w:rPr>
          <w:rFonts w:ascii="Palatino Linotype" w:hAnsi="Palatino Linotype" w:cs="Arial"/>
          <w:color w:val="222222"/>
          <w:shd w:val="clear" w:color="auto" w:fill="FFFFFF"/>
        </w:rPr>
        <w:t>.”</w:t>
      </w:r>
    </w:p>
    <w:p w14:paraId="61B5A384" w14:textId="3BA3B49C" w:rsidR="00836748" w:rsidRPr="000D6525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125489D5" w14:textId="03EB2D98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Meyer, K.,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4D1B1D1" w14:textId="4A9FD664" w:rsidR="00B44254" w:rsidRPr="00755582" w:rsidRDefault="00E575CC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WORKS IN PROGRESS</w:t>
      </w:r>
    </w:p>
    <w:p w14:paraId="3CDE0173" w14:textId="6BE22B6E" w:rsidR="00B44254" w:rsidRPr="00866718" w:rsidRDefault="00B44254" w:rsidP="00B442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6EC29" wp14:editId="717EE67D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A129F" id="Straight Connector 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eiLvq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324CC4C9" w14:textId="6E02C122" w:rsidR="0068413E" w:rsidRPr="00B44254" w:rsidRDefault="0068413E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Castleman, Alice Choe,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  <w:r w:rsidR="00B44254">
        <w:rPr>
          <w:rFonts w:ascii="Palatino Linotype" w:hAnsi="Palatino Linotype" w:cs="Times New Roman"/>
        </w:rPr>
        <w:t>; f</w:t>
      </w:r>
      <w:r w:rsidRPr="00B44254">
        <w:rPr>
          <w:rFonts w:ascii="Palatino Linotype" w:hAnsi="Palatino Linotype" w:cs="Times New Roman"/>
        </w:rPr>
        <w:t>unded by Heckscher Foundation. $400,000. 2018-2020</w:t>
      </w:r>
    </w:p>
    <w:p w14:paraId="76CDBF8A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0B297D5" w14:textId="492FBFD5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</w:p>
    <w:p w14:paraId="5BCEADFC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7C074CD" w14:textId="27C52944" w:rsid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effect of school counselor staffing on Oklahoma Promise Program participation</w:t>
      </w:r>
      <w:r w:rsidR="00866718">
        <w:rPr>
          <w:rFonts w:ascii="Palatino Linotype" w:hAnsi="Palatino Linotype" w:cs="Times New Roman"/>
        </w:rPr>
        <w:t>: Evidence from a regression discontinuity</w:t>
      </w:r>
      <w:r>
        <w:rPr>
          <w:rFonts w:ascii="Palatino Linotype" w:hAnsi="Palatino Linotype" w:cs="Times New Roman"/>
        </w:rPr>
        <w:t xml:space="preserve"> (with Elizabeth Bell)</w:t>
      </w:r>
    </w:p>
    <w:p w14:paraId="3652AF86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945528A" w14:textId="4D4DA228" w:rsidR="000D6525" w:rsidRDefault="000D6525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Do College Advising Styles Matter? Applying Natural Language Processing to Understand Treatment Variation (with Brian Kim and Alice Choe)</w:t>
      </w:r>
    </w:p>
    <w:p w14:paraId="3E3300FB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E0FCB23" w14:textId="2125CB1E" w:rsidR="00FC5A78" w:rsidRDefault="00FC5A78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>The effects of parental outreach on preschool attendance</w:t>
      </w:r>
    </w:p>
    <w:p w14:paraId="41EDFE0A" w14:textId="62378BB0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F9A57C9" w14:textId="1499C09F" w:rsidR="00875E4A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 xml:space="preserve">How information affects students’ interest in colleges: Results from a randomized control trial of a college search interface (with Ben Castleman and </w:t>
      </w:r>
      <w:proofErr w:type="spellStart"/>
      <w:r w:rsidRPr="007C46F4">
        <w:rPr>
          <w:rFonts w:ascii="Palatino Linotype" w:hAnsi="Palatino Linotype" w:cs="Times New Roman"/>
        </w:rPr>
        <w:t>Cait</w:t>
      </w:r>
      <w:proofErr w:type="spellEnd"/>
      <w:r w:rsidRPr="007C46F4">
        <w:rPr>
          <w:rFonts w:ascii="Palatino Linotype" w:hAnsi="Palatino Linotype" w:cs="Times New Roman"/>
        </w:rPr>
        <w:t xml:space="preserve"> Lamberton)</w:t>
      </w:r>
    </w:p>
    <w:p w14:paraId="697F62F5" w14:textId="011568E3" w:rsidR="00B44254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635CA0B5" w14:textId="77777777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>
        <w:rPr>
          <w:rFonts w:ascii="Palatino Linotype" w:hAnsi="Palatino Linotype" w:cs="Times New Roman"/>
          <w:b/>
        </w:rPr>
        <w:t>HONORS</w:t>
      </w:r>
    </w:p>
    <w:p w14:paraId="0D60F74C" w14:textId="66332D9C" w:rsidR="00966754" w:rsidRPr="00866718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DCDF4" wp14:editId="5C52C3A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FD309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</w:p>
    <w:p w14:paraId="5951305E" w14:textId="0E73BB13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2019-2</w:t>
      </w:r>
      <w:r>
        <w:rPr>
          <w:rFonts w:ascii="Palatino Linotype" w:hAnsi="Palatino Linotype" w:cs="Times New Roman"/>
        </w:rPr>
        <w:t>020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Emerging Education Policy Scholar</w:t>
      </w:r>
      <w:r>
        <w:rPr>
          <w:rFonts w:ascii="Palatino Linotype" w:hAnsi="Palatino Linotype" w:cs="Times New Roman"/>
        </w:rPr>
        <w:t xml:space="preserve">, Thomas B. Fordham Institute and </w:t>
      </w:r>
    </w:p>
    <w:p w14:paraId="738E3025" w14:textId="78B8B838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the American Enterprise Institute</w:t>
      </w:r>
    </w:p>
    <w:p w14:paraId="0FAC507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D9E6F7" w14:textId="08DC8A25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Pr="00755582">
        <w:rPr>
          <w:rFonts w:ascii="Palatino Linotype" w:hAnsi="Palatino Linotype" w:cs="Times New Roman"/>
        </w:rPr>
        <w:t>014-</w:t>
      </w:r>
      <w:r>
        <w:rPr>
          <w:rFonts w:ascii="Palatino Linotype" w:hAnsi="Palatino Linotype" w:cs="Times New Roman"/>
        </w:rPr>
        <w:t>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Institute of Education Sciences, Virginia Education Science Training </w:t>
      </w:r>
    </w:p>
    <w:p w14:paraId="327E5E62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Pre-doctoral Fellowship</w:t>
      </w:r>
    </w:p>
    <w:p w14:paraId="098C2471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4F7A879" w14:textId="6096857E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Study of Higher Education, </w:t>
      </w:r>
    </w:p>
    <w:p w14:paraId="1C06FFC1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Graduate Student Policy Seminar pre-conference workshop</w:t>
      </w:r>
    </w:p>
    <w:p w14:paraId="2FB4E66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8E41C4" w14:textId="605ECB94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Harvard Business School BIG Ideas</w:t>
      </w:r>
      <w:r>
        <w:rPr>
          <w:rFonts w:ascii="Palatino Linotype" w:hAnsi="Palatino Linotype" w:cs="Times New Roman"/>
        </w:rPr>
        <w:t xml:space="preserve"> </w:t>
      </w:r>
      <w:r w:rsidRPr="00755582">
        <w:rPr>
          <w:rFonts w:ascii="Palatino Linotype" w:hAnsi="Palatino Linotype" w:cs="Times New Roman"/>
        </w:rPr>
        <w:t>Graduate Student Workshop</w:t>
      </w:r>
    </w:p>
    <w:p w14:paraId="38E5CFAB" w14:textId="77777777" w:rsidR="00966754" w:rsidRPr="00B44254" w:rsidRDefault="009667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02C755F0" w14:textId="2DD9492A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PRESENTATIONS</w:t>
      </w:r>
    </w:p>
    <w:p w14:paraId="34389435" w14:textId="77777777" w:rsidR="00966754" w:rsidRPr="007D7504" w:rsidRDefault="00966754" w:rsidP="009667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A7BB0" wp14:editId="3687F5E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88528" id="Straight Connector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0E6BB62B" w14:textId="5C870CE9" w:rsidR="00CA6D46" w:rsidRPr="00BF21D7" w:rsidRDefault="00966754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Stacking the Deck for Employment Success: Labor Market Returns to Stackable </w:t>
      </w:r>
      <w:r>
        <w:rPr>
          <w:rFonts w:ascii="Palatino Linotype" w:eastAsia="Times New Roman" w:hAnsi="Palatino Linotype" w:cs="Times New Roman"/>
        </w:rPr>
        <w:t>Credentials</w:t>
      </w:r>
    </w:p>
    <w:p w14:paraId="15A4B6EC" w14:textId="0CE25B97" w:rsidR="00154650" w:rsidRDefault="00154650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Summer Higher Education Policy Seminar Series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June 2020</w:t>
      </w:r>
    </w:p>
    <w:p w14:paraId="72705CE8" w14:textId="377EC6FD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Dallas, TX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2020</w:t>
      </w:r>
    </w:p>
    <w:p w14:paraId="6F4F36DB" w14:textId="77777777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DF3954" w14:textId="5DD92AE3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Pr="00C80E3C">
        <w:rPr>
          <w:rFonts w:ascii="Palatino Linotype" w:hAnsi="Palatino Linotype" w:cs="Times New Roman"/>
          <w:b/>
          <w:noProof/>
        </w:rPr>
        <w:t xml:space="preserve"> </w:t>
      </w:r>
    </w:p>
    <w:p w14:paraId="134EF53A" w14:textId="258C5D2C" w:rsidR="00CA6D46" w:rsidRPr="00C80E3C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Kansas City, MO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30F78B85" w14:textId="5ED2791E" w:rsidR="004655B0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L</w:t>
      </w:r>
      <w:r w:rsidR="004655B0" w:rsidRPr="00C80E3C">
        <w:rPr>
          <w:rFonts w:ascii="Palatino Linotype" w:eastAsia="Times New Roman" w:hAnsi="Palatino Linotype" w:cs="Times New Roman"/>
        </w:rPr>
        <w:t>essons from the Library: Leveraging public institutions and behavioral insights to improve adolescent outcomes</w:t>
      </w:r>
    </w:p>
    <w:p w14:paraId="65BAC253" w14:textId="6598A77E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  <w:t>Nov.</w:t>
      </w:r>
      <w:r w:rsidRPr="00C80E3C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433AFF2" w14:textId="233143A0" w:rsidR="00072DDC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H</w:t>
      </w:r>
      <w:r w:rsidR="00072DDC" w:rsidRPr="00C80E3C">
        <w:rPr>
          <w:rFonts w:ascii="Palatino Linotype" w:eastAsia="Times New Roman" w:hAnsi="Palatino Linotype" w:cs="Times New Roman"/>
        </w:rPr>
        <w:t xml:space="preserve">ow do guidance counselors </w:t>
      </w:r>
      <w:r w:rsidR="00F36482" w:rsidRPr="00C80E3C">
        <w:rPr>
          <w:rFonts w:ascii="Palatino Linotype" w:eastAsia="Times New Roman" w:hAnsi="Palatino Linotype" w:cs="Times New Roman"/>
        </w:rPr>
        <w:t>affect</w:t>
      </w:r>
      <w:r w:rsidR="00072DDC" w:rsidRPr="00C80E3C">
        <w:rPr>
          <w:rFonts w:ascii="Palatino Linotype" w:eastAsia="Times New Roman" w:hAnsi="Palatino Linotype" w:cs="Times New Roman"/>
        </w:rPr>
        <w:t xml:space="preserve"> student outcomes? Evidence from state student/counselor ratio policies.</w:t>
      </w:r>
    </w:p>
    <w:p w14:paraId="0DF1AB9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Portland, OR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57DD961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Summer Reading Connection: Engaging student learning through technology</w:t>
      </w:r>
    </w:p>
    <w:p w14:paraId="080936C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Chicago, IL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BB7506F" w14:textId="0ED6C40F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Can Text Message Nudges Improve Academic Outcomes in College? Evidence from a West Virginia Initiative</w:t>
      </w:r>
    </w:p>
    <w:p w14:paraId="2295A08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DC.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Denver, CO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annual conference, Miami, FL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F5775B" w14:textId="1B1FE9C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Nudging students beyond FAFSA: The impact of university outreach on financial aid behaviors and outcomes</w:t>
      </w:r>
    </w:p>
    <w:p w14:paraId="0FF0A671" w14:textId="6E6937A6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</w:t>
      </w:r>
      <w:r w:rsidR="001F4D14" w:rsidRPr="00C80E3C">
        <w:rPr>
          <w:rFonts w:ascii="Palatino Linotype" w:hAnsi="Palatino Linotype" w:cs="Times New Roman"/>
        </w:rPr>
        <w:t>nference, Washington, DC</w:t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>Nov. 2016</w:t>
      </w:r>
    </w:p>
    <w:p w14:paraId="1E2E025D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AEFP annual conference, Denver, CO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March 2016</w:t>
      </w:r>
    </w:p>
    <w:p w14:paraId="661D5DE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FA983DA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 is IN: The Impact of Standardizing Postsecondary Acceptance of Advanced Placement Credit in Indiana</w:t>
      </w:r>
    </w:p>
    <w:p w14:paraId="7533F67E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58437BB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conference (poster), Miami, FL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Nov. 2015</w:t>
      </w:r>
    </w:p>
    <w:p w14:paraId="2C2F532E" w14:textId="5BE6A7B4" w:rsidR="00072DDC" w:rsidRPr="00C80E3C" w:rsidRDefault="00072DDC" w:rsidP="0050762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VERA annual conference, Charlottesville, VA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Sept. 2015</w:t>
      </w:r>
    </w:p>
    <w:p w14:paraId="722F82EB" w14:textId="77777777" w:rsidR="00FB77ED" w:rsidRPr="00C80E3C" w:rsidRDefault="00FB77E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7E4A0422" w14:textId="65E37CF5" w:rsidR="00F5509A" w:rsidRPr="008F6C8F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23AAB75C" w14:textId="788D758C" w:rsidR="000859B9" w:rsidRPr="00755582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859B9" w:rsidRPr="00755582">
        <w:rPr>
          <w:rFonts w:ascii="Palatino Linotype" w:hAnsi="Palatino Linotype" w:cs="Times New Roman"/>
        </w:rPr>
        <w:t xml:space="preserve">014 – </w:t>
      </w:r>
      <w:r w:rsidR="000859B9">
        <w:rPr>
          <w:rFonts w:ascii="Palatino Linotype" w:hAnsi="Palatino Linotype" w:cs="Times New Roman"/>
        </w:rPr>
        <w:t>2019</w:t>
      </w:r>
      <w:r w:rsidR="000859B9" w:rsidRPr="00755582">
        <w:rPr>
          <w:rFonts w:ascii="Palatino Linotype" w:hAnsi="Palatino Linotype" w:cs="Times New Roman"/>
        </w:rPr>
        <w:tab/>
      </w:r>
      <w:r w:rsidR="000859B9"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06DEFEE1" w14:textId="77777777" w:rsidR="00F5509A" w:rsidRPr="00F5509A" w:rsidRDefault="00F5509A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86AACBD" w14:textId="2F8E7303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65F9AD76" w14:textId="77777777" w:rsidR="00F5509A" w:rsidRPr="00F5509A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B819039" w14:textId="33E4A77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00AC6F2A" w14:textId="693349CE" w:rsidR="00F5509A" w:rsidRPr="00AB2639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B1CCCC0" w14:textId="72315268" w:rsidR="00D43D5F" w:rsidRPr="00755582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D43D5F" w:rsidRPr="00755582">
        <w:rPr>
          <w:rFonts w:ascii="Palatino Linotype" w:hAnsi="Palatino Linotype" w:cs="Times New Roman"/>
        </w:rPr>
        <w:t>012-2014</w:t>
      </w:r>
      <w:r w:rsidR="00D43D5F" w:rsidRPr="00755582">
        <w:rPr>
          <w:rFonts w:ascii="Palatino Linotype" w:hAnsi="Palatino Linotype" w:cs="Times New Roman"/>
        </w:rPr>
        <w:tab/>
      </w:r>
      <w:r w:rsidR="00D43D5F"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7BABEF50" w14:textId="77777777" w:rsidR="00F5509A" w:rsidRPr="00F5509A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AE79DEC" w14:textId="36808646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6993EFB9" w14:textId="77777777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 COURSES</w:t>
      </w:r>
    </w:p>
    <w:p w14:paraId="53489BFE" w14:textId="32CD7064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309461F3" w14:textId="7BE4E49A" w:rsidR="002D537A" w:rsidRPr="00755582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</w:t>
      </w:r>
      <w:r w:rsidR="002D537A" w:rsidRPr="00755582">
        <w:rPr>
          <w:rFonts w:ascii="Palatino Linotype" w:hAnsi="Palatino Linotype" w:cs="Times New Roman"/>
        </w:rPr>
        <w:t>pring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  <w:t>EDLF 1200: Evaluating Social Innovation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</w:t>
      </w:r>
      <w:proofErr w:type="spellStart"/>
      <w:r w:rsidRPr="00755582">
        <w:rPr>
          <w:rFonts w:ascii="Palatino Linotype" w:hAnsi="Palatino Linotype" w:cs="Times New Roman"/>
        </w:rPr>
        <w:t>Bassok</w:t>
      </w:r>
      <w:proofErr w:type="spellEnd"/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1AD7F23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35866A92" w14:textId="73C3BCFB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01D78C61" w14:textId="00B325F4" w:rsidR="00B16061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55F2C6C1" w14:textId="0F1FDD12" w:rsidR="00B16061" w:rsidRPr="00B16061" w:rsidRDefault="00B16061" w:rsidP="00266A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proofErr w:type="gramStart"/>
      <w:r w:rsidR="009E4431">
        <w:rPr>
          <w:rFonts w:ascii="Palatino Linotype" w:hAnsi="Palatino Linotype" w:cs="Times New Roman"/>
          <w:i/>
        </w:rPr>
        <w:t>Two day</w:t>
      </w:r>
      <w:proofErr w:type="gramEnd"/>
      <w:r w:rsidR="009E4431">
        <w:rPr>
          <w:rFonts w:ascii="Palatino Linotype" w:hAnsi="Palatino Linotype" w:cs="Times New Roman"/>
          <w:i/>
        </w:rPr>
        <w:t xml:space="preserve"> workshop for IES pre-doctoral fellow</w:t>
      </w:r>
      <w:r w:rsidR="00266AF0">
        <w:rPr>
          <w:rFonts w:ascii="Palatino Linotype" w:hAnsi="Palatino Linotype" w:cs="Times New Roman"/>
          <w:i/>
        </w:rPr>
        <w:t>s, co-facilitator</w:t>
      </w:r>
    </w:p>
    <w:p w14:paraId="187EC4BF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C5D581A" w14:textId="4999487D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2950C131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09B005" w14:textId="524E84FD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7CC5B0D8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2B269BC" w14:textId="1A104221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70529317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CF745C" w14:textId="471E4BE6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lastRenderedPageBreak/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1846164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D2E5AA" w14:textId="2AE1BFB6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5D0A8C0A" w14:textId="6E4F3179" w:rsidR="00B44254" w:rsidRPr="00F5509A" w:rsidRDefault="002D537A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665F120D" w14:textId="68445C8E" w:rsidR="00F5509A" w:rsidRPr="00AB26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0D2912" w14:textId="219F99A4" w:rsidR="003C7D1B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403635">
        <w:rPr>
          <w:rFonts w:ascii="Palatino Linotype" w:hAnsi="Palatino Linotype" w:cs="Times New Roman"/>
        </w:rPr>
        <w:t>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bookmarkStart w:id="0" w:name="_GoBack"/>
      <w:bookmarkEnd w:id="0"/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  <w:r w:rsidR="003C7D1B">
        <w:rPr>
          <w:rFonts w:ascii="Palatino Linotype" w:hAnsi="Palatino Linotype" w:cs="Times New Roman"/>
        </w:rPr>
        <w:t xml:space="preserve">; </w:t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  <w:r w:rsidR="003C7D1B">
        <w:rPr>
          <w:rFonts w:ascii="Palatino Linotype" w:hAnsi="Palatino Linotype" w:cs="Times New Roman"/>
        </w:rPr>
        <w:t xml:space="preserve">; </w:t>
      </w:r>
    </w:p>
    <w:p w14:paraId="6E820C83" w14:textId="77777777" w:rsidR="003C7D1B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323735" w:rsidRPr="00755582">
        <w:rPr>
          <w:rFonts w:ascii="Palatino Linotype" w:hAnsi="Palatino Linotype" w:cs="Times New Roman"/>
          <w:i/>
        </w:rPr>
        <w:t>Education Evaluation and Policy Analysis</w:t>
      </w:r>
      <w:r>
        <w:rPr>
          <w:rFonts w:ascii="Palatino Linotype" w:hAnsi="Palatino Linotype" w:cs="Times New Roman"/>
        </w:rPr>
        <w:t xml:space="preserve">; </w:t>
      </w:r>
      <w:r w:rsidR="009A7BB7">
        <w:rPr>
          <w:rFonts w:ascii="Palatino Linotype" w:hAnsi="Palatino Linotype" w:cs="Times New Roman"/>
          <w:i/>
        </w:rPr>
        <w:t>Educational Policy</w:t>
      </w:r>
      <w:r>
        <w:rPr>
          <w:rFonts w:ascii="Palatino Linotype" w:hAnsi="Palatino Linotype" w:cs="Times New Roman"/>
        </w:rPr>
        <w:t xml:space="preserve">; </w:t>
      </w:r>
    </w:p>
    <w:p w14:paraId="4158D2A1" w14:textId="1EB2F597" w:rsidR="00B41A75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C4D7B">
        <w:rPr>
          <w:rFonts w:ascii="Palatino Linotype" w:hAnsi="Palatino Linotype" w:cs="Times New Roman"/>
          <w:i/>
        </w:rPr>
        <w:t>Educational Researcher</w:t>
      </w:r>
      <w:r>
        <w:rPr>
          <w:rFonts w:ascii="Palatino Linotype" w:hAnsi="Palatino Linotype" w:cs="Times New Roman"/>
        </w:rPr>
        <w:t xml:space="preserve">; </w:t>
      </w:r>
      <w:r w:rsidR="008A1EC9" w:rsidRPr="00331F80">
        <w:rPr>
          <w:rFonts w:ascii="Palatino Linotype" w:hAnsi="Palatino Linotype" w:cs="Times New Roman"/>
          <w:i/>
        </w:rPr>
        <w:t>Studies in Higher Education</w:t>
      </w:r>
    </w:p>
    <w:p w14:paraId="356FD929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FD792D" w14:textId="6F29E62A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3225A0D5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534507F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Memberships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1D1D24E7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1BB03111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Association for the Study of Higher Education (ASHE)</w:t>
      </w:r>
    </w:p>
    <w:p w14:paraId="69BA4688" w14:textId="0F6CD0D6" w:rsidR="00F5509A" w:rsidRP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Society for Research on Educational Effectiveness (SREE)</w:t>
      </w:r>
    </w:p>
    <w:p w14:paraId="22D0670F" w14:textId="117FCECE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79A183A0" w14:textId="77777777" w:rsidR="005B6BF5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University</w:t>
      </w:r>
      <w:r w:rsidR="008B30A2" w:rsidRPr="00755582">
        <w:rPr>
          <w:rFonts w:ascii="Palatino Linotype" w:hAnsi="Palatino Linotype" w:cs="Times New Roman"/>
        </w:rPr>
        <w:tab/>
      </w:r>
      <w:r w:rsidR="008B30A2" w:rsidRPr="00755582">
        <w:rPr>
          <w:rFonts w:ascii="Palatino Linotype" w:hAnsi="Palatino Linotype" w:cs="Times New Roman"/>
        </w:rPr>
        <w:tab/>
        <w:t xml:space="preserve">Member, </w:t>
      </w:r>
      <w:r w:rsidR="00EE21CF" w:rsidRPr="00755582">
        <w:rPr>
          <w:rFonts w:ascii="Palatino Linotype" w:hAnsi="Palatino Linotype" w:cs="Times New Roman"/>
        </w:rPr>
        <w:t xml:space="preserve">Curry School </w:t>
      </w:r>
      <w:r w:rsidR="008B30A2" w:rsidRPr="00755582">
        <w:rPr>
          <w:rFonts w:ascii="Palatino Linotype" w:hAnsi="Palatino Linotype" w:cs="Times New Roman"/>
        </w:rPr>
        <w:t>Student Travel Committee</w:t>
      </w:r>
    </w:p>
    <w:p w14:paraId="0B6DE9C4" w14:textId="51C032B9" w:rsidR="00300D17" w:rsidRPr="00755582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300D17" w:rsidRPr="00755582">
        <w:rPr>
          <w:rFonts w:ascii="Palatino Linotype" w:hAnsi="Palatino Linotype" w:cs="Times New Roman"/>
        </w:rPr>
        <w:t xml:space="preserve">Logistics co-chair, </w:t>
      </w:r>
      <w:r w:rsidR="000B3515">
        <w:rPr>
          <w:rFonts w:ascii="Palatino Linotype" w:hAnsi="Palatino Linotype" w:cs="Times New Roman"/>
        </w:rPr>
        <w:t>Curry Research Conference</w:t>
      </w:r>
    </w:p>
    <w:p w14:paraId="17E75250" w14:textId="6D851D07" w:rsidR="00A06ED9" w:rsidRDefault="00A06ED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63AC7CA2" w14:textId="1A06D7D7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</w:p>
    <w:p w14:paraId="1654089C" w14:textId="6B3637C8" w:rsidR="00955302" w:rsidRPr="00755582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</w:t>
      </w:r>
      <w:r w:rsidR="00955302" w:rsidRPr="00755582">
        <w:rPr>
          <w:rFonts w:ascii="Palatino Linotype" w:hAnsi="Palatino Linotype" w:cs="Times New Roman"/>
        </w:rPr>
        <w:t>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30DB0597" w14:textId="5FB32CD6" w:rsidR="006F032F" w:rsidRPr="00755582" w:rsidRDefault="00955302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16, 2016.</w:t>
      </w:r>
    </w:p>
    <w:p w14:paraId="5D723F2E" w14:textId="77777777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2EEB2F0" w14:textId="48DD385F" w:rsidR="006F032F" w:rsidRPr="00755582" w:rsidRDefault="004B401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PRESS CITATION</w:t>
      </w:r>
      <w:r w:rsidR="00201467" w:rsidRPr="00755582">
        <w:rPr>
          <w:rFonts w:ascii="Palatino Linotype" w:hAnsi="Palatino Linotype" w:cs="Times New Roman"/>
          <w:b/>
        </w:rPr>
        <w:t>S</w:t>
      </w:r>
    </w:p>
    <w:p w14:paraId="099B9D60" w14:textId="560521DE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C4646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97E46" wp14:editId="414E280F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904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1ZzwEAAAMEAAAOAAAAZHJzL2Uyb0RvYy54bWysU8GO2yAQvVfqPyDuje2NFG2t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DSb+/V7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HRfTVn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1A5351E5" w14:textId="6DA46009" w:rsidR="008D3368" w:rsidRPr="007C4646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>E</w:t>
      </w:r>
      <w:r w:rsidR="008D3368" w:rsidRPr="007C4646">
        <w:rPr>
          <w:rFonts w:ascii="Palatino Linotype" w:hAnsi="Palatino Linotype" w:cs="Times New Roman"/>
        </w:rPr>
        <w:t xml:space="preserve">ducation Week. </w:t>
      </w:r>
      <w:hyperlink r:id="rId8" w:history="1">
        <w:r w:rsidR="008D3368" w:rsidRPr="007C4646">
          <w:rPr>
            <w:rStyle w:val="Hyperlink"/>
            <w:rFonts w:ascii="Palatino Linotype" w:hAnsi="Palatino Linotype" w:cs="Times New Roman"/>
            <w:color w:val="auto"/>
          </w:rPr>
          <w:t>You Want More Students Applying for Financial Aid? Bring in Michelle Obama</w:t>
        </w:r>
      </w:hyperlink>
      <w:r w:rsidR="008D3368" w:rsidRPr="007C4646">
        <w:rPr>
          <w:rFonts w:ascii="Palatino Linotype" w:hAnsi="Palatino Linotype" w:cs="Times New Roman"/>
        </w:rPr>
        <w:t>. July 2017.</w:t>
      </w:r>
    </w:p>
    <w:p w14:paraId="1564ADF9" w14:textId="77777777" w:rsidR="00EE08C9" w:rsidRPr="00EE08C9" w:rsidRDefault="00EE08C9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9797439" w14:textId="3FFAD907" w:rsidR="009471CD" w:rsidRPr="007C4646" w:rsidRDefault="008D3368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>T</w:t>
      </w:r>
      <w:r w:rsidR="009471CD" w:rsidRPr="007C4646">
        <w:rPr>
          <w:rFonts w:ascii="Palatino Linotype" w:hAnsi="Palatino Linotype" w:cs="Times New Roman"/>
        </w:rPr>
        <w:t xml:space="preserve">he Atlantic. </w:t>
      </w:r>
      <w:hyperlink r:id="rId9" w:history="1">
        <w:r w:rsidR="0028073A" w:rsidRPr="007C4646">
          <w:rPr>
            <w:rStyle w:val="Hyperlink"/>
            <w:rFonts w:ascii="Palatino Linotype" w:hAnsi="Palatino Linotype" w:cs="Times New Roman"/>
            <w:color w:val="auto"/>
          </w:rPr>
          <w:t xml:space="preserve">The FAFSAs Midterm Grade: </w:t>
        </w:r>
        <w:r w:rsidR="0028073A" w:rsidRPr="007C4646">
          <w:rPr>
            <w:rStyle w:val="Hyperlink"/>
            <w:rFonts w:ascii="Palatino Linotype" w:hAnsi="Palatino Linotype"/>
            <w:color w:val="auto"/>
          </w:rPr>
          <w:t>Changes intended to make filing for financial aid easier were accompanied by major structural hiccups.</w:t>
        </w:r>
      </w:hyperlink>
      <w:r w:rsidR="0028073A" w:rsidRPr="007C4646">
        <w:rPr>
          <w:rFonts w:ascii="Palatino Linotype" w:hAnsi="Palatino Linotype"/>
        </w:rPr>
        <w:t xml:space="preserve"> April 2017.</w:t>
      </w:r>
    </w:p>
    <w:p w14:paraId="1D24FC65" w14:textId="77777777" w:rsidR="00EE08C9" w:rsidRPr="00EE08C9" w:rsidRDefault="00EE08C9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72724A78" w14:textId="44C0B28C" w:rsidR="00D43D5F" w:rsidRPr="00F5509A" w:rsidRDefault="006F032F" w:rsidP="00F5509A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 xml:space="preserve">Charleston Gazette-Mail. </w:t>
      </w:r>
      <w:hyperlink r:id="rId10" w:history="1">
        <w:r w:rsidRPr="007C4646">
          <w:rPr>
            <w:rStyle w:val="Hyperlink"/>
            <w:rFonts w:ascii="Palatino Linotype" w:hAnsi="Palatino Linotype" w:cs="Times New Roman"/>
            <w:color w:val="auto"/>
          </w:rPr>
          <w:t>Students complete more credits due to text reminders, research shows</w:t>
        </w:r>
      </w:hyperlink>
      <w:r w:rsidR="004B7A51">
        <w:rPr>
          <w:rFonts w:ascii="Palatino Linotype" w:hAnsi="Palatino Linotype" w:cs="Times New Roman"/>
        </w:rPr>
        <w:t>. July 2016.</w:t>
      </w:r>
    </w:p>
    <w:sectPr w:rsidR="00D43D5F" w:rsidRPr="00F5509A" w:rsidSect="0070444E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3FC2A" w14:textId="77777777" w:rsidR="000C57B2" w:rsidRDefault="000C57B2" w:rsidP="00D95A1F">
      <w:pPr>
        <w:spacing w:after="0" w:line="240" w:lineRule="auto"/>
      </w:pPr>
      <w:r>
        <w:separator/>
      </w:r>
    </w:p>
  </w:endnote>
  <w:endnote w:type="continuationSeparator" w:id="0">
    <w:p w14:paraId="023C6067" w14:textId="77777777" w:rsidR="000C57B2" w:rsidRDefault="000C57B2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28B7475B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154650">
      <w:rPr>
        <w:rFonts w:ascii="Times New Roman" w:hAnsi="Times New Roman" w:cs="Times New Roman"/>
        <w:noProof/>
      </w:rPr>
      <w:t>6/15/2020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8861D" w14:textId="77777777" w:rsidR="000C57B2" w:rsidRDefault="000C57B2" w:rsidP="00D95A1F">
      <w:pPr>
        <w:spacing w:after="0" w:line="240" w:lineRule="auto"/>
      </w:pPr>
      <w:r>
        <w:separator/>
      </w:r>
    </w:p>
  </w:footnote>
  <w:footnote w:type="continuationSeparator" w:id="0">
    <w:p w14:paraId="7214E867" w14:textId="77777777" w:rsidR="000C57B2" w:rsidRDefault="000C57B2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71E6"/>
    <w:rsid w:val="00027995"/>
    <w:rsid w:val="00027BD9"/>
    <w:rsid w:val="00030291"/>
    <w:rsid w:val="00035FE0"/>
    <w:rsid w:val="00036F00"/>
    <w:rsid w:val="00040BBF"/>
    <w:rsid w:val="000434B1"/>
    <w:rsid w:val="00054265"/>
    <w:rsid w:val="00060157"/>
    <w:rsid w:val="00060B90"/>
    <w:rsid w:val="00060FE1"/>
    <w:rsid w:val="00066CBC"/>
    <w:rsid w:val="00072DDC"/>
    <w:rsid w:val="0008395F"/>
    <w:rsid w:val="000859B9"/>
    <w:rsid w:val="00093ED1"/>
    <w:rsid w:val="0009458F"/>
    <w:rsid w:val="00094C58"/>
    <w:rsid w:val="000A0349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C57B2"/>
    <w:rsid w:val="000D5165"/>
    <w:rsid w:val="000D59A6"/>
    <w:rsid w:val="000D6525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4650"/>
    <w:rsid w:val="0015567A"/>
    <w:rsid w:val="00157818"/>
    <w:rsid w:val="00165890"/>
    <w:rsid w:val="001667C3"/>
    <w:rsid w:val="001679D7"/>
    <w:rsid w:val="00173716"/>
    <w:rsid w:val="00175400"/>
    <w:rsid w:val="00182DDC"/>
    <w:rsid w:val="00184533"/>
    <w:rsid w:val="00186397"/>
    <w:rsid w:val="00186601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324A2"/>
    <w:rsid w:val="00233374"/>
    <w:rsid w:val="00233E06"/>
    <w:rsid w:val="00237B09"/>
    <w:rsid w:val="00237B84"/>
    <w:rsid w:val="002579EC"/>
    <w:rsid w:val="00260178"/>
    <w:rsid w:val="0026304F"/>
    <w:rsid w:val="00266AF0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7D99"/>
    <w:rsid w:val="00317099"/>
    <w:rsid w:val="00317DE4"/>
    <w:rsid w:val="00320F68"/>
    <w:rsid w:val="00323735"/>
    <w:rsid w:val="0032383F"/>
    <w:rsid w:val="00325361"/>
    <w:rsid w:val="00325839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A17"/>
    <w:rsid w:val="00367FE8"/>
    <w:rsid w:val="00372E71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E038B"/>
    <w:rsid w:val="003F4058"/>
    <w:rsid w:val="003F6529"/>
    <w:rsid w:val="003F752A"/>
    <w:rsid w:val="00401066"/>
    <w:rsid w:val="00403635"/>
    <w:rsid w:val="004038BB"/>
    <w:rsid w:val="004065F3"/>
    <w:rsid w:val="00407660"/>
    <w:rsid w:val="00407EDB"/>
    <w:rsid w:val="00413061"/>
    <w:rsid w:val="00414B53"/>
    <w:rsid w:val="00414FDA"/>
    <w:rsid w:val="00415E5C"/>
    <w:rsid w:val="0041724C"/>
    <w:rsid w:val="0041764F"/>
    <w:rsid w:val="00432FBB"/>
    <w:rsid w:val="0043685C"/>
    <w:rsid w:val="004402FD"/>
    <w:rsid w:val="00441ECF"/>
    <w:rsid w:val="004462EC"/>
    <w:rsid w:val="004554E4"/>
    <w:rsid w:val="00456BC9"/>
    <w:rsid w:val="00460C62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1C2E"/>
    <w:rsid w:val="00537A51"/>
    <w:rsid w:val="00537D7F"/>
    <w:rsid w:val="00540F5A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AAB"/>
    <w:rsid w:val="005B452A"/>
    <w:rsid w:val="005B4D16"/>
    <w:rsid w:val="005B6229"/>
    <w:rsid w:val="005B6BF5"/>
    <w:rsid w:val="005C3A0B"/>
    <w:rsid w:val="005C5B5F"/>
    <w:rsid w:val="005C74E4"/>
    <w:rsid w:val="005D1324"/>
    <w:rsid w:val="005D47DB"/>
    <w:rsid w:val="005E3D4C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3F0B"/>
    <w:rsid w:val="00665F12"/>
    <w:rsid w:val="00682AA2"/>
    <w:rsid w:val="0068413E"/>
    <w:rsid w:val="006846DE"/>
    <w:rsid w:val="006855FE"/>
    <w:rsid w:val="0069101E"/>
    <w:rsid w:val="00691512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61872"/>
    <w:rsid w:val="00773167"/>
    <w:rsid w:val="00775A71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D7504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47535"/>
    <w:rsid w:val="008521B7"/>
    <w:rsid w:val="008521EF"/>
    <w:rsid w:val="00866718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F0622"/>
    <w:rsid w:val="008F0A16"/>
    <w:rsid w:val="008F4979"/>
    <w:rsid w:val="008F6C8F"/>
    <w:rsid w:val="008F7133"/>
    <w:rsid w:val="009016B8"/>
    <w:rsid w:val="009038C9"/>
    <w:rsid w:val="00904728"/>
    <w:rsid w:val="009068FA"/>
    <w:rsid w:val="00910F56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1F99"/>
    <w:rsid w:val="0096257F"/>
    <w:rsid w:val="00965179"/>
    <w:rsid w:val="00966056"/>
    <w:rsid w:val="00966754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6541"/>
    <w:rsid w:val="00996D3F"/>
    <w:rsid w:val="009A03EF"/>
    <w:rsid w:val="009A7BB7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2C27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96BE4"/>
    <w:rsid w:val="00AA19C9"/>
    <w:rsid w:val="00AB0295"/>
    <w:rsid w:val="00AB2639"/>
    <w:rsid w:val="00AB4E1C"/>
    <w:rsid w:val="00AC4AB2"/>
    <w:rsid w:val="00AC5EC9"/>
    <w:rsid w:val="00AC6090"/>
    <w:rsid w:val="00AE2B3D"/>
    <w:rsid w:val="00AE65F6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552E"/>
    <w:rsid w:val="00B373EE"/>
    <w:rsid w:val="00B37FDF"/>
    <w:rsid w:val="00B417E4"/>
    <w:rsid w:val="00B41827"/>
    <w:rsid w:val="00B41A75"/>
    <w:rsid w:val="00B44254"/>
    <w:rsid w:val="00B50213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30602"/>
    <w:rsid w:val="00C30E5F"/>
    <w:rsid w:val="00C33B07"/>
    <w:rsid w:val="00C40568"/>
    <w:rsid w:val="00C417DB"/>
    <w:rsid w:val="00C46711"/>
    <w:rsid w:val="00C4733F"/>
    <w:rsid w:val="00C4773F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0E3C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5C58"/>
    <w:rsid w:val="00CD687E"/>
    <w:rsid w:val="00CE70EC"/>
    <w:rsid w:val="00CF3430"/>
    <w:rsid w:val="00CF5E70"/>
    <w:rsid w:val="00CF6C53"/>
    <w:rsid w:val="00CF6CBE"/>
    <w:rsid w:val="00CF70B7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6254A"/>
    <w:rsid w:val="00D65FBA"/>
    <w:rsid w:val="00D71A69"/>
    <w:rsid w:val="00D72BC8"/>
    <w:rsid w:val="00D73527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575CC"/>
    <w:rsid w:val="00E624AF"/>
    <w:rsid w:val="00E62F1F"/>
    <w:rsid w:val="00E6485D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783A"/>
    <w:rsid w:val="00EC46AD"/>
    <w:rsid w:val="00EC5215"/>
    <w:rsid w:val="00ED1AFC"/>
    <w:rsid w:val="00ED52D0"/>
    <w:rsid w:val="00ED6867"/>
    <w:rsid w:val="00EE08C9"/>
    <w:rsid w:val="00EE0B5B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11DC9"/>
    <w:rsid w:val="00F20E02"/>
    <w:rsid w:val="00F263E9"/>
    <w:rsid w:val="00F2698E"/>
    <w:rsid w:val="00F31442"/>
    <w:rsid w:val="00F32872"/>
    <w:rsid w:val="00F36482"/>
    <w:rsid w:val="00F36B43"/>
    <w:rsid w:val="00F37FD3"/>
    <w:rsid w:val="00F42612"/>
    <w:rsid w:val="00F42D8F"/>
    <w:rsid w:val="00F43B16"/>
    <w:rsid w:val="00F469C3"/>
    <w:rsid w:val="00F46B2D"/>
    <w:rsid w:val="00F544E0"/>
    <w:rsid w:val="00F5472E"/>
    <w:rsid w:val="00F54B6F"/>
    <w:rsid w:val="00F5509A"/>
    <w:rsid w:val="00F60958"/>
    <w:rsid w:val="00F61CCB"/>
    <w:rsid w:val="00F63F9E"/>
    <w:rsid w:val="00F66760"/>
    <w:rsid w:val="00F66827"/>
    <w:rsid w:val="00F709D6"/>
    <w:rsid w:val="00F73FAB"/>
    <w:rsid w:val="00F802BF"/>
    <w:rsid w:val="00F82175"/>
    <w:rsid w:val="00F835F9"/>
    <w:rsid w:val="00F87241"/>
    <w:rsid w:val="00FA0B3A"/>
    <w:rsid w:val="00FA2752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edweek.org/edweek/high_school_and_beyond/2017/07/michelle_obama_visits_boost_fafsa_completion_rate.html?cmp=soc-edit-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vgazettemail.com/news-education/20160724/students-complete-more-credits-due-to-text-reminders-research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tlantic.com/education/archive/2017/03/fafsas-midterm-grade/521523/?utm_source=atl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139</cp:revision>
  <cp:lastPrinted>2020-05-19T18:05:00Z</cp:lastPrinted>
  <dcterms:created xsi:type="dcterms:W3CDTF">2019-08-08T20:02:00Z</dcterms:created>
  <dcterms:modified xsi:type="dcterms:W3CDTF">2020-06-15T18:43:00Z</dcterms:modified>
</cp:coreProperties>
</file>