
<file path=[Content_Types].xml><?xml version="1.0" encoding="utf-8"?>
<Types xmlns="http://schemas.openxmlformats.org/package/2006/content-types">
  <Override PartName="/word/numbering.xml" ContentType="application/vnd.openxmlformats-officedocument.wordprocessingml.numbering+xml"/>
  <Override PartName="/docProps/core.xml" ContentType="application/vnd.openxmlformats-package.core-properties+xml"/>
  <Override PartName="/docProps/app.xml" ContentType="application/vnd.openxmlformats-officedocument.extended-properties+xml"/>
  <Default Extension="jpeg" ContentType="image/jpeg"/>
  <Default Extension="xml" ContentType="application/xml"/>
  <Default Extension="png" ContentType="image/png"/>
  <Override PartName="/word/webSettings.xml" ContentType="application/vnd.openxmlformats-officedocument.wordprocessingml.webSettings+xml"/>
  <Override PartName="/word/theme/theme1.xml" ContentType="application/vnd.openxmlformats-officedocument.theme+xml"/>
  <Default Extension="rels" ContentType="application/vnd.openxmlformats-package.relationships+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word/document.xml" ContentType="application/vnd.openxmlformats-officedocument.wordprocessingml.document.main+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ve:Ignorable="mv" ve:PreserveAttributes="mv:*">
  <w:body>
    <w:p w:rsidR="006078AA" w:rsidRPr="0001326C" w:rsidRDefault="006078AA" w:rsidP="0001326C">
      <w:pPr>
        <w:rPr>
          <w:rFonts w:ascii="Times New Roman" w:hAnsi="Times New Roman"/>
          <w:b/>
          <w:szCs w:val="20"/>
        </w:rPr>
      </w:pPr>
      <w:r w:rsidRPr="0001326C">
        <w:rPr>
          <w:rFonts w:ascii="Times New Roman" w:hAnsi="Times New Roman"/>
          <w:b/>
          <w:color w:val="000000"/>
        </w:rPr>
        <w:t>One-to-one biases in a non-linguistic and non-communicative domain: young children map novel animal vocalizations to unfamiliar animals</w:t>
      </w:r>
    </w:p>
    <w:p w:rsidR="00445B50" w:rsidRDefault="00445B50" w:rsidP="0001326C">
      <w:pPr>
        <w:rPr>
          <w:rFonts w:ascii="Times New Roman" w:hAnsi="Times New Roman"/>
          <w:color w:val="000000"/>
          <w:szCs w:val="20"/>
        </w:rPr>
      </w:pPr>
    </w:p>
    <w:p w:rsidR="006078AA" w:rsidRPr="0001326C" w:rsidRDefault="006078AA" w:rsidP="0001326C">
      <w:pPr>
        <w:rPr>
          <w:rFonts w:ascii="Times New Roman" w:hAnsi="Times New Roman"/>
          <w:color w:val="000000"/>
          <w:szCs w:val="20"/>
        </w:rPr>
      </w:pPr>
    </w:p>
    <w:p w:rsidR="00517E7C" w:rsidRPr="0001326C" w:rsidRDefault="00F74EEA" w:rsidP="0001326C">
      <w:pPr>
        <w:rPr>
          <w:rFonts w:ascii="Times New Roman" w:hAnsi="Times New Roman"/>
          <w:color w:val="000000"/>
        </w:rPr>
      </w:pPr>
      <w:r w:rsidRPr="0001326C">
        <w:rPr>
          <w:rFonts w:ascii="Times New Roman" w:hAnsi="Times New Roman"/>
          <w:color w:val="000000"/>
          <w:szCs w:val="20"/>
        </w:rPr>
        <w:t xml:space="preserve">When young children are presented with a novel object and one or more familiar objects as they hear a novel name (e.g. </w:t>
      </w:r>
      <w:r w:rsidRPr="0001326C">
        <w:rPr>
          <w:rFonts w:ascii="Times New Roman" w:hAnsi="Times New Roman"/>
          <w:i/>
          <w:color w:val="000000"/>
          <w:szCs w:val="20"/>
        </w:rPr>
        <w:t>Where’s the dax?</w:t>
      </w:r>
      <w:r w:rsidRPr="0001326C">
        <w:rPr>
          <w:rFonts w:ascii="Times New Roman" w:hAnsi="Times New Roman"/>
          <w:color w:val="000000"/>
          <w:szCs w:val="20"/>
        </w:rPr>
        <w:t xml:space="preserve">), </w:t>
      </w:r>
      <w:r w:rsidR="0017039E" w:rsidRPr="0001326C">
        <w:rPr>
          <w:rFonts w:ascii="Times New Roman" w:hAnsi="Times New Roman"/>
          <w:color w:val="000000"/>
          <w:szCs w:val="20"/>
        </w:rPr>
        <w:t>they</w:t>
      </w:r>
      <w:r w:rsidR="002804CE" w:rsidRPr="0001326C">
        <w:rPr>
          <w:rFonts w:ascii="Times New Roman" w:hAnsi="Times New Roman"/>
          <w:color w:val="000000"/>
          <w:szCs w:val="20"/>
        </w:rPr>
        <w:t xml:space="preserve"> tend</w:t>
      </w:r>
      <w:r w:rsidRPr="0001326C">
        <w:rPr>
          <w:rFonts w:ascii="Times New Roman" w:hAnsi="Times New Roman"/>
          <w:color w:val="000000"/>
          <w:szCs w:val="20"/>
        </w:rPr>
        <w:t xml:space="preserve"> to select the novel object. </w:t>
      </w:r>
      <w:r w:rsidR="00873DFE" w:rsidRPr="0001326C">
        <w:rPr>
          <w:rFonts w:ascii="Times New Roman" w:hAnsi="Times New Roman"/>
          <w:color w:val="000000"/>
          <w:szCs w:val="20"/>
        </w:rPr>
        <w:t>This</w:t>
      </w:r>
      <w:r w:rsidR="004F1CEF" w:rsidRPr="0001326C">
        <w:rPr>
          <w:rFonts w:ascii="Times New Roman" w:hAnsi="Times New Roman"/>
          <w:color w:val="000000"/>
          <w:szCs w:val="20"/>
        </w:rPr>
        <w:t xml:space="preserve"> </w:t>
      </w:r>
      <w:r w:rsidR="000F5E42" w:rsidRPr="0001326C">
        <w:rPr>
          <w:rFonts w:ascii="Times New Roman" w:hAnsi="Times New Roman"/>
          <w:color w:val="000000"/>
          <w:szCs w:val="20"/>
        </w:rPr>
        <w:t>bias in referent selection</w:t>
      </w:r>
      <w:r w:rsidR="006754E9" w:rsidRPr="0001326C">
        <w:rPr>
          <w:rFonts w:ascii="Times New Roman" w:hAnsi="Times New Roman"/>
          <w:color w:val="000000"/>
          <w:szCs w:val="20"/>
        </w:rPr>
        <w:t xml:space="preserve">, which we will call </w:t>
      </w:r>
      <w:r w:rsidR="006754E9" w:rsidRPr="0001326C">
        <w:rPr>
          <w:rFonts w:ascii="Times New Roman" w:hAnsi="Times New Roman"/>
          <w:i/>
          <w:color w:val="000000"/>
          <w:szCs w:val="20"/>
        </w:rPr>
        <w:t>disambiguation</w:t>
      </w:r>
      <w:r w:rsidR="006754E9" w:rsidRPr="0001326C">
        <w:rPr>
          <w:rFonts w:ascii="Times New Roman" w:hAnsi="Times New Roman"/>
          <w:color w:val="000000"/>
          <w:szCs w:val="20"/>
        </w:rPr>
        <w:t>,</w:t>
      </w:r>
      <w:r w:rsidR="002804CE" w:rsidRPr="0001326C">
        <w:rPr>
          <w:rFonts w:ascii="Times New Roman" w:hAnsi="Times New Roman"/>
          <w:color w:val="000000"/>
          <w:szCs w:val="20"/>
        </w:rPr>
        <w:t xml:space="preserve"> </w:t>
      </w:r>
      <w:r w:rsidR="000F5E42" w:rsidRPr="0001326C">
        <w:rPr>
          <w:rFonts w:ascii="Times New Roman" w:hAnsi="Times New Roman"/>
          <w:color w:val="000000"/>
          <w:szCs w:val="20"/>
        </w:rPr>
        <w:t>was first</w:t>
      </w:r>
      <w:r w:rsidR="000B3124" w:rsidRPr="0001326C">
        <w:rPr>
          <w:rFonts w:ascii="Times New Roman" w:hAnsi="Times New Roman"/>
          <w:color w:val="000000"/>
          <w:szCs w:val="20"/>
        </w:rPr>
        <w:t xml:space="preserve"> </w:t>
      </w:r>
      <w:r w:rsidR="000F5E42" w:rsidRPr="0001326C">
        <w:rPr>
          <w:rFonts w:ascii="Times New Roman" w:hAnsi="Times New Roman"/>
          <w:color w:val="000000"/>
          <w:szCs w:val="20"/>
        </w:rPr>
        <w:t>reported</w:t>
      </w:r>
      <w:r w:rsidR="000B3124" w:rsidRPr="0001326C">
        <w:rPr>
          <w:rFonts w:ascii="Times New Roman" w:hAnsi="Times New Roman"/>
          <w:color w:val="000000"/>
          <w:szCs w:val="20"/>
        </w:rPr>
        <w:t xml:space="preserve"> nearly 40 years ago </w:t>
      </w:r>
      <w:r w:rsidR="008B27B0" w:rsidRPr="0001326C">
        <w:rPr>
          <w:rFonts w:ascii="Times New Roman" w:hAnsi="Times New Roman"/>
          <w:color w:val="000000"/>
          <w:szCs w:val="20"/>
        </w:rPr>
        <w:fldChar w:fldCharType="begin"/>
      </w:r>
      <w:r w:rsidR="004F4DE7" w:rsidRPr="0001326C">
        <w:rPr>
          <w:rFonts w:ascii="Times New Roman" w:hAnsi="Times New Roman"/>
          <w:color w:val="000000"/>
          <w:szCs w:val="20"/>
        </w:rPr>
        <w:instrText xml:space="preserve"> ADDIN EN.CITE &lt;EndNote&gt;&lt;Cite&gt;&lt;Author&gt;Vincent-Smith&lt;/Author&gt;&lt;Year&gt;1974&lt;/Year&gt;&lt;RecNum&gt;868&lt;/RecNum&gt;&lt;record&gt;&lt;rec-number&gt;868&lt;/rec-number&gt;&lt;foreign-keys&gt;&lt;key app="EN" db-id="r2ftd05t9esvpaetx2ixwztjsv2xpef9fvtv"&gt;868&lt;/key&gt;&lt;/foreign-keys&gt;&lt;ref-type name="Journal Article"&gt;17&lt;/ref-type&gt;&lt;contributors&gt;&lt;authors&gt;&lt;author&gt;Vincent-Smith, L.&lt;/author&gt;&lt;author&gt;Bricker, D.&lt;/author&gt;&lt;author&gt;Bricker, W.&lt;/author&gt;&lt;/authors&gt;&lt;/contributors&gt;&lt;titles&gt;&lt;title&gt;Acquisition of receptive vocabulary in the toddler-age child&lt;/title&gt;&lt;secondary-title&gt;Child Development&lt;/secondary-title&gt;&lt;/titles&gt;&lt;periodical&gt;&lt;full-title&gt;Child Development&lt;/full-title&gt;&lt;/periodical&gt;&lt;pages&gt;189-193&lt;/pages&gt;&lt;dates&gt;&lt;year&gt;1974&lt;/year&gt;&lt;/dates&gt;&lt;isbn&gt;0009-3920&lt;/isbn&gt;&lt;urls&gt;&lt;/urls&gt;&lt;/record&gt;&lt;/Cite&gt;&lt;Cite&gt;&lt;Author&gt;Carey&lt;/Author&gt;&lt;Year&gt;1978&lt;/Year&gt;&lt;RecNum&gt;464&lt;/RecNum&gt;&lt;record&gt;&lt;rec-number&gt;464&lt;/rec-number&gt;&lt;foreign-keys&gt;&lt;key app="EN" db-id="r2ftd05t9esvpaetx2ixwztjsv2xpef9fvtv"&gt;464&lt;/key&gt;&lt;/foreign-keys&gt;&lt;ref-type name="Journal Article"&gt;17&lt;/ref-type&gt;&lt;contributors&gt;&lt;authors&gt;&lt;author&gt;Carey, S&lt;/author&gt;&lt;author&gt;Bartlett, E&lt;/author&gt;&lt;/authors&gt;&lt;/contributors&gt;&lt;titles&gt;&lt;title&gt;Acquiring a single word&lt;/title&gt;&lt;secondary-title&gt;Papers and Reports on Child Language Development&lt;/secondary-title&gt;&lt;/titles&gt;&lt;periodical&gt;&lt;full-title&gt;Papers and Reports on Child Language Development&lt;/full-title&gt;&lt;/periodical&gt;&lt;pages&gt;17-29&lt;/pages&gt;&lt;volume&gt;15&lt;/volume&gt;&lt;dates&gt;&lt;year&gt;1978&lt;/year&gt;&lt;/dates&gt;&lt;urls&gt;&lt;/urls&gt;&lt;/record&gt;&lt;/Cite&gt;&lt;/EndNote&gt;</w:instrText>
      </w:r>
      <w:r w:rsidR="008B27B0" w:rsidRPr="0001326C">
        <w:rPr>
          <w:rFonts w:ascii="Times New Roman" w:hAnsi="Times New Roman"/>
          <w:color w:val="000000"/>
          <w:szCs w:val="20"/>
        </w:rPr>
        <w:fldChar w:fldCharType="separate"/>
      </w:r>
      <w:r w:rsidR="000B3124" w:rsidRPr="0001326C">
        <w:rPr>
          <w:rFonts w:ascii="Times New Roman" w:hAnsi="Times New Roman"/>
          <w:noProof/>
          <w:color w:val="000000"/>
          <w:szCs w:val="20"/>
        </w:rPr>
        <w:t>(Carey &amp; Bartlett, 1978; Vincent-Smith, Bricker, &amp; Bricker, 1974)</w:t>
      </w:r>
      <w:r w:rsidR="008B27B0" w:rsidRPr="0001326C">
        <w:rPr>
          <w:rFonts w:ascii="Times New Roman" w:hAnsi="Times New Roman"/>
          <w:color w:val="000000"/>
          <w:szCs w:val="20"/>
        </w:rPr>
        <w:fldChar w:fldCharType="end"/>
      </w:r>
      <w:r w:rsidR="000B3124" w:rsidRPr="0001326C">
        <w:rPr>
          <w:rFonts w:ascii="Times New Roman" w:hAnsi="Times New Roman"/>
          <w:color w:val="000000"/>
          <w:szCs w:val="20"/>
        </w:rPr>
        <w:t xml:space="preserve">, </w:t>
      </w:r>
      <w:r w:rsidR="00D962B2" w:rsidRPr="0001326C">
        <w:rPr>
          <w:rFonts w:ascii="Times New Roman" w:hAnsi="Times New Roman"/>
          <w:color w:val="000000"/>
          <w:szCs w:val="20"/>
        </w:rPr>
        <w:t>and</w:t>
      </w:r>
      <w:r w:rsidR="001364C7" w:rsidRPr="0001326C">
        <w:rPr>
          <w:rFonts w:ascii="Times New Roman" w:hAnsi="Times New Roman"/>
          <w:color w:val="000000"/>
          <w:szCs w:val="20"/>
        </w:rPr>
        <w:t xml:space="preserve"> it</w:t>
      </w:r>
      <w:r w:rsidR="00D962B2" w:rsidRPr="0001326C">
        <w:rPr>
          <w:rFonts w:ascii="Times New Roman" w:hAnsi="Times New Roman"/>
          <w:color w:val="000000"/>
          <w:szCs w:val="20"/>
        </w:rPr>
        <w:t xml:space="preserve"> took</w:t>
      </w:r>
      <w:r w:rsidR="000F5E42" w:rsidRPr="0001326C">
        <w:rPr>
          <w:rFonts w:ascii="Times New Roman" w:hAnsi="Times New Roman"/>
          <w:color w:val="000000"/>
          <w:szCs w:val="20"/>
        </w:rPr>
        <w:t xml:space="preserve"> </w:t>
      </w:r>
      <w:r w:rsidR="000B3124" w:rsidRPr="0001326C">
        <w:rPr>
          <w:rFonts w:ascii="Times New Roman" w:hAnsi="Times New Roman"/>
          <w:color w:val="000000"/>
          <w:szCs w:val="20"/>
        </w:rPr>
        <w:t xml:space="preserve">foreground in the word learning </w:t>
      </w:r>
      <w:r w:rsidR="00056B41" w:rsidRPr="0001326C">
        <w:rPr>
          <w:rFonts w:ascii="Times New Roman" w:hAnsi="Times New Roman"/>
          <w:color w:val="000000"/>
          <w:szCs w:val="20"/>
        </w:rPr>
        <w:t>literature</w:t>
      </w:r>
      <w:r w:rsidR="000B3124" w:rsidRPr="0001326C">
        <w:rPr>
          <w:rFonts w:ascii="Times New Roman" w:hAnsi="Times New Roman"/>
          <w:color w:val="000000"/>
          <w:szCs w:val="20"/>
        </w:rPr>
        <w:t xml:space="preserve"> </w:t>
      </w:r>
      <w:r w:rsidR="00FF3BE1" w:rsidRPr="0001326C">
        <w:rPr>
          <w:rFonts w:ascii="Times New Roman" w:hAnsi="Times New Roman"/>
          <w:color w:val="000000"/>
          <w:szCs w:val="20"/>
        </w:rPr>
        <w:t>since</w:t>
      </w:r>
      <w:r w:rsidR="000B3124" w:rsidRPr="0001326C">
        <w:rPr>
          <w:rFonts w:ascii="Times New Roman" w:hAnsi="Times New Roman"/>
          <w:color w:val="000000"/>
          <w:szCs w:val="20"/>
        </w:rPr>
        <w:t xml:space="preserve"> the </w:t>
      </w:r>
      <w:r w:rsidR="000F5E42" w:rsidRPr="0001326C">
        <w:rPr>
          <w:rFonts w:ascii="Times New Roman" w:hAnsi="Times New Roman"/>
          <w:color w:val="000000"/>
          <w:szCs w:val="20"/>
        </w:rPr>
        <w:t xml:space="preserve">publication of </w:t>
      </w:r>
      <w:r w:rsidR="001364C7" w:rsidRPr="0001326C">
        <w:rPr>
          <w:rFonts w:ascii="Times New Roman" w:hAnsi="Times New Roman"/>
          <w:color w:val="000000"/>
          <w:szCs w:val="20"/>
        </w:rPr>
        <w:t xml:space="preserve">Markman’s </w:t>
      </w:r>
      <w:r w:rsidR="00E306B3" w:rsidRPr="0001326C">
        <w:rPr>
          <w:rFonts w:ascii="Times New Roman" w:hAnsi="Times New Roman"/>
          <w:i/>
          <w:color w:val="000000"/>
          <w:szCs w:val="20"/>
        </w:rPr>
        <w:t>Categorization and Naming in Children</w:t>
      </w:r>
      <w:r w:rsidR="00E306B3" w:rsidRPr="0001326C">
        <w:rPr>
          <w:rFonts w:ascii="Times New Roman" w:hAnsi="Times New Roman"/>
          <w:color w:val="000000"/>
          <w:szCs w:val="20"/>
        </w:rPr>
        <w:t xml:space="preserve"> </w:t>
      </w:r>
      <w:r w:rsidR="008B27B0" w:rsidRPr="0001326C">
        <w:rPr>
          <w:rFonts w:ascii="Times New Roman" w:hAnsi="Times New Roman"/>
          <w:color w:val="000000"/>
          <w:szCs w:val="20"/>
        </w:rPr>
        <w:fldChar w:fldCharType="begin"/>
      </w:r>
      <w:r w:rsidR="004F4DE7" w:rsidRPr="0001326C">
        <w:rPr>
          <w:rFonts w:ascii="Times New Roman" w:hAnsi="Times New Roman"/>
          <w:color w:val="000000"/>
          <w:szCs w:val="20"/>
        </w:rPr>
        <w:instrText xml:space="preserve"> ADDIN EN.CITE &lt;EndNote&gt;&lt;Cite&gt;&lt;Author&gt;Markman&lt;/Author&gt;&lt;Year&gt;1991&lt;/Year&gt;&lt;RecNum&gt;471&lt;/RecNum&gt;&lt;record&gt;&lt;rec-number&gt;471&lt;/rec-number&gt;&lt;foreign-keys&gt;&lt;key app="EN" db-id="r2ftd05t9esvpaetx2ixwztjsv2xpef9fvtv"&gt;471&lt;/key&gt;&lt;/foreign-keys&gt;&lt;ref-type name="Book"&gt;6&lt;/ref-type&gt;&lt;contributors&gt;&lt;authors&gt;&lt;author&gt;Markman, E.&lt;/author&gt;&lt;/authors&gt;&lt;/contributors&gt;&lt;titles&gt;&lt;title&gt;Categorization and naming in children: Problems of induction&lt;/title&gt;&lt;/titles&gt;&lt;dates&gt;&lt;year&gt;1991&lt;/year&gt;&lt;/dates&gt;&lt;publisher&gt;The MIT Press&lt;/publisher&gt;&lt;isbn&gt;0262631369&lt;/isbn&gt;&lt;urls&gt;&lt;/urls&gt;&lt;/record&gt;&lt;/Cite&gt;&lt;/EndNote&gt;</w:instrText>
      </w:r>
      <w:r w:rsidR="008B27B0" w:rsidRPr="0001326C">
        <w:rPr>
          <w:rFonts w:ascii="Times New Roman" w:hAnsi="Times New Roman"/>
          <w:color w:val="000000"/>
          <w:szCs w:val="20"/>
        </w:rPr>
        <w:fldChar w:fldCharType="separate"/>
      </w:r>
      <w:r w:rsidR="00992545" w:rsidRPr="0001326C">
        <w:rPr>
          <w:rFonts w:ascii="Times New Roman" w:hAnsi="Times New Roman"/>
          <w:noProof/>
          <w:color w:val="000000"/>
          <w:szCs w:val="20"/>
        </w:rPr>
        <w:t>(Markman, 1991)</w:t>
      </w:r>
      <w:r w:rsidR="008B27B0" w:rsidRPr="0001326C">
        <w:rPr>
          <w:rFonts w:ascii="Times New Roman" w:hAnsi="Times New Roman"/>
          <w:color w:val="000000"/>
          <w:szCs w:val="20"/>
        </w:rPr>
        <w:fldChar w:fldCharType="end"/>
      </w:r>
      <w:r w:rsidR="000F5E42" w:rsidRPr="0001326C">
        <w:rPr>
          <w:rFonts w:ascii="Times New Roman" w:hAnsi="Times New Roman"/>
          <w:color w:val="000000"/>
          <w:szCs w:val="20"/>
        </w:rPr>
        <w:t xml:space="preserve">. </w:t>
      </w:r>
      <w:r w:rsidR="000F5E42" w:rsidRPr="0001326C">
        <w:rPr>
          <w:rFonts w:ascii="Times New Roman" w:hAnsi="Times New Roman"/>
        </w:rPr>
        <w:t xml:space="preserve">This shift was motivated by </w:t>
      </w:r>
      <w:r w:rsidR="001364C7" w:rsidRPr="0001326C">
        <w:rPr>
          <w:rFonts w:ascii="Times New Roman" w:hAnsi="Times New Roman"/>
          <w:color w:val="000000"/>
        </w:rPr>
        <w:t>the</w:t>
      </w:r>
      <w:r w:rsidR="000F5E42" w:rsidRPr="0001326C">
        <w:rPr>
          <w:rFonts w:ascii="Times New Roman" w:hAnsi="Times New Roman"/>
          <w:color w:val="000000"/>
        </w:rPr>
        <w:t xml:space="preserve"> </w:t>
      </w:r>
      <w:r w:rsidR="00FF3BE1" w:rsidRPr="0001326C">
        <w:rPr>
          <w:rFonts w:ascii="Times New Roman" w:hAnsi="Times New Roman"/>
          <w:color w:val="000000"/>
        </w:rPr>
        <w:t>claim</w:t>
      </w:r>
      <w:r w:rsidR="000F5E42" w:rsidRPr="0001326C">
        <w:rPr>
          <w:rFonts w:ascii="Times New Roman" w:hAnsi="Times New Roman"/>
          <w:color w:val="000000"/>
        </w:rPr>
        <w:t xml:space="preserve"> that vocabulary learning is a complex and challenging problem of induction, with an emphasis on how children figure out the referent of n</w:t>
      </w:r>
      <w:r w:rsidR="00D962B2" w:rsidRPr="0001326C">
        <w:rPr>
          <w:rFonts w:ascii="Times New Roman" w:hAnsi="Times New Roman"/>
          <w:color w:val="000000"/>
        </w:rPr>
        <w:t>ew word</w:t>
      </w:r>
      <w:r w:rsidR="0017039E" w:rsidRPr="0001326C">
        <w:rPr>
          <w:rFonts w:ascii="Times New Roman" w:hAnsi="Times New Roman"/>
          <w:color w:val="000000"/>
        </w:rPr>
        <w:t>s</w:t>
      </w:r>
      <w:r w:rsidR="00D962B2" w:rsidRPr="0001326C">
        <w:rPr>
          <w:rFonts w:ascii="Times New Roman" w:hAnsi="Times New Roman"/>
          <w:color w:val="000000"/>
        </w:rPr>
        <w:t xml:space="preserve"> in </w:t>
      </w:r>
      <w:r w:rsidR="001364C7" w:rsidRPr="0001326C">
        <w:rPr>
          <w:rFonts w:ascii="Times New Roman" w:hAnsi="Times New Roman"/>
          <w:color w:val="000000"/>
        </w:rPr>
        <w:t>underspecified</w:t>
      </w:r>
      <w:r w:rsidR="00D962B2" w:rsidRPr="0001326C">
        <w:rPr>
          <w:rFonts w:ascii="Times New Roman" w:hAnsi="Times New Roman"/>
          <w:color w:val="000000"/>
        </w:rPr>
        <w:t xml:space="preserve"> contexts</w:t>
      </w:r>
      <w:r w:rsidR="000F5E42" w:rsidRPr="0001326C">
        <w:rPr>
          <w:rFonts w:ascii="Times New Roman" w:hAnsi="Times New Roman"/>
          <w:color w:val="000000"/>
        </w:rPr>
        <w:t xml:space="preserve">. </w:t>
      </w:r>
      <w:r w:rsidR="00FB0538" w:rsidRPr="0001326C">
        <w:rPr>
          <w:rFonts w:ascii="Times New Roman" w:hAnsi="Times New Roman"/>
          <w:color w:val="000000"/>
        </w:rPr>
        <w:t xml:space="preserve">The </w:t>
      </w:r>
      <w:r w:rsidR="00FF3BE1" w:rsidRPr="0001326C">
        <w:rPr>
          <w:rFonts w:ascii="Times New Roman" w:hAnsi="Times New Roman"/>
          <w:color w:val="000000"/>
        </w:rPr>
        <w:t>argument</w:t>
      </w:r>
      <w:r w:rsidR="006754E9" w:rsidRPr="0001326C">
        <w:rPr>
          <w:rFonts w:ascii="Times New Roman" w:hAnsi="Times New Roman"/>
          <w:color w:val="000000"/>
        </w:rPr>
        <w:t xml:space="preserve"> </w:t>
      </w:r>
      <w:r w:rsidR="00FB0538" w:rsidRPr="0001326C">
        <w:rPr>
          <w:rFonts w:ascii="Times New Roman" w:hAnsi="Times New Roman"/>
          <w:color w:val="000000"/>
        </w:rPr>
        <w:t xml:space="preserve">was that </w:t>
      </w:r>
      <w:r w:rsidR="00D962B2" w:rsidRPr="0001326C">
        <w:rPr>
          <w:rFonts w:ascii="Times New Roman" w:hAnsi="Times New Roman"/>
          <w:color w:val="000000"/>
        </w:rPr>
        <w:t>ambiguity in referent selection</w:t>
      </w:r>
      <w:r w:rsidR="000F5E42" w:rsidRPr="0001326C">
        <w:rPr>
          <w:rFonts w:ascii="Times New Roman" w:hAnsi="Times New Roman"/>
          <w:color w:val="000000"/>
        </w:rPr>
        <w:t xml:space="preserve"> </w:t>
      </w:r>
      <w:r w:rsidR="00FB0538" w:rsidRPr="0001326C">
        <w:rPr>
          <w:rFonts w:ascii="Times New Roman" w:hAnsi="Times New Roman"/>
          <w:color w:val="000000"/>
        </w:rPr>
        <w:t xml:space="preserve">could only be solved </w:t>
      </w:r>
      <w:r w:rsidR="000F5E42" w:rsidRPr="0001326C">
        <w:rPr>
          <w:rFonts w:ascii="Times New Roman" w:hAnsi="Times New Roman"/>
          <w:color w:val="000000"/>
        </w:rPr>
        <w:t xml:space="preserve">because </w:t>
      </w:r>
      <w:r w:rsidR="00FB0538" w:rsidRPr="0001326C">
        <w:rPr>
          <w:rFonts w:ascii="Times New Roman" w:hAnsi="Times New Roman"/>
          <w:color w:val="000000"/>
        </w:rPr>
        <w:t>children</w:t>
      </w:r>
      <w:r w:rsidR="000F5E42" w:rsidRPr="0001326C">
        <w:rPr>
          <w:rFonts w:ascii="Times New Roman" w:hAnsi="Times New Roman"/>
          <w:color w:val="000000"/>
        </w:rPr>
        <w:t xml:space="preserve"> c</w:t>
      </w:r>
      <w:r w:rsidR="00D962B2" w:rsidRPr="0001326C">
        <w:rPr>
          <w:rFonts w:ascii="Times New Roman" w:hAnsi="Times New Roman"/>
          <w:color w:val="000000"/>
        </w:rPr>
        <w:t>a</w:t>
      </w:r>
      <w:r w:rsidR="000F5E42" w:rsidRPr="0001326C">
        <w:rPr>
          <w:rFonts w:ascii="Times New Roman" w:hAnsi="Times New Roman"/>
          <w:color w:val="000000"/>
        </w:rPr>
        <w:t xml:space="preserve">me to the word-learning situation with assumptions about the nature of words and categories. </w:t>
      </w:r>
      <w:r w:rsidR="00056B41" w:rsidRPr="0001326C">
        <w:rPr>
          <w:rFonts w:ascii="Times New Roman" w:hAnsi="Times New Roman"/>
          <w:color w:val="000000"/>
        </w:rPr>
        <w:t xml:space="preserve">The most </w:t>
      </w:r>
      <w:r w:rsidR="00C02AE6" w:rsidRPr="0001326C">
        <w:rPr>
          <w:rFonts w:ascii="Times New Roman" w:hAnsi="Times New Roman"/>
          <w:color w:val="000000"/>
        </w:rPr>
        <w:t>debated</w:t>
      </w:r>
      <w:r w:rsidR="00056B41" w:rsidRPr="0001326C">
        <w:rPr>
          <w:rFonts w:ascii="Times New Roman" w:hAnsi="Times New Roman"/>
          <w:color w:val="000000"/>
        </w:rPr>
        <w:t xml:space="preserve"> of these assumptions was that the names of objects </w:t>
      </w:r>
      <w:r w:rsidR="006754E9" w:rsidRPr="0001326C">
        <w:rPr>
          <w:rFonts w:ascii="Times New Roman" w:hAnsi="Times New Roman"/>
          <w:color w:val="000000"/>
        </w:rPr>
        <w:t>are</w:t>
      </w:r>
      <w:r w:rsidR="00056B41" w:rsidRPr="0001326C">
        <w:rPr>
          <w:rFonts w:ascii="Times New Roman" w:hAnsi="Times New Roman"/>
          <w:color w:val="000000"/>
        </w:rPr>
        <w:t xml:space="preserve"> mutually exclusive, meaning that </w:t>
      </w:r>
      <w:r w:rsidR="000F5E42" w:rsidRPr="0001326C">
        <w:rPr>
          <w:rFonts w:ascii="Times New Roman" w:hAnsi="Times New Roman"/>
          <w:color w:val="000000"/>
        </w:rPr>
        <w:t xml:space="preserve">a given object will have one and only one label. Research during the following decades aimed at pinpointing the </w:t>
      </w:r>
      <w:r w:rsidR="00FB0538" w:rsidRPr="0001326C">
        <w:rPr>
          <w:rFonts w:ascii="Times New Roman" w:hAnsi="Times New Roman"/>
          <w:color w:val="000000"/>
        </w:rPr>
        <w:t>origins</w:t>
      </w:r>
      <w:r w:rsidR="00FF3BE1" w:rsidRPr="0001326C">
        <w:rPr>
          <w:rFonts w:ascii="Times New Roman" w:hAnsi="Times New Roman"/>
          <w:color w:val="000000"/>
        </w:rPr>
        <w:t>, scope,</w:t>
      </w:r>
      <w:r w:rsidR="00FB0538" w:rsidRPr="0001326C">
        <w:rPr>
          <w:rFonts w:ascii="Times New Roman" w:hAnsi="Times New Roman"/>
          <w:color w:val="000000"/>
        </w:rPr>
        <w:t xml:space="preserve"> and importance</w:t>
      </w:r>
      <w:r w:rsidR="000F5E42" w:rsidRPr="0001326C">
        <w:rPr>
          <w:rFonts w:ascii="Times New Roman" w:hAnsi="Times New Roman"/>
          <w:color w:val="000000"/>
        </w:rPr>
        <w:t xml:space="preserve"> of </w:t>
      </w:r>
      <w:r w:rsidR="0017039E" w:rsidRPr="0001326C">
        <w:rPr>
          <w:rFonts w:ascii="Times New Roman" w:hAnsi="Times New Roman"/>
          <w:color w:val="000000"/>
        </w:rPr>
        <w:t>this assumption</w:t>
      </w:r>
      <w:r w:rsidR="00FF3BE1" w:rsidRPr="0001326C">
        <w:rPr>
          <w:rFonts w:ascii="Times New Roman" w:hAnsi="Times New Roman"/>
          <w:color w:val="000000"/>
        </w:rPr>
        <w:t>,</w:t>
      </w:r>
      <w:r w:rsidR="000F5E42" w:rsidRPr="0001326C">
        <w:rPr>
          <w:rFonts w:ascii="Times New Roman" w:hAnsi="Times New Roman"/>
          <w:color w:val="000000"/>
        </w:rPr>
        <w:t xml:space="preserve"> as well as children’s motivations during the process of referent selection</w:t>
      </w:r>
      <w:r w:rsidR="000F5E42" w:rsidRPr="0001326C">
        <w:rPr>
          <w:rFonts w:ascii="Times New Roman" w:hAnsi="Times New Roman"/>
        </w:rPr>
        <w:t xml:space="preserve"> </w:t>
      </w:r>
      <w:r w:rsidR="008B27B0" w:rsidRPr="0001326C">
        <w:rPr>
          <w:rFonts w:ascii="Times New Roman" w:hAnsi="Times New Roman"/>
          <w:color w:val="000000"/>
        </w:rPr>
        <w:fldChar w:fldCharType="begin">
          <w:fldData xml:space="preserve">PEVuZE5vdGU+PENpdGU+PEF1dGhvcj5DbGFyazwvQXV0aG9yPjxZZWFyPjE5OTA8L1llYXI+PFJl
Y051bT40NzI8L1JlY051bT48cmVjb3JkPjxyZWMtbnVtYmVyPjQ3MjwvcmVjLW51bWJlcj48Zm9y
ZWlnbi1rZXlzPjxrZXkgYXBwPSJFTiIgZGItaWQ9InIyZnRkMDV0OWVzdnBhZXR4Mml4d3p0anN2
MnhwZWY5ZnZ0diI+NDcyPC9rZXk+PC9mb3JlaWduLWtleXM+PHJlZi10eXBlIG5hbWU9IkpvdXJu
YWwgQXJ0aWNsZSI+MTc8L3JlZi10eXBlPjxjb250cmlidXRvcnM+PGF1dGhvcnM+PGF1dGhvcj5D
bGFyaywgRVY8L2F1dGhvcj48L2F1dGhvcnM+PC9jb250cmlidXRvcnM+PHRpdGxlcz48dGl0bGU+
T24gdGhlIHByYWdtYXRpY3Mgb2YgY29udHJhc3Q8L3RpdGxlPjxzZWNvbmRhcnktdGl0bGU+Sm91
cm5hbCBvZiBDaGlsZCBMYW5ndWFnZTwvc2Vjb25kYXJ5LXRpdGxlPjwvdGl0bGVzPjxwZXJpb2Rp
Y2FsPjxmdWxsLXRpdGxlPkpvdXJuYWwgb2YgQ2hpbGQgTGFuZ3VhZ2U8L2Z1bGwtdGl0bGU+PC9w
ZXJpb2RpY2FsPjxwYWdlcz40MTctNDMxPC9wYWdlcz48dm9sdW1lPjE3PC92b2x1bWU+PG51bWJl
cj4wMjwvbnVtYmVyPjxkYXRlcz48eWVhcj4xOTkwPC95ZWFyPjwvZGF0ZXM+PGlzYm4+MDMwNS0w
MDA5PC9pc2JuPjx1cmxzPjwvdXJscz48L3JlY29yZD48L0NpdGU+PENpdGU+PEF1dGhvcj5EaWVz
ZW5kcnVjazwvQXV0aG9yPjxZZWFyPjIwMDE8L1llYXI+PFJlY051bT40NzM8L1JlY051bT48cmVj
b3JkPjxyZWMtbnVtYmVyPjQ3MzwvcmVjLW51bWJlcj48Zm9yZWlnbi1rZXlzPjxrZXkgYXBwPSJF
TiIgZGItaWQ9InIyZnRkMDV0OWVzdnBhZXR4Mml4d3p0anN2MnhwZWY5ZnZ0diI+NDczPC9rZXk+
PC9mb3JlaWduLWtleXM+PHJlZi10eXBlIG5hbWU9IkpvdXJuYWwgQXJ0aWNsZSI+MTc8L3JlZi10
eXBlPjxjb250cmlidXRvcnM+PGF1dGhvcnM+PGF1dGhvcj5EaWVzZW5kcnVjaywgRzwvYXV0aG9y
PjxhdXRob3I+TWFya3NvbiwgTDwvYXV0aG9yPjwvYXV0aG9ycz48L2NvbnRyaWJ1dG9ycz48dGl0
bGVzPjx0aXRsZT5DaGlsZHJlbiZhcG9zO3MgYXZvaWRhbmNlIG9mIGxleGljYWwgb3ZlcmxhcDog
QSBwcmFnbWF0aWMgYWNjb3VudDwvdGl0bGU+PHNlY29uZGFyeS10aXRsZT5EZXZlbG9wbWVudGFs
IFBzeWNob2xvZ3k8L3NlY29uZGFyeS10aXRsZT48L3RpdGxlcz48cGVyaW9kaWNhbD48ZnVsbC10
aXRsZT5EZXZlbG9wbWVudGFsIFBzeWNob2xvZ3k8L2Z1bGwtdGl0bGU+PC9wZXJpb2RpY2FsPjxw
YWdlcz42MzAtNjQxPC9wYWdlcz48dm9sdW1lPjM3PC92b2x1bWU+PG51bWJlcj41PC9udW1iZXI+
PGRhdGVzPjx5ZWFyPjIwMDE8L3llYXI+PC9kYXRlcz48aXNibj4wMDEyLTE2NDk8L2lzYm4+PHVy
bHM+PC91cmxzPjwvcmVjb3JkPjwvQ2l0ZT48Q2l0ZT48QXV0aG9yPkdvbGlua29mZjwvQXV0aG9y
PjxZZWFyPjE5OTQ8L1llYXI+PFJlY051bT40NzQ8L1JlY051bT48cmVjb3JkPjxyZWMtbnVtYmVy
PjQ3NDwvcmVjLW51bWJlcj48Zm9yZWlnbi1rZXlzPjxrZXkgYXBwPSJFTiIgZGItaWQ9InIyZnRk
MDV0OWVzdnBhZXR4Mml4d3p0anN2MnhwZWY5ZnZ0diI+NDc0PC9rZXk+PC9mb3JlaWduLWtleXM+
PHJlZi10eXBlIG5hbWU9IkpvdXJuYWwgQXJ0aWNsZSI+MTc8L3JlZi10eXBlPjxjb250cmlidXRv
cnM+PGF1dGhvcnM+PGF1dGhvcj5Hb2xpbmtvZmYsIFJNPC9hdXRob3I+PGF1dGhvcj5NZXJ2aXMs
IENCPC9hdXRob3I+PGF1dGhvcj5IaXJzaC1QYXNlaywgSzwvYXV0aG9yPjwvYXV0aG9ycz48L2Nv
bnRyaWJ1dG9ycz48dGl0bGVzPjx0aXRsZT5FYXJseSBvYmplY3QgbGFiZWxzOiBUaGUgY2FzZSBm
b3IgYSBkZXZlbG9wbWVudGFsIGxleGljYWwgcHJpbmNpcGxlcyBmcmFtZXdvcms8L3RpdGxlPjxz
ZWNvbmRhcnktdGl0bGU+Sm91cm5hbCBvZiBDaGlsZCBMYW5ndWFnZTwvc2Vjb25kYXJ5LXRpdGxl
PjwvdGl0bGVzPjxwZXJpb2RpY2FsPjxmdWxsLXRpdGxlPkpvdXJuYWwgb2YgQ2hpbGQgTGFuZ3Vh
Z2U8L2Z1bGwtdGl0bGU+PC9wZXJpb2RpY2FsPjxwYWdlcz4xMjUtMTU1PC9wYWdlcz48dm9sdW1l
PjIxPC92b2x1bWU+PG51bWJlcj4wMTwvbnVtYmVyPjxkYXRlcz48eWVhcj4xOTk0PC95ZWFyPjwv
ZGF0ZXM+PGlzYm4+MDMwNS0wMDA5PC9pc2JuPjx1cmxzPjwvdXJscz48L3JlY29yZD48L0NpdGU+
PENpdGU+PEF1dGhvcj5NZXJ2aXM8L0F1dGhvcj48WWVhcj4xOTk0PC9ZZWFyPjxSZWNOdW0+NDc1
PC9SZWNOdW0+PHJlY29yZD48cmVjLW51bWJlcj40NzU8L3JlYy1udW1iZXI+PGZvcmVpZ24ta2V5
cz48a2V5IGFwcD0iRU4iIGRiLWlkPSJyMmZ0ZDA1dDllc3ZwYWV0eDJpeHd6dGpzdjJ4cGVmOWZ2
dHYiPjQ3NTwva2V5PjwvZm9yZWlnbi1rZXlzPjxyZWYtdHlwZSBuYW1lPSJKb3VybmFsIEFydGlj
bGUiPjE3PC9yZWYtdHlwZT48Y29udHJpYnV0b3JzPjxhdXRob3JzPjxhdXRob3I+TWVydmlzLCBD
QjwvYXV0aG9yPjxhdXRob3I+QmVydHJhbmQsIEo8L2F1dGhvcj48L2F1dGhvcnM+PC9jb250cmli
dXRvcnM+PHRpdGxlcz48dGl0bGU+QWNxdWlzaXRpb24gb2YgdGhlIG5vdmVsIG5hbWXigJNuYW1l
bGVzcyBjYXRlZ29yeSAoTjNDKSBwcmluY2lwbGU8L3RpdGxlPjxzZWNvbmRhcnktdGl0bGU+Q2hp
bGQgRGV2ZWxvcG1lbnQ8L3NlY29uZGFyeS10aXRsZT48L3RpdGxlcz48cGVyaW9kaWNhbD48ZnVs
bC10aXRsZT5DaGlsZCBEZXZlbG9wbWVudDwvZnVsbC10aXRsZT48L3BlcmlvZGljYWw+PHBhZ2Vz
PjE2NDYtMTY2MjwvcGFnZXM+PHZvbHVtZT42NTwvdm9sdW1lPjxudW1iZXI+NjwvbnVtYmVyPjxk
YXRlcz48eWVhcj4xOTk0PC95ZWFyPjwvZGF0ZXM+PGlzYm4+MTQ2Ny04NjI0PC9pc2JuPjx1cmxz
PjwvdXJscz48L3JlY29yZD48L0NpdGU+PENpdGU+PEF1dGhvcj5TbWl0aDwvQXV0aG9yPjxZZWFy
PjE5OTk8L1llYXI+PFJlY051bT40NzY8L1JlY051bT48cmVjb3JkPjxyZWMtbnVtYmVyPjQ3Njwv
cmVjLW51bWJlcj48Zm9yZWlnbi1rZXlzPjxrZXkgYXBwPSJFTiIgZGItaWQ9InIyZnRkMDV0OWVz
dnBhZXR4Mml4d3p0anN2MnhwZWY5ZnZ0diI+NDc2PC9rZXk+PC9mb3JlaWduLWtleXM+PHJlZi10
eXBlIG5hbWU9IkpvdXJuYWwgQXJ0aWNsZSI+MTc8L3JlZi10eXBlPjxjb250cmlidXRvcnM+PGF1
dGhvcnM+PGF1dGhvcj5TbWl0aCwgTEI8L2F1dGhvcj48L2F1dGhvcnM+PC9jb250cmlidXRvcnM+
PHRpdGxlcz48dGl0bGU+Q2hpbGRyZW7igJlzIG5vdW4gbGVhcm5pbmc6IEhvdyBnZW5lcmFsIGxl
YXJuaW5nIHByb2Nlc3NlcyBtYWtlIHNwZWNpYWxpemVkIGxlYXJuaW5nIG1lY2hhbmlzbXM8L3Rp
dGxlPjxzZWNvbmRhcnktdGl0bGU+VGhlIGVtZXJnZW5jZSBvZiBsYW5ndWFnZTwvc2Vjb25kYXJ5
LXRpdGxlPjwvdGl0bGVzPjxwZXJpb2RpY2FsPjxmdWxsLXRpdGxlPlRoZSBlbWVyZ2VuY2Ugb2Yg
bGFuZ3VhZ2U8L2Z1bGwtdGl0bGU+PC9wZXJpb2RpY2FsPjxwYWdlcz4yNzfigJMzMDM8L3BhZ2Vz
PjxkYXRlcz48eWVhcj4xOTk5PC95ZWFyPjwvZGF0ZXM+PHVybHM+PC91cmxzPjwvcmVjb3JkPjwv
Q2l0ZT48Q2l0ZT48QXV0aG9yPkxhbmRhdTwvQXV0aG9yPjxZZWFyPjE5ODg8L1llYXI+PFJlY051
bT40Nzg8L1JlY051bT48cmVjb3JkPjxyZWMtbnVtYmVyPjQ3ODwvcmVjLW51bWJlcj48Zm9yZWln
bi1rZXlzPjxrZXkgYXBwPSJFTiIgZGItaWQ9InIyZnRkMDV0OWVzdnBhZXR4Mml4d3p0anN2Mnhw
ZWY5ZnZ0diI+NDc4PC9rZXk+PC9mb3JlaWduLWtleXM+PHJlZi10eXBlIG5hbWU9IkpvdXJuYWwg
QXJ0aWNsZSI+MTc8L3JlZi10eXBlPjxjb250cmlidXRvcnM+PGF1dGhvcnM+PGF1dGhvcj5MYW5k
YXUsIEI8L2F1dGhvcj48YXV0aG9yPlNtaXRoLCBMQjwvYXV0aG9yPjxhdXRob3I+Sm9uZXMsIFNT
PC9hdXRob3I+PC9hdXRob3JzPjwvY29udHJpYnV0b3JzPjx0aXRsZXM+PHRpdGxlPlRoZSBpbXBv
cnRhbmNlIG9mIHNoYXBlIGluIGVhcmx5IGxleGljYWwgbGVhcm5pbmc8L3RpdGxlPjxzZWNvbmRh
cnktdGl0bGU+Q29nbml0aXZlIERldmVsb3BtZW50PC9zZWNvbmRhcnktdGl0bGU+PC90aXRsZXM+
PHBlcmlvZGljYWw+PGZ1bGwtdGl0bGU+Q29nbml0aXZlIERldmVsb3BtZW50PC9mdWxsLXRpdGxl
PjwvcGVyaW9kaWNhbD48cGFnZXM+Mjk54oCTMzIxPC9wYWdlcz48dm9sdW1lPjM8L3ZvbHVtZT48
bnVtYmVyPjM8L251bWJlcj48ZGF0ZXM+PHllYXI+MTk4ODwveWVhcj48L2RhdGVzPjx1cmxzPjwv
dXJscz48L3JlY29yZD48L0NpdGU+PENpdGU+PEF1dGhvcj5CbG9vbTwvQXV0aG9yPjxZZWFyPjIw
MDI8L1llYXI+PFJlY051bT40Nzk8L1JlY051bT48cmVjb3JkPjxyZWMtbnVtYmVyPjQ3OTwvcmVj
LW51bWJlcj48Zm9yZWlnbi1rZXlzPjxrZXkgYXBwPSJFTiIgZGItaWQ9InIyZnRkMDV0OWVzdnBh
ZXR4Mml4d3p0anN2MnhwZWY5ZnZ0diI+NDc5PC9rZXk+PC9mb3JlaWduLWtleXM+PHJlZi10eXBl
IG5hbWU9IkJvb2siPjY8L3JlZi10eXBlPjxjb250cmlidXRvcnM+PGF1dGhvcnM+PGF1dGhvcj5C
bG9vbSwgUDwvYXV0aG9yPjwvYXV0aG9ycz48L2NvbnRyaWJ1dG9ycz48dGl0bGVzPjx0aXRsZT5I
b3cgY2hpbGRyZW4gbGVhcm4gdGhlIG1lYW5pbmdzIG9mIHdvcmRzPC90aXRsZT48L3RpdGxlcz48
ZGF0ZXM+PHllYXI+MjAwMjwveWVhcj48L2RhdGVzPjxwdWJsaXNoZXI+VGhlIE1JVCBQcmVzczwv
cHVibGlzaGVyPjxpc2JuPjAyNjI1MjMyOTk8L2lzYm4+PHVybHM+PC91cmxzPjwvcmVjb3JkPjwv
Q2l0ZT48Q2l0ZT48QXV0aG9yPk1hY1doaW5uZXk8L0F1dGhvcj48WWVhcj4xOTg5PC9ZZWFyPjxS
ZWNOdW0+NDgwPC9SZWNOdW0+PHJlY29yZD48cmVjLW51bWJlcj40ODA8L3JlYy1udW1iZXI+PGZv
cmVpZ24ta2V5cz48a2V5IGFwcD0iRU4iIGRiLWlkPSJyMmZ0ZDA1dDllc3ZwYWV0eDJpeHd6dGpz
djJ4cGVmOWZ2dHYiPjQ4MDwva2V5PjwvZm9yZWlnbi1rZXlzPjxyZWYtdHlwZSBuYW1lPSJKb3Vy
bmFsIEFydGljbGUiPjE3PC9yZWYtdHlwZT48Y29udHJpYnV0b3JzPjxhdXRob3JzPjxhdXRob3I+
TWFjV2hpbm5leSwgQjwvYXV0aG9yPjwvYXV0aG9ycz48L2NvbnRyaWJ1dG9ycz48dGl0bGVzPjx0
aXRsZT5Db21wZXRpdGlvbiBhbmQgbGV4aWNhbCBjYXRlZ29yaXphdGlvbjwvdGl0bGU+PHNlY29u
ZGFyeS10aXRsZT5MaW5ndWlzdGljIGNhdGVnb3JpemF0aW9uPC9zZWNvbmRhcnktdGl0bGU+PC90
aXRsZXM+PHBlcmlvZGljYWw+PGZ1bGwtdGl0bGU+TGluZ3Vpc3RpYyBjYXRlZ29yaXphdGlvbjwv
ZnVsbC10aXRsZT48L3BlcmlvZGljYWw+PHBhZ2VzPjE5NS0yNDI8L3BhZ2VzPjxkYXRlcz48eWVh
cj4xOTg5PC95ZWFyPjwvZGF0ZXM+PHVybHM+PC91cmxzPjwvcmVjb3JkPjwvQ2l0ZT48L0VuZE5v
dGU+AG==
</w:fldData>
        </w:fldChar>
      </w:r>
      <w:r w:rsidR="004F4DE7" w:rsidRPr="0001326C">
        <w:rPr>
          <w:rFonts w:ascii="Times New Roman" w:hAnsi="Times New Roman"/>
          <w:color w:val="000000"/>
        </w:rPr>
        <w:instrText xml:space="preserve"> ADDIN EN.CITE </w:instrText>
      </w:r>
      <w:r w:rsidR="004F4DE7" w:rsidRPr="0001326C">
        <w:rPr>
          <w:rFonts w:ascii="Times New Roman" w:hAnsi="Times New Roman"/>
          <w:color w:val="000000"/>
        </w:rPr>
        <w:fldChar w:fldCharType="begin">
          <w:fldData xml:space="preserve">PEVuZE5vdGU+PENpdGU+PEF1dGhvcj5DbGFyazwvQXV0aG9yPjxZZWFyPjE5OTA8L1llYXI+PFJl
Y051bT40NzI8L1JlY051bT48cmVjb3JkPjxyZWMtbnVtYmVyPjQ3MjwvcmVjLW51bWJlcj48Zm9y
ZWlnbi1rZXlzPjxrZXkgYXBwPSJFTiIgZGItaWQ9InIyZnRkMDV0OWVzdnBhZXR4Mml4d3p0anN2
MnhwZWY5ZnZ0diI+NDcyPC9rZXk+PC9mb3JlaWduLWtleXM+PHJlZi10eXBlIG5hbWU9IkpvdXJu
YWwgQXJ0aWNsZSI+MTc8L3JlZi10eXBlPjxjb250cmlidXRvcnM+PGF1dGhvcnM+PGF1dGhvcj5D
bGFyaywgRVY8L2F1dGhvcj48L2F1dGhvcnM+PC9jb250cmlidXRvcnM+PHRpdGxlcz48dGl0bGU+
T24gdGhlIHByYWdtYXRpY3Mgb2YgY29udHJhc3Q8L3RpdGxlPjxzZWNvbmRhcnktdGl0bGU+Sm91
cm5hbCBvZiBDaGlsZCBMYW5ndWFnZTwvc2Vjb25kYXJ5LXRpdGxlPjwvdGl0bGVzPjxwZXJpb2Rp
Y2FsPjxmdWxsLXRpdGxlPkpvdXJuYWwgb2YgQ2hpbGQgTGFuZ3VhZ2U8L2Z1bGwtdGl0bGU+PC9w
ZXJpb2RpY2FsPjxwYWdlcz40MTctNDMxPC9wYWdlcz48dm9sdW1lPjE3PC92b2x1bWU+PG51bWJl
cj4wMjwvbnVtYmVyPjxkYXRlcz48eWVhcj4xOTkwPC95ZWFyPjwvZGF0ZXM+PGlzYm4+MDMwNS0w
MDA5PC9pc2JuPjx1cmxzPjwvdXJscz48L3JlY29yZD48L0NpdGU+PENpdGU+PEF1dGhvcj5EaWVz
ZW5kcnVjazwvQXV0aG9yPjxZZWFyPjIwMDE8L1llYXI+PFJlY051bT40NzM8L1JlY051bT48cmVj
b3JkPjxyZWMtbnVtYmVyPjQ3MzwvcmVjLW51bWJlcj48Zm9yZWlnbi1rZXlzPjxrZXkgYXBwPSJF
TiIgZGItaWQ9InIyZnRkMDV0OWVzdnBhZXR4Mml4d3p0anN2MnhwZWY5ZnZ0diI+NDczPC9rZXk+
PC9mb3JlaWduLWtleXM+PHJlZi10eXBlIG5hbWU9IkpvdXJuYWwgQXJ0aWNsZSI+MTc8L3JlZi10
eXBlPjxjb250cmlidXRvcnM+PGF1dGhvcnM+PGF1dGhvcj5EaWVzZW5kcnVjaywgRzwvYXV0aG9y
PjxhdXRob3I+TWFya3NvbiwgTDwvYXV0aG9yPjwvYXV0aG9ycz48L2NvbnRyaWJ1dG9ycz48dGl0
bGVzPjx0aXRsZT5DaGlsZHJlbiZhcG9zO3MgYXZvaWRhbmNlIG9mIGxleGljYWwgb3ZlcmxhcDog
QSBwcmFnbWF0aWMgYWNjb3VudDwvdGl0bGU+PHNlY29uZGFyeS10aXRsZT5EZXZlbG9wbWVudGFs
IFBzeWNob2xvZ3k8L3NlY29uZGFyeS10aXRsZT48L3RpdGxlcz48cGVyaW9kaWNhbD48ZnVsbC10
aXRsZT5EZXZlbG9wbWVudGFsIFBzeWNob2xvZ3k8L2Z1bGwtdGl0bGU+PC9wZXJpb2RpY2FsPjxw
YWdlcz42MzAtNjQxPC9wYWdlcz48dm9sdW1lPjM3PC92b2x1bWU+PG51bWJlcj41PC9udW1iZXI+
PGRhdGVzPjx5ZWFyPjIwMDE8L3llYXI+PC9kYXRlcz48aXNibj4wMDEyLTE2NDk8L2lzYm4+PHVy
bHM+PC91cmxzPjwvcmVjb3JkPjwvQ2l0ZT48Q2l0ZT48QXV0aG9yPkdvbGlua29mZjwvQXV0aG9y
PjxZZWFyPjE5OTQ8L1llYXI+PFJlY051bT40NzQ8L1JlY051bT48cmVjb3JkPjxyZWMtbnVtYmVy
PjQ3NDwvcmVjLW51bWJlcj48Zm9yZWlnbi1rZXlzPjxrZXkgYXBwPSJFTiIgZGItaWQ9InIyZnRk
MDV0OWVzdnBhZXR4Mml4d3p0anN2MnhwZWY5ZnZ0diI+NDc0PC9rZXk+PC9mb3JlaWduLWtleXM+
PHJlZi10eXBlIG5hbWU9IkpvdXJuYWwgQXJ0aWNsZSI+MTc8L3JlZi10eXBlPjxjb250cmlidXRv
cnM+PGF1dGhvcnM+PGF1dGhvcj5Hb2xpbmtvZmYsIFJNPC9hdXRob3I+PGF1dGhvcj5NZXJ2aXMs
IENCPC9hdXRob3I+PGF1dGhvcj5IaXJzaC1QYXNlaywgSzwvYXV0aG9yPjwvYXV0aG9ycz48L2Nv
bnRyaWJ1dG9ycz48dGl0bGVzPjx0aXRsZT5FYXJseSBvYmplY3QgbGFiZWxzOiBUaGUgY2FzZSBm
b3IgYSBkZXZlbG9wbWVudGFsIGxleGljYWwgcHJpbmNpcGxlcyBmcmFtZXdvcms8L3RpdGxlPjxz
ZWNvbmRhcnktdGl0bGU+Sm91cm5hbCBvZiBDaGlsZCBMYW5ndWFnZTwvc2Vjb25kYXJ5LXRpdGxl
PjwvdGl0bGVzPjxwZXJpb2RpY2FsPjxmdWxsLXRpdGxlPkpvdXJuYWwgb2YgQ2hpbGQgTGFuZ3Vh
Z2U8L2Z1bGwtdGl0bGU+PC9wZXJpb2RpY2FsPjxwYWdlcz4xMjUtMTU1PC9wYWdlcz48dm9sdW1l
PjIxPC92b2x1bWU+PG51bWJlcj4wMTwvbnVtYmVyPjxkYXRlcz48eWVhcj4xOTk0PC95ZWFyPjwv
ZGF0ZXM+PGlzYm4+MDMwNS0wMDA5PC9pc2JuPjx1cmxzPjwvdXJscz48L3JlY29yZD48L0NpdGU+
PENpdGU+PEF1dGhvcj5NZXJ2aXM8L0F1dGhvcj48WWVhcj4xOTk0PC9ZZWFyPjxSZWNOdW0+NDc1
PC9SZWNOdW0+PHJlY29yZD48cmVjLW51bWJlcj40NzU8L3JlYy1udW1iZXI+PGZvcmVpZ24ta2V5
cz48a2V5IGFwcD0iRU4iIGRiLWlkPSJyMmZ0ZDA1dDllc3ZwYWV0eDJpeHd6dGpzdjJ4cGVmOWZ2
dHYiPjQ3NTwva2V5PjwvZm9yZWlnbi1rZXlzPjxyZWYtdHlwZSBuYW1lPSJKb3VybmFsIEFydGlj
bGUiPjE3PC9yZWYtdHlwZT48Y29udHJpYnV0b3JzPjxhdXRob3JzPjxhdXRob3I+TWVydmlzLCBD
QjwvYXV0aG9yPjxhdXRob3I+QmVydHJhbmQsIEo8L2F1dGhvcj48L2F1dGhvcnM+PC9jb250cmli
dXRvcnM+PHRpdGxlcz48dGl0bGU+QWNxdWlzaXRpb24gb2YgdGhlIG5vdmVsIG5hbWXigJNuYW1l
bGVzcyBjYXRlZ29yeSAoTjNDKSBwcmluY2lwbGU8L3RpdGxlPjxzZWNvbmRhcnktdGl0bGU+Q2hp
bGQgRGV2ZWxvcG1lbnQ8L3NlY29uZGFyeS10aXRsZT48L3RpdGxlcz48cGVyaW9kaWNhbD48ZnVs
bC10aXRsZT5DaGlsZCBEZXZlbG9wbWVudDwvZnVsbC10aXRsZT48L3BlcmlvZGljYWw+PHBhZ2Vz
PjE2NDYtMTY2MjwvcGFnZXM+PHZvbHVtZT42NTwvdm9sdW1lPjxudW1iZXI+NjwvbnVtYmVyPjxk
YXRlcz48eWVhcj4xOTk0PC95ZWFyPjwvZGF0ZXM+PGlzYm4+MTQ2Ny04NjI0PC9pc2JuPjx1cmxz
PjwvdXJscz48L3JlY29yZD48L0NpdGU+PENpdGU+PEF1dGhvcj5TbWl0aDwvQXV0aG9yPjxZZWFy
PjE5OTk8L1llYXI+PFJlY051bT40NzY8L1JlY051bT48cmVjb3JkPjxyZWMtbnVtYmVyPjQ3Njwv
cmVjLW51bWJlcj48Zm9yZWlnbi1rZXlzPjxrZXkgYXBwPSJFTiIgZGItaWQ9InIyZnRkMDV0OWVz
dnBhZXR4Mml4d3p0anN2MnhwZWY5ZnZ0diI+NDc2PC9rZXk+PC9mb3JlaWduLWtleXM+PHJlZi10
eXBlIG5hbWU9IkpvdXJuYWwgQXJ0aWNsZSI+MTc8L3JlZi10eXBlPjxjb250cmlidXRvcnM+PGF1
dGhvcnM+PGF1dGhvcj5TbWl0aCwgTEI8L2F1dGhvcj48L2F1dGhvcnM+PC9jb250cmlidXRvcnM+
PHRpdGxlcz48dGl0bGU+Q2hpbGRyZW7igJlzIG5vdW4gbGVhcm5pbmc6IEhvdyBnZW5lcmFsIGxl
YXJuaW5nIHByb2Nlc3NlcyBtYWtlIHNwZWNpYWxpemVkIGxlYXJuaW5nIG1lY2hhbmlzbXM8L3Rp
dGxlPjxzZWNvbmRhcnktdGl0bGU+VGhlIGVtZXJnZW5jZSBvZiBsYW5ndWFnZTwvc2Vjb25kYXJ5
LXRpdGxlPjwvdGl0bGVzPjxwZXJpb2RpY2FsPjxmdWxsLXRpdGxlPlRoZSBlbWVyZ2VuY2Ugb2Yg
bGFuZ3VhZ2U8L2Z1bGwtdGl0bGU+PC9wZXJpb2RpY2FsPjxwYWdlcz4yNzfigJMzMDM8L3BhZ2Vz
PjxkYXRlcz48eWVhcj4xOTk5PC95ZWFyPjwvZGF0ZXM+PHVybHM+PC91cmxzPjwvcmVjb3JkPjwv
Q2l0ZT48Q2l0ZT48QXV0aG9yPkxhbmRhdTwvQXV0aG9yPjxZZWFyPjE5ODg8L1llYXI+PFJlY051
bT40Nzg8L1JlY051bT48cmVjb3JkPjxyZWMtbnVtYmVyPjQ3ODwvcmVjLW51bWJlcj48Zm9yZWln
bi1rZXlzPjxrZXkgYXBwPSJFTiIgZGItaWQ9InIyZnRkMDV0OWVzdnBhZXR4Mml4d3p0anN2Mnhw
ZWY5ZnZ0diI+NDc4PC9rZXk+PC9mb3JlaWduLWtleXM+PHJlZi10eXBlIG5hbWU9IkpvdXJuYWwg
QXJ0aWNsZSI+MTc8L3JlZi10eXBlPjxjb250cmlidXRvcnM+PGF1dGhvcnM+PGF1dGhvcj5MYW5k
YXUsIEI8L2F1dGhvcj48YXV0aG9yPlNtaXRoLCBMQjwvYXV0aG9yPjxhdXRob3I+Sm9uZXMsIFNT
PC9hdXRob3I+PC9hdXRob3JzPjwvY29udHJpYnV0b3JzPjx0aXRsZXM+PHRpdGxlPlRoZSBpbXBv
cnRhbmNlIG9mIHNoYXBlIGluIGVhcmx5IGxleGljYWwgbGVhcm5pbmc8L3RpdGxlPjxzZWNvbmRh
cnktdGl0bGU+Q29nbml0aXZlIERldmVsb3BtZW50PC9zZWNvbmRhcnktdGl0bGU+PC90aXRsZXM+
PHBlcmlvZGljYWw+PGZ1bGwtdGl0bGU+Q29nbml0aXZlIERldmVsb3BtZW50PC9mdWxsLXRpdGxl
PjwvcGVyaW9kaWNhbD48cGFnZXM+Mjk54oCTMzIxPC9wYWdlcz48dm9sdW1lPjM8L3ZvbHVtZT48
bnVtYmVyPjM8L251bWJlcj48ZGF0ZXM+PHllYXI+MTk4ODwveWVhcj48L2RhdGVzPjx1cmxzPjwv
dXJscz48L3JlY29yZD48L0NpdGU+PENpdGU+PEF1dGhvcj5CbG9vbTwvQXV0aG9yPjxZZWFyPjIw
MDI8L1llYXI+PFJlY051bT40Nzk8L1JlY051bT48cmVjb3JkPjxyZWMtbnVtYmVyPjQ3OTwvcmVj
LW51bWJlcj48Zm9yZWlnbi1rZXlzPjxrZXkgYXBwPSJFTiIgZGItaWQ9InIyZnRkMDV0OWVzdnBh
ZXR4Mml4d3p0anN2MnhwZWY5ZnZ0diI+NDc5PC9rZXk+PC9mb3JlaWduLWtleXM+PHJlZi10eXBl
IG5hbWU9IkJvb2siPjY8L3JlZi10eXBlPjxjb250cmlidXRvcnM+PGF1dGhvcnM+PGF1dGhvcj5C
bG9vbSwgUDwvYXV0aG9yPjwvYXV0aG9ycz48L2NvbnRyaWJ1dG9ycz48dGl0bGVzPjx0aXRsZT5I
b3cgY2hpbGRyZW4gbGVhcm4gdGhlIG1lYW5pbmdzIG9mIHdvcmRzPC90aXRsZT48L3RpdGxlcz48
ZGF0ZXM+PHllYXI+MjAwMjwveWVhcj48L2RhdGVzPjxwdWJsaXNoZXI+VGhlIE1JVCBQcmVzczwv
cHVibGlzaGVyPjxpc2JuPjAyNjI1MjMyOTk8L2lzYm4+PHVybHM+PC91cmxzPjwvcmVjb3JkPjwv
Q2l0ZT48Q2l0ZT48QXV0aG9yPk1hY1doaW5uZXk8L0F1dGhvcj48WWVhcj4xOTg5PC9ZZWFyPjxS
ZWNOdW0+NDgwPC9SZWNOdW0+PHJlY29yZD48cmVjLW51bWJlcj40ODA8L3JlYy1udW1iZXI+PGZv
cmVpZ24ta2V5cz48a2V5IGFwcD0iRU4iIGRiLWlkPSJyMmZ0ZDA1dDllc3ZwYWV0eDJpeHd6dGpz
djJ4cGVmOWZ2dHYiPjQ4MDwva2V5PjwvZm9yZWlnbi1rZXlzPjxyZWYtdHlwZSBuYW1lPSJKb3Vy
bmFsIEFydGljbGUiPjE3PC9yZWYtdHlwZT48Y29udHJpYnV0b3JzPjxhdXRob3JzPjxhdXRob3I+
TWFjV2hpbm5leSwgQjwvYXV0aG9yPjwvYXV0aG9ycz48L2NvbnRyaWJ1dG9ycz48dGl0bGVzPjx0
aXRsZT5Db21wZXRpdGlvbiBhbmQgbGV4aWNhbCBjYXRlZ29yaXphdGlvbjwvdGl0bGU+PHNlY29u
ZGFyeS10aXRsZT5MaW5ndWlzdGljIGNhdGVnb3JpemF0aW9uPC9zZWNvbmRhcnktdGl0bGU+PC90
aXRsZXM+PHBlcmlvZGljYWw+PGZ1bGwtdGl0bGU+TGluZ3Vpc3RpYyBjYXRlZ29yaXphdGlvbjwv
ZnVsbC10aXRsZT48L3BlcmlvZGljYWw+PHBhZ2VzPjE5NS0yNDI8L3BhZ2VzPjxkYXRlcz48eWVh
cj4xOTg5PC95ZWFyPjwvZGF0ZXM+PHVybHM+PC91cmxzPjwvcmVjb3JkPjwvQ2l0ZT48L0VuZE5v
dGU+AG==
</w:fldData>
        </w:fldChar>
      </w:r>
      <w:r w:rsidR="004F4DE7" w:rsidRPr="0001326C">
        <w:rPr>
          <w:rFonts w:ascii="Times New Roman" w:hAnsi="Times New Roman"/>
          <w:color w:val="000000"/>
        </w:rPr>
        <w:instrText xml:space="preserve"> ADDIN EN.CITE.DATA </w:instrText>
      </w:r>
      <w:r w:rsidR="004F4DE7" w:rsidRPr="0001326C">
        <w:rPr>
          <w:rFonts w:ascii="Times New Roman" w:hAnsi="Times New Roman"/>
          <w:color w:val="000000"/>
        </w:rPr>
      </w:r>
      <w:r w:rsidR="004F4DE7" w:rsidRPr="0001326C">
        <w:rPr>
          <w:rFonts w:ascii="Times New Roman" w:hAnsi="Times New Roman"/>
          <w:color w:val="000000"/>
        </w:rPr>
        <w:fldChar w:fldCharType="end"/>
      </w:r>
      <w:r w:rsidR="008B27B0" w:rsidRPr="0001326C">
        <w:rPr>
          <w:rFonts w:ascii="Times New Roman" w:hAnsi="Times New Roman"/>
          <w:color w:val="000000"/>
        </w:rPr>
        <w:fldChar w:fldCharType="separate"/>
      </w:r>
      <w:r w:rsidR="0075414C" w:rsidRPr="0001326C">
        <w:rPr>
          <w:rFonts w:ascii="Times New Roman" w:hAnsi="Times New Roman"/>
          <w:noProof/>
          <w:color w:val="000000"/>
        </w:rPr>
        <w:t>(P Bloom, 2002; Clark, 1990a; Diesendruck &amp; Markson, 2001; R. Golinkoff, C. Mervis, &amp; K. Hirsh-Pasek, 1994; Landau, Smith, &amp; Jones, 1988; MacWhinney, 1989; Mervis &amp; Bertrand, 1994; Smith, 1999)</w:t>
      </w:r>
      <w:r w:rsidR="008B27B0" w:rsidRPr="0001326C">
        <w:rPr>
          <w:rFonts w:ascii="Times New Roman" w:hAnsi="Times New Roman"/>
          <w:color w:val="000000"/>
        </w:rPr>
        <w:fldChar w:fldCharType="end"/>
      </w:r>
      <w:r w:rsidR="000F5E42" w:rsidRPr="0001326C">
        <w:rPr>
          <w:rFonts w:ascii="Times New Roman" w:hAnsi="Times New Roman"/>
          <w:color w:val="000000"/>
        </w:rPr>
        <w:t>.</w:t>
      </w:r>
      <w:r w:rsidR="00FF3BE1" w:rsidRPr="0001326C">
        <w:rPr>
          <w:rFonts w:ascii="Times New Roman" w:hAnsi="Times New Roman"/>
          <w:color w:val="000000"/>
        </w:rPr>
        <w:t xml:space="preserve"> In this paper, we revisit the debate on children’s motivations during disambiguation by using a looking-time paradigm to explore children’s referent-selection in a domain that is non-linguistic and non-communicative: the vocalizations that animals produce.</w:t>
      </w:r>
      <w:r w:rsidR="00C02AE6" w:rsidRPr="0001326C">
        <w:rPr>
          <w:rFonts w:ascii="Times New Roman" w:hAnsi="Times New Roman"/>
          <w:color w:val="000000"/>
        </w:rPr>
        <w:t xml:space="preserve"> [</w:t>
      </w:r>
      <w:proofErr w:type="gramStart"/>
      <w:r w:rsidR="00C02AE6" w:rsidRPr="0001326C">
        <w:rPr>
          <w:rFonts w:ascii="Times New Roman" w:hAnsi="Times New Roman"/>
          <w:color w:val="000000"/>
        </w:rPr>
        <w:t>describe</w:t>
      </w:r>
      <w:proofErr w:type="gramEnd"/>
      <w:r w:rsidR="00C02AE6" w:rsidRPr="0001326C">
        <w:rPr>
          <w:rFonts w:ascii="Times New Roman" w:hAnsi="Times New Roman"/>
          <w:color w:val="000000"/>
        </w:rPr>
        <w:t xml:space="preserve"> goals]</w:t>
      </w:r>
    </w:p>
    <w:p w:rsidR="00517E7C" w:rsidRPr="0001326C" w:rsidRDefault="00517E7C" w:rsidP="0001326C">
      <w:pPr>
        <w:rPr>
          <w:rFonts w:ascii="Times New Roman" w:hAnsi="Times New Roman"/>
          <w:color w:val="000000"/>
        </w:rPr>
      </w:pPr>
    </w:p>
    <w:p w:rsidR="00C02AE6" w:rsidRPr="0001326C" w:rsidRDefault="00517E7C" w:rsidP="0001326C">
      <w:pPr>
        <w:rPr>
          <w:rFonts w:ascii="Times New Roman" w:hAnsi="Times New Roman"/>
          <w:i/>
          <w:color w:val="000000"/>
        </w:rPr>
      </w:pPr>
      <w:r w:rsidRPr="0001326C">
        <w:rPr>
          <w:rFonts w:ascii="Times New Roman" w:hAnsi="Times New Roman"/>
          <w:i/>
          <w:color w:val="000000"/>
        </w:rPr>
        <w:t>Why do children select a novel object when hearing a novel label?</w:t>
      </w:r>
    </w:p>
    <w:p w:rsidR="00C02AE6" w:rsidRPr="0001326C" w:rsidRDefault="00C02AE6" w:rsidP="0001326C">
      <w:pPr>
        <w:jc w:val="right"/>
        <w:rPr>
          <w:rFonts w:ascii="Times New Roman" w:hAnsi="Times New Roman"/>
          <w:i/>
          <w:color w:val="000000"/>
        </w:rPr>
      </w:pPr>
    </w:p>
    <w:p w:rsidR="003D541D" w:rsidRPr="0001326C" w:rsidRDefault="00C02AE6" w:rsidP="0001326C">
      <w:pPr>
        <w:rPr>
          <w:rFonts w:ascii="Times New Roman" w:hAnsi="Times New Roman"/>
        </w:rPr>
      </w:pPr>
      <w:r w:rsidRPr="0001326C">
        <w:rPr>
          <w:rFonts w:ascii="Times New Roman" w:hAnsi="Times New Roman"/>
          <w:color w:val="000000"/>
        </w:rPr>
        <w:t xml:space="preserve">The disambiguation effect has been consistently demonstrated in children </w:t>
      </w:r>
      <w:r w:rsidRPr="0001326C">
        <w:rPr>
          <w:rFonts w:ascii="Times New Roman" w:hAnsi="Times New Roman"/>
        </w:rPr>
        <w:t xml:space="preserve">two years and older </w:t>
      </w:r>
      <w:r w:rsidRPr="0001326C">
        <w:rPr>
          <w:rFonts w:ascii="Times New Roman" w:hAnsi="Times New Roman"/>
          <w:color w:val="000000"/>
          <w:szCs w:val="20"/>
        </w:rPr>
        <w:fldChar w:fldCharType="begin">
          <w:fldData xml:space="preserve">PEVuZE5vdGU+PENpdGU+PEF1dGhvcj5NYXJrbWFuPC9BdXRob3I+PFllYXI+MTk5MTwvWWVhcj48
UmVjTnVtPjQ3MTwvUmVjTnVtPjxyZWNvcmQ+PHJlYy1udW1iZXI+NDcxPC9yZWMtbnVtYmVyPjxm
b3JlaWduLWtleXM+PGtleSBhcHA9IkVOIiBkYi1pZD0icjJmdGQwNXQ5ZXN2cGFldHgyaXh3enRq
c3YyeHBlZjlmdnR2Ij40NzE8L2tleT48L2ZvcmVpZ24ta2V5cz48cmVmLXR5cGUgbmFtZT0iQm9v
ayI+NjwvcmVmLXR5cGU+PGNvbnRyaWJ1dG9ycz48YXV0aG9ycz48YXV0aG9yPk1hcmttYW4sIEUu
PC9hdXRob3I+PC9hdXRob3JzPjwvY29udHJpYnV0b3JzPjx0aXRsZXM+PHRpdGxlPkNhdGVnb3Jp
emF0aW9uIGFuZCBuYW1pbmcgaW4gY2hpbGRyZW46IFByb2JsZW1zIG9mIGluZHVjdGlvbjwvdGl0
bGU+PC90aXRsZXM+PGRhdGVzPjx5ZWFyPjE5OTE8L3llYXI+PC9kYXRlcz48cHVibGlzaGVyPlRo
ZSBNSVQgUHJlc3M8L3B1Ymxpc2hlcj48aXNibj4wMjYyNjMxMzY5PC9pc2JuPjx1cmxzPjwvdXJs
cz48L3JlY29yZD48L0NpdGU+PENpdGU+PEF1dGhvcj5NYXJrbWFuPC9BdXRob3I+PFllYXI+MTk4
ODwvWWVhcj48UmVjTnVtPjM2MzwvUmVjTnVtPjxyZWNvcmQ+PHJlYy1udW1iZXI+MzYzPC9yZWMt
bnVtYmVyPjxmb3JlaWduLWtleXM+PGtleSBhcHA9IkVOIiBkYi1pZD0icjJmdGQwNXQ5ZXN2cGFl
dHgyaXh3enRqc3YyeHBlZjlmdnR2Ij4zNjM8L2tleT48L2ZvcmVpZ24ta2V5cz48cmVmLXR5cGUg
bmFtZT0iSm91cm5hbCBBcnRpY2xlIj4xNzwvcmVmLXR5cGU+PGNvbnRyaWJ1dG9ycz48YXV0aG9y
cz48YXV0aG9yPk1hcmttYW4sIEUuPC9hdXRob3I+PGF1dGhvcj5XYWNodGVsLCBHRjwvYXV0aG9y
PjwvYXV0aG9ycz48L2NvbnRyaWJ1dG9ycz48dGl0bGVzPjx0aXRsZT5DaGlsZHJlbuKAmXMgdXNl
IG9mIG11dHVhbCBleGNsdXNpdml0eSB0byBjb25zdHJhaW4gdGhlIG1lYW5pbmdzIG9mIHdvcmRz
PC90aXRsZT48c2Vjb25kYXJ5LXRpdGxlPkNvZ25pdGl2ZSBQc3ljaG9sb2d5PC9zZWNvbmRhcnkt
dGl0bGU+PC90aXRsZXM+PHBlcmlvZGljYWw+PGZ1bGwtdGl0bGU+Q29nbml0aXZlIFBzeWNob2xv
Z3k8L2Z1bGwtdGl0bGU+PC9wZXJpb2RpY2FsPjxwYWdlcz4xMjEtMTU3PC9wYWdlcz48dm9sdW1l
PjIwPC92b2x1bWU+PG51bWJlcj4yPC9udW1iZXI+PGRhdGVzPjx5ZWFyPjE5ODg8L3llYXI+PC9k
YXRlcz48dXJscz48L3VybHM+PC9yZWNvcmQ+PC9DaXRlPjxDaXRlPjxBdXRob3I+R29saW5rb2Zm
PC9BdXRob3I+PFllYXI+MTk5MjwvWWVhcj48UmVjTnVtPjM2ODwvUmVjTnVtPjxyZWNvcmQ+PHJl
Yy1udW1iZXI+MzY4PC9yZWMtbnVtYmVyPjxmb3JlaWduLWtleXM+PGtleSBhcHA9IkVOIiBkYi1p
ZD0icjJmdGQwNXQ5ZXN2cGFldHgyaXh3enRqc3YyeHBlZjlmdnR2Ij4zNjg8L2tleT48L2ZvcmVp
Z24ta2V5cz48cmVmLXR5cGUgbmFtZT0iSm91cm5hbCBBcnRpY2xlIj4xNzwvcmVmLXR5cGU+PGNv
bnRyaWJ1dG9ycz48YXV0aG9ycz48YXV0aG9yPkdvbGlua29mZiwgUk08L2F1dGhvcj48YXV0aG9y
PkhpcnNoLVBhc2VrLCBLPC9hdXRob3I+PGF1dGhvcj5CYWlsZXksIExNPC9hdXRob3I+PGF1dGhv
cj5XZW5nZXIsIE5SPC9hdXRob3I+PC9hdXRob3JzPjwvY29udHJpYnV0b3JzPjx0aXRsZXM+PHRp
dGxlPllvdW5nIGNoaWxkcmVuIGFuZCBhZHVsdHMgdXNlIGxleGljYWwgcHJpbmNpcGxlcyB0byBs
ZWFybiBuZXcgbm91bnM8L3RpdGxlPjxzZWNvbmRhcnktdGl0bGU+RGV2ZWxvcG1lbnRhbCBQc3lj
aG9sb2d5PC9zZWNvbmRhcnktdGl0bGU+PC90aXRsZXM+PHBlcmlvZGljYWw+PGZ1bGwtdGl0bGU+
RGV2ZWxvcG1lbnRhbCBQc3ljaG9sb2d5PC9mdWxsLXRpdGxlPjwvcGVyaW9kaWNhbD48cGFnZXM+
OTktMTA4PC9wYWdlcz48dm9sdW1lPjI4PC92b2x1bWU+PG51bWJlcj4xPC9udW1iZXI+PGRhdGVz
Pjx5ZWFyPjE5OTI8L3llYXI+PC9kYXRlcz48dXJscz48L3VybHM+PC9yZWNvcmQ+PC9DaXRlPjxD
aXRlPjxBdXRob3I+TWVycmltYW48L0F1dGhvcj48WWVhcj4xOTg5PC9ZZWFyPjxSZWNOdW0+NDg3
PC9SZWNOdW0+PHJlY29yZD48cmVjLW51bWJlcj40ODc8L3JlYy1udW1iZXI+PGZvcmVpZ24ta2V5
cz48a2V5IGFwcD0iRU4iIGRiLWlkPSJyMmZ0ZDA1dDllc3ZwYWV0eDJpeHd6dGpzdjJ4cGVmOWZ2
dHYiPjQ4Nzwva2V5PjwvZm9yZWlnbi1rZXlzPjxyZWYtdHlwZSBuYW1lPSJKb3VybmFsIEFydGlj
bGUiPjE3PC9yZWYtdHlwZT48Y29udHJpYnV0b3JzPjxhdXRob3JzPjxhdXRob3I+TWVycmltYW4s
IFdFPC9hdXRob3I+PGF1dGhvcj5Cb3dtYW4sIExMPC9hdXRob3I+PC9hdXRob3JzPjwvY29udHJp
YnV0b3JzPjx0aXRsZXM+PHRpdGxlPlRoZSBtdXR1YWwgZXhjbHVzaXZpdHkgYmlhcyBpbiBjaGls
ZHJlbiZhcG9zO3Mgd29yZCBsZWFybmluZzwvdGl0bGU+PHNlY29uZGFyeS10aXRsZT5Nb25vZ3Jh
cGhzIG9mIHRoZSBTb2NpZXR5IGZvciBSZXNlYXJjaCBpbiBDaGlsZCBEZXZlbG9wbWVudDwvc2Vj
b25kYXJ5LXRpdGxlPjwvdGl0bGVzPjxwZXJpb2RpY2FsPjxmdWxsLXRpdGxlPk1vbm9ncmFwaHMg
b2YgdGhlIFNvY2lldHkgZm9yIFJlc2VhcmNoIGluIENoaWxkIERldmVsb3BtZW50PC9mdWxsLXRp
dGxlPjwvcGVyaW9kaWNhbD48dm9sdW1lPjU0PC92b2x1bWU+PG51bWJlcj4zPC9udW1iZXI+PGRh
dGVzPjx5ZWFyPjE5ODk8L3llYXI+PC9kYXRlcz48aXNibj4wMDM3LTk3Nlg8L2lzYm4+PHVybHM+
PC91cmxzPjwvcmVjb3JkPjwvQ2l0ZT48L0VuZE5vdGU+AG==
</w:fldData>
        </w:fldChar>
      </w:r>
      <w:r w:rsidR="004F4DE7" w:rsidRPr="0001326C">
        <w:rPr>
          <w:rFonts w:ascii="Times New Roman" w:hAnsi="Times New Roman"/>
          <w:color w:val="000000"/>
          <w:szCs w:val="20"/>
        </w:rPr>
        <w:instrText xml:space="preserve"> ADDIN EN.CITE </w:instrText>
      </w:r>
      <w:r w:rsidR="004F4DE7" w:rsidRPr="0001326C">
        <w:rPr>
          <w:rFonts w:ascii="Times New Roman" w:hAnsi="Times New Roman"/>
          <w:color w:val="000000"/>
          <w:szCs w:val="20"/>
        </w:rPr>
        <w:fldChar w:fldCharType="begin">
          <w:fldData xml:space="preserve">PEVuZE5vdGU+PENpdGU+PEF1dGhvcj5NYXJrbWFuPC9BdXRob3I+PFllYXI+MTk5MTwvWWVhcj48
UmVjTnVtPjQ3MTwvUmVjTnVtPjxyZWNvcmQ+PHJlYy1udW1iZXI+NDcxPC9yZWMtbnVtYmVyPjxm
b3JlaWduLWtleXM+PGtleSBhcHA9IkVOIiBkYi1pZD0icjJmdGQwNXQ5ZXN2cGFldHgyaXh3enRq
c3YyeHBlZjlmdnR2Ij40NzE8L2tleT48L2ZvcmVpZ24ta2V5cz48cmVmLXR5cGUgbmFtZT0iQm9v
ayI+NjwvcmVmLXR5cGU+PGNvbnRyaWJ1dG9ycz48YXV0aG9ycz48YXV0aG9yPk1hcmttYW4sIEUu
PC9hdXRob3I+PC9hdXRob3JzPjwvY29udHJpYnV0b3JzPjx0aXRsZXM+PHRpdGxlPkNhdGVnb3Jp
emF0aW9uIGFuZCBuYW1pbmcgaW4gY2hpbGRyZW46IFByb2JsZW1zIG9mIGluZHVjdGlvbjwvdGl0
bGU+PC90aXRsZXM+PGRhdGVzPjx5ZWFyPjE5OTE8L3llYXI+PC9kYXRlcz48cHVibGlzaGVyPlRo
ZSBNSVQgUHJlc3M8L3B1Ymxpc2hlcj48aXNibj4wMjYyNjMxMzY5PC9pc2JuPjx1cmxzPjwvdXJs
cz48L3JlY29yZD48L0NpdGU+PENpdGU+PEF1dGhvcj5NYXJrbWFuPC9BdXRob3I+PFllYXI+MTk4
ODwvWWVhcj48UmVjTnVtPjM2MzwvUmVjTnVtPjxyZWNvcmQ+PHJlYy1udW1iZXI+MzYzPC9yZWMt
bnVtYmVyPjxmb3JlaWduLWtleXM+PGtleSBhcHA9IkVOIiBkYi1pZD0icjJmdGQwNXQ5ZXN2cGFl
dHgyaXh3enRqc3YyeHBlZjlmdnR2Ij4zNjM8L2tleT48L2ZvcmVpZ24ta2V5cz48cmVmLXR5cGUg
bmFtZT0iSm91cm5hbCBBcnRpY2xlIj4xNzwvcmVmLXR5cGU+PGNvbnRyaWJ1dG9ycz48YXV0aG9y
cz48YXV0aG9yPk1hcmttYW4sIEUuPC9hdXRob3I+PGF1dGhvcj5XYWNodGVsLCBHRjwvYXV0aG9y
PjwvYXV0aG9ycz48L2NvbnRyaWJ1dG9ycz48dGl0bGVzPjx0aXRsZT5DaGlsZHJlbuKAmXMgdXNl
IG9mIG11dHVhbCBleGNsdXNpdml0eSB0byBjb25zdHJhaW4gdGhlIG1lYW5pbmdzIG9mIHdvcmRz
PC90aXRsZT48c2Vjb25kYXJ5LXRpdGxlPkNvZ25pdGl2ZSBQc3ljaG9sb2d5PC9zZWNvbmRhcnkt
dGl0bGU+PC90aXRsZXM+PHBlcmlvZGljYWw+PGZ1bGwtdGl0bGU+Q29nbml0aXZlIFBzeWNob2xv
Z3k8L2Z1bGwtdGl0bGU+PC9wZXJpb2RpY2FsPjxwYWdlcz4xMjEtMTU3PC9wYWdlcz48dm9sdW1l
PjIwPC92b2x1bWU+PG51bWJlcj4yPC9udW1iZXI+PGRhdGVzPjx5ZWFyPjE5ODg8L3llYXI+PC9k
YXRlcz48dXJscz48L3VybHM+PC9yZWNvcmQ+PC9DaXRlPjxDaXRlPjxBdXRob3I+R29saW5rb2Zm
PC9BdXRob3I+PFllYXI+MTk5MjwvWWVhcj48UmVjTnVtPjM2ODwvUmVjTnVtPjxyZWNvcmQ+PHJl
Yy1udW1iZXI+MzY4PC9yZWMtbnVtYmVyPjxmb3JlaWduLWtleXM+PGtleSBhcHA9IkVOIiBkYi1p
ZD0icjJmdGQwNXQ5ZXN2cGFldHgyaXh3enRqc3YyeHBlZjlmdnR2Ij4zNjg8L2tleT48L2ZvcmVp
Z24ta2V5cz48cmVmLXR5cGUgbmFtZT0iSm91cm5hbCBBcnRpY2xlIj4xNzwvcmVmLXR5cGU+PGNv
bnRyaWJ1dG9ycz48YXV0aG9ycz48YXV0aG9yPkdvbGlua29mZiwgUk08L2F1dGhvcj48YXV0aG9y
PkhpcnNoLVBhc2VrLCBLPC9hdXRob3I+PGF1dGhvcj5CYWlsZXksIExNPC9hdXRob3I+PGF1dGhv
cj5XZW5nZXIsIE5SPC9hdXRob3I+PC9hdXRob3JzPjwvY29udHJpYnV0b3JzPjx0aXRsZXM+PHRp
dGxlPllvdW5nIGNoaWxkcmVuIGFuZCBhZHVsdHMgdXNlIGxleGljYWwgcHJpbmNpcGxlcyB0byBs
ZWFybiBuZXcgbm91bnM8L3RpdGxlPjxzZWNvbmRhcnktdGl0bGU+RGV2ZWxvcG1lbnRhbCBQc3lj
aG9sb2d5PC9zZWNvbmRhcnktdGl0bGU+PC90aXRsZXM+PHBlcmlvZGljYWw+PGZ1bGwtdGl0bGU+
RGV2ZWxvcG1lbnRhbCBQc3ljaG9sb2d5PC9mdWxsLXRpdGxlPjwvcGVyaW9kaWNhbD48cGFnZXM+
OTktMTA4PC9wYWdlcz48dm9sdW1lPjI4PC92b2x1bWU+PG51bWJlcj4xPC9udW1iZXI+PGRhdGVz
Pjx5ZWFyPjE5OTI8L3llYXI+PC9kYXRlcz48dXJscz48L3VybHM+PC9yZWNvcmQ+PC9DaXRlPjxD
aXRlPjxBdXRob3I+TWVycmltYW48L0F1dGhvcj48WWVhcj4xOTg5PC9ZZWFyPjxSZWNOdW0+NDg3
PC9SZWNOdW0+PHJlY29yZD48cmVjLW51bWJlcj40ODc8L3JlYy1udW1iZXI+PGZvcmVpZ24ta2V5
cz48a2V5IGFwcD0iRU4iIGRiLWlkPSJyMmZ0ZDA1dDllc3ZwYWV0eDJpeHd6dGpzdjJ4cGVmOWZ2
dHYiPjQ4Nzwva2V5PjwvZm9yZWlnbi1rZXlzPjxyZWYtdHlwZSBuYW1lPSJKb3VybmFsIEFydGlj
bGUiPjE3PC9yZWYtdHlwZT48Y29udHJpYnV0b3JzPjxhdXRob3JzPjxhdXRob3I+TWVycmltYW4s
IFdFPC9hdXRob3I+PGF1dGhvcj5Cb3dtYW4sIExMPC9hdXRob3I+PC9hdXRob3JzPjwvY29udHJp
YnV0b3JzPjx0aXRsZXM+PHRpdGxlPlRoZSBtdXR1YWwgZXhjbHVzaXZpdHkgYmlhcyBpbiBjaGls
ZHJlbiZhcG9zO3Mgd29yZCBsZWFybmluZzwvdGl0bGU+PHNlY29uZGFyeS10aXRsZT5Nb25vZ3Jh
cGhzIG9mIHRoZSBTb2NpZXR5IGZvciBSZXNlYXJjaCBpbiBDaGlsZCBEZXZlbG9wbWVudDwvc2Vj
b25kYXJ5LXRpdGxlPjwvdGl0bGVzPjxwZXJpb2RpY2FsPjxmdWxsLXRpdGxlPk1vbm9ncmFwaHMg
b2YgdGhlIFNvY2lldHkgZm9yIFJlc2VhcmNoIGluIENoaWxkIERldmVsb3BtZW50PC9mdWxsLXRp
dGxlPjwvcGVyaW9kaWNhbD48dm9sdW1lPjU0PC92b2x1bWU+PG51bWJlcj4zPC9udW1iZXI+PGRh
dGVzPjx5ZWFyPjE5ODk8L3llYXI+PC9kYXRlcz48aXNibj4wMDM3LTk3Nlg8L2lzYm4+PHVybHM+
PC91cmxzPjwvcmVjb3JkPjwvQ2l0ZT48L0VuZE5vdGU+AG==
</w:fldData>
        </w:fldChar>
      </w:r>
      <w:r w:rsidR="004F4DE7" w:rsidRPr="0001326C">
        <w:rPr>
          <w:rFonts w:ascii="Times New Roman" w:hAnsi="Times New Roman"/>
          <w:color w:val="000000"/>
          <w:szCs w:val="20"/>
        </w:rPr>
        <w:instrText xml:space="preserve"> ADDIN EN.CITE.DATA </w:instrText>
      </w:r>
      <w:r w:rsidR="004F4DE7" w:rsidRPr="0001326C">
        <w:rPr>
          <w:rFonts w:ascii="Times New Roman" w:hAnsi="Times New Roman"/>
          <w:color w:val="000000"/>
          <w:szCs w:val="20"/>
        </w:rPr>
      </w:r>
      <w:r w:rsidR="004F4DE7" w:rsidRPr="0001326C">
        <w:rPr>
          <w:rFonts w:ascii="Times New Roman" w:hAnsi="Times New Roman"/>
          <w:color w:val="000000"/>
          <w:szCs w:val="20"/>
        </w:rPr>
        <w:fldChar w:fldCharType="end"/>
      </w:r>
      <w:r w:rsidRPr="0001326C">
        <w:rPr>
          <w:rFonts w:ascii="Times New Roman" w:hAnsi="Times New Roman"/>
          <w:color w:val="000000"/>
          <w:szCs w:val="20"/>
        </w:rPr>
        <w:fldChar w:fldCharType="separate"/>
      </w:r>
      <w:r w:rsidRPr="0001326C">
        <w:rPr>
          <w:rFonts w:ascii="Times New Roman" w:hAnsi="Times New Roman"/>
          <w:noProof/>
          <w:color w:val="000000"/>
          <w:szCs w:val="20"/>
        </w:rPr>
        <w:t>(Golinkoff, Hirsh-Pasek, Bailey, &amp; Wenger, 1992; Markman, 1991; Markman &amp; Wachtel, 1988; Merriman &amp; Bowman, 1989)</w:t>
      </w:r>
      <w:r w:rsidRPr="0001326C">
        <w:rPr>
          <w:rFonts w:ascii="Times New Roman" w:hAnsi="Times New Roman"/>
          <w:color w:val="000000"/>
          <w:szCs w:val="20"/>
        </w:rPr>
        <w:fldChar w:fldCharType="end"/>
      </w:r>
      <w:r w:rsidRPr="0001326C">
        <w:rPr>
          <w:rFonts w:ascii="Times New Roman" w:hAnsi="Times New Roman"/>
        </w:rPr>
        <w:t xml:space="preserve">, with less robust effects beginning to emerge at younger ages </w:t>
      </w:r>
      <w:r w:rsidRPr="0001326C">
        <w:rPr>
          <w:rFonts w:ascii="Times New Roman" w:hAnsi="Times New Roman"/>
        </w:rPr>
        <w:fldChar w:fldCharType="begin"/>
      </w:r>
      <w:r w:rsidR="004F4DE7" w:rsidRPr="0001326C">
        <w:rPr>
          <w:rFonts w:ascii="Times New Roman" w:hAnsi="Times New Roman"/>
        </w:rPr>
        <w:instrText xml:space="preserve"> ADDIN EN.CITE &lt;EndNote&gt;&lt;Cite&gt;&lt;Author&gt;Halberda&lt;/Author&gt;&lt;Year&gt;2003&lt;/Year&gt;&lt;RecNum&gt;366&lt;/RecNum&gt;&lt;record&gt;&lt;rec-number&gt;366&lt;/rec-number&gt;&lt;foreign-keys&gt;&lt;key app="EN" db-id="r2ftd05t9esvpaetx2ixwztjsv2xpef9fvtv"&gt;366&lt;/key&gt;&lt;/foreign-keys&gt;&lt;ref-type name="Journal Article"&gt;17&lt;/ref-type&gt;&lt;contributors&gt;&lt;authors&gt;&lt;author&gt;Halberda, J&lt;/author&gt;&lt;/authors&gt;&lt;/contributors&gt;&lt;titles&gt;&lt;title&gt;The development of a word-learning strategy&lt;/title&gt;&lt;secondary-title&gt;Cognition&lt;/secondary-title&gt;&lt;/titles&gt;&lt;periodical&gt;&lt;full-title&gt;Cognition&lt;/full-title&gt;&lt;/periodical&gt;&lt;pages&gt;23-34&lt;/pages&gt;&lt;volume&gt;87&lt;/volume&gt;&lt;number&gt;1&lt;/number&gt;&lt;dates&gt;&lt;year&gt;2003&lt;/year&gt;&lt;/dates&gt;&lt;urls&gt;&lt;/urls&gt;&lt;/record&gt;&lt;/Cite&gt;&lt;Cite&gt;&lt;Author&gt;Byers Heinlein&lt;/Author&gt;&lt;Year&gt;2010&lt;/Year&gt;&lt;RecNum&gt;666&lt;/RecNum&gt;&lt;record&gt;&lt;rec-number&gt;666&lt;/rec-number&gt;&lt;foreign-keys&gt;&lt;key app="EN" db-id="r2ftd05t9esvpaetx2ixwztjsv2xpef9fvtv"&gt;666&lt;/key&gt;&lt;/foreign-keys&gt;&lt;ref-type name="Thesis"&gt;32&lt;/ref-type&gt;&lt;contributors&gt;&lt;authors&gt;&lt;author&gt;Byers Heinlein, K.&lt;/author&gt;&lt;/authors&gt;&lt;/contributors&gt;&lt;titles&gt;&lt;title&gt;Bilingualism in infancy: a window on language acquisition&lt;/title&gt;&lt;/titles&gt;&lt;volume&gt;PhD&lt;/volume&gt;&lt;dates&gt;&lt;year&gt;2010&lt;/year&gt;&lt;/dates&gt;&lt;publisher&gt;University of British Columbia&lt;/publisher&gt;&lt;urls&gt;&lt;/urls&gt;&lt;/record&gt;&lt;/Cite&gt;&lt;/EndNote&gt;</w:instrText>
      </w:r>
      <w:r w:rsidRPr="0001326C">
        <w:rPr>
          <w:rFonts w:ascii="Times New Roman" w:hAnsi="Times New Roman"/>
        </w:rPr>
        <w:fldChar w:fldCharType="separate"/>
      </w:r>
      <w:r w:rsidRPr="0001326C">
        <w:rPr>
          <w:rFonts w:ascii="Times New Roman" w:hAnsi="Times New Roman"/>
          <w:noProof/>
        </w:rPr>
        <w:t>(Byers Heinlein, 2010; Halberda, 2003)</w:t>
      </w:r>
      <w:r w:rsidRPr="0001326C">
        <w:rPr>
          <w:rFonts w:ascii="Times New Roman" w:hAnsi="Times New Roman"/>
        </w:rPr>
        <w:fldChar w:fldCharType="end"/>
      </w:r>
      <w:r w:rsidRPr="0001326C">
        <w:rPr>
          <w:rFonts w:ascii="Times New Roman" w:hAnsi="Times New Roman"/>
        </w:rPr>
        <w:t xml:space="preserve">. </w:t>
      </w:r>
      <w:r w:rsidR="002804CE" w:rsidRPr="0001326C">
        <w:rPr>
          <w:rFonts w:ascii="Times New Roman" w:hAnsi="Times New Roman"/>
          <w:color w:val="000000"/>
        </w:rPr>
        <w:t xml:space="preserve">The </w:t>
      </w:r>
      <w:r w:rsidR="006754E9" w:rsidRPr="0001326C">
        <w:rPr>
          <w:rFonts w:ascii="Times New Roman" w:hAnsi="Times New Roman"/>
          <w:color w:val="000000"/>
        </w:rPr>
        <w:t xml:space="preserve">main </w:t>
      </w:r>
      <w:r w:rsidR="002804CE" w:rsidRPr="0001326C">
        <w:rPr>
          <w:rFonts w:ascii="Times New Roman" w:hAnsi="Times New Roman"/>
          <w:color w:val="000000"/>
        </w:rPr>
        <w:t xml:space="preserve">debate </w:t>
      </w:r>
      <w:r w:rsidR="001364C7" w:rsidRPr="0001326C">
        <w:rPr>
          <w:rFonts w:ascii="Times New Roman" w:hAnsi="Times New Roman"/>
          <w:color w:val="000000"/>
        </w:rPr>
        <w:t xml:space="preserve">surrounding </w:t>
      </w:r>
      <w:r w:rsidRPr="0001326C">
        <w:rPr>
          <w:rFonts w:ascii="Times New Roman" w:hAnsi="Times New Roman"/>
          <w:color w:val="000000"/>
        </w:rPr>
        <w:t>this</w:t>
      </w:r>
      <w:r w:rsidR="001364C7" w:rsidRPr="0001326C">
        <w:rPr>
          <w:rFonts w:ascii="Times New Roman" w:hAnsi="Times New Roman"/>
          <w:color w:val="000000"/>
        </w:rPr>
        <w:t xml:space="preserve"> </w:t>
      </w:r>
      <w:r w:rsidRPr="0001326C">
        <w:rPr>
          <w:rFonts w:ascii="Times New Roman" w:hAnsi="Times New Roman"/>
          <w:color w:val="000000"/>
        </w:rPr>
        <w:t>bias in referent-selection</w:t>
      </w:r>
      <w:r w:rsidR="001364C7" w:rsidRPr="0001326C">
        <w:rPr>
          <w:rFonts w:ascii="Times New Roman" w:hAnsi="Times New Roman"/>
          <w:color w:val="000000"/>
        </w:rPr>
        <w:t xml:space="preserve"> focused</w:t>
      </w:r>
      <w:r w:rsidR="0017039E" w:rsidRPr="0001326C">
        <w:rPr>
          <w:rFonts w:ascii="Times New Roman" w:hAnsi="Times New Roman"/>
          <w:color w:val="000000"/>
        </w:rPr>
        <w:t xml:space="preserve"> on</w:t>
      </w:r>
      <w:r w:rsidR="002804CE" w:rsidRPr="0001326C">
        <w:rPr>
          <w:rFonts w:ascii="Times New Roman" w:hAnsi="Times New Roman"/>
          <w:color w:val="000000"/>
        </w:rPr>
        <w:t xml:space="preserve"> children’s motivations </w:t>
      </w:r>
      <w:r w:rsidR="006754E9" w:rsidRPr="0001326C">
        <w:rPr>
          <w:rFonts w:ascii="Times New Roman" w:hAnsi="Times New Roman"/>
          <w:color w:val="000000"/>
        </w:rPr>
        <w:t xml:space="preserve">to select a novel object </w:t>
      </w:r>
      <w:r w:rsidR="00FF3BE1" w:rsidRPr="0001326C">
        <w:rPr>
          <w:rFonts w:ascii="Times New Roman" w:hAnsi="Times New Roman"/>
          <w:color w:val="000000"/>
        </w:rPr>
        <w:t xml:space="preserve">after </w:t>
      </w:r>
      <w:r w:rsidR="006754E9" w:rsidRPr="0001326C">
        <w:rPr>
          <w:rFonts w:ascii="Times New Roman" w:hAnsi="Times New Roman"/>
          <w:color w:val="000000"/>
        </w:rPr>
        <w:t xml:space="preserve">hearing a novel label. According to lexical accounts, </w:t>
      </w:r>
      <w:r w:rsidR="00FF3BE1" w:rsidRPr="0001326C">
        <w:rPr>
          <w:rFonts w:ascii="Times New Roman" w:hAnsi="Times New Roman"/>
          <w:color w:val="000000"/>
        </w:rPr>
        <w:t>this</w:t>
      </w:r>
      <w:r w:rsidR="006754E9" w:rsidRPr="0001326C">
        <w:rPr>
          <w:rFonts w:ascii="Times New Roman" w:hAnsi="Times New Roman"/>
          <w:color w:val="000000"/>
        </w:rPr>
        <w:t xml:space="preserve"> bias was motivated by </w:t>
      </w:r>
      <w:r w:rsidR="00FF3BE1" w:rsidRPr="0001326C">
        <w:rPr>
          <w:rFonts w:ascii="Times New Roman" w:hAnsi="Times New Roman"/>
          <w:color w:val="000000"/>
        </w:rPr>
        <w:t>children’s</w:t>
      </w:r>
      <w:r w:rsidR="006754E9" w:rsidRPr="0001326C">
        <w:rPr>
          <w:rFonts w:ascii="Times New Roman" w:hAnsi="Times New Roman"/>
          <w:color w:val="000000"/>
        </w:rPr>
        <w:t xml:space="preserve"> expectation regarding the nature of words. The most influential of these accounts proposed that children </w:t>
      </w:r>
      <w:r w:rsidR="00E87DE7" w:rsidRPr="0001326C">
        <w:rPr>
          <w:rFonts w:ascii="Times New Roman" w:hAnsi="Times New Roman"/>
          <w:color w:val="000000"/>
        </w:rPr>
        <w:t>approached word-learning situations</w:t>
      </w:r>
      <w:r w:rsidR="008215B0" w:rsidRPr="0001326C">
        <w:rPr>
          <w:rFonts w:ascii="Times New Roman" w:hAnsi="Times New Roman"/>
          <w:color w:val="000000"/>
        </w:rPr>
        <w:t xml:space="preserve"> with a Mutual Exclusivity</w:t>
      </w:r>
      <w:r w:rsidR="0017039E" w:rsidRPr="0001326C">
        <w:rPr>
          <w:rFonts w:ascii="Times New Roman" w:hAnsi="Times New Roman"/>
          <w:color w:val="000000"/>
        </w:rPr>
        <w:t xml:space="preserve"> (ME)</w:t>
      </w:r>
      <w:r w:rsidR="008215B0" w:rsidRPr="0001326C">
        <w:rPr>
          <w:rFonts w:ascii="Times New Roman" w:hAnsi="Times New Roman"/>
          <w:color w:val="000000"/>
        </w:rPr>
        <w:t xml:space="preserve"> constraint </w:t>
      </w:r>
      <w:r w:rsidR="00A270C1" w:rsidRPr="0001326C">
        <w:rPr>
          <w:rFonts w:ascii="Times New Roman" w:hAnsi="Times New Roman"/>
          <w:color w:val="000000"/>
        </w:rPr>
        <w:t>specifying</w:t>
      </w:r>
      <w:r w:rsidR="008215B0" w:rsidRPr="0001326C">
        <w:rPr>
          <w:rFonts w:ascii="Times New Roman" w:hAnsi="Times New Roman"/>
          <w:color w:val="000000"/>
        </w:rPr>
        <w:t xml:space="preserve"> that every object </w:t>
      </w:r>
      <w:r w:rsidR="00E87DE7" w:rsidRPr="0001326C">
        <w:rPr>
          <w:rFonts w:ascii="Times New Roman" w:hAnsi="Times New Roman"/>
          <w:color w:val="000000"/>
        </w:rPr>
        <w:t>must have</w:t>
      </w:r>
      <w:r w:rsidR="008215B0" w:rsidRPr="0001326C">
        <w:rPr>
          <w:rFonts w:ascii="Times New Roman" w:hAnsi="Times New Roman"/>
          <w:color w:val="000000"/>
        </w:rPr>
        <w:t xml:space="preserve"> just one name </w:t>
      </w:r>
      <w:r w:rsidR="008B27B0" w:rsidRPr="0001326C">
        <w:rPr>
          <w:rFonts w:ascii="Times New Roman" w:hAnsi="Times New Roman"/>
          <w:color w:val="000000"/>
        </w:rPr>
        <w:fldChar w:fldCharType="begin"/>
      </w:r>
      <w:r w:rsidR="004F4DE7" w:rsidRPr="0001326C">
        <w:rPr>
          <w:rFonts w:ascii="Times New Roman" w:hAnsi="Times New Roman"/>
          <w:color w:val="000000"/>
        </w:rPr>
        <w:instrText xml:space="preserve"> ADDIN EN.CITE &lt;EndNote&gt;&lt;Cite&gt;&lt;Author&gt;Markman&lt;/Author&gt;&lt;Year&gt;1991&lt;/Year&gt;&lt;RecNum&gt;528&lt;/RecNum&gt;&lt;record&gt;&lt;rec-number&gt;528&lt;/rec-number&gt;&lt;foreign-keys&gt;&lt;key app="EN" db-id="r2ftd05t9esvpaetx2ixwztjsv2xpef9fvtv"&gt;528&lt;/key&gt;&lt;/foreign-keys&gt;&lt;ref-type name="Book"&gt;6&lt;/ref-type&gt;&lt;contributors&gt;&lt;authors&gt;&lt;author&gt;Markman, E.&lt;/author&gt;&lt;/authors&gt;&lt;/contributors&gt;&lt;titles&gt;&lt;title&gt;Categorization and naming in children: Problems of induction&lt;/title&gt;&lt;/titles&gt;&lt;dates&gt;&lt;year&gt;1991&lt;/year&gt;&lt;/dates&gt;&lt;publisher&gt;The MIT Press&lt;/publisher&gt;&lt;isbn&gt;0262631369&lt;/isbn&gt;&lt;urls&gt;&lt;/urls&gt;&lt;/record&gt;&lt;/Cite&gt;&lt;Cite&gt;&lt;Author&gt;Markman&lt;/Author&gt;&lt;Year&gt;1988&lt;/Year&gt;&lt;RecNum&gt;363&lt;/RecNum&gt;&lt;record&gt;&lt;rec-number&gt;363&lt;/rec-number&gt;&lt;foreign-keys&gt;&lt;key app="EN" db-id="r2ftd05t9esvpaetx2ixwztjsv2xpef9fvtv"&gt;363&lt;/key&gt;&lt;/foreign-keys&gt;&lt;ref-type name="Journal Article"&gt;17&lt;/ref-type&gt;&lt;contributors&gt;&lt;authors&gt;&lt;author&gt;Markman, E.&lt;/author&gt;&lt;author&gt;Wachtel, GF&lt;/author&gt;&lt;/authors&gt;&lt;/contributors&gt;&lt;titles&gt;&lt;title&gt;Children’s use of mutual exclusivity to constrain the meanings of words&lt;/title&gt;&lt;secondary-title&gt;Cognitive Psychology&lt;/secondary-title&gt;&lt;/titles&gt;&lt;periodical&gt;&lt;full-title&gt;Cognitive Psychology&lt;/full-title&gt;&lt;/periodical&gt;&lt;pages&gt;121-157&lt;/pages&gt;&lt;volume&gt;20&lt;/volume&gt;&lt;number&gt;2&lt;/number&gt;&lt;dates&gt;&lt;year&gt;1988&lt;/year&gt;&lt;/dates&gt;&lt;urls&gt;&lt;/urls&gt;&lt;/record&gt;&lt;/Cite&gt;&lt;Cite&gt;&lt;Author&gt;Markman&lt;/Author&gt;&lt;Year&gt;2003&lt;/Year&gt;&lt;RecNum&gt;364&lt;/RecNum&gt;&lt;record&gt;&lt;rec-number&gt;364&lt;/rec-number&gt;&lt;foreign-keys&gt;&lt;key app="EN" db-id="r2ftd05t9esvpaetx2ixwztjsv2xpef9fvtv"&gt;364&lt;/key&gt;&lt;/foreign-keys&gt;&lt;ref-type name="Journal Article"&gt;17&lt;/ref-type&gt;&lt;contributors&gt;&lt;authors&gt;&lt;author&gt;Markman, E.&lt;/author&gt;&lt;author&gt;Wasow, JL&lt;/author&gt;&lt;author&gt;Hansen, MB&lt;/author&gt;&lt;/authors&gt;&lt;/contributors&gt;&lt;titles&gt;&lt;title&gt;Use of the mutual exclusivity assumption by young word learners&lt;/title&gt;&lt;secondary-title&gt;Cognitive Psychology&lt;/secondary-title&gt;&lt;/titles&gt;&lt;periodical&gt;&lt;full-title&gt;Cognitive Psychology&lt;/full-title&gt;&lt;/periodical&gt;&lt;pages&gt;241-275&lt;/pages&gt;&lt;volume&gt;47&lt;/volume&gt;&lt;number&gt;3&lt;/number&gt;&lt;dates&gt;&lt;year&gt;2003&lt;/year&gt;&lt;/dates&gt;&lt;urls&gt;&lt;/urls&gt;&lt;/record&gt;&lt;/Cite&gt;&lt;/EndNote&gt;</w:instrText>
      </w:r>
      <w:r w:rsidR="008B27B0" w:rsidRPr="0001326C">
        <w:rPr>
          <w:rFonts w:ascii="Times New Roman" w:hAnsi="Times New Roman"/>
          <w:color w:val="000000"/>
        </w:rPr>
        <w:fldChar w:fldCharType="separate"/>
      </w:r>
      <w:r w:rsidR="00992545" w:rsidRPr="0001326C">
        <w:rPr>
          <w:rFonts w:ascii="Times New Roman" w:hAnsi="Times New Roman"/>
          <w:noProof/>
          <w:color w:val="000000"/>
        </w:rPr>
        <w:t>(Markman, 1991; Markman &amp; Wachtel, 1988; Markman, Wasow, &amp; Hansen, 2003)</w:t>
      </w:r>
      <w:r w:rsidR="008B27B0" w:rsidRPr="0001326C">
        <w:rPr>
          <w:rFonts w:ascii="Times New Roman" w:hAnsi="Times New Roman"/>
          <w:color w:val="000000"/>
        </w:rPr>
        <w:fldChar w:fldCharType="end"/>
      </w:r>
      <w:r w:rsidR="008215B0" w:rsidRPr="0001326C">
        <w:rPr>
          <w:rFonts w:ascii="Times New Roman" w:hAnsi="Times New Roman"/>
          <w:color w:val="000000"/>
        </w:rPr>
        <w:t xml:space="preserve">. Evidence for this constraint as a default assumption </w:t>
      </w:r>
      <w:r w:rsidRPr="0001326C">
        <w:rPr>
          <w:rFonts w:ascii="Times New Roman" w:hAnsi="Times New Roman"/>
          <w:color w:val="000000"/>
        </w:rPr>
        <w:t>came</w:t>
      </w:r>
      <w:r w:rsidR="00E87DE7" w:rsidRPr="0001326C">
        <w:rPr>
          <w:rFonts w:ascii="Times New Roman" w:hAnsi="Times New Roman"/>
          <w:color w:val="000000"/>
        </w:rPr>
        <w:t xml:space="preserve"> from</w:t>
      </w:r>
      <w:r w:rsidR="008215B0" w:rsidRPr="0001326C">
        <w:rPr>
          <w:rFonts w:ascii="Times New Roman" w:hAnsi="Times New Roman"/>
          <w:color w:val="000000"/>
        </w:rPr>
        <w:t xml:space="preserve"> a series of different tasks</w:t>
      </w:r>
      <w:r w:rsidR="00BC1EBB" w:rsidRPr="0001326C">
        <w:rPr>
          <w:rFonts w:ascii="Times New Roman" w:hAnsi="Times New Roman"/>
          <w:color w:val="000000"/>
        </w:rPr>
        <w:t>,</w:t>
      </w:r>
      <w:r w:rsidR="008215B0" w:rsidRPr="0001326C">
        <w:rPr>
          <w:rFonts w:ascii="Times New Roman" w:hAnsi="Times New Roman"/>
          <w:color w:val="000000"/>
        </w:rPr>
        <w:t xml:space="preserve"> </w:t>
      </w:r>
      <w:r w:rsidR="00BC1EBB" w:rsidRPr="0001326C">
        <w:rPr>
          <w:rFonts w:ascii="Times New Roman" w:hAnsi="Times New Roman"/>
          <w:color w:val="000000"/>
        </w:rPr>
        <w:t xml:space="preserve">including children’s revision of the original name of an object after it </w:t>
      </w:r>
      <w:r w:rsidR="00FF3BE1" w:rsidRPr="0001326C">
        <w:rPr>
          <w:rFonts w:ascii="Times New Roman" w:hAnsi="Times New Roman"/>
          <w:color w:val="000000"/>
        </w:rPr>
        <w:t xml:space="preserve">was </w:t>
      </w:r>
      <w:r w:rsidR="00BC1EBB" w:rsidRPr="0001326C">
        <w:rPr>
          <w:rFonts w:ascii="Times New Roman" w:hAnsi="Times New Roman"/>
          <w:color w:val="000000"/>
        </w:rPr>
        <w:t xml:space="preserve">labeled with a novel name, </w:t>
      </w:r>
      <w:r w:rsidR="00A270C1" w:rsidRPr="0001326C">
        <w:rPr>
          <w:rFonts w:ascii="Times New Roman" w:hAnsi="Times New Roman"/>
          <w:color w:val="000000"/>
        </w:rPr>
        <w:t>and children’s</w:t>
      </w:r>
      <w:r w:rsidR="00BC1EBB" w:rsidRPr="0001326C">
        <w:rPr>
          <w:rFonts w:ascii="Times New Roman" w:hAnsi="Times New Roman"/>
          <w:color w:val="000000"/>
        </w:rPr>
        <w:t xml:space="preserve"> resistance in assigning a second label </w:t>
      </w:r>
      <w:r w:rsidR="00A270C1" w:rsidRPr="0001326C">
        <w:rPr>
          <w:rFonts w:ascii="Times New Roman" w:hAnsi="Times New Roman"/>
          <w:color w:val="000000"/>
        </w:rPr>
        <w:t>to</w:t>
      </w:r>
      <w:r w:rsidR="00BC1EBB" w:rsidRPr="0001326C">
        <w:rPr>
          <w:rFonts w:ascii="Times New Roman" w:hAnsi="Times New Roman"/>
          <w:color w:val="000000"/>
        </w:rPr>
        <w:t xml:space="preserve"> a familiar object </w:t>
      </w:r>
      <w:r w:rsidR="008B27B0" w:rsidRPr="0001326C">
        <w:rPr>
          <w:rFonts w:ascii="Times New Roman" w:hAnsi="Times New Roman"/>
          <w:color w:val="000000"/>
        </w:rPr>
        <w:fldChar w:fldCharType="begin"/>
      </w:r>
      <w:r w:rsidR="004F4DE7" w:rsidRPr="0001326C">
        <w:rPr>
          <w:rFonts w:ascii="Times New Roman" w:hAnsi="Times New Roman"/>
          <w:color w:val="000000"/>
        </w:rPr>
        <w:instrText xml:space="preserve"> ADDIN EN.CITE &lt;EndNote&gt;&lt;Cite&gt;&lt;Author&gt;Merriman&lt;/Author&gt;&lt;Year&gt;1989&lt;/Year&gt;&lt;RecNum&gt;487&lt;/RecNum&gt;&lt;Prefix&gt;for a review`, see &lt;/Prefix&gt;&lt;record&gt;&lt;rec-number&gt;487&lt;/rec-number&gt;&lt;foreign-keys&gt;&lt;key app="EN" db-id="r2ftd05t9esvpaetx2ixwztjsv2xpef9fvtv"&gt;487&lt;/key&gt;&lt;/foreign-keys&gt;&lt;ref-type name="Journal Article"&gt;17&lt;/ref-type&gt;&lt;contributors&gt;&lt;authors&gt;&lt;author&gt;Merriman, WE&lt;/author&gt;&lt;author&gt;Bowman, LL&lt;/author&gt;&lt;/authors&gt;&lt;/contributors&gt;&lt;titles&gt;&lt;title&gt;The mutual exclusivity bias in children&amp;apos;s word learning&lt;/title&gt;&lt;secondary-title&gt;Monographs of the Society for Research in Child Development&lt;/secondary-title&gt;&lt;/titles&gt;&lt;periodical&gt;&lt;full-title&gt;Monographs of the Society for Research in Child Development&lt;/full-title&gt;&lt;/periodical&gt;&lt;volume&gt;54&lt;/volume&gt;&lt;number&gt;3&lt;/number&gt;&lt;dates&gt;&lt;year&gt;1989&lt;/year&gt;&lt;/dates&gt;&lt;isbn&gt;0037-976X&lt;/isbn&gt;&lt;urls&gt;&lt;/urls&gt;&lt;/record&gt;&lt;/Cite&gt;&lt;/EndNote&gt;</w:instrText>
      </w:r>
      <w:r w:rsidR="008B27B0" w:rsidRPr="0001326C">
        <w:rPr>
          <w:rFonts w:ascii="Times New Roman" w:hAnsi="Times New Roman"/>
          <w:color w:val="000000"/>
        </w:rPr>
        <w:fldChar w:fldCharType="separate"/>
      </w:r>
      <w:r w:rsidR="00BC1EBB" w:rsidRPr="0001326C">
        <w:rPr>
          <w:rFonts w:ascii="Times New Roman" w:hAnsi="Times New Roman"/>
          <w:noProof/>
          <w:color w:val="000000"/>
        </w:rPr>
        <w:t>(for a review, see Merriman &amp; Bowman, 1989)</w:t>
      </w:r>
      <w:r w:rsidR="008B27B0" w:rsidRPr="0001326C">
        <w:rPr>
          <w:rFonts w:ascii="Times New Roman" w:hAnsi="Times New Roman"/>
          <w:color w:val="000000"/>
        </w:rPr>
        <w:fldChar w:fldCharType="end"/>
      </w:r>
      <w:r w:rsidR="00BC1EBB" w:rsidRPr="0001326C">
        <w:rPr>
          <w:rFonts w:ascii="Times New Roman" w:hAnsi="Times New Roman"/>
          <w:color w:val="000000"/>
        </w:rPr>
        <w:t xml:space="preserve">. </w:t>
      </w:r>
      <w:r w:rsidRPr="0001326C">
        <w:rPr>
          <w:rFonts w:ascii="Times New Roman" w:hAnsi="Times New Roman"/>
          <w:color w:val="000000"/>
        </w:rPr>
        <w:t>Yet</w:t>
      </w:r>
      <w:r w:rsidR="00BC1EBB" w:rsidRPr="0001326C">
        <w:rPr>
          <w:rFonts w:ascii="Times New Roman" w:hAnsi="Times New Roman"/>
          <w:color w:val="000000"/>
        </w:rPr>
        <w:t xml:space="preserve">, most </w:t>
      </w:r>
      <w:r w:rsidR="00A270C1" w:rsidRPr="0001326C">
        <w:rPr>
          <w:rFonts w:ascii="Times New Roman" w:hAnsi="Times New Roman"/>
          <w:color w:val="000000"/>
        </w:rPr>
        <w:t>evidence for</w:t>
      </w:r>
      <w:r w:rsidR="00BC1EBB" w:rsidRPr="0001326C">
        <w:rPr>
          <w:rFonts w:ascii="Times New Roman" w:hAnsi="Times New Roman"/>
          <w:color w:val="000000"/>
        </w:rPr>
        <w:t xml:space="preserve"> </w:t>
      </w:r>
      <w:r w:rsidR="00E87DE7" w:rsidRPr="0001326C">
        <w:rPr>
          <w:rFonts w:ascii="Times New Roman" w:hAnsi="Times New Roman"/>
          <w:color w:val="000000"/>
        </w:rPr>
        <w:t xml:space="preserve">the </w:t>
      </w:r>
      <w:r w:rsidR="0017039E" w:rsidRPr="0001326C">
        <w:rPr>
          <w:rFonts w:ascii="Times New Roman" w:hAnsi="Times New Roman"/>
          <w:color w:val="000000"/>
        </w:rPr>
        <w:t xml:space="preserve">ME </w:t>
      </w:r>
      <w:r w:rsidR="00A270C1" w:rsidRPr="0001326C">
        <w:rPr>
          <w:rFonts w:ascii="Times New Roman" w:hAnsi="Times New Roman"/>
          <w:color w:val="000000"/>
        </w:rPr>
        <w:t>c</w:t>
      </w:r>
      <w:r w:rsidR="00E87DE7" w:rsidRPr="0001326C">
        <w:rPr>
          <w:rFonts w:ascii="Times New Roman" w:hAnsi="Times New Roman"/>
          <w:color w:val="000000"/>
        </w:rPr>
        <w:t xml:space="preserve">onstraint </w:t>
      </w:r>
      <w:r w:rsidRPr="0001326C">
        <w:rPr>
          <w:rFonts w:ascii="Times New Roman" w:hAnsi="Times New Roman"/>
          <w:color w:val="000000"/>
        </w:rPr>
        <w:t>came</w:t>
      </w:r>
      <w:r w:rsidR="00A270C1" w:rsidRPr="0001326C">
        <w:rPr>
          <w:rFonts w:ascii="Times New Roman" w:hAnsi="Times New Roman"/>
          <w:color w:val="000000"/>
        </w:rPr>
        <w:t xml:space="preserve"> from </w:t>
      </w:r>
      <w:r w:rsidR="00F10B15" w:rsidRPr="0001326C">
        <w:rPr>
          <w:rFonts w:ascii="Times New Roman" w:hAnsi="Times New Roman"/>
          <w:color w:val="000000"/>
        </w:rPr>
        <w:t xml:space="preserve">disambiguation </w:t>
      </w:r>
      <w:r w:rsidR="00A270C1" w:rsidRPr="0001326C">
        <w:rPr>
          <w:rFonts w:ascii="Times New Roman" w:hAnsi="Times New Roman"/>
          <w:color w:val="000000"/>
        </w:rPr>
        <w:t>tasks</w:t>
      </w:r>
      <w:r w:rsidR="00BC1EBB" w:rsidRPr="0001326C">
        <w:rPr>
          <w:rFonts w:ascii="Times New Roman" w:hAnsi="Times New Roman"/>
          <w:color w:val="000000"/>
        </w:rPr>
        <w:t xml:space="preserve"> in which children hear a novel label </w:t>
      </w:r>
      <w:r w:rsidR="002941D4" w:rsidRPr="0001326C">
        <w:rPr>
          <w:rFonts w:ascii="Times New Roman" w:hAnsi="Times New Roman"/>
          <w:color w:val="000000"/>
        </w:rPr>
        <w:t xml:space="preserve">in </w:t>
      </w:r>
      <w:r w:rsidR="00BC1EBB" w:rsidRPr="0001326C">
        <w:rPr>
          <w:rFonts w:ascii="Times New Roman" w:hAnsi="Times New Roman"/>
          <w:color w:val="000000"/>
        </w:rPr>
        <w:t xml:space="preserve">the presence of a novel object and one or more familiar objects </w:t>
      </w:r>
      <w:r w:rsidRPr="0001326C">
        <w:rPr>
          <w:rFonts w:ascii="Times New Roman" w:hAnsi="Times New Roman"/>
          <w:color w:val="000000"/>
        </w:rPr>
        <w:t>with known names</w:t>
      </w:r>
      <w:r w:rsidR="00BC1EBB" w:rsidRPr="0001326C">
        <w:rPr>
          <w:rFonts w:ascii="Times New Roman" w:hAnsi="Times New Roman"/>
          <w:color w:val="000000"/>
        </w:rPr>
        <w:t xml:space="preserve">. </w:t>
      </w:r>
      <w:r w:rsidRPr="0001326C">
        <w:rPr>
          <w:rFonts w:ascii="Times New Roman" w:hAnsi="Times New Roman"/>
          <w:color w:val="000000"/>
        </w:rPr>
        <w:t xml:space="preserve">According to the ME assumption, children are motivated to select the novel object because they reason that the </w:t>
      </w:r>
      <w:r w:rsidR="00BC1EBB" w:rsidRPr="0001326C">
        <w:rPr>
          <w:rFonts w:ascii="Times New Roman" w:hAnsi="Times New Roman"/>
          <w:color w:val="000000"/>
        </w:rPr>
        <w:t>novel label cannot refer to the familiar objects because they already have a name, and since objects cannot have two labels, the novel name sh</w:t>
      </w:r>
      <w:r w:rsidR="003D541D" w:rsidRPr="0001326C">
        <w:rPr>
          <w:rFonts w:ascii="Times New Roman" w:hAnsi="Times New Roman"/>
          <w:color w:val="000000"/>
        </w:rPr>
        <w:t>ould refer to the novel object</w:t>
      </w:r>
      <w:r w:rsidR="004B5286" w:rsidRPr="0001326C">
        <w:rPr>
          <w:rFonts w:ascii="Times New Roman" w:hAnsi="Times New Roman"/>
        </w:rPr>
        <w:t xml:space="preserve">. </w:t>
      </w:r>
      <w:r w:rsidR="002941D4" w:rsidRPr="0001326C">
        <w:rPr>
          <w:rFonts w:ascii="Times New Roman" w:hAnsi="Times New Roman"/>
        </w:rPr>
        <w:t xml:space="preserve">Another lexical account, the Novel-Name Nameless Category principle </w:t>
      </w:r>
      <w:r w:rsidR="002941D4" w:rsidRPr="0001326C">
        <w:rPr>
          <w:rFonts w:ascii="Times New Roman" w:hAnsi="Times New Roman"/>
        </w:rPr>
        <w:fldChar w:fldCharType="begin"/>
      </w:r>
      <w:r w:rsidR="004F4DE7" w:rsidRPr="0001326C">
        <w:rPr>
          <w:rFonts w:ascii="Times New Roman" w:hAnsi="Times New Roman"/>
        </w:rPr>
        <w:instrText xml:space="preserve"> ADDIN EN.CITE &lt;EndNote&gt;&lt;Cite&gt;&lt;Author&gt;Golinkoff&lt;/Author&gt;&lt;Year&gt;1994&lt;/Year&gt;&lt;RecNum&gt;757&lt;/RecNum&gt;&lt;Prefix&gt;N3C`, &lt;/Prefix&gt;&lt;record&gt;&lt;rec-number&gt;757&lt;/rec-number&gt;&lt;foreign-keys&gt;&lt;key app="EN" db-id="r2ftd05t9esvpaetx2ixwztjsv2xpef9fvtv"&gt;757&lt;/key&gt;&lt;/foreign-keys&gt;&lt;ref-type name="Journal Article"&gt;17&lt;/ref-type&gt;&lt;contributors&gt;&lt;authors&gt;&lt;author&gt;Golinkoff, R.M.&lt;/author&gt;&lt;author&gt;Mervis, C.B.&lt;/author&gt;&lt;author&gt;Hirsh-Pasek, K.&lt;/author&gt;&lt;/authors&gt;&lt;/contributors&gt;&lt;titles&gt;&lt;title&gt;Early object labels: The case for a developmental lexical principles framework&lt;/title&gt;&lt;secondary-title&gt;Journal of Child Language&lt;/secondary-title&gt;&lt;/titles&gt;&lt;periodical&gt;&lt;full-title&gt;Journal of Child Language&lt;/full-title&gt;&lt;/periodical&gt;&lt;pages&gt;125-125&lt;/pages&gt;&lt;volume&gt;21&lt;/volume&gt;&lt;dates&gt;&lt;year&gt;1994&lt;/year&gt;&lt;/dates&gt;&lt;isbn&gt;0305-0009&lt;/isbn&gt;&lt;urls&gt;&lt;/urls&gt;&lt;/record&gt;&lt;/Cite&gt;&lt;Cite&gt;&lt;Author&gt;Mervis&lt;/Author&gt;&lt;Year&gt;1994&lt;/Year&gt;&lt;RecNum&gt;475&lt;/RecNum&gt;&lt;record&gt;&lt;rec-number&gt;475&lt;/rec-number&gt;&lt;foreign-keys&gt;&lt;key app="EN" db-id="r2ftd05t9esvpaetx2ixwztjsv2xpef9fvtv"&gt;475&lt;/key&gt;&lt;/foreign-keys&gt;&lt;ref-type name="Journal Article"&gt;17&lt;/ref-type&gt;&lt;contributors&gt;&lt;authors&gt;&lt;author&gt;Mervis, CB&lt;/author&gt;&lt;author&gt;Bertrand, J&lt;/author&gt;&lt;/authors&gt;&lt;/contributors&gt;&lt;titles&gt;&lt;title&gt;Acquisition of the novel name–nameless category (N3C) principle&lt;/title&gt;&lt;secondary-title&gt;Child Development&lt;/secondary-title&gt;&lt;/titles&gt;&lt;periodical&gt;&lt;full-title&gt;Child Development&lt;/full-title&gt;&lt;/periodical&gt;&lt;pages&gt;1646-1662&lt;/pages&gt;&lt;volume&gt;65&lt;/volume&gt;&lt;number&gt;6&lt;/number&gt;&lt;dates&gt;&lt;year&gt;1994&lt;/year&gt;&lt;/dates&gt;&lt;isbn&gt;1467-8624&lt;/isbn&gt;&lt;urls&gt;&lt;/urls&gt;&lt;/record&gt;&lt;/Cite&gt;&lt;/EndNote&gt;</w:instrText>
      </w:r>
      <w:r w:rsidR="002941D4" w:rsidRPr="0001326C">
        <w:rPr>
          <w:rFonts w:ascii="Times New Roman" w:hAnsi="Times New Roman"/>
        </w:rPr>
        <w:fldChar w:fldCharType="separate"/>
      </w:r>
      <w:r w:rsidR="002941D4" w:rsidRPr="0001326C">
        <w:rPr>
          <w:rFonts w:ascii="Times New Roman" w:hAnsi="Times New Roman"/>
          <w:noProof/>
        </w:rPr>
        <w:t>(N3C, R. M. Golinkoff, C. B. Mervis, &amp; K. Hirsh-Pasek, 1994; Mervis &amp; Bertrand, 1994)</w:t>
      </w:r>
      <w:r w:rsidR="002941D4" w:rsidRPr="0001326C">
        <w:rPr>
          <w:rFonts w:ascii="Times New Roman" w:hAnsi="Times New Roman"/>
        </w:rPr>
        <w:fldChar w:fldCharType="end"/>
      </w:r>
      <w:r w:rsidR="002941D4" w:rsidRPr="0001326C">
        <w:rPr>
          <w:rFonts w:ascii="Times New Roman" w:hAnsi="Times New Roman"/>
        </w:rPr>
        <w:t xml:space="preserve">, </w:t>
      </w:r>
      <w:r w:rsidR="000C5BA4" w:rsidRPr="0001326C">
        <w:rPr>
          <w:rFonts w:ascii="Times New Roman" w:hAnsi="Times New Roman"/>
        </w:rPr>
        <w:t>proposes</w:t>
      </w:r>
      <w:r w:rsidR="002941D4" w:rsidRPr="0001326C">
        <w:rPr>
          <w:rFonts w:ascii="Times New Roman" w:hAnsi="Times New Roman"/>
        </w:rPr>
        <w:t xml:space="preserve"> that children are motivated to find a name for each object</w:t>
      </w:r>
      <w:r w:rsidR="000C5BA4" w:rsidRPr="0001326C">
        <w:rPr>
          <w:rFonts w:ascii="Times New Roman" w:hAnsi="Times New Roman"/>
        </w:rPr>
        <w:t>, contrasting</w:t>
      </w:r>
      <w:r w:rsidR="002941D4" w:rsidRPr="0001326C">
        <w:rPr>
          <w:rFonts w:ascii="Times New Roman" w:hAnsi="Times New Roman"/>
        </w:rPr>
        <w:t xml:space="preserve"> </w:t>
      </w:r>
      <w:r w:rsidR="000C5BA4" w:rsidRPr="0001326C">
        <w:rPr>
          <w:rFonts w:ascii="Times New Roman" w:hAnsi="Times New Roman"/>
        </w:rPr>
        <w:t xml:space="preserve">to the ME prediction that children are motivated to reject a second label for a familiar object. </w:t>
      </w:r>
      <w:r w:rsidR="004B5286" w:rsidRPr="0001326C">
        <w:rPr>
          <w:rFonts w:ascii="Times New Roman" w:hAnsi="Times New Roman"/>
        </w:rPr>
        <w:t>These are important distinctions</w:t>
      </w:r>
      <w:r w:rsidR="000C5BA4" w:rsidRPr="0001326C">
        <w:rPr>
          <w:rFonts w:ascii="Times New Roman" w:hAnsi="Times New Roman"/>
        </w:rPr>
        <w:t xml:space="preserve"> that result in the same behavior in the classic disambiguation task</w:t>
      </w:r>
      <w:r w:rsidR="004B5286" w:rsidRPr="0001326C">
        <w:rPr>
          <w:rFonts w:ascii="Times New Roman" w:hAnsi="Times New Roman"/>
        </w:rPr>
        <w:t xml:space="preserve">, but for the purpose of this paper we will be addressing both theories as </w:t>
      </w:r>
      <w:r w:rsidR="004B5286" w:rsidRPr="0001326C">
        <w:rPr>
          <w:rFonts w:ascii="Times New Roman" w:hAnsi="Times New Roman"/>
          <w:i/>
        </w:rPr>
        <w:t>lexical accounts.</w:t>
      </w:r>
    </w:p>
    <w:p w:rsidR="002F1998" w:rsidRPr="0001326C" w:rsidRDefault="003D541D" w:rsidP="0001326C">
      <w:pPr>
        <w:rPr>
          <w:rFonts w:ascii="Times New Roman" w:hAnsi="Times New Roman"/>
          <w:color w:val="000000"/>
        </w:rPr>
      </w:pPr>
      <w:r w:rsidRPr="0001326C">
        <w:rPr>
          <w:rFonts w:ascii="Times New Roman" w:hAnsi="Times New Roman"/>
          <w:color w:val="000000"/>
        </w:rPr>
        <w:tab/>
      </w:r>
      <w:r w:rsidR="003964E7" w:rsidRPr="0001326C">
        <w:rPr>
          <w:rFonts w:ascii="Times New Roman" w:hAnsi="Times New Roman"/>
          <w:color w:val="000000"/>
        </w:rPr>
        <w:t>W</w:t>
      </w:r>
      <w:r w:rsidR="00B04DF1" w:rsidRPr="0001326C">
        <w:rPr>
          <w:rFonts w:ascii="Times New Roman" w:hAnsi="Times New Roman"/>
          <w:color w:val="000000"/>
        </w:rPr>
        <w:t>hile lexical accounts emphasize</w:t>
      </w:r>
      <w:r w:rsidR="003964E7" w:rsidRPr="0001326C">
        <w:rPr>
          <w:rFonts w:ascii="Times New Roman" w:hAnsi="Times New Roman"/>
          <w:color w:val="000000"/>
        </w:rPr>
        <w:t xml:space="preserve"> children’s expectations about the nature of words, pragmatic acco</w:t>
      </w:r>
      <w:r w:rsidR="00B04DF1" w:rsidRPr="0001326C">
        <w:rPr>
          <w:rFonts w:ascii="Times New Roman" w:hAnsi="Times New Roman"/>
          <w:color w:val="000000"/>
        </w:rPr>
        <w:t>unts emphasize</w:t>
      </w:r>
      <w:r w:rsidR="003964E7" w:rsidRPr="0001326C">
        <w:rPr>
          <w:rFonts w:ascii="Times New Roman" w:hAnsi="Times New Roman"/>
          <w:color w:val="000000"/>
        </w:rPr>
        <w:t xml:space="preserve"> children’s expectations about the people who use these words. </w:t>
      </w:r>
      <w:r w:rsidRPr="0001326C">
        <w:rPr>
          <w:rFonts w:ascii="Times New Roman" w:hAnsi="Times New Roman"/>
          <w:color w:val="000000"/>
        </w:rPr>
        <w:t>According to Clark</w:t>
      </w:r>
      <w:r w:rsidR="003964E7" w:rsidRPr="0001326C">
        <w:rPr>
          <w:rFonts w:ascii="Times New Roman" w:hAnsi="Times New Roman"/>
          <w:color w:val="000000"/>
        </w:rPr>
        <w:t xml:space="preserve"> </w:t>
      </w:r>
      <w:r w:rsidR="008B27B0" w:rsidRPr="0001326C">
        <w:rPr>
          <w:rFonts w:ascii="Times New Roman" w:hAnsi="Times New Roman"/>
          <w:color w:val="000000"/>
        </w:rPr>
        <w:fldChar w:fldCharType="begin"/>
      </w:r>
      <w:r w:rsidR="004F4DE7" w:rsidRPr="0001326C">
        <w:rPr>
          <w:rFonts w:ascii="Times New Roman" w:hAnsi="Times New Roman"/>
          <w:color w:val="000000"/>
        </w:rPr>
        <w:instrText xml:space="preserve"> ADDIN EN.CITE &lt;EndNote&gt;&lt;Cite&gt;&lt;Author&gt;Clark&lt;/Author&gt;&lt;Year&gt;1990&lt;/Year&gt;&lt;RecNum&gt;367&lt;/RecNum&gt;&lt;record&gt;&lt;rec-number&gt;367&lt;/rec-number&gt;&lt;foreign-keys&gt;&lt;key app="EN" db-id="r2ftd05t9esvpaetx2ixwztjsv2xpef9fvtv"&gt;367&lt;/key&gt;&lt;/foreign-keys&gt;&lt;ref-type name="Journal Article"&gt;17&lt;/ref-type&gt;&lt;contributors&gt;&lt;authors&gt;&lt;author&gt;Clark, EV&lt;/author&gt;&lt;/authors&gt;&lt;/contributors&gt;&lt;titles&gt;&lt;title&gt;On the pragmatics of contrast&lt;/title&gt;&lt;secondary-title&gt;Journal of Child Language&lt;/secondary-title&gt;&lt;/titles&gt;&lt;periodical&gt;&lt;full-title&gt;Journal of Child Language&lt;/full-title&gt;&lt;/periodical&gt;&lt;pages&gt;417-431&lt;/pages&gt;&lt;volume&gt;17&lt;/volume&gt;&lt;number&gt;2&lt;/number&gt;&lt;dates&gt;&lt;year&gt;1990&lt;/year&gt;&lt;/dates&gt;&lt;urls&gt;&lt;/urls&gt;&lt;/record&gt;&lt;/Cite&gt;&lt;/EndNote&gt;</w:instrText>
      </w:r>
      <w:r w:rsidR="008B27B0" w:rsidRPr="0001326C">
        <w:rPr>
          <w:rFonts w:ascii="Times New Roman" w:hAnsi="Times New Roman"/>
          <w:color w:val="000000"/>
        </w:rPr>
        <w:fldChar w:fldCharType="separate"/>
      </w:r>
      <w:r w:rsidR="0075414C" w:rsidRPr="0001326C">
        <w:rPr>
          <w:rFonts w:ascii="Times New Roman" w:hAnsi="Times New Roman"/>
          <w:noProof/>
          <w:color w:val="000000"/>
        </w:rPr>
        <w:t>(Clark, 1990b)</w:t>
      </w:r>
      <w:r w:rsidR="008B27B0" w:rsidRPr="0001326C">
        <w:rPr>
          <w:rFonts w:ascii="Times New Roman" w:hAnsi="Times New Roman"/>
          <w:color w:val="000000"/>
        </w:rPr>
        <w:fldChar w:fldCharType="end"/>
      </w:r>
      <w:r w:rsidRPr="0001326C">
        <w:rPr>
          <w:rFonts w:ascii="Times New Roman" w:hAnsi="Times New Roman"/>
          <w:color w:val="000000"/>
        </w:rPr>
        <w:t xml:space="preserve">, </w:t>
      </w:r>
      <w:r w:rsidR="00B73A44" w:rsidRPr="0001326C">
        <w:rPr>
          <w:rFonts w:ascii="Times New Roman" w:hAnsi="Times New Roman"/>
          <w:color w:val="000000"/>
        </w:rPr>
        <w:t xml:space="preserve">children are aware that speakers use conventional words to express conventional meanings, what she calls the principle of conventionality. Whenever a speaker is using a non-conventional word, it means that </w:t>
      </w:r>
      <w:r w:rsidR="000C5BA4" w:rsidRPr="0001326C">
        <w:rPr>
          <w:rFonts w:ascii="Times New Roman" w:hAnsi="Times New Roman"/>
          <w:color w:val="000000"/>
        </w:rPr>
        <w:t>she</w:t>
      </w:r>
      <w:r w:rsidR="00B73A44" w:rsidRPr="0001326C">
        <w:rPr>
          <w:rFonts w:ascii="Times New Roman" w:hAnsi="Times New Roman"/>
          <w:color w:val="000000"/>
        </w:rPr>
        <w:t xml:space="preserve"> is trying to convey a new meaning, </w:t>
      </w:r>
      <w:r w:rsidR="000C5BA4" w:rsidRPr="0001326C">
        <w:rPr>
          <w:rFonts w:ascii="Times New Roman" w:hAnsi="Times New Roman"/>
          <w:color w:val="000000"/>
        </w:rPr>
        <w:t xml:space="preserve">what Clark </w:t>
      </w:r>
      <w:r w:rsidR="00B04DF1" w:rsidRPr="0001326C">
        <w:rPr>
          <w:rFonts w:ascii="Times New Roman" w:hAnsi="Times New Roman"/>
          <w:color w:val="000000"/>
        </w:rPr>
        <w:t>calls</w:t>
      </w:r>
      <w:r w:rsidR="000C5BA4" w:rsidRPr="0001326C">
        <w:rPr>
          <w:rFonts w:ascii="Times New Roman" w:hAnsi="Times New Roman"/>
          <w:color w:val="000000"/>
        </w:rPr>
        <w:t xml:space="preserve"> </w:t>
      </w:r>
      <w:r w:rsidR="00B73A44" w:rsidRPr="0001326C">
        <w:rPr>
          <w:rFonts w:ascii="Times New Roman" w:hAnsi="Times New Roman"/>
          <w:color w:val="000000"/>
        </w:rPr>
        <w:t xml:space="preserve">the principle of contrast. </w:t>
      </w:r>
      <w:r w:rsidR="00B04DF1" w:rsidRPr="0001326C">
        <w:rPr>
          <w:rFonts w:ascii="Times New Roman" w:hAnsi="Times New Roman"/>
          <w:color w:val="000000"/>
        </w:rPr>
        <w:t>I</w:t>
      </w:r>
      <w:r w:rsidR="00F23F89" w:rsidRPr="0001326C">
        <w:rPr>
          <w:rFonts w:ascii="Times New Roman" w:hAnsi="Times New Roman"/>
          <w:color w:val="000000"/>
        </w:rPr>
        <w:t xml:space="preserve">n a disambiguation task, children reason that a novel word should refer to a novel object because the speaker would have use the conventional names if </w:t>
      </w:r>
      <w:r w:rsidR="00B04DF1" w:rsidRPr="0001326C">
        <w:rPr>
          <w:rFonts w:ascii="Times New Roman" w:hAnsi="Times New Roman"/>
          <w:color w:val="000000"/>
        </w:rPr>
        <w:t>she</w:t>
      </w:r>
      <w:r w:rsidR="00F23F89" w:rsidRPr="0001326C">
        <w:rPr>
          <w:rFonts w:ascii="Times New Roman" w:hAnsi="Times New Roman"/>
          <w:color w:val="000000"/>
        </w:rPr>
        <w:t xml:space="preserve"> meant to refer to the familiar objects. Since the speaker did not use the conventional forms and words contrast in meaning, she must have intended to refer to the novel object</w:t>
      </w:r>
      <w:r w:rsidR="00B04DF1" w:rsidRPr="0001326C">
        <w:rPr>
          <w:rFonts w:ascii="Times New Roman" w:hAnsi="Times New Roman"/>
          <w:color w:val="000000"/>
        </w:rPr>
        <w:t xml:space="preserve"> instead</w:t>
      </w:r>
      <w:r w:rsidR="00F23F89" w:rsidRPr="0001326C">
        <w:rPr>
          <w:rFonts w:ascii="Times New Roman" w:hAnsi="Times New Roman"/>
          <w:color w:val="000000"/>
        </w:rPr>
        <w:t>.</w:t>
      </w:r>
      <w:r w:rsidR="00B04DF1" w:rsidRPr="0001326C">
        <w:rPr>
          <w:rFonts w:ascii="Times New Roman" w:hAnsi="Times New Roman"/>
          <w:color w:val="000000"/>
        </w:rPr>
        <w:t xml:space="preserve"> This explanation for the disambiguation effect is particularly appealing to newer theories emphasizing the importance of children’s pragmatic knowledge and reading of intentionality in word learning </w:t>
      </w:r>
      <w:r w:rsidR="00B04DF1" w:rsidRPr="0001326C">
        <w:rPr>
          <w:rFonts w:ascii="Times New Roman" w:hAnsi="Times New Roman"/>
          <w:color w:val="000000"/>
        </w:rPr>
        <w:fldChar w:fldCharType="begin"/>
      </w:r>
      <w:r w:rsidR="004F4DE7" w:rsidRPr="0001326C">
        <w:rPr>
          <w:rFonts w:ascii="Times New Roman" w:hAnsi="Times New Roman"/>
          <w:color w:val="000000"/>
        </w:rPr>
        <w:instrText xml:space="preserve"> ADDIN EN.CITE &lt;EndNote&gt;&lt;Cite&gt;&lt;Author&gt;Bloom&lt;/Author&gt;&lt;Year&gt;2002&lt;/Year&gt;&lt;RecNum&gt;479&lt;/RecNum&gt;&lt;record&gt;&lt;rec-number&gt;479&lt;/rec-number&gt;&lt;foreign-keys&gt;&lt;key app="EN" db-id="r2ftd05t9esvpaetx2ixwztjsv2xpef9fvtv"&gt;479&lt;/key&gt;&lt;/foreign-keys&gt;&lt;ref-type name="Book"&gt;6&lt;/ref-type&gt;&lt;contributors&gt;&lt;authors&gt;&lt;author&gt;Bloom, P&lt;/author&gt;&lt;/authors&gt;&lt;/contributors&gt;&lt;titles&gt;&lt;title&gt;How children learn the meanings of words&lt;/title&gt;&lt;/titles&gt;&lt;dates&gt;&lt;year&gt;2002&lt;/year&gt;&lt;/dates&gt;&lt;publisher&gt;The MIT Press&lt;/publisher&gt;&lt;isbn&gt;0262523299&lt;/isbn&gt;&lt;urls&gt;&lt;/urls&gt;&lt;/record&gt;&lt;/Cite&gt;&lt;Cite&gt;&lt;Author&gt;Tomasello&lt;/Author&gt;&lt;Year&gt;2001&lt;/Year&gt;&lt;RecNum&gt;601&lt;/RecNum&gt;&lt;record&gt;&lt;rec-number&gt;601&lt;/rec-number&gt;&lt;foreign-keys&gt;&lt;key app="EN" db-id="r2ftd05t9esvpaetx2ixwztjsv2xpef9fvtv"&gt;601&lt;/key&gt;&lt;/foreign-keys&gt;&lt;ref-type name="Journal Article"&gt;17&lt;/ref-type&gt;&lt;contributors&gt;&lt;authors&gt;&lt;author&gt;Tomasello, M.&lt;/author&gt;&lt;/authors&gt;&lt;/contributors&gt;&lt;titles&gt;&lt;title&gt;Perceiving intentions and learning words in the second year of life&lt;/title&gt;&lt;secondary-title&gt;Language acquisition and conceptual development&lt;/secondary-title&gt;&lt;/titles&gt;&lt;periodical&gt;&lt;full-title&gt;Language acquisition and conceptual development&lt;/full-title&gt;&lt;/periodical&gt;&lt;pages&gt;132–158&lt;/pages&gt;&lt;dates&gt;&lt;year&gt;2001&lt;/year&gt;&lt;/dates&gt;&lt;urls&gt;&lt;/urls&gt;&lt;/record&gt;&lt;/Cite&gt;&lt;/EndNote&gt;</w:instrText>
      </w:r>
      <w:r w:rsidR="00B04DF1" w:rsidRPr="0001326C">
        <w:rPr>
          <w:rFonts w:ascii="Times New Roman" w:hAnsi="Times New Roman"/>
          <w:color w:val="000000"/>
        </w:rPr>
        <w:fldChar w:fldCharType="separate"/>
      </w:r>
      <w:r w:rsidR="00B04DF1" w:rsidRPr="0001326C">
        <w:rPr>
          <w:rFonts w:ascii="Times New Roman" w:hAnsi="Times New Roman"/>
          <w:noProof/>
          <w:color w:val="000000"/>
        </w:rPr>
        <w:t>(P Bloom, 2002; Tomasello, 2001)</w:t>
      </w:r>
      <w:r w:rsidR="00B04DF1" w:rsidRPr="0001326C">
        <w:rPr>
          <w:rFonts w:ascii="Times New Roman" w:hAnsi="Times New Roman"/>
          <w:color w:val="000000"/>
        </w:rPr>
        <w:fldChar w:fldCharType="end"/>
      </w:r>
      <w:r w:rsidR="00B04DF1" w:rsidRPr="0001326C">
        <w:rPr>
          <w:rFonts w:ascii="Times New Roman" w:hAnsi="Times New Roman"/>
          <w:color w:val="000000"/>
        </w:rPr>
        <w:t>.</w:t>
      </w:r>
      <w:r w:rsidR="002F1998" w:rsidRPr="0001326C">
        <w:rPr>
          <w:rFonts w:ascii="Times New Roman" w:hAnsi="Times New Roman"/>
          <w:color w:val="000000"/>
        </w:rPr>
        <w:t xml:space="preserve"> </w:t>
      </w:r>
    </w:p>
    <w:p w:rsidR="002C2519" w:rsidRPr="0001326C" w:rsidRDefault="00113255" w:rsidP="0001326C">
      <w:pPr>
        <w:ind w:firstLine="720"/>
        <w:rPr>
          <w:rFonts w:ascii="Times New Roman" w:hAnsi="Times New Roman"/>
          <w:color w:val="000000"/>
        </w:rPr>
      </w:pPr>
      <w:r w:rsidRPr="0001326C">
        <w:rPr>
          <w:rFonts w:ascii="Times New Roman" w:hAnsi="Times New Roman"/>
          <w:color w:val="000000"/>
        </w:rPr>
        <w:t xml:space="preserve">Support for the pragmatic account comes mainly from tasks </w:t>
      </w:r>
      <w:r w:rsidR="009D0ADD" w:rsidRPr="0001326C">
        <w:rPr>
          <w:rFonts w:ascii="Times New Roman" w:hAnsi="Times New Roman"/>
          <w:color w:val="000000"/>
        </w:rPr>
        <w:t>focusing on</w:t>
      </w:r>
      <w:r w:rsidRPr="0001326C">
        <w:rPr>
          <w:rFonts w:ascii="Times New Roman" w:hAnsi="Times New Roman"/>
          <w:color w:val="000000"/>
        </w:rPr>
        <w:t xml:space="preserve"> children’s </w:t>
      </w:r>
      <w:r w:rsidR="009D0ADD" w:rsidRPr="0001326C">
        <w:rPr>
          <w:rFonts w:ascii="Times New Roman" w:hAnsi="Times New Roman"/>
          <w:color w:val="000000"/>
        </w:rPr>
        <w:t>referent-</w:t>
      </w:r>
      <w:r w:rsidRPr="0001326C">
        <w:rPr>
          <w:rFonts w:ascii="Times New Roman" w:hAnsi="Times New Roman"/>
          <w:color w:val="000000"/>
        </w:rPr>
        <w:t xml:space="preserve">selection in situations involving </w:t>
      </w:r>
      <w:r w:rsidR="009D0ADD" w:rsidRPr="0001326C">
        <w:rPr>
          <w:rFonts w:ascii="Times New Roman" w:hAnsi="Times New Roman"/>
          <w:color w:val="000000"/>
        </w:rPr>
        <w:t>novel and familiar facts</w:t>
      </w:r>
      <w:r w:rsidRPr="0001326C">
        <w:rPr>
          <w:rFonts w:ascii="Times New Roman" w:hAnsi="Times New Roman"/>
          <w:color w:val="000000"/>
        </w:rPr>
        <w:t>.</w:t>
      </w:r>
      <w:r w:rsidR="003964E7" w:rsidRPr="0001326C">
        <w:rPr>
          <w:rFonts w:ascii="Times New Roman" w:hAnsi="Times New Roman"/>
          <w:color w:val="000000"/>
        </w:rPr>
        <w:t xml:space="preserve"> </w:t>
      </w:r>
      <w:r w:rsidR="00040014" w:rsidRPr="0001326C">
        <w:rPr>
          <w:rFonts w:ascii="Times New Roman" w:hAnsi="Times New Roman"/>
          <w:color w:val="000000"/>
        </w:rPr>
        <w:t xml:space="preserve">Diesendruck and Markson </w:t>
      </w:r>
      <w:r w:rsidR="008B27B0" w:rsidRPr="0001326C">
        <w:rPr>
          <w:rFonts w:ascii="Times New Roman" w:hAnsi="Times New Roman"/>
          <w:color w:val="000000"/>
        </w:rPr>
        <w:fldChar w:fldCharType="begin"/>
      </w:r>
      <w:r w:rsidR="004F4DE7" w:rsidRPr="0001326C">
        <w:rPr>
          <w:rFonts w:ascii="Times New Roman" w:hAnsi="Times New Roman"/>
          <w:color w:val="000000"/>
        </w:rPr>
        <w:instrText xml:space="preserve"> ADDIN EN.CITE &lt;EndNote&gt;&lt;Cite ExcludeAuth="1"&gt;&lt;Author&gt;Diesendruck&lt;/Author&gt;&lt;Year&gt;2001&lt;/Year&gt;&lt;RecNum&gt;370&lt;/RecNum&gt;&lt;record&gt;&lt;rec-number&gt;370&lt;/rec-number&gt;&lt;foreign-keys&gt;&lt;key app="EN" db-id="r2ftd05t9esvpaetx2ixwztjsv2xpef9fvtv"&gt;370&lt;/key&gt;&lt;/foreign-keys&gt;&lt;ref-type name="Journal Article"&gt;17&lt;/ref-type&gt;&lt;contributors&gt;&lt;authors&gt;&lt;author&gt;Diesendruck, G&lt;/author&gt;&lt;author&gt;Markson, L&lt;/author&gt;&lt;/authors&gt;&lt;/contributors&gt;&lt;titles&gt;&lt;title&gt;Children&amp;apos;s avoidance of lexical overlap: A pragmatic account&lt;/title&gt;&lt;secondary-title&gt;Developmental Psychology&lt;/secondary-title&gt;&lt;/titles&gt;&lt;periodical&gt;&lt;full-title&gt;Developmental Psychology&lt;/full-title&gt;&lt;/periodical&gt;&lt;pages&gt;630-641&lt;/pages&gt;&lt;volume&gt;37&lt;/volume&gt;&lt;number&gt;5&lt;/number&gt;&lt;dates&gt;&lt;year&gt;2001&lt;/year&gt;&lt;/dates&gt;&lt;urls&gt;&lt;/urls&gt;&lt;/record&gt;&lt;/Cite&gt;&lt;/EndNote&gt;</w:instrText>
      </w:r>
      <w:r w:rsidR="008B27B0" w:rsidRPr="0001326C">
        <w:rPr>
          <w:rFonts w:ascii="Times New Roman" w:hAnsi="Times New Roman"/>
          <w:color w:val="000000"/>
        </w:rPr>
        <w:fldChar w:fldCharType="separate"/>
      </w:r>
      <w:r w:rsidR="009D0ADD" w:rsidRPr="0001326C">
        <w:rPr>
          <w:rFonts w:ascii="Times New Roman" w:hAnsi="Times New Roman"/>
          <w:noProof/>
          <w:color w:val="000000"/>
        </w:rPr>
        <w:t>(2001)</w:t>
      </w:r>
      <w:r w:rsidR="008B27B0" w:rsidRPr="0001326C">
        <w:rPr>
          <w:rFonts w:ascii="Times New Roman" w:hAnsi="Times New Roman"/>
          <w:color w:val="000000"/>
        </w:rPr>
        <w:fldChar w:fldCharType="end"/>
      </w:r>
      <w:r w:rsidR="00040014" w:rsidRPr="0001326C">
        <w:rPr>
          <w:rFonts w:ascii="Times New Roman" w:hAnsi="Times New Roman"/>
          <w:color w:val="000000"/>
        </w:rPr>
        <w:t xml:space="preserve"> showed that 3-year-olds respond to the request for the referent </w:t>
      </w:r>
      <w:r w:rsidR="009D0ADD" w:rsidRPr="0001326C">
        <w:rPr>
          <w:rFonts w:ascii="Times New Roman" w:hAnsi="Times New Roman"/>
          <w:color w:val="000000"/>
        </w:rPr>
        <w:t>of</w:t>
      </w:r>
      <w:r w:rsidR="00040014" w:rsidRPr="0001326C">
        <w:rPr>
          <w:rFonts w:ascii="Times New Roman" w:hAnsi="Times New Roman"/>
          <w:color w:val="000000"/>
        </w:rPr>
        <w:t xml:space="preserve"> a novel </w:t>
      </w:r>
      <w:r w:rsidR="009D0ADD" w:rsidRPr="0001326C">
        <w:rPr>
          <w:rFonts w:ascii="Times New Roman" w:hAnsi="Times New Roman"/>
          <w:color w:val="000000"/>
        </w:rPr>
        <w:t xml:space="preserve">fact similarly to how they respond to the request for the referent of a novel word. </w:t>
      </w:r>
      <w:r w:rsidR="00040014" w:rsidRPr="0001326C">
        <w:rPr>
          <w:rFonts w:ascii="Times New Roman" w:hAnsi="Times New Roman"/>
          <w:color w:val="000000"/>
        </w:rPr>
        <w:t>In specific, when children are told</w:t>
      </w:r>
      <w:r w:rsidR="009D0ADD" w:rsidRPr="0001326C">
        <w:rPr>
          <w:rFonts w:ascii="Times New Roman" w:hAnsi="Times New Roman"/>
          <w:color w:val="000000"/>
        </w:rPr>
        <w:t xml:space="preserve"> a fact about </w:t>
      </w:r>
      <w:r w:rsidR="00C06CA4" w:rsidRPr="0001326C">
        <w:rPr>
          <w:rFonts w:ascii="Times New Roman" w:hAnsi="Times New Roman"/>
          <w:color w:val="000000"/>
        </w:rPr>
        <w:t>an object</w:t>
      </w:r>
      <w:r w:rsidR="009D0ADD" w:rsidRPr="0001326C">
        <w:rPr>
          <w:rFonts w:ascii="Times New Roman" w:hAnsi="Times New Roman"/>
          <w:color w:val="000000"/>
        </w:rPr>
        <w:t xml:space="preserve"> (e.g.,</w:t>
      </w:r>
      <w:r w:rsidR="00040014" w:rsidRPr="0001326C">
        <w:rPr>
          <w:rFonts w:ascii="Times New Roman" w:hAnsi="Times New Roman"/>
          <w:color w:val="000000"/>
        </w:rPr>
        <w:t xml:space="preserve"> “my sister gave this to me”</w:t>
      </w:r>
      <w:r w:rsidR="009D0ADD" w:rsidRPr="0001326C">
        <w:rPr>
          <w:rFonts w:ascii="Times New Roman" w:hAnsi="Times New Roman"/>
          <w:color w:val="000000"/>
        </w:rPr>
        <w:t>),</w:t>
      </w:r>
      <w:r w:rsidR="00040014" w:rsidRPr="0001326C">
        <w:rPr>
          <w:rFonts w:ascii="Times New Roman" w:hAnsi="Times New Roman"/>
          <w:color w:val="000000"/>
        </w:rPr>
        <w:t xml:space="preserve"> and </w:t>
      </w:r>
      <w:r w:rsidR="00C06CA4" w:rsidRPr="0001326C">
        <w:rPr>
          <w:rFonts w:ascii="Times New Roman" w:hAnsi="Times New Roman"/>
          <w:color w:val="000000"/>
        </w:rPr>
        <w:t xml:space="preserve">are </w:t>
      </w:r>
      <w:r w:rsidR="00040014" w:rsidRPr="0001326C">
        <w:rPr>
          <w:rFonts w:ascii="Times New Roman" w:hAnsi="Times New Roman"/>
          <w:color w:val="000000"/>
        </w:rPr>
        <w:t>subsequently asked to</w:t>
      </w:r>
      <w:r w:rsidR="009D0ADD" w:rsidRPr="0001326C">
        <w:rPr>
          <w:rFonts w:ascii="Times New Roman" w:hAnsi="Times New Roman"/>
          <w:color w:val="000000"/>
        </w:rPr>
        <w:t xml:space="preserve"> </w:t>
      </w:r>
      <w:r w:rsidR="00040014" w:rsidRPr="0001326C">
        <w:rPr>
          <w:rFonts w:ascii="Times New Roman" w:hAnsi="Times New Roman"/>
          <w:color w:val="000000"/>
        </w:rPr>
        <w:t>pic</w:t>
      </w:r>
      <w:r w:rsidR="009D0ADD" w:rsidRPr="0001326C">
        <w:rPr>
          <w:rFonts w:ascii="Times New Roman" w:hAnsi="Times New Roman"/>
          <w:color w:val="000000"/>
        </w:rPr>
        <w:t>k</w:t>
      </w:r>
      <w:r w:rsidR="00040014" w:rsidRPr="0001326C">
        <w:rPr>
          <w:rFonts w:ascii="Times New Roman" w:hAnsi="Times New Roman"/>
          <w:color w:val="000000"/>
        </w:rPr>
        <w:t xml:space="preserve"> </w:t>
      </w:r>
      <w:r w:rsidR="009D0ADD" w:rsidRPr="0001326C">
        <w:rPr>
          <w:rFonts w:ascii="Times New Roman" w:hAnsi="Times New Roman"/>
          <w:color w:val="000000"/>
        </w:rPr>
        <w:t>an object described with a novel fact (e.g., “the one my dog likes to play with</w:t>
      </w:r>
      <w:r w:rsidR="00040014" w:rsidRPr="0001326C">
        <w:rPr>
          <w:rFonts w:ascii="Times New Roman" w:hAnsi="Times New Roman"/>
          <w:color w:val="000000"/>
        </w:rPr>
        <w:t>”</w:t>
      </w:r>
      <w:r w:rsidR="009D0ADD" w:rsidRPr="0001326C">
        <w:rPr>
          <w:rFonts w:ascii="Times New Roman" w:hAnsi="Times New Roman"/>
          <w:color w:val="000000"/>
        </w:rPr>
        <w:t>),</w:t>
      </w:r>
      <w:r w:rsidR="00040014" w:rsidRPr="0001326C">
        <w:rPr>
          <w:rFonts w:ascii="Times New Roman" w:hAnsi="Times New Roman"/>
          <w:color w:val="000000"/>
        </w:rPr>
        <w:t xml:space="preserve"> </w:t>
      </w:r>
      <w:r w:rsidR="00C06CA4" w:rsidRPr="0001326C">
        <w:rPr>
          <w:rFonts w:ascii="Times New Roman" w:hAnsi="Times New Roman"/>
          <w:color w:val="000000"/>
        </w:rPr>
        <w:t>they</w:t>
      </w:r>
      <w:r w:rsidR="00040014" w:rsidRPr="0001326C">
        <w:rPr>
          <w:rFonts w:ascii="Times New Roman" w:hAnsi="Times New Roman"/>
          <w:color w:val="000000"/>
        </w:rPr>
        <w:t xml:space="preserve"> tend to select a novel object as the referent for the novel fact. </w:t>
      </w:r>
      <w:r w:rsidR="002C2519" w:rsidRPr="0001326C">
        <w:rPr>
          <w:rFonts w:ascii="Times New Roman" w:hAnsi="Times New Roman"/>
          <w:color w:val="000000"/>
        </w:rPr>
        <w:t xml:space="preserve">Presumably, children infer that if the experimenter wanted </w:t>
      </w:r>
      <w:r w:rsidR="00C06CA4" w:rsidRPr="0001326C">
        <w:rPr>
          <w:rFonts w:ascii="Times New Roman" w:hAnsi="Times New Roman"/>
          <w:color w:val="000000"/>
        </w:rPr>
        <w:t>them</w:t>
      </w:r>
      <w:r w:rsidR="002C2519" w:rsidRPr="0001326C">
        <w:rPr>
          <w:rFonts w:ascii="Times New Roman" w:hAnsi="Times New Roman"/>
          <w:color w:val="000000"/>
        </w:rPr>
        <w:t xml:space="preserve"> to pick the </w:t>
      </w:r>
      <w:r w:rsidR="002F1998" w:rsidRPr="0001326C">
        <w:rPr>
          <w:rFonts w:ascii="Times New Roman" w:hAnsi="Times New Roman"/>
          <w:color w:val="000000"/>
        </w:rPr>
        <w:t xml:space="preserve">object she was previously talking about (i.e., the one her sister gave her), </w:t>
      </w:r>
      <w:r w:rsidR="002C2519" w:rsidRPr="0001326C">
        <w:rPr>
          <w:rFonts w:ascii="Times New Roman" w:hAnsi="Times New Roman"/>
          <w:color w:val="000000"/>
        </w:rPr>
        <w:t xml:space="preserve">she would have asked </w:t>
      </w:r>
      <w:r w:rsidR="002F1998" w:rsidRPr="0001326C">
        <w:rPr>
          <w:rFonts w:ascii="Times New Roman" w:hAnsi="Times New Roman"/>
          <w:color w:val="000000"/>
        </w:rPr>
        <w:t xml:space="preserve">for that object </w:t>
      </w:r>
      <w:r w:rsidR="002C2519" w:rsidRPr="0001326C">
        <w:rPr>
          <w:rFonts w:ascii="Times New Roman" w:hAnsi="Times New Roman"/>
          <w:color w:val="000000"/>
        </w:rPr>
        <w:t xml:space="preserve">using that </w:t>
      </w:r>
      <w:r w:rsidR="00C06CA4" w:rsidRPr="0001326C">
        <w:rPr>
          <w:rFonts w:ascii="Times New Roman" w:hAnsi="Times New Roman"/>
          <w:color w:val="000000"/>
        </w:rPr>
        <w:t xml:space="preserve">mutually known </w:t>
      </w:r>
      <w:r w:rsidR="002C2519" w:rsidRPr="0001326C">
        <w:rPr>
          <w:rFonts w:ascii="Times New Roman" w:hAnsi="Times New Roman"/>
          <w:color w:val="000000"/>
        </w:rPr>
        <w:t xml:space="preserve">fact. </w:t>
      </w:r>
      <w:r w:rsidR="00C06CA4" w:rsidRPr="0001326C">
        <w:rPr>
          <w:rFonts w:ascii="Times New Roman" w:hAnsi="Times New Roman"/>
          <w:color w:val="000000"/>
        </w:rPr>
        <w:t>Since</w:t>
      </w:r>
      <w:r w:rsidR="002C2519" w:rsidRPr="0001326C">
        <w:rPr>
          <w:rFonts w:ascii="Times New Roman" w:hAnsi="Times New Roman"/>
          <w:color w:val="000000"/>
        </w:rPr>
        <w:t xml:space="preserve"> she did not, child</w:t>
      </w:r>
      <w:r w:rsidR="00C06CA4" w:rsidRPr="0001326C">
        <w:rPr>
          <w:rFonts w:ascii="Times New Roman" w:hAnsi="Times New Roman"/>
          <w:color w:val="000000"/>
        </w:rPr>
        <w:t>ren</w:t>
      </w:r>
      <w:r w:rsidR="002C2519" w:rsidRPr="0001326C">
        <w:rPr>
          <w:rFonts w:ascii="Times New Roman" w:hAnsi="Times New Roman"/>
          <w:color w:val="000000"/>
        </w:rPr>
        <w:t xml:space="preserve"> infe</w:t>
      </w:r>
      <w:r w:rsidR="00C06CA4" w:rsidRPr="0001326C">
        <w:rPr>
          <w:rFonts w:ascii="Times New Roman" w:hAnsi="Times New Roman"/>
          <w:color w:val="000000"/>
        </w:rPr>
        <w:t>r</w:t>
      </w:r>
      <w:r w:rsidR="002C2519" w:rsidRPr="0001326C">
        <w:rPr>
          <w:rFonts w:ascii="Times New Roman" w:hAnsi="Times New Roman"/>
          <w:color w:val="000000"/>
        </w:rPr>
        <w:t>r</w:t>
      </w:r>
      <w:r w:rsidR="00C06CA4" w:rsidRPr="0001326C">
        <w:rPr>
          <w:rFonts w:ascii="Times New Roman" w:hAnsi="Times New Roman"/>
          <w:color w:val="000000"/>
        </w:rPr>
        <w:t>ed</w:t>
      </w:r>
      <w:r w:rsidR="002C2519" w:rsidRPr="0001326C">
        <w:rPr>
          <w:rFonts w:ascii="Times New Roman" w:hAnsi="Times New Roman"/>
          <w:color w:val="000000"/>
        </w:rPr>
        <w:t xml:space="preserve"> that she </w:t>
      </w:r>
      <w:r w:rsidR="00C06CA4" w:rsidRPr="0001326C">
        <w:rPr>
          <w:rFonts w:ascii="Times New Roman" w:hAnsi="Times New Roman"/>
          <w:color w:val="000000"/>
        </w:rPr>
        <w:t xml:space="preserve">must have </w:t>
      </w:r>
      <w:r w:rsidR="002C2519" w:rsidRPr="0001326C">
        <w:rPr>
          <w:rFonts w:ascii="Times New Roman" w:hAnsi="Times New Roman"/>
          <w:color w:val="000000"/>
        </w:rPr>
        <w:t xml:space="preserve">intended </w:t>
      </w:r>
      <w:r w:rsidR="00C06CA4" w:rsidRPr="0001326C">
        <w:rPr>
          <w:rFonts w:ascii="Times New Roman" w:hAnsi="Times New Roman"/>
          <w:color w:val="000000"/>
        </w:rPr>
        <w:t>them</w:t>
      </w:r>
      <w:r w:rsidR="002C2519" w:rsidRPr="0001326C">
        <w:rPr>
          <w:rFonts w:ascii="Times New Roman" w:hAnsi="Times New Roman"/>
          <w:color w:val="000000"/>
        </w:rPr>
        <w:t xml:space="preserve"> to pick </w:t>
      </w:r>
      <w:r w:rsidR="00C06CA4" w:rsidRPr="0001326C">
        <w:rPr>
          <w:rFonts w:ascii="Times New Roman" w:hAnsi="Times New Roman"/>
          <w:color w:val="000000"/>
        </w:rPr>
        <w:t>the</w:t>
      </w:r>
      <w:r w:rsidR="002C2519" w:rsidRPr="0001326C">
        <w:rPr>
          <w:rFonts w:ascii="Times New Roman" w:hAnsi="Times New Roman"/>
          <w:color w:val="000000"/>
        </w:rPr>
        <w:t xml:space="preserve"> object without a fa</w:t>
      </w:r>
      <w:r w:rsidR="00C06CA4" w:rsidRPr="0001326C">
        <w:rPr>
          <w:rFonts w:ascii="Times New Roman" w:hAnsi="Times New Roman"/>
          <w:color w:val="000000"/>
        </w:rPr>
        <w:t xml:space="preserve">ct associated with it. </w:t>
      </w:r>
      <w:r w:rsidR="00B552A7" w:rsidRPr="0001326C">
        <w:rPr>
          <w:rFonts w:ascii="Times New Roman" w:hAnsi="Times New Roman"/>
          <w:color w:val="000000"/>
        </w:rPr>
        <w:t>In short, there are two main explanations for children’s motivations during referent selection</w:t>
      </w:r>
      <w:r w:rsidR="00C06CA4" w:rsidRPr="0001326C">
        <w:rPr>
          <w:rFonts w:ascii="Times New Roman" w:hAnsi="Times New Roman"/>
          <w:color w:val="000000"/>
        </w:rPr>
        <w:t xml:space="preserve"> in disambiguation tasks</w:t>
      </w:r>
      <w:r w:rsidR="00B552A7" w:rsidRPr="0001326C">
        <w:rPr>
          <w:rFonts w:ascii="Times New Roman" w:hAnsi="Times New Roman"/>
          <w:color w:val="000000"/>
        </w:rPr>
        <w:t xml:space="preserve">. The </w:t>
      </w:r>
      <w:r w:rsidR="00B552A7" w:rsidRPr="0001326C">
        <w:rPr>
          <w:rFonts w:ascii="Times New Roman" w:hAnsi="Times New Roman"/>
          <w:i/>
          <w:color w:val="000000"/>
        </w:rPr>
        <w:t xml:space="preserve">lexical </w:t>
      </w:r>
      <w:r w:rsidR="00C06CA4" w:rsidRPr="0001326C">
        <w:rPr>
          <w:rFonts w:ascii="Times New Roman" w:hAnsi="Times New Roman"/>
          <w:i/>
          <w:color w:val="000000"/>
        </w:rPr>
        <w:t>account</w:t>
      </w:r>
      <w:r w:rsidR="00B552A7" w:rsidRPr="0001326C">
        <w:rPr>
          <w:rFonts w:ascii="Times New Roman" w:hAnsi="Times New Roman"/>
          <w:color w:val="000000"/>
        </w:rPr>
        <w:t xml:space="preserve"> emphasizes children’s expectations about the nature of words, while the </w:t>
      </w:r>
      <w:r w:rsidR="00B552A7" w:rsidRPr="0001326C">
        <w:rPr>
          <w:rFonts w:ascii="Times New Roman" w:hAnsi="Times New Roman"/>
          <w:i/>
          <w:color w:val="000000"/>
        </w:rPr>
        <w:t>pragmatic account</w:t>
      </w:r>
      <w:r w:rsidR="00B552A7" w:rsidRPr="0001326C">
        <w:rPr>
          <w:rFonts w:ascii="Times New Roman" w:hAnsi="Times New Roman"/>
          <w:color w:val="000000"/>
        </w:rPr>
        <w:t xml:space="preserve"> emphasizes children’s expectation about the </w:t>
      </w:r>
      <w:r w:rsidR="002C2519" w:rsidRPr="0001326C">
        <w:rPr>
          <w:rFonts w:ascii="Times New Roman" w:hAnsi="Times New Roman"/>
          <w:color w:val="000000"/>
        </w:rPr>
        <w:t>intentions of speakers.</w:t>
      </w:r>
    </w:p>
    <w:p w:rsidR="00DB5EA8" w:rsidRPr="0001326C" w:rsidRDefault="002C2519" w:rsidP="0001326C">
      <w:pPr>
        <w:rPr>
          <w:rFonts w:ascii="Times New Roman" w:hAnsi="Times New Roman"/>
          <w:color w:val="000000"/>
        </w:rPr>
      </w:pPr>
      <w:r w:rsidRPr="0001326C">
        <w:rPr>
          <w:rFonts w:ascii="Times New Roman" w:hAnsi="Times New Roman"/>
          <w:color w:val="000000"/>
        </w:rPr>
        <w:tab/>
      </w:r>
    </w:p>
    <w:p w:rsidR="00517E7C" w:rsidRPr="0001326C" w:rsidRDefault="00517E7C" w:rsidP="0001326C">
      <w:pPr>
        <w:rPr>
          <w:rFonts w:ascii="Times New Roman" w:hAnsi="Times New Roman"/>
          <w:i/>
          <w:color w:val="000000"/>
        </w:rPr>
      </w:pPr>
      <w:r w:rsidRPr="0001326C">
        <w:rPr>
          <w:rFonts w:ascii="Times New Roman" w:hAnsi="Times New Roman"/>
          <w:i/>
          <w:color w:val="000000"/>
        </w:rPr>
        <w:t>Is the disambiguation effect domain-general or domain specific?</w:t>
      </w:r>
    </w:p>
    <w:p w:rsidR="00113255" w:rsidRPr="0001326C" w:rsidRDefault="00113255" w:rsidP="0001326C">
      <w:pPr>
        <w:rPr>
          <w:rFonts w:ascii="Times New Roman" w:hAnsi="Times New Roman"/>
          <w:color w:val="000000"/>
        </w:rPr>
      </w:pPr>
    </w:p>
    <w:p w:rsidR="00992545" w:rsidRPr="0001326C" w:rsidRDefault="00C06CA4" w:rsidP="0001326C">
      <w:pPr>
        <w:rPr>
          <w:rFonts w:ascii="Times New Roman" w:hAnsi="Times New Roman"/>
          <w:color w:val="000000"/>
        </w:rPr>
      </w:pPr>
      <w:r w:rsidRPr="0001326C">
        <w:rPr>
          <w:rFonts w:ascii="Times New Roman" w:hAnsi="Times New Roman"/>
          <w:color w:val="000000"/>
        </w:rPr>
        <w:t>In recent years</w:t>
      </w:r>
      <w:r w:rsidR="00113255" w:rsidRPr="0001326C">
        <w:rPr>
          <w:rFonts w:ascii="Times New Roman" w:hAnsi="Times New Roman"/>
          <w:color w:val="000000"/>
        </w:rPr>
        <w:t xml:space="preserve">, </w:t>
      </w:r>
      <w:r w:rsidR="002C2519" w:rsidRPr="0001326C">
        <w:rPr>
          <w:rFonts w:ascii="Times New Roman" w:hAnsi="Times New Roman"/>
          <w:color w:val="000000"/>
        </w:rPr>
        <w:t>the</w:t>
      </w:r>
      <w:r w:rsidR="00113255" w:rsidRPr="0001326C">
        <w:rPr>
          <w:rFonts w:ascii="Times New Roman" w:hAnsi="Times New Roman"/>
          <w:color w:val="000000"/>
        </w:rPr>
        <w:t xml:space="preserve"> debate </w:t>
      </w:r>
      <w:r w:rsidRPr="0001326C">
        <w:rPr>
          <w:rFonts w:ascii="Times New Roman" w:hAnsi="Times New Roman"/>
          <w:color w:val="000000"/>
        </w:rPr>
        <w:t>about</w:t>
      </w:r>
      <w:r w:rsidR="00113255" w:rsidRPr="0001326C">
        <w:rPr>
          <w:rFonts w:ascii="Times New Roman" w:hAnsi="Times New Roman"/>
          <w:color w:val="000000"/>
        </w:rPr>
        <w:t xml:space="preserve"> children’s motivation </w:t>
      </w:r>
      <w:r w:rsidRPr="0001326C">
        <w:rPr>
          <w:rFonts w:ascii="Times New Roman" w:hAnsi="Times New Roman"/>
          <w:color w:val="000000"/>
        </w:rPr>
        <w:t xml:space="preserve">during disambiguation tasks turned into a debate about the </w:t>
      </w:r>
      <w:r w:rsidR="00E50759" w:rsidRPr="0001326C">
        <w:rPr>
          <w:rFonts w:ascii="Times New Roman" w:hAnsi="Times New Roman"/>
          <w:color w:val="000000"/>
        </w:rPr>
        <w:t>domain generality or</w:t>
      </w:r>
      <w:r w:rsidR="00113255" w:rsidRPr="0001326C">
        <w:rPr>
          <w:rFonts w:ascii="Times New Roman" w:hAnsi="Times New Roman"/>
          <w:color w:val="000000"/>
        </w:rPr>
        <w:t xml:space="preserve"> specificity of children’s biases. Despite </w:t>
      </w:r>
      <w:r w:rsidR="001672C4" w:rsidRPr="0001326C">
        <w:rPr>
          <w:rFonts w:ascii="Times New Roman" w:hAnsi="Times New Roman"/>
          <w:color w:val="000000"/>
        </w:rPr>
        <w:t>referring to</w:t>
      </w:r>
      <w:r w:rsidR="00113255" w:rsidRPr="0001326C">
        <w:rPr>
          <w:rFonts w:ascii="Times New Roman" w:hAnsi="Times New Roman"/>
          <w:color w:val="000000"/>
        </w:rPr>
        <w:t xml:space="preserve"> Mutual Exclusivity a</w:t>
      </w:r>
      <w:r w:rsidRPr="0001326C">
        <w:rPr>
          <w:rFonts w:ascii="Times New Roman" w:hAnsi="Times New Roman"/>
          <w:color w:val="000000"/>
        </w:rPr>
        <w:t>s a</w:t>
      </w:r>
      <w:r w:rsidR="00113255" w:rsidRPr="0001326C">
        <w:rPr>
          <w:rFonts w:ascii="Times New Roman" w:hAnsi="Times New Roman"/>
          <w:color w:val="000000"/>
        </w:rPr>
        <w:t xml:space="preserve"> </w:t>
      </w:r>
      <w:r w:rsidR="00113255" w:rsidRPr="0001326C">
        <w:rPr>
          <w:rFonts w:ascii="Times New Roman" w:hAnsi="Times New Roman"/>
          <w:i/>
          <w:color w:val="000000"/>
        </w:rPr>
        <w:t>lexical constraint</w:t>
      </w:r>
      <w:r w:rsidR="00113255" w:rsidRPr="0001326C">
        <w:rPr>
          <w:rFonts w:ascii="Times New Roman" w:hAnsi="Times New Roman"/>
          <w:color w:val="000000"/>
        </w:rPr>
        <w:t xml:space="preserve">, Markman was agnostic about the domain specificity of this default assumption. </w:t>
      </w:r>
      <w:r w:rsidR="001672C4" w:rsidRPr="0001326C">
        <w:rPr>
          <w:rFonts w:ascii="Times New Roman" w:hAnsi="Times New Roman"/>
          <w:color w:val="000000"/>
        </w:rPr>
        <w:t>She</w:t>
      </w:r>
      <w:r w:rsidR="00113255" w:rsidRPr="0001326C">
        <w:rPr>
          <w:rFonts w:ascii="Times New Roman" w:hAnsi="Times New Roman"/>
          <w:color w:val="000000"/>
        </w:rPr>
        <w:t xml:space="preserve"> emphasizes that </w:t>
      </w:r>
      <w:r w:rsidR="001672C4" w:rsidRPr="0001326C">
        <w:rPr>
          <w:rFonts w:ascii="Times New Roman" w:hAnsi="Times New Roman"/>
          <w:color w:val="000000"/>
        </w:rPr>
        <w:t>ME</w:t>
      </w:r>
      <w:r w:rsidR="00992545" w:rsidRPr="0001326C">
        <w:rPr>
          <w:rFonts w:ascii="Times New Roman" w:eastAsiaTheme="minorHAnsi" w:hAnsi="Times New Roman" w:cstheme="minorBidi"/>
          <w:color w:val="000000"/>
          <w:szCs w:val="27"/>
        </w:rPr>
        <w:t xml:space="preserve"> </w:t>
      </w:r>
      <w:r w:rsidRPr="0001326C">
        <w:rPr>
          <w:rFonts w:ascii="Times New Roman" w:eastAsiaTheme="minorHAnsi" w:hAnsi="Times New Roman" w:cstheme="minorBidi"/>
          <w:color w:val="000000"/>
          <w:szCs w:val="27"/>
        </w:rPr>
        <w:t>“</w:t>
      </w:r>
      <w:r w:rsidRPr="0001326C">
        <w:rPr>
          <w:rFonts w:ascii="Times New Roman" w:hAnsi="Times New Roman"/>
        </w:rPr>
        <w:t xml:space="preserve">might be either a language-specific constraint or a domain-general constraint” </w:t>
      </w:r>
      <w:r w:rsidRPr="0001326C">
        <w:rPr>
          <w:rFonts w:ascii="Times New Roman" w:hAnsi="Times New Roman"/>
        </w:rPr>
        <w:fldChar w:fldCharType="begin"/>
      </w:r>
      <w:r w:rsidR="004F4DE7" w:rsidRPr="0001326C">
        <w:rPr>
          <w:rFonts w:ascii="Times New Roman" w:hAnsi="Times New Roman"/>
        </w:rPr>
        <w:instrText xml:space="preserve"> ADDIN EN.CITE &lt;EndNote&gt;&lt;Cite&gt;&lt;Author&gt;Markman&lt;/Author&gt;&lt;Year&gt;1991&lt;/Year&gt;&lt;RecNum&gt;471&lt;/RecNum&gt;&lt;record&gt;&lt;rec-number&gt;471&lt;/rec-number&gt;&lt;foreign-keys&gt;&lt;key app="EN" db-id="r2ftd05t9esvpaetx2ixwztjsv2xpef9fvtv"&gt;471&lt;/key&gt;&lt;/foreign-keys&gt;&lt;ref-type name="Book"&gt;6&lt;/ref-type&gt;&lt;contributors&gt;&lt;authors&gt;&lt;author&gt;Markman, E.&lt;/author&gt;&lt;/authors&gt;&lt;/contributors&gt;&lt;titles&gt;&lt;title&gt;Categorization and naming in children: Problems of induction&lt;/title&gt;&lt;/titles&gt;&lt;dates&gt;&lt;year&gt;1991&lt;/year&gt;&lt;/dates&gt;&lt;publisher&gt;The MIT Press&lt;/publisher&gt;&lt;isbn&gt;0262631369&lt;/isbn&gt;&lt;urls&gt;&lt;/urls&gt;&lt;/record&gt;&lt;/Cite&gt;&lt;/EndNote&gt;</w:instrText>
      </w:r>
      <w:r w:rsidRPr="0001326C">
        <w:rPr>
          <w:rFonts w:ascii="Times New Roman" w:hAnsi="Times New Roman"/>
        </w:rPr>
        <w:fldChar w:fldCharType="separate"/>
      </w:r>
      <w:r w:rsidRPr="0001326C">
        <w:rPr>
          <w:rFonts w:ascii="Times New Roman" w:hAnsi="Times New Roman"/>
          <w:noProof/>
        </w:rPr>
        <w:t>(Markman, 1991)</w:t>
      </w:r>
      <w:r w:rsidRPr="0001326C">
        <w:rPr>
          <w:rFonts w:ascii="Times New Roman" w:hAnsi="Times New Roman"/>
        </w:rPr>
        <w:fldChar w:fldCharType="end"/>
      </w:r>
      <w:r w:rsidRPr="0001326C">
        <w:rPr>
          <w:rFonts w:ascii="Times New Roman" w:hAnsi="Times New Roman"/>
        </w:rPr>
        <w:t xml:space="preserve">, that it </w:t>
      </w:r>
      <w:r w:rsidR="00E50759" w:rsidRPr="0001326C">
        <w:rPr>
          <w:rFonts w:ascii="Times New Roman" w:eastAsiaTheme="minorHAnsi" w:hAnsi="Times New Roman" w:cstheme="minorBidi"/>
          <w:color w:val="000000"/>
          <w:szCs w:val="27"/>
        </w:rPr>
        <w:t xml:space="preserve">could </w:t>
      </w:r>
      <w:r w:rsidRPr="0001326C">
        <w:rPr>
          <w:rFonts w:ascii="Times New Roman" w:hAnsi="Times New Roman"/>
        </w:rPr>
        <w:t>potentially</w:t>
      </w:r>
      <w:r w:rsidR="00E50759" w:rsidRPr="0001326C">
        <w:rPr>
          <w:rFonts w:ascii="Times New Roman" w:hAnsi="Times New Roman"/>
        </w:rPr>
        <w:t xml:space="preserve"> be</w:t>
      </w:r>
      <w:r w:rsidRPr="0001326C">
        <w:rPr>
          <w:rFonts w:ascii="Times New Roman" w:hAnsi="Times New Roman"/>
        </w:rPr>
        <w:t xml:space="preserve"> “the expression of a more general cognitive bias” </w:t>
      </w:r>
      <w:r w:rsidRPr="0001326C">
        <w:rPr>
          <w:rFonts w:ascii="Times New Roman" w:hAnsi="Times New Roman"/>
        </w:rPr>
        <w:fldChar w:fldCharType="begin"/>
      </w:r>
      <w:r w:rsidR="004F4DE7" w:rsidRPr="0001326C">
        <w:rPr>
          <w:rFonts w:ascii="Times New Roman" w:hAnsi="Times New Roman"/>
        </w:rPr>
        <w:instrText xml:space="preserve"> ADDIN EN.CITE &lt;EndNote&gt;&lt;Cite&gt;&lt;Author&gt;Markman&lt;/Author&gt;&lt;Year&gt;2004&lt;/Year&gt;&lt;RecNum&gt;869&lt;/RecNum&gt;&lt;record&gt;&lt;rec-number&gt;869&lt;/rec-number&gt;&lt;foreign-keys&gt;&lt;key app="EN" db-id="r2ftd05t9esvpaetx2ixwztjsv2xpef9fvtv"&gt;869&lt;/key&gt;&lt;/foreign-keys&gt;&lt;ref-type name="Journal Article"&gt;17&lt;/ref-type&gt;&lt;contributors&gt;&lt;authors&gt;&lt;author&gt;Markman, E.&lt;/author&gt;&lt;author&gt;Abelev, M.&lt;/author&gt;&lt;/authors&gt;&lt;/contributors&gt;&lt;titles&gt;&lt;title&gt;Word learning in dogs?&lt;/title&gt;&lt;secondary-title&gt;TRENDS in Cognitive Sciences&lt;/secondary-title&gt;&lt;/titles&gt;&lt;periodical&gt;&lt;full-title&gt;TRENDS in Cognitive Sciences&lt;/full-title&gt;&lt;/periodical&gt;&lt;pages&gt;479-481&lt;/pages&gt;&lt;volume&gt;8&lt;/volume&gt;&lt;number&gt;11&lt;/number&gt;&lt;dates&gt;&lt;year&gt;2004&lt;/year&gt;&lt;/dates&gt;&lt;isbn&gt;1364-6613&lt;/isbn&gt;&lt;urls&gt;&lt;/urls&gt;&lt;/record&gt;&lt;/Cite&gt;&lt;/EndNote&gt;</w:instrText>
      </w:r>
      <w:r w:rsidRPr="0001326C">
        <w:rPr>
          <w:rFonts w:ascii="Times New Roman" w:hAnsi="Times New Roman"/>
        </w:rPr>
        <w:fldChar w:fldCharType="separate"/>
      </w:r>
      <w:r w:rsidRPr="0001326C">
        <w:rPr>
          <w:rFonts w:ascii="Times New Roman" w:hAnsi="Times New Roman"/>
          <w:noProof/>
        </w:rPr>
        <w:t>(Markman &amp; Abelev, 2004)</w:t>
      </w:r>
      <w:r w:rsidRPr="0001326C">
        <w:rPr>
          <w:rFonts w:ascii="Times New Roman" w:hAnsi="Times New Roman"/>
        </w:rPr>
        <w:fldChar w:fldCharType="end"/>
      </w:r>
      <w:r w:rsidR="00E50759" w:rsidRPr="0001326C">
        <w:rPr>
          <w:rFonts w:ascii="Times New Roman" w:hAnsi="Times New Roman"/>
        </w:rPr>
        <w:t xml:space="preserve">, and </w:t>
      </w:r>
      <w:r w:rsidR="001672C4" w:rsidRPr="0001326C">
        <w:rPr>
          <w:rFonts w:ascii="Times New Roman" w:eastAsiaTheme="minorHAnsi" w:hAnsi="Times New Roman" w:cstheme="minorBidi"/>
          <w:color w:val="000000"/>
          <w:szCs w:val="27"/>
        </w:rPr>
        <w:t>“</w:t>
      </w:r>
      <w:r w:rsidR="00992545" w:rsidRPr="0001326C">
        <w:rPr>
          <w:rFonts w:ascii="Times New Roman" w:eastAsiaTheme="minorHAnsi" w:hAnsi="Times New Roman" w:cstheme="minorBidi"/>
          <w:color w:val="000000"/>
          <w:szCs w:val="27"/>
        </w:rPr>
        <w:t xml:space="preserve">one instantiation of a widespread </w:t>
      </w:r>
      <w:r w:rsidR="00E50759" w:rsidRPr="0001326C">
        <w:rPr>
          <w:rFonts w:ascii="Times New Roman" w:eastAsiaTheme="minorHAnsi" w:hAnsi="Times New Roman" w:cstheme="minorBidi"/>
          <w:color w:val="000000"/>
          <w:szCs w:val="27"/>
        </w:rPr>
        <w:t>attempt to find simple, regular</w:t>
      </w:r>
      <w:r w:rsidR="00992545" w:rsidRPr="0001326C">
        <w:rPr>
          <w:rFonts w:ascii="Times New Roman" w:eastAsiaTheme="minorHAnsi" w:hAnsi="Times New Roman" w:cstheme="minorBidi"/>
          <w:color w:val="000000"/>
          <w:szCs w:val="27"/>
        </w:rPr>
        <w:t xml:space="preserve"> relations between elements in a domain” </w:t>
      </w:r>
      <w:r w:rsidR="008B27B0" w:rsidRPr="0001326C">
        <w:rPr>
          <w:rFonts w:ascii="Times New Roman" w:eastAsiaTheme="minorHAnsi" w:hAnsi="Times New Roman" w:cstheme="minorBidi"/>
          <w:color w:val="000000"/>
          <w:szCs w:val="27"/>
        </w:rPr>
        <w:fldChar w:fldCharType="begin"/>
      </w:r>
      <w:r w:rsidR="004F4DE7" w:rsidRPr="0001326C">
        <w:rPr>
          <w:rFonts w:ascii="Times New Roman" w:eastAsiaTheme="minorHAnsi" w:hAnsi="Times New Roman" w:cstheme="minorBidi"/>
          <w:color w:val="000000"/>
          <w:szCs w:val="27"/>
        </w:rPr>
        <w:instrText xml:space="preserve"> ADDIN EN.CITE &lt;EndNote&gt;&lt;Cite&gt;&lt;Author&gt;Markman&lt;/Author&gt;&lt;Year&gt;1992&lt;/Year&gt;&lt;RecNum&gt;756&lt;/RecNum&gt;&lt;record&gt;&lt;rec-number&gt;756&lt;/rec-number&gt;&lt;foreign-keys&gt;&lt;key app="EN" db-id="r2ftd05t9esvpaetx2ixwztjsv2xpef9fvtv"&gt;756&lt;/key&gt;&lt;/foreign-keys&gt;&lt;ref-type name="Journal Article"&gt;17&lt;/ref-type&gt;&lt;contributors&gt;&lt;authors&gt;&lt;author&gt;Markman, E.&lt;/author&gt;&lt;/authors&gt;&lt;/contributors&gt;&lt;titles&gt;&lt;title&gt;Constraints on word learning: Speculations about their nature, origins, and domain specificity&lt;/title&gt;&lt;secondary-title&gt;Modularity and constraints in language and cognition&lt;/secondary-title&gt;&lt;/titles&gt;&lt;periodical&gt;&lt;full-title&gt;Modularity and constraints in language and cognition&lt;/full-title&gt;&lt;/periodical&gt;&lt;pages&gt;59-101&lt;/pages&gt;&lt;volume&gt;25&lt;/volume&gt;&lt;dates&gt;&lt;year&gt;1992&lt;/year&gt;&lt;/dates&gt;&lt;urls&gt;&lt;/urls&gt;&lt;/record&gt;&lt;/Cite&gt;&lt;/EndNote&gt;</w:instrText>
      </w:r>
      <w:r w:rsidR="008B27B0" w:rsidRPr="0001326C">
        <w:rPr>
          <w:rFonts w:ascii="Times New Roman" w:eastAsiaTheme="minorHAnsi" w:hAnsi="Times New Roman" w:cstheme="minorBidi"/>
          <w:color w:val="000000"/>
          <w:szCs w:val="27"/>
        </w:rPr>
        <w:fldChar w:fldCharType="separate"/>
      </w:r>
      <w:r w:rsidR="00992545" w:rsidRPr="0001326C">
        <w:rPr>
          <w:rFonts w:ascii="Times New Roman" w:eastAsiaTheme="minorHAnsi" w:hAnsi="Times New Roman" w:cstheme="minorBidi"/>
          <w:noProof/>
          <w:color w:val="000000"/>
          <w:szCs w:val="27"/>
        </w:rPr>
        <w:t>(Markman, 1992)</w:t>
      </w:r>
      <w:r w:rsidR="008B27B0" w:rsidRPr="0001326C">
        <w:rPr>
          <w:rFonts w:ascii="Times New Roman" w:eastAsiaTheme="minorHAnsi" w:hAnsi="Times New Roman" w:cstheme="minorBidi"/>
          <w:color w:val="000000"/>
          <w:szCs w:val="27"/>
        </w:rPr>
        <w:fldChar w:fldCharType="end"/>
      </w:r>
      <w:r w:rsidR="00992545" w:rsidRPr="0001326C">
        <w:rPr>
          <w:rFonts w:ascii="Times New Roman" w:hAnsi="Times New Roman"/>
        </w:rPr>
        <w:t xml:space="preserve">. However, these same </w:t>
      </w:r>
      <w:r w:rsidR="00E50759" w:rsidRPr="0001326C">
        <w:rPr>
          <w:rFonts w:ascii="Times New Roman" w:hAnsi="Times New Roman"/>
        </w:rPr>
        <w:t>agnostic</w:t>
      </w:r>
      <w:r w:rsidR="001672C4" w:rsidRPr="0001326C">
        <w:rPr>
          <w:rFonts w:ascii="Times New Roman" w:hAnsi="Times New Roman"/>
        </w:rPr>
        <w:t xml:space="preserve"> </w:t>
      </w:r>
      <w:r w:rsidR="00992545" w:rsidRPr="0001326C">
        <w:rPr>
          <w:rFonts w:ascii="Times New Roman" w:hAnsi="Times New Roman"/>
        </w:rPr>
        <w:t xml:space="preserve">papers were subsequently cited as claiming that ME </w:t>
      </w:r>
      <w:r w:rsidR="00E50759" w:rsidRPr="0001326C">
        <w:rPr>
          <w:rFonts w:ascii="Times New Roman" w:hAnsi="Times New Roman"/>
        </w:rPr>
        <w:t>was</w:t>
      </w:r>
      <w:r w:rsidR="00992545" w:rsidRPr="0001326C">
        <w:rPr>
          <w:rFonts w:ascii="Times New Roman" w:hAnsi="Times New Roman"/>
        </w:rPr>
        <w:t xml:space="preserve"> a “domain specific mechanism specific to word leaning” </w:t>
      </w:r>
      <w:r w:rsidR="008B27B0" w:rsidRPr="0001326C">
        <w:rPr>
          <w:rFonts w:ascii="Times New Roman" w:hAnsi="Times New Roman"/>
        </w:rPr>
        <w:fldChar w:fldCharType="begin"/>
      </w:r>
      <w:r w:rsidR="004F4DE7" w:rsidRPr="0001326C">
        <w:rPr>
          <w:rFonts w:ascii="Times New Roman" w:hAnsi="Times New Roman"/>
        </w:rPr>
        <w:instrText xml:space="preserve"> ADDIN EN.CITE &lt;EndNote&gt;&lt;Cite&gt;&lt;Author&gt;de Marchena&lt;/Author&gt;&lt;Year&gt;2011&lt;/Year&gt;&lt;RecNum&gt;486&lt;/RecNum&gt;&lt;record&gt;&lt;rec-number&gt;486&lt;/rec-number&gt;&lt;foreign-keys&gt;&lt;key app="EN" db-id="r2ftd05t9esvpaetx2ixwztjsv2xpef9fvtv"&gt;486&lt;/key&gt;&lt;/foreign-keys&gt;&lt;ref-type name="Journal Article"&gt;17&lt;/ref-type&gt;&lt;contributors&gt;&lt;authors&gt;&lt;author&gt;de Marchena, A&lt;/author&gt;&lt;author&gt;Eigsti, IM&lt;/author&gt;&lt;author&gt;Worek, A&lt;/author&gt;&lt;author&gt;Ono, KE&lt;/author&gt;&lt;author&gt;Snedeker, J&lt;/author&gt;&lt;/authors&gt;&lt;/contributors&gt;&lt;titles&gt;&lt;title&gt;Mutual Exclusivity in Autism Spectrum Disorders: Testing the Pragmatic Hypothesis&lt;/title&gt;&lt;secondary-title&gt;Cognition&lt;/secondary-title&gt;&lt;/titles&gt;&lt;periodical&gt;&lt;full-title&gt;Cognition&lt;/full-title&gt;&lt;/periodical&gt;&lt;dates&gt;&lt;year&gt;2011&lt;/year&gt;&lt;/dates&gt;&lt;urls&gt;&lt;/urls&gt;&lt;/record&gt;&lt;/Cite&gt;&lt;/EndNote&gt;</w:instrText>
      </w:r>
      <w:r w:rsidR="008B27B0" w:rsidRPr="0001326C">
        <w:rPr>
          <w:rFonts w:ascii="Times New Roman" w:hAnsi="Times New Roman"/>
        </w:rPr>
        <w:fldChar w:fldCharType="separate"/>
      </w:r>
      <w:r w:rsidR="00992545" w:rsidRPr="0001326C">
        <w:rPr>
          <w:rFonts w:ascii="Times New Roman" w:hAnsi="Times New Roman"/>
          <w:noProof/>
        </w:rPr>
        <w:t>(de Marchena, Eigsti, Worek, Ono, &amp; Snedeker, 2011)</w:t>
      </w:r>
      <w:r w:rsidR="008B27B0" w:rsidRPr="0001326C">
        <w:rPr>
          <w:rFonts w:ascii="Times New Roman" w:hAnsi="Times New Roman"/>
        </w:rPr>
        <w:fldChar w:fldCharType="end"/>
      </w:r>
      <w:r w:rsidR="00992545" w:rsidRPr="0001326C">
        <w:rPr>
          <w:rFonts w:ascii="Times New Roman" w:hAnsi="Times New Roman"/>
        </w:rPr>
        <w:t xml:space="preserve">, or that it “predicts disambiguation only within the domain of word learning (i.e., it is domain-general)” </w:t>
      </w:r>
      <w:r w:rsidR="008B27B0" w:rsidRPr="0001326C">
        <w:rPr>
          <w:rFonts w:ascii="Times New Roman" w:hAnsi="Times New Roman"/>
        </w:rPr>
        <w:fldChar w:fldCharType="begin"/>
      </w:r>
      <w:r w:rsidR="004F4DE7" w:rsidRPr="0001326C">
        <w:rPr>
          <w:rFonts w:ascii="Times New Roman" w:hAnsi="Times New Roman"/>
        </w:rPr>
        <w:instrText xml:space="preserve"> ADDIN EN.CITE &lt;EndNote&gt;&lt;Cite&gt;&lt;Author&gt;Scofield&lt;/Author&gt;&lt;Year&gt;2003&lt;/Year&gt;&lt;RecNum&gt;870&lt;/RecNum&gt;&lt;record&gt;&lt;rec-number&gt;870&lt;/rec-number&gt;&lt;foreign-keys&gt;&lt;key app="EN" db-id="r2ftd05t9esvpaetx2ixwztjsv2xpef9fvtv"&gt;870&lt;/key&gt;&lt;/foreign-keys&gt;&lt;ref-type name="Journal Article"&gt;17&lt;/ref-type&gt;&lt;contributors&gt;&lt;authors&gt;&lt;author&gt;Scofield, J.&lt;/author&gt;&lt;author&gt;Behrend, D.A.&lt;/author&gt;&lt;/authors&gt;&lt;/contributors&gt;&lt;titles&gt;&lt;title&gt;Two-year-olds differentially disambiguate novel words and facts&lt;/title&gt;&lt;secondary-title&gt;Unpublished manuscript, University of Arizona&lt;/secondary-title&gt;&lt;/titles&gt;&lt;periodical&gt;&lt;full-title&gt;Unpublished manuscript, University of Arizona&lt;/full-title&gt;&lt;/periodical&gt;&lt;dates&gt;&lt;year&gt;2003&lt;/year&gt;&lt;/dates&gt;&lt;urls&gt;&lt;/urls&gt;&lt;/record&gt;&lt;/Cite&gt;&lt;/EndNote&gt;</w:instrText>
      </w:r>
      <w:r w:rsidR="008B27B0" w:rsidRPr="0001326C">
        <w:rPr>
          <w:rFonts w:ascii="Times New Roman" w:hAnsi="Times New Roman"/>
        </w:rPr>
        <w:fldChar w:fldCharType="separate"/>
      </w:r>
      <w:r w:rsidR="00992545" w:rsidRPr="0001326C">
        <w:rPr>
          <w:rFonts w:ascii="Times New Roman" w:hAnsi="Times New Roman"/>
          <w:noProof/>
        </w:rPr>
        <w:t>(Scofield &amp; Behrend, 2003)</w:t>
      </w:r>
      <w:r w:rsidR="008B27B0" w:rsidRPr="0001326C">
        <w:rPr>
          <w:rFonts w:ascii="Times New Roman" w:hAnsi="Times New Roman"/>
        </w:rPr>
        <w:fldChar w:fldCharType="end"/>
      </w:r>
      <w:r w:rsidR="00992545" w:rsidRPr="0001326C">
        <w:rPr>
          <w:rFonts w:ascii="Times New Roman" w:hAnsi="Times New Roman"/>
        </w:rPr>
        <w:t>.</w:t>
      </w:r>
    </w:p>
    <w:p w:rsidR="00411FB2" w:rsidRPr="0001326C" w:rsidRDefault="00992545" w:rsidP="0001326C">
      <w:pPr>
        <w:rPr>
          <w:rFonts w:ascii="Times New Roman" w:hAnsi="Times New Roman"/>
          <w:color w:val="000000"/>
          <w:szCs w:val="20"/>
        </w:rPr>
      </w:pPr>
      <w:r w:rsidRPr="0001326C">
        <w:rPr>
          <w:rFonts w:ascii="Times New Roman" w:hAnsi="Times New Roman"/>
        </w:rPr>
        <w:tab/>
      </w:r>
      <w:r w:rsidR="00E50759" w:rsidRPr="0001326C">
        <w:rPr>
          <w:rFonts w:ascii="Times New Roman" w:hAnsi="Times New Roman"/>
        </w:rPr>
        <w:t>A central issue in the field of language acquisition concerns whether learning mechanisms are specific or general in nature</w:t>
      </w:r>
      <w:r w:rsidR="001672C4" w:rsidRPr="0001326C">
        <w:rPr>
          <w:rFonts w:ascii="Times New Roman" w:hAnsi="Times New Roman"/>
        </w:rPr>
        <w:t xml:space="preserve"> </w:t>
      </w:r>
      <w:r w:rsidR="008B27B0" w:rsidRPr="0001326C">
        <w:rPr>
          <w:rFonts w:ascii="Times New Roman" w:hAnsi="Times New Roman"/>
        </w:rPr>
        <w:fldChar w:fldCharType="begin">
          <w:fldData xml:space="preserve">PEVuZE5vdGU+PENpdGU+PEF1dGhvcj5CbG9vbTwvQXV0aG9yPjxZZWFyPjIwMDE8L1llYXI+PFJl
Y051bT44NzU8L1JlY051bT48cmVjb3JkPjxyZWMtbnVtYmVyPjg3NTwvcmVjLW51bWJlcj48Zm9y
ZWlnbi1rZXlzPjxrZXkgYXBwPSJFTiIgZGItaWQ9InIyZnRkMDV0OWVzdnBhZXR4Mml4d3p0anN2
MnhwZWY5ZnZ0diI+ODc1PC9rZXk+PC9mb3JlaWduLWtleXM+PHJlZi10eXBlIG5hbWU9IkpvdXJu
YWwgQXJ0aWNsZSI+MTc8L3JlZi10eXBlPjxjb250cmlidXRvcnM+PGF1dGhvcnM+PGF1dGhvcj5C
bG9vbSwgUC48L2F1dGhvcj48YXV0aG9yPk1hcmtzb24sIEwuPC9hdXRob3I+PC9hdXRob3JzPjwv
Y29udHJpYnV0b3JzPjx0aXRsZXM+PHRpdGxlPkFyZSB0aGVyZSBwcmluY2lwbGVzIHRoYXQgYXBw
bHkgb25seSB0byB0aGUgYWNxdWlzaXRpb24gb2Ygd29yZHM/IEEgcmVwbHkgdG8gV2F4bWFuIGFu
ZCBCb290aDwvdGl0bGU+PC90aXRsZXM+PGRhdGVzPjx5ZWFyPjIwMDE8L3llYXI+PC9kYXRlcz48
aXNibj4wMDEwLTAyNzc8L2lzYm4+PHVybHM+PC91cmxzPjwvcmVjb3JkPjwvQ2l0ZT48Q2l0ZT48
QXV0aG9yPldheG1hbjwvQXV0aG9yPjxZZWFyPjIwMDA8L1llYXI+PFJlY051bT44NzY8L1JlY051
bT48cmVjb3JkPjxyZWMtbnVtYmVyPjg3NjwvcmVjLW51bWJlcj48Zm9yZWlnbi1rZXlzPjxrZXkg
YXBwPSJFTiIgZGItaWQ9InIyZnRkMDV0OWVzdnBhZXR4Mml4d3p0anN2MnhwZWY5ZnZ0diI+ODc2
PC9rZXk+PC9mb3JlaWduLWtleXM+PHJlZi10eXBlIG5hbWU9IkpvdXJuYWwgQXJ0aWNsZSI+MTc8
L3JlZi10eXBlPjxjb250cmlidXRvcnM+PGF1dGhvcnM+PGF1dGhvcj5XYXhtYW4sIFMuUi48L2F1
dGhvcj48YXV0aG9yPkJvb3RoLCBBLkUuPC9hdXRob3I+PC9hdXRob3JzPjwvY29udHJpYnV0b3Jz
Pjx0aXRsZXM+PHRpdGxlPlByaW5jaXBsZXMgdGhhdCBhcmUgaW52b2tlZCBpbiB0aGUgYWNxdWlz
aXRpb24gb2Ygd29yZHMsIGJ1dCBub3QgZmFjdHM8L3RpdGxlPjxzZWNvbmRhcnktdGl0bGU+Q29n
bml0aW9uPC9zZWNvbmRhcnktdGl0bGU+PC90aXRsZXM+PHBlcmlvZGljYWw+PGZ1bGwtdGl0bGU+
Q29nbml0aW9uPC9mdWxsLXRpdGxlPjwvcGVyaW9kaWNhbD48cGFnZXM+QjMzLUI0MzwvcGFnZXM+
PHZvbHVtZT43Nzwvdm9sdW1lPjxudW1iZXI+MjwvbnVtYmVyPjxkYXRlcz48eWVhcj4yMDAwPC95
ZWFyPjwvZGF0ZXM+PGlzYm4+MDAxMC0wMjc3PC9pc2JuPjx1cmxzPjwvdXJscz48L3JlY29yZD48
L0NpdGU+PENpdGU+PEF1dGhvcj5GaXNlcjwvQXV0aG9yPjxZZWFyPjIwMDI8L1llYXI+PFJlY051
bT44NzE8L1JlY051bT48cmVjb3JkPjxyZWMtbnVtYmVyPjg3MTwvcmVjLW51bWJlcj48Zm9yZWln
bi1rZXlzPjxrZXkgYXBwPSJFTiIgZGItaWQ9InIyZnRkMDV0OWVzdnBhZXR4Mml4d3p0anN2Mnhw
ZWY5ZnZ0diI+ODcxPC9rZXk+PC9mb3JlaWduLWtleXM+PHJlZi10eXBlIG5hbWU9IkpvdXJuYWwg
QXJ0aWNsZSI+MTc8L3JlZi10eXBlPjxjb250cmlidXRvcnM+PGF1dGhvcnM+PGF1dGhvcj5GaXNl
ciwgSi48L2F1dGhvcj48YXV0aG9yPkFzbGluLCBSLk4uPC9hdXRob3I+PC9hdXRob3JzPjwvY29u
dHJpYnV0b3JzPjx0aXRsZXM+PHRpdGxlPlN0YXRpc3RpY2FsIGxlYXJuaW5nIG9mIG5ldyB2aXN1
YWwgZmVhdHVyZSBjb21iaW5hdGlvbnMgYnkgaW5mYW50czwvdGl0bGU+PHNlY29uZGFyeS10aXRs
ZT5Qcm9jZWVkaW5ncyBvZiB0aGUgTmF0aW9uYWwgQWNhZGVteSBvZiBTY2llbmNlczwvc2Vjb25k
YXJ5LXRpdGxlPjwvdGl0bGVzPjxwZXJpb2RpY2FsPjxmdWxsLXRpdGxlPlByb2NlZWRpbmdzIG9m
IHRoZSBOYXRpb25hbCBBY2FkZW15IG9mIFNjaWVuY2VzPC9mdWxsLXRpdGxlPjwvcGVyaW9kaWNh
bD48cGFnZXM+MTU4MjI8L3BhZ2VzPjx2b2x1bWU+OTk8L3ZvbHVtZT48bnVtYmVyPjI0PC9udW1i
ZXI+PGRhdGVzPjx5ZWFyPjIwMDI8L3llYXI+PC9kYXRlcz48aXNibj4wMDI3LTg0MjQ8L2lzYm4+
PHVybHM+PC91cmxzPjwvcmVjb3JkPjwvQ2l0ZT48Q2l0ZT48QXV0aG9yPlNhZmZyYW48L0F1dGhv
cj48WWVhcj4yMDA3PC9ZZWFyPjxSZWNOdW0+ODcyPC9SZWNOdW0+PHJlY29yZD48cmVjLW51bWJl
cj44NzI8L3JlYy1udW1iZXI+PGZvcmVpZ24ta2V5cz48a2V5IGFwcD0iRU4iIGRiLWlkPSJyMmZ0
ZDA1dDllc3ZwYWV0eDJpeHd6dGpzdjJ4cGVmOWZ2dHYiPjg3Mjwva2V5PjwvZm9yZWlnbi1rZXlz
PjxyZWYtdHlwZSBuYW1lPSJKb3VybmFsIEFydGljbGUiPjE3PC9yZWYtdHlwZT48Y29udHJpYnV0
b3JzPjxhdXRob3JzPjxhdXRob3I+U2FmZnJhbiwgSi5SLjwvYXV0aG9yPjxhdXRob3I+UG9sbGFr
LCBTLkQuPC9hdXRob3I+PGF1dGhvcj5TZWliZWwsIFIuTC48L2F1dGhvcj48YXV0aG9yPlNoa29s
bmlrLCBBLjwvYXV0aG9yPjwvYXV0aG9ycz48L2NvbnRyaWJ1dG9ycz48dGl0bGVzPjx0aXRsZT5E
b2cgaXMgYSBkb2cgaXMgYSBkb2c6IEluZmFudCBydWxlIGxlYXJuaW5nIGlzIG5vdCBzcGVjaWZp
YyB0byBsYW5ndWFnZTwvdGl0bGU+PHNlY29uZGFyeS10aXRsZT5Db2duaXRpb248L3NlY29uZGFy
eS10aXRsZT48L3RpdGxlcz48cGVyaW9kaWNhbD48ZnVsbC10aXRsZT5Db2duaXRpb248L2Z1bGwt
dGl0bGU+PC9wZXJpb2RpY2FsPjxwYWdlcz42NjktNjgwPC9wYWdlcz48dm9sdW1lPjEwNTwvdm9s
dW1lPjxudW1iZXI+MzwvbnVtYmVyPjxkYXRlcz48eWVhcj4yMDA3PC95ZWFyPjwvZGF0ZXM+PGlz
Ym4+MDAxMC0wMjc3PC9pc2JuPjx1cmxzPjwvdXJscz48L3JlY29yZD48L0NpdGU+PENpdGU+PEF1
dGhvcj5QZcOxYTwvQXV0aG9yPjxZZWFyPjIwMTE8L1llYXI+PFJlY051bT44NzM8L1JlY051bT48
cmVjb3JkPjxyZWMtbnVtYmVyPjg3MzwvcmVjLW51bWJlcj48Zm9yZWlnbi1rZXlzPjxrZXkgYXBw
PSJFTiIgZGItaWQ9InIyZnRkMDV0OWVzdnBhZXR4Mml4d3p0anN2MnhwZWY5ZnZ0diI+ODczPC9r
ZXk+PC9mb3JlaWduLWtleXM+PHJlZi10eXBlIG5hbWU9IkpvdXJuYWwgQXJ0aWNsZSI+MTc8L3Jl
Zi10eXBlPjxjb250cmlidXRvcnM+PGF1dGhvcnM+PGF1dGhvcj5QZcOxYSwgTS48L2F1dGhvcj48
YXV0aG9yPkJpb24sIFIuQS5ILjwvYXV0aG9yPjxhdXRob3I+TmVzcG9yLCBNLjwvYXV0aG9yPjwv
YXV0aG9ycz48L2NvbnRyaWJ1dG9ycz48dGl0bGVzPjx0aXRsZT5Ib3cgbW9kYWxpdHkgc3BlY2lm
aWMgaXMgdGhlIGlhbWJpY+KAk3Ryb2NoYWljIGxhdz8gRXZpZGVuY2UgZnJvbSB2aXNpb248L3Rp
dGxlPjxzZWNvbmRhcnktdGl0bGU+Sm91cm5hbCBvZiBFeHBlcmltZW50YWwgUHN5Y2hvbG9neTog
TGVhcm5pbmcsIE1lbW9yeSwgYW5kIENvZ25pdGlvbjwvc2Vjb25kYXJ5LXRpdGxlPjwvdGl0bGVz
PjxwZXJpb2RpY2FsPjxmdWxsLXRpdGxlPkpvdXJuYWwgb2YgRXhwZXJpbWVudGFsIFBzeWNob2xv
Z3k6IExlYXJuaW5nLCBNZW1vcnksIGFuZCBDb2duaXRpb248L2Z1bGwtdGl0bGU+PC9wZXJpb2Rp
Y2FsPjxwYWdlcz4xMTk5PC9wYWdlcz48dm9sdW1lPjM3PC92b2x1bWU+PG51bWJlcj41PC9udW1i
ZXI+PGRhdGVzPjx5ZWFyPjIwMTE8L3llYXI+PC9kYXRlcz48aXNibj4xOTM5LTEyODU8L2lzYm4+
PHVybHM+PC91cmxzPjwvcmVjb3JkPjwvQ2l0ZT48Q2l0ZT48QXV0aG9yPlNhZmZyYW48L0F1dGhv
cj48WWVhcj4yMDA3PC9ZZWFyPjxSZWNOdW0+ODc0PC9SZWNOdW0+PHJlY29yZD48cmVjLW51bWJl
cj44NzQ8L3JlYy1udW1iZXI+PGZvcmVpZ24ta2V5cz48a2V5IGFwcD0iRU4iIGRiLWlkPSJyMmZ0
ZDA1dDllc3ZwYWV0eDJpeHd6dGpzdjJ4cGVmOWZ2dHYiPjg3NDwva2V5PjwvZm9yZWlnbi1rZXlz
PjxyZWYtdHlwZSBuYW1lPSJKb3VybmFsIEFydGljbGUiPjE3PC9yZWYtdHlwZT48Y29udHJpYnV0
b3JzPjxhdXRob3JzPjxhdXRob3I+U2FmZnJhbiwgSi5SLjwvYXV0aG9yPjxhdXRob3I+VGhpZXNz
ZW4sIEUuRC48L2F1dGhvcj48L2F1dGhvcnM+PC9jb250cmlidXRvcnM+PHRpdGxlcz48dGl0bGU+
RG9tYWlu4oCQR2VuZXJhbCBMZWFybmluZyBDYXBhY2l0aWVzPC90aXRsZT48c2Vjb25kYXJ5LXRp
dGxlPkJsYWNrd2VsbCBoYW5kYm9vayBvZiBsYW5ndWFnZSBkZXZlbG9wbWVudDwvc2Vjb25kYXJ5
LXRpdGxlPjwvdGl0bGVzPjxwZXJpb2RpY2FsPjxmdWxsLXRpdGxlPkJsYWNrd2VsbCBoYW5kYm9v
ayBvZiBsYW5ndWFnZSBkZXZlbG9wbWVudDwvZnVsbC10aXRsZT48L3BlcmlvZGljYWw+PHBhZ2Vz
PjY4LTg2PC9wYWdlcz48ZGF0ZXM+PHllYXI+MjAwNzwveWVhcj48L2RhdGVzPjxpc2JuPjA0NzA3
NTc4MzM8L2lzYm4+PHVybHM+PC91cmxzPjwvcmVjb3JkPjwvQ2l0ZT48L0VuZE5vdGU+
</w:fldData>
        </w:fldChar>
      </w:r>
      <w:r w:rsidR="004F4DE7" w:rsidRPr="0001326C">
        <w:rPr>
          <w:rFonts w:ascii="Times New Roman" w:hAnsi="Times New Roman"/>
        </w:rPr>
        <w:instrText xml:space="preserve"> ADDIN EN.CITE </w:instrText>
      </w:r>
      <w:r w:rsidR="004F4DE7" w:rsidRPr="0001326C">
        <w:rPr>
          <w:rFonts w:ascii="Times New Roman" w:hAnsi="Times New Roman"/>
        </w:rPr>
        <w:fldChar w:fldCharType="begin">
          <w:fldData xml:space="preserve">PEVuZE5vdGU+PENpdGU+PEF1dGhvcj5CbG9vbTwvQXV0aG9yPjxZZWFyPjIwMDE8L1llYXI+PFJl
Y051bT44NzU8L1JlY051bT48cmVjb3JkPjxyZWMtbnVtYmVyPjg3NTwvcmVjLW51bWJlcj48Zm9y
ZWlnbi1rZXlzPjxrZXkgYXBwPSJFTiIgZGItaWQ9InIyZnRkMDV0OWVzdnBhZXR4Mml4d3p0anN2
MnhwZWY5ZnZ0diI+ODc1PC9rZXk+PC9mb3JlaWduLWtleXM+PHJlZi10eXBlIG5hbWU9IkpvdXJu
YWwgQXJ0aWNsZSI+MTc8L3JlZi10eXBlPjxjb250cmlidXRvcnM+PGF1dGhvcnM+PGF1dGhvcj5C
bG9vbSwgUC48L2F1dGhvcj48YXV0aG9yPk1hcmtzb24sIEwuPC9hdXRob3I+PC9hdXRob3JzPjwv
Y29udHJpYnV0b3JzPjx0aXRsZXM+PHRpdGxlPkFyZSB0aGVyZSBwcmluY2lwbGVzIHRoYXQgYXBw
bHkgb25seSB0byB0aGUgYWNxdWlzaXRpb24gb2Ygd29yZHM/IEEgcmVwbHkgdG8gV2F4bWFuIGFu
ZCBCb290aDwvdGl0bGU+PC90aXRsZXM+PGRhdGVzPjx5ZWFyPjIwMDE8L3llYXI+PC9kYXRlcz48
aXNibj4wMDEwLTAyNzc8L2lzYm4+PHVybHM+PC91cmxzPjwvcmVjb3JkPjwvQ2l0ZT48Q2l0ZT48
QXV0aG9yPldheG1hbjwvQXV0aG9yPjxZZWFyPjIwMDA8L1llYXI+PFJlY051bT44NzY8L1JlY051
bT48cmVjb3JkPjxyZWMtbnVtYmVyPjg3NjwvcmVjLW51bWJlcj48Zm9yZWlnbi1rZXlzPjxrZXkg
YXBwPSJFTiIgZGItaWQ9InIyZnRkMDV0OWVzdnBhZXR4Mml4d3p0anN2MnhwZWY5ZnZ0diI+ODc2
PC9rZXk+PC9mb3JlaWduLWtleXM+PHJlZi10eXBlIG5hbWU9IkpvdXJuYWwgQXJ0aWNsZSI+MTc8
L3JlZi10eXBlPjxjb250cmlidXRvcnM+PGF1dGhvcnM+PGF1dGhvcj5XYXhtYW4sIFMuUi48L2F1
dGhvcj48YXV0aG9yPkJvb3RoLCBBLkUuPC9hdXRob3I+PC9hdXRob3JzPjwvY29udHJpYnV0b3Jz
Pjx0aXRsZXM+PHRpdGxlPlByaW5jaXBsZXMgdGhhdCBhcmUgaW52b2tlZCBpbiB0aGUgYWNxdWlz
aXRpb24gb2Ygd29yZHMsIGJ1dCBub3QgZmFjdHM8L3RpdGxlPjxzZWNvbmRhcnktdGl0bGU+Q29n
bml0aW9uPC9zZWNvbmRhcnktdGl0bGU+PC90aXRsZXM+PHBlcmlvZGljYWw+PGZ1bGwtdGl0bGU+
Q29nbml0aW9uPC9mdWxsLXRpdGxlPjwvcGVyaW9kaWNhbD48cGFnZXM+QjMzLUI0MzwvcGFnZXM+
PHZvbHVtZT43Nzwvdm9sdW1lPjxudW1iZXI+MjwvbnVtYmVyPjxkYXRlcz48eWVhcj4yMDAwPC95
ZWFyPjwvZGF0ZXM+PGlzYm4+MDAxMC0wMjc3PC9pc2JuPjx1cmxzPjwvdXJscz48L3JlY29yZD48
L0NpdGU+PENpdGU+PEF1dGhvcj5GaXNlcjwvQXV0aG9yPjxZZWFyPjIwMDI8L1llYXI+PFJlY051
bT44NzE8L1JlY051bT48cmVjb3JkPjxyZWMtbnVtYmVyPjg3MTwvcmVjLW51bWJlcj48Zm9yZWln
bi1rZXlzPjxrZXkgYXBwPSJFTiIgZGItaWQ9InIyZnRkMDV0OWVzdnBhZXR4Mml4d3p0anN2Mnhw
ZWY5ZnZ0diI+ODcxPC9rZXk+PC9mb3JlaWduLWtleXM+PHJlZi10eXBlIG5hbWU9IkpvdXJuYWwg
QXJ0aWNsZSI+MTc8L3JlZi10eXBlPjxjb250cmlidXRvcnM+PGF1dGhvcnM+PGF1dGhvcj5GaXNl
ciwgSi48L2F1dGhvcj48YXV0aG9yPkFzbGluLCBSLk4uPC9hdXRob3I+PC9hdXRob3JzPjwvY29u
dHJpYnV0b3JzPjx0aXRsZXM+PHRpdGxlPlN0YXRpc3RpY2FsIGxlYXJuaW5nIG9mIG5ldyB2aXN1
YWwgZmVhdHVyZSBjb21iaW5hdGlvbnMgYnkgaW5mYW50czwvdGl0bGU+PHNlY29uZGFyeS10aXRs
ZT5Qcm9jZWVkaW5ncyBvZiB0aGUgTmF0aW9uYWwgQWNhZGVteSBvZiBTY2llbmNlczwvc2Vjb25k
YXJ5LXRpdGxlPjwvdGl0bGVzPjxwZXJpb2RpY2FsPjxmdWxsLXRpdGxlPlByb2NlZWRpbmdzIG9m
IHRoZSBOYXRpb25hbCBBY2FkZW15IG9mIFNjaWVuY2VzPC9mdWxsLXRpdGxlPjwvcGVyaW9kaWNh
bD48cGFnZXM+MTU4MjI8L3BhZ2VzPjx2b2x1bWU+OTk8L3ZvbHVtZT48bnVtYmVyPjI0PC9udW1i
ZXI+PGRhdGVzPjx5ZWFyPjIwMDI8L3llYXI+PC9kYXRlcz48aXNibj4wMDI3LTg0MjQ8L2lzYm4+
PHVybHM+PC91cmxzPjwvcmVjb3JkPjwvQ2l0ZT48Q2l0ZT48QXV0aG9yPlNhZmZyYW48L0F1dGhv
cj48WWVhcj4yMDA3PC9ZZWFyPjxSZWNOdW0+ODcyPC9SZWNOdW0+PHJlY29yZD48cmVjLW51bWJl
cj44NzI8L3JlYy1udW1iZXI+PGZvcmVpZ24ta2V5cz48a2V5IGFwcD0iRU4iIGRiLWlkPSJyMmZ0
ZDA1dDllc3ZwYWV0eDJpeHd6dGpzdjJ4cGVmOWZ2dHYiPjg3Mjwva2V5PjwvZm9yZWlnbi1rZXlz
PjxyZWYtdHlwZSBuYW1lPSJKb3VybmFsIEFydGljbGUiPjE3PC9yZWYtdHlwZT48Y29udHJpYnV0
b3JzPjxhdXRob3JzPjxhdXRob3I+U2FmZnJhbiwgSi5SLjwvYXV0aG9yPjxhdXRob3I+UG9sbGFr
LCBTLkQuPC9hdXRob3I+PGF1dGhvcj5TZWliZWwsIFIuTC48L2F1dGhvcj48YXV0aG9yPlNoa29s
bmlrLCBBLjwvYXV0aG9yPjwvYXV0aG9ycz48L2NvbnRyaWJ1dG9ycz48dGl0bGVzPjx0aXRsZT5E
b2cgaXMgYSBkb2cgaXMgYSBkb2c6IEluZmFudCBydWxlIGxlYXJuaW5nIGlzIG5vdCBzcGVjaWZp
YyB0byBsYW5ndWFnZTwvdGl0bGU+PHNlY29uZGFyeS10aXRsZT5Db2duaXRpb248L3NlY29uZGFy
eS10aXRsZT48L3RpdGxlcz48cGVyaW9kaWNhbD48ZnVsbC10aXRsZT5Db2duaXRpb248L2Z1bGwt
dGl0bGU+PC9wZXJpb2RpY2FsPjxwYWdlcz42NjktNjgwPC9wYWdlcz48dm9sdW1lPjEwNTwvdm9s
dW1lPjxudW1iZXI+MzwvbnVtYmVyPjxkYXRlcz48eWVhcj4yMDA3PC95ZWFyPjwvZGF0ZXM+PGlz
Ym4+MDAxMC0wMjc3PC9pc2JuPjx1cmxzPjwvdXJscz48L3JlY29yZD48L0NpdGU+PENpdGU+PEF1
dGhvcj5QZcOxYTwvQXV0aG9yPjxZZWFyPjIwMTE8L1llYXI+PFJlY051bT44NzM8L1JlY051bT48
cmVjb3JkPjxyZWMtbnVtYmVyPjg3MzwvcmVjLW51bWJlcj48Zm9yZWlnbi1rZXlzPjxrZXkgYXBw
PSJFTiIgZGItaWQ9InIyZnRkMDV0OWVzdnBhZXR4Mml4d3p0anN2MnhwZWY5ZnZ0diI+ODczPC9r
ZXk+PC9mb3JlaWduLWtleXM+PHJlZi10eXBlIG5hbWU9IkpvdXJuYWwgQXJ0aWNsZSI+MTc8L3Jl
Zi10eXBlPjxjb250cmlidXRvcnM+PGF1dGhvcnM+PGF1dGhvcj5QZcOxYSwgTS48L2F1dGhvcj48
YXV0aG9yPkJpb24sIFIuQS5ILjwvYXV0aG9yPjxhdXRob3I+TmVzcG9yLCBNLjwvYXV0aG9yPjwv
YXV0aG9ycz48L2NvbnRyaWJ1dG9ycz48dGl0bGVzPjx0aXRsZT5Ib3cgbW9kYWxpdHkgc3BlY2lm
aWMgaXMgdGhlIGlhbWJpY+KAk3Ryb2NoYWljIGxhdz8gRXZpZGVuY2UgZnJvbSB2aXNpb248L3Rp
dGxlPjxzZWNvbmRhcnktdGl0bGU+Sm91cm5hbCBvZiBFeHBlcmltZW50YWwgUHN5Y2hvbG9neTog
TGVhcm5pbmcsIE1lbW9yeSwgYW5kIENvZ25pdGlvbjwvc2Vjb25kYXJ5LXRpdGxlPjwvdGl0bGVz
PjxwZXJpb2RpY2FsPjxmdWxsLXRpdGxlPkpvdXJuYWwgb2YgRXhwZXJpbWVudGFsIFBzeWNob2xv
Z3k6IExlYXJuaW5nLCBNZW1vcnksIGFuZCBDb2duaXRpb248L2Z1bGwtdGl0bGU+PC9wZXJpb2Rp
Y2FsPjxwYWdlcz4xMTk5PC9wYWdlcz48dm9sdW1lPjM3PC92b2x1bWU+PG51bWJlcj41PC9udW1i
ZXI+PGRhdGVzPjx5ZWFyPjIwMTE8L3llYXI+PC9kYXRlcz48aXNibj4xOTM5LTEyODU8L2lzYm4+
PHVybHM+PC91cmxzPjwvcmVjb3JkPjwvQ2l0ZT48Q2l0ZT48QXV0aG9yPlNhZmZyYW48L0F1dGhv
cj48WWVhcj4yMDA3PC9ZZWFyPjxSZWNOdW0+ODc0PC9SZWNOdW0+PHJlY29yZD48cmVjLW51bWJl
cj44NzQ8L3JlYy1udW1iZXI+PGZvcmVpZ24ta2V5cz48a2V5IGFwcD0iRU4iIGRiLWlkPSJyMmZ0
ZDA1dDllc3ZwYWV0eDJpeHd6dGpzdjJ4cGVmOWZ2dHYiPjg3NDwva2V5PjwvZm9yZWlnbi1rZXlz
PjxyZWYtdHlwZSBuYW1lPSJKb3VybmFsIEFydGljbGUiPjE3PC9yZWYtdHlwZT48Y29udHJpYnV0
b3JzPjxhdXRob3JzPjxhdXRob3I+U2FmZnJhbiwgSi5SLjwvYXV0aG9yPjxhdXRob3I+VGhpZXNz
ZW4sIEUuRC48L2F1dGhvcj48L2F1dGhvcnM+PC9jb250cmlidXRvcnM+PHRpdGxlcz48dGl0bGU+
RG9tYWlu4oCQR2VuZXJhbCBMZWFybmluZyBDYXBhY2l0aWVzPC90aXRsZT48c2Vjb25kYXJ5LXRp
dGxlPkJsYWNrd2VsbCBoYW5kYm9vayBvZiBsYW5ndWFnZSBkZXZlbG9wbWVudDwvc2Vjb25kYXJ5
LXRpdGxlPjwvdGl0bGVzPjxwZXJpb2RpY2FsPjxmdWxsLXRpdGxlPkJsYWNrd2VsbCBoYW5kYm9v
ayBvZiBsYW5ndWFnZSBkZXZlbG9wbWVudDwvZnVsbC10aXRsZT48L3BlcmlvZGljYWw+PHBhZ2Vz
PjY4LTg2PC9wYWdlcz48ZGF0ZXM+PHllYXI+MjAwNzwveWVhcj48L2RhdGVzPjxpc2JuPjA0NzA3
NTc4MzM8L2lzYm4+PHVybHM+PC91cmxzPjwvcmVjb3JkPjwvQ2l0ZT48L0VuZE5vdGU+
</w:fldData>
        </w:fldChar>
      </w:r>
      <w:r w:rsidR="004F4DE7" w:rsidRPr="0001326C">
        <w:rPr>
          <w:rFonts w:ascii="Times New Roman" w:hAnsi="Times New Roman"/>
        </w:rPr>
        <w:instrText xml:space="preserve"> ADDIN EN.CITE.DATA </w:instrText>
      </w:r>
      <w:r w:rsidR="004F4DE7" w:rsidRPr="0001326C">
        <w:rPr>
          <w:rFonts w:ascii="Times New Roman" w:hAnsi="Times New Roman"/>
        </w:rPr>
      </w:r>
      <w:r w:rsidR="004F4DE7" w:rsidRPr="0001326C">
        <w:rPr>
          <w:rFonts w:ascii="Times New Roman" w:hAnsi="Times New Roman"/>
        </w:rPr>
        <w:fldChar w:fldCharType="end"/>
      </w:r>
      <w:r w:rsidR="008B27B0" w:rsidRPr="0001326C">
        <w:rPr>
          <w:rFonts w:ascii="Times New Roman" w:hAnsi="Times New Roman"/>
        </w:rPr>
        <w:fldChar w:fldCharType="separate"/>
      </w:r>
      <w:r w:rsidR="00E50759" w:rsidRPr="0001326C">
        <w:rPr>
          <w:rFonts w:ascii="Times New Roman" w:hAnsi="Times New Roman"/>
          <w:noProof/>
        </w:rPr>
        <w:t>(P. Bloom &amp; Markson, 2001; Fiser &amp; Aslin, 2002; Peña, Bion, &amp; Nespor, 2011; Saffran, Pollak, Seibel, &amp; Shkolnik, 2007; Saffran &amp; Thiessen, 2007; Waxman &amp; Booth, 2000)</w:t>
      </w:r>
      <w:r w:rsidR="008B27B0" w:rsidRPr="0001326C">
        <w:rPr>
          <w:rFonts w:ascii="Times New Roman" w:hAnsi="Times New Roman"/>
        </w:rPr>
        <w:fldChar w:fldCharType="end"/>
      </w:r>
      <w:r w:rsidR="001672C4" w:rsidRPr="0001326C">
        <w:rPr>
          <w:rFonts w:ascii="Times New Roman" w:hAnsi="Times New Roman"/>
        </w:rPr>
        <w:t>.</w:t>
      </w:r>
      <w:r w:rsidR="00AC0C9B" w:rsidRPr="0001326C">
        <w:rPr>
          <w:rFonts w:ascii="Times New Roman" w:hAnsi="Times New Roman"/>
        </w:rPr>
        <w:t xml:space="preserve"> </w:t>
      </w:r>
      <w:r w:rsidR="00E50759" w:rsidRPr="0001326C">
        <w:rPr>
          <w:rFonts w:ascii="Times New Roman" w:hAnsi="Times New Roman"/>
        </w:rPr>
        <w:t xml:space="preserve">Many parallels to one-to-one biases were pointed out by Markman </w:t>
      </w:r>
      <w:r w:rsidR="00E50759" w:rsidRPr="0001326C">
        <w:rPr>
          <w:rFonts w:ascii="Times New Roman" w:eastAsiaTheme="minorHAnsi" w:hAnsi="Times New Roman" w:cstheme="minorBidi"/>
          <w:color w:val="000000"/>
          <w:szCs w:val="27"/>
        </w:rPr>
        <w:fldChar w:fldCharType="begin"/>
      </w:r>
      <w:r w:rsidR="004F4DE7" w:rsidRPr="0001326C">
        <w:rPr>
          <w:rFonts w:ascii="Times New Roman" w:eastAsiaTheme="minorHAnsi" w:hAnsi="Times New Roman" w:cstheme="minorBidi"/>
          <w:color w:val="000000"/>
          <w:szCs w:val="27"/>
        </w:rPr>
        <w:instrText xml:space="preserve"> ADDIN EN.CITE &lt;EndNote&gt;&lt;Cite ExcludeAuth="1"&gt;&lt;Author&gt;Markman&lt;/Author&gt;&lt;Year&gt;1992&lt;/Year&gt;&lt;RecNum&gt;756&lt;/RecNum&gt;&lt;record&gt;&lt;rec-number&gt;756&lt;/rec-number&gt;&lt;foreign-keys&gt;&lt;key app="EN" db-id="r2ftd05t9esvpaetx2ixwztjsv2xpef9fvtv"&gt;756&lt;/key&gt;&lt;/foreign-keys&gt;&lt;ref-type name="Journal Article"&gt;17&lt;/ref-type&gt;&lt;contributors&gt;&lt;authors&gt;&lt;author&gt;Markman, E.&lt;/author&gt;&lt;/authors&gt;&lt;/contributors&gt;&lt;titles&gt;&lt;title&gt;Constraints on word learning: Speculations about their nature, origins, and domain specificity&lt;/title&gt;&lt;secondary-title&gt;Modularity and constraints in language and cognition&lt;/secondary-title&gt;&lt;/titles&gt;&lt;periodical&gt;&lt;full-title&gt;Modularity and constraints in language and cognition&lt;/full-title&gt;&lt;/periodical&gt;&lt;pages&gt;59-101&lt;/pages&gt;&lt;volume&gt;25&lt;/volume&gt;&lt;dates&gt;&lt;year&gt;1992&lt;/year&gt;&lt;/dates&gt;&lt;urls&gt;&lt;/urls&gt;&lt;/record&gt;&lt;/Cite&gt;&lt;/EndNote&gt;</w:instrText>
      </w:r>
      <w:r w:rsidR="00E50759" w:rsidRPr="0001326C">
        <w:rPr>
          <w:rFonts w:ascii="Times New Roman" w:eastAsiaTheme="minorHAnsi" w:hAnsi="Times New Roman" w:cstheme="minorBidi"/>
          <w:color w:val="000000"/>
          <w:szCs w:val="27"/>
        </w:rPr>
        <w:fldChar w:fldCharType="separate"/>
      </w:r>
      <w:r w:rsidR="00E50759" w:rsidRPr="0001326C">
        <w:rPr>
          <w:rFonts w:ascii="Times New Roman" w:eastAsiaTheme="minorHAnsi" w:hAnsi="Times New Roman" w:cstheme="minorBidi"/>
          <w:noProof/>
          <w:color w:val="000000"/>
          <w:szCs w:val="27"/>
        </w:rPr>
        <w:t>(1992)</w:t>
      </w:r>
      <w:r w:rsidR="00E50759" w:rsidRPr="0001326C">
        <w:rPr>
          <w:rFonts w:ascii="Times New Roman" w:eastAsiaTheme="minorHAnsi" w:hAnsi="Times New Roman" w:cstheme="minorBidi"/>
          <w:color w:val="000000"/>
          <w:szCs w:val="27"/>
        </w:rPr>
        <w:fldChar w:fldCharType="end"/>
      </w:r>
      <w:r w:rsidR="00E50759" w:rsidRPr="0001326C">
        <w:rPr>
          <w:rFonts w:ascii="Times New Roman" w:hAnsi="Times New Roman"/>
        </w:rPr>
        <w:t>, including biases in the</w:t>
      </w:r>
      <w:r w:rsidR="001672C4" w:rsidRPr="0001326C">
        <w:rPr>
          <w:rFonts w:ascii="Times New Roman" w:hAnsi="Times New Roman"/>
        </w:rPr>
        <w:t xml:space="preserve"> learning of morphology and syntax, </w:t>
      </w:r>
      <w:r w:rsidR="001672C4" w:rsidRPr="0001326C">
        <w:rPr>
          <w:rFonts w:ascii="Times New Roman" w:eastAsiaTheme="minorHAnsi" w:hAnsi="Times New Roman" w:cstheme="minorBidi"/>
          <w:color w:val="000000"/>
          <w:szCs w:val="27"/>
        </w:rPr>
        <w:t>classical condit</w:t>
      </w:r>
      <w:r w:rsidR="00E50759" w:rsidRPr="0001326C">
        <w:rPr>
          <w:rFonts w:ascii="Times New Roman" w:eastAsiaTheme="minorHAnsi" w:hAnsi="Times New Roman" w:cstheme="minorBidi"/>
          <w:color w:val="000000"/>
          <w:szCs w:val="27"/>
        </w:rPr>
        <w:t>ioning, and attribution theory</w:t>
      </w:r>
      <w:r w:rsidR="001672C4" w:rsidRPr="0001326C">
        <w:rPr>
          <w:rFonts w:ascii="Times New Roman" w:eastAsiaTheme="minorHAnsi" w:hAnsi="Times New Roman" w:cstheme="minorBidi"/>
          <w:color w:val="000000"/>
          <w:szCs w:val="27"/>
        </w:rPr>
        <w:t xml:space="preserve">. Considering limited resources, </w:t>
      </w:r>
      <w:r w:rsidR="00E50759" w:rsidRPr="0001326C">
        <w:rPr>
          <w:rFonts w:ascii="Times New Roman" w:eastAsiaTheme="minorHAnsi" w:hAnsi="Times New Roman" w:cstheme="minorBidi"/>
          <w:color w:val="000000"/>
          <w:szCs w:val="27"/>
        </w:rPr>
        <w:t>one-to-one biases</w:t>
      </w:r>
      <w:r w:rsidR="001672C4" w:rsidRPr="0001326C">
        <w:rPr>
          <w:rFonts w:ascii="Times New Roman" w:eastAsiaTheme="minorHAnsi" w:hAnsi="Times New Roman" w:cstheme="minorBidi"/>
          <w:color w:val="000000"/>
          <w:szCs w:val="27"/>
        </w:rPr>
        <w:t xml:space="preserve"> might reflect a gener</w:t>
      </w:r>
      <w:r w:rsidR="00E50759" w:rsidRPr="0001326C">
        <w:rPr>
          <w:rFonts w:ascii="Times New Roman" w:eastAsiaTheme="minorHAnsi" w:hAnsi="Times New Roman" w:cstheme="minorBidi"/>
          <w:color w:val="000000"/>
          <w:szCs w:val="27"/>
        </w:rPr>
        <w:t>al tendency to impose order in</w:t>
      </w:r>
      <w:r w:rsidR="001672C4" w:rsidRPr="0001326C">
        <w:rPr>
          <w:rFonts w:ascii="Times New Roman" w:eastAsiaTheme="minorHAnsi" w:hAnsi="Times New Roman" w:cstheme="minorBidi"/>
          <w:color w:val="000000"/>
          <w:szCs w:val="27"/>
        </w:rPr>
        <w:t xml:space="preserve"> complex domain</w:t>
      </w:r>
      <w:r w:rsidR="00E50759" w:rsidRPr="0001326C">
        <w:rPr>
          <w:rFonts w:ascii="Times New Roman" w:eastAsiaTheme="minorHAnsi" w:hAnsi="Times New Roman" w:cstheme="minorBidi"/>
          <w:color w:val="000000"/>
          <w:szCs w:val="27"/>
        </w:rPr>
        <w:t>s</w:t>
      </w:r>
      <w:r w:rsidR="001672C4" w:rsidRPr="0001326C">
        <w:rPr>
          <w:rFonts w:ascii="Times New Roman" w:eastAsiaTheme="minorHAnsi" w:hAnsi="Times New Roman" w:cstheme="minorBidi"/>
          <w:color w:val="000000"/>
          <w:szCs w:val="27"/>
        </w:rPr>
        <w:t>, favoring simple mappings and establishing order and predictability</w:t>
      </w:r>
      <w:r w:rsidR="00E50759" w:rsidRPr="0001326C">
        <w:rPr>
          <w:rFonts w:ascii="Times New Roman" w:eastAsiaTheme="minorHAnsi" w:hAnsi="Times New Roman" w:cstheme="minorBidi"/>
          <w:color w:val="000000"/>
          <w:szCs w:val="27"/>
        </w:rPr>
        <w:t xml:space="preserve"> </w:t>
      </w:r>
      <w:r w:rsidR="00E50759" w:rsidRPr="0001326C">
        <w:rPr>
          <w:rFonts w:ascii="Times New Roman" w:eastAsiaTheme="minorHAnsi" w:hAnsi="Times New Roman" w:cstheme="minorBidi"/>
          <w:color w:val="000000"/>
          <w:szCs w:val="27"/>
        </w:rPr>
        <w:fldChar w:fldCharType="begin"/>
      </w:r>
      <w:r w:rsidR="004F4DE7" w:rsidRPr="0001326C">
        <w:rPr>
          <w:rFonts w:ascii="Times New Roman" w:eastAsiaTheme="minorHAnsi" w:hAnsi="Times New Roman" w:cstheme="minorBidi"/>
          <w:color w:val="000000"/>
          <w:szCs w:val="27"/>
        </w:rPr>
        <w:instrText xml:space="preserve"> ADDIN EN.CITE &lt;EndNote&gt;&lt;Cite&gt;&lt;Author&gt;Markman&lt;/Author&gt;&lt;Year&gt;1992&lt;/Year&gt;&lt;RecNum&gt;756&lt;/RecNum&gt;&lt;record&gt;&lt;rec-number&gt;756&lt;/rec-number&gt;&lt;foreign-keys&gt;&lt;key app="EN" db-id="r2ftd05t9esvpaetx2ixwztjsv2xpef9fvtv"&gt;756&lt;/key&gt;&lt;/foreign-keys&gt;&lt;ref-type name="Journal Article"&gt;17&lt;/ref-type&gt;&lt;contributors&gt;&lt;authors&gt;&lt;author&gt;Markman, E.&lt;/author&gt;&lt;/authors&gt;&lt;/contributors&gt;&lt;titles&gt;&lt;title&gt;Constraints on word learning: Speculations about their nature, origins, and domain specificity&lt;/title&gt;&lt;secondary-title&gt;Modularity and constraints in language and cognition&lt;/secondary-title&gt;&lt;/titles&gt;&lt;periodical&gt;&lt;full-title&gt;Modularity and constraints in language and cognition&lt;/full-title&gt;&lt;/periodical&gt;&lt;pages&gt;59-101&lt;/pages&gt;&lt;volume&gt;25&lt;/volume&gt;&lt;dates&gt;&lt;year&gt;1992&lt;/year&gt;&lt;/dates&gt;&lt;urls&gt;&lt;/urls&gt;&lt;/record&gt;&lt;/Cite&gt;&lt;/EndNote&gt;</w:instrText>
      </w:r>
      <w:r w:rsidR="00E50759" w:rsidRPr="0001326C">
        <w:rPr>
          <w:rFonts w:ascii="Times New Roman" w:eastAsiaTheme="minorHAnsi" w:hAnsi="Times New Roman" w:cstheme="minorBidi"/>
          <w:color w:val="000000"/>
          <w:szCs w:val="27"/>
        </w:rPr>
        <w:fldChar w:fldCharType="separate"/>
      </w:r>
      <w:r w:rsidR="00E50759" w:rsidRPr="0001326C">
        <w:rPr>
          <w:rFonts w:ascii="Times New Roman" w:eastAsiaTheme="minorHAnsi" w:hAnsi="Times New Roman" w:cstheme="minorBidi"/>
          <w:noProof/>
          <w:color w:val="000000"/>
          <w:szCs w:val="27"/>
        </w:rPr>
        <w:t>(Markman, 1992)</w:t>
      </w:r>
      <w:r w:rsidR="00E50759" w:rsidRPr="0001326C">
        <w:rPr>
          <w:rFonts w:ascii="Times New Roman" w:eastAsiaTheme="minorHAnsi" w:hAnsi="Times New Roman" w:cstheme="minorBidi"/>
          <w:color w:val="000000"/>
          <w:szCs w:val="27"/>
        </w:rPr>
        <w:fldChar w:fldCharType="end"/>
      </w:r>
      <w:r w:rsidR="001672C4" w:rsidRPr="0001326C">
        <w:rPr>
          <w:rFonts w:ascii="Times New Roman" w:eastAsiaTheme="minorHAnsi" w:hAnsi="Times New Roman" w:cstheme="minorBidi"/>
          <w:color w:val="000000"/>
          <w:szCs w:val="27"/>
        </w:rPr>
        <w:t xml:space="preserve">. </w:t>
      </w:r>
      <w:r w:rsidR="00E50759" w:rsidRPr="0001326C">
        <w:rPr>
          <w:rFonts w:ascii="Times New Roman" w:eastAsiaTheme="minorHAnsi" w:hAnsi="Times New Roman" w:cstheme="minorBidi"/>
          <w:color w:val="000000"/>
          <w:szCs w:val="27"/>
        </w:rPr>
        <w:t xml:space="preserve">More recent computational word suggests that one-to-one biases emerge from attempts to find regularity in domains in which consistent mappings are observed. </w:t>
      </w:r>
      <w:r w:rsidR="009E1C9E" w:rsidRPr="0001326C">
        <w:rPr>
          <w:rFonts w:ascii="Times New Roman" w:hAnsi="Times New Roman"/>
          <w:color w:val="000000"/>
          <w:szCs w:val="20"/>
        </w:rPr>
        <w:t xml:space="preserve">In these approaches, the probability of a word receiving a second label decreases as it becomes more associated with a single referent, without the necessity of coding specific constraints to learning. This pattern of responding has been found </w:t>
      </w:r>
      <w:r w:rsidR="00532AF1" w:rsidRPr="0001326C">
        <w:rPr>
          <w:rFonts w:ascii="Times New Roman" w:hAnsi="Times New Roman"/>
          <w:color w:val="000000"/>
          <w:szCs w:val="20"/>
        </w:rPr>
        <w:t xml:space="preserve">in both </w:t>
      </w:r>
      <w:r w:rsidR="00E50759" w:rsidRPr="0001326C">
        <w:rPr>
          <w:rFonts w:ascii="Times New Roman" w:hAnsi="Times New Roman"/>
          <w:color w:val="000000"/>
          <w:szCs w:val="20"/>
        </w:rPr>
        <w:t>Bayesian</w:t>
      </w:r>
      <w:r w:rsidR="001672C4" w:rsidRPr="0001326C">
        <w:rPr>
          <w:rFonts w:ascii="Times New Roman" w:hAnsi="Times New Roman"/>
          <w:color w:val="000000"/>
          <w:szCs w:val="20"/>
        </w:rPr>
        <w:t xml:space="preserve"> </w:t>
      </w:r>
      <w:r w:rsidR="008B27B0" w:rsidRPr="0001326C">
        <w:rPr>
          <w:rFonts w:ascii="Times New Roman" w:hAnsi="Times New Roman"/>
          <w:color w:val="000000"/>
          <w:szCs w:val="20"/>
        </w:rPr>
        <w:fldChar w:fldCharType="begin"/>
      </w:r>
      <w:r w:rsidR="004F4DE7" w:rsidRPr="0001326C">
        <w:rPr>
          <w:rFonts w:ascii="Times New Roman" w:hAnsi="Times New Roman"/>
          <w:color w:val="000000"/>
          <w:szCs w:val="20"/>
        </w:rPr>
        <w:instrText xml:space="preserve"> ADDIN EN.CITE &lt;EndNote&gt;&lt;Cite&gt;&lt;Author&gt;Frank&lt;/Author&gt;&lt;Year&gt;2009&lt;/Year&gt;&lt;RecNum&gt;606&lt;/RecNum&gt;&lt;record&gt;&lt;rec-number&gt;606&lt;/rec-number&gt;&lt;foreign-keys&gt;&lt;key app="EN" db-id="r2ftd05t9esvpaetx2ixwztjsv2xpef9fvtv"&gt;606&lt;/key&gt;&lt;/foreign-keys&gt;&lt;ref-type name="Journal Article"&gt;17&lt;/ref-type&gt;&lt;contributors&gt;&lt;authors&gt;&lt;author&gt;Frank, M.&lt;/author&gt;&lt;author&gt;Goodman, N.&lt;/author&gt;&lt;author&gt;Tenenbaum, J.&lt;/author&gt;&lt;/authors&gt;&lt;/contributors&gt;&lt;titles&gt;&lt;title&gt;Using speakers&amp;apos; referential intentions to model early cross-situational word learning&lt;/title&gt;&lt;secondary-title&gt;Psychological Science&lt;/secondary-title&gt;&lt;/titles&gt;&lt;periodical&gt;&lt;full-title&gt;Psychological Science&lt;/full-title&gt;&lt;/periodical&gt;&lt;pages&gt;578&lt;/pages&gt;&lt;volume&gt;20&lt;/volume&gt;&lt;number&gt;5&lt;/number&gt;&lt;dates&gt;&lt;year&gt;2009&lt;/year&gt;&lt;/dates&gt;&lt;isbn&gt;0956-7976&lt;/isbn&gt;&lt;urls&gt;&lt;/urls&gt;&lt;/record&gt;&lt;/Cite&gt;&lt;/EndNote&gt;</w:instrText>
      </w:r>
      <w:r w:rsidR="008B27B0" w:rsidRPr="0001326C">
        <w:rPr>
          <w:rFonts w:ascii="Times New Roman" w:hAnsi="Times New Roman"/>
          <w:color w:val="000000"/>
          <w:szCs w:val="20"/>
        </w:rPr>
        <w:fldChar w:fldCharType="separate"/>
      </w:r>
      <w:r w:rsidR="00532AF1" w:rsidRPr="0001326C">
        <w:rPr>
          <w:rFonts w:ascii="Times New Roman" w:hAnsi="Times New Roman"/>
          <w:noProof/>
          <w:color w:val="000000"/>
          <w:szCs w:val="20"/>
        </w:rPr>
        <w:t>(Frank, Goodman, &amp; Tenenbaum, 2009)</w:t>
      </w:r>
      <w:r w:rsidR="008B27B0" w:rsidRPr="0001326C">
        <w:rPr>
          <w:rFonts w:ascii="Times New Roman" w:hAnsi="Times New Roman"/>
          <w:color w:val="000000"/>
          <w:szCs w:val="20"/>
        </w:rPr>
        <w:fldChar w:fldCharType="end"/>
      </w:r>
      <w:r w:rsidR="00532AF1" w:rsidRPr="0001326C">
        <w:rPr>
          <w:rFonts w:ascii="Times New Roman" w:hAnsi="Times New Roman"/>
          <w:color w:val="000000"/>
          <w:szCs w:val="20"/>
        </w:rPr>
        <w:t xml:space="preserve"> and connectionist models of word learning </w:t>
      </w:r>
      <w:r w:rsidR="008B27B0" w:rsidRPr="0001326C">
        <w:rPr>
          <w:rFonts w:ascii="Times New Roman" w:hAnsi="Times New Roman"/>
          <w:color w:val="000000"/>
          <w:szCs w:val="20"/>
        </w:rPr>
        <w:fldChar w:fldCharType="begin"/>
      </w:r>
      <w:r w:rsidR="004F4DE7" w:rsidRPr="0001326C">
        <w:rPr>
          <w:rFonts w:ascii="Times New Roman" w:hAnsi="Times New Roman"/>
          <w:color w:val="000000"/>
          <w:szCs w:val="20"/>
        </w:rPr>
        <w:instrText xml:space="preserve"> ADDIN EN.CITE &lt;EndNote&gt;&lt;Cite&gt;&lt;Author&gt;Regier&lt;/Author&gt;&lt;Year&gt;2001&lt;/Year&gt;&lt;RecNum&gt;877&lt;/RecNum&gt;&lt;record&gt;&lt;rec-number&gt;877&lt;/rec-number&gt;&lt;foreign-keys&gt;&lt;key app="EN" db-id="r2ftd05t9esvpaetx2ixwztjsv2xpef9fvtv"&gt;877&lt;/key&gt;&lt;/foreign-keys&gt;&lt;ref-type name="Conference Proceedings"&gt;10&lt;/ref-type&gt;&lt;contributors&gt;&lt;authors&gt;&lt;author&gt;Regier, T.&lt;/author&gt;&lt;author&gt;Corrigan, B.&lt;/author&gt;&lt;author&gt;Cabasaan, R.&lt;/author&gt;&lt;author&gt;Woodward, A.&lt;/author&gt;&lt;author&gt;Gasser, M.&lt;/author&gt;&lt;author&gt;Smith, L.&lt;/author&gt;&lt;/authors&gt;&lt;/contributors&gt;&lt;titles&gt;&lt;title&gt;The emergence of words&lt;/title&gt;&lt;/titles&gt;&lt;pages&gt;815-820&lt;/pages&gt;&lt;dates&gt;&lt;year&gt;2001&lt;/year&gt;&lt;/dates&gt;&lt;publisher&gt;Citeseer&lt;/publisher&gt;&lt;urls&gt;&lt;/urls&gt;&lt;/record&gt;&lt;/Cite&gt;&lt;Cite&gt;&lt;Author&gt;Regier&lt;/Author&gt;&lt;Year&gt;2003&lt;/Year&gt;&lt;RecNum&gt;878&lt;/RecNum&gt;&lt;record&gt;&lt;rec-number&gt;878&lt;/rec-number&gt;&lt;foreign-keys&gt;&lt;key app="EN" db-id="r2ftd05t9esvpaetx2ixwztjsv2xpef9fvtv"&gt;878&lt;/key&gt;&lt;/foreign-keys&gt;&lt;ref-type name="Journal Article"&gt;17&lt;/ref-type&gt;&lt;contributors&gt;&lt;authors&gt;&lt;author&gt;Regier, T.&lt;/author&gt;&lt;/authors&gt;&lt;/contributors&gt;&lt;titles&gt;&lt;title&gt;Emergent constraints on word-learning: A computational perspective&lt;/title&gt;&lt;secondary-title&gt;TRENDS in Cognitive Sciences&lt;/secondary-title&gt;&lt;/titles&gt;&lt;periodical&gt;&lt;full-title&gt;TRENDS in Cognitive Sciences&lt;/full-title&gt;&lt;/periodical&gt;&lt;pages&gt;263-268&lt;/pages&gt;&lt;volume&gt;7&lt;/volume&gt;&lt;number&gt;6&lt;/number&gt;&lt;dates&gt;&lt;year&gt;2003&lt;/year&gt;&lt;/dates&gt;&lt;isbn&gt;1364-6613&lt;/isbn&gt;&lt;urls&gt;&lt;/urls&gt;&lt;/record&gt;&lt;/Cite&gt;&lt;Cite&gt;&lt;Author&gt;McMurray&lt;/Author&gt;&lt;Year&gt;unpublished manuscript&lt;/Year&gt;&lt;RecNum&gt;496&lt;/RecNum&gt;&lt;record&gt;&lt;rec-number&gt;496&lt;/rec-number&gt;&lt;foreign-keys&gt;&lt;key app="EN" db-id="r2ftd05t9esvpaetx2ixwztjsv2xpef9fvtv"&gt;496&lt;/key&gt;&lt;/foreign-keys&gt;&lt;ref-type name="Journal Article"&gt;17&lt;/ref-type&gt;&lt;contributors&gt;&lt;authors&gt;&lt;author&gt;McMurray, B.&lt;/author&gt;&lt;author&gt;Horst, J.&lt;/author&gt;&lt;author&gt;Samuelson, L.&lt;/author&gt;&lt;/authors&gt;&lt;/contributors&gt;&lt;titles&gt;&lt;title&gt;Using your lexicon at two timescales: Investigating the interplay of word learning and recognition&lt;/title&gt;&lt;/titles&gt;&lt;dates&gt;&lt;year&gt;unpublished manuscript&lt;/year&gt;&lt;/dates&gt;&lt;urls&gt;&lt;/urls&gt;&lt;/record&gt;&lt;/Cite&gt;&lt;/EndNote&gt;</w:instrText>
      </w:r>
      <w:r w:rsidR="008B27B0" w:rsidRPr="0001326C">
        <w:rPr>
          <w:rFonts w:ascii="Times New Roman" w:hAnsi="Times New Roman"/>
          <w:color w:val="000000"/>
          <w:szCs w:val="20"/>
        </w:rPr>
        <w:fldChar w:fldCharType="separate"/>
      </w:r>
      <w:r w:rsidR="00411FB2" w:rsidRPr="0001326C">
        <w:rPr>
          <w:rFonts w:ascii="Times New Roman" w:hAnsi="Times New Roman"/>
          <w:noProof/>
          <w:color w:val="000000"/>
          <w:szCs w:val="20"/>
        </w:rPr>
        <w:t>(McMurray, Horst, &amp; Samuelson, unpublished manuscript; Regier, 2003; Regier, et al., 2001)</w:t>
      </w:r>
      <w:r w:rsidR="008B27B0" w:rsidRPr="0001326C">
        <w:rPr>
          <w:rFonts w:ascii="Times New Roman" w:hAnsi="Times New Roman"/>
          <w:color w:val="000000"/>
          <w:szCs w:val="20"/>
        </w:rPr>
        <w:fldChar w:fldCharType="end"/>
      </w:r>
      <w:r w:rsidR="00411FB2" w:rsidRPr="0001326C">
        <w:rPr>
          <w:rFonts w:ascii="Times New Roman" w:hAnsi="Times New Roman"/>
          <w:color w:val="000000"/>
          <w:szCs w:val="20"/>
        </w:rPr>
        <w:t xml:space="preserve">. </w:t>
      </w:r>
      <w:r w:rsidR="009E1C9E" w:rsidRPr="0001326C">
        <w:rPr>
          <w:rFonts w:ascii="Times New Roman" w:hAnsi="Times New Roman"/>
          <w:color w:val="000000"/>
          <w:szCs w:val="20"/>
        </w:rPr>
        <w:t xml:space="preserve">In McMurray et al. (unpublished) and Regier’s work (2003), disambiguation biases reflect the degree to which irrelevant associations between words and referents have been suppressed. </w:t>
      </w:r>
      <w:r w:rsidR="00411FB2" w:rsidRPr="0001326C">
        <w:rPr>
          <w:rFonts w:ascii="Times New Roman" w:hAnsi="Times New Roman"/>
          <w:color w:val="000000"/>
          <w:szCs w:val="20"/>
        </w:rPr>
        <w:t xml:space="preserve">In principle, the same models could be applied to </w:t>
      </w:r>
      <w:r w:rsidR="009E1C9E" w:rsidRPr="0001326C">
        <w:rPr>
          <w:rFonts w:ascii="Times New Roman" w:hAnsi="Times New Roman"/>
          <w:color w:val="000000"/>
          <w:szCs w:val="20"/>
        </w:rPr>
        <w:t>another</w:t>
      </w:r>
      <w:r w:rsidR="00411FB2" w:rsidRPr="0001326C">
        <w:rPr>
          <w:rFonts w:ascii="Times New Roman" w:hAnsi="Times New Roman"/>
          <w:color w:val="000000"/>
          <w:szCs w:val="20"/>
        </w:rPr>
        <w:t xml:space="preserve"> domain in which there are consistent mappings between two sets of stimuli.</w:t>
      </w:r>
    </w:p>
    <w:p w:rsidR="00D2133D" w:rsidRPr="0001326C" w:rsidRDefault="00411FB2" w:rsidP="0001326C">
      <w:pPr>
        <w:rPr>
          <w:rFonts w:ascii="Times New Roman" w:hAnsi="Times New Roman"/>
          <w:color w:val="000000"/>
          <w:szCs w:val="20"/>
        </w:rPr>
      </w:pPr>
      <w:r w:rsidRPr="0001326C">
        <w:rPr>
          <w:rFonts w:ascii="Times New Roman" w:hAnsi="Times New Roman"/>
          <w:color w:val="000000"/>
          <w:szCs w:val="20"/>
        </w:rPr>
        <w:tab/>
        <w:t xml:space="preserve">Another domain general-approach is Halberda’s disjunctive syllogism </w:t>
      </w:r>
      <w:r w:rsidR="008B27B0" w:rsidRPr="0001326C">
        <w:rPr>
          <w:rFonts w:ascii="Times New Roman" w:hAnsi="Times New Roman"/>
          <w:color w:val="000000"/>
          <w:szCs w:val="20"/>
        </w:rPr>
        <w:fldChar w:fldCharType="begin"/>
      </w:r>
      <w:r w:rsidR="004F4DE7" w:rsidRPr="0001326C">
        <w:rPr>
          <w:rFonts w:ascii="Times New Roman" w:hAnsi="Times New Roman"/>
          <w:color w:val="000000"/>
          <w:szCs w:val="20"/>
        </w:rPr>
        <w:instrText xml:space="preserve"> ADDIN EN.CITE &lt;EndNote&gt;&lt;Cite&gt;&lt;Author&gt;Halberda&lt;/Author&gt;&lt;Year&gt;2003&lt;/Year&gt;&lt;RecNum&gt;366&lt;/RecNum&gt;&lt;record&gt;&lt;rec-number&gt;366&lt;/rec-number&gt;&lt;foreign-keys&gt;&lt;key app="EN" db-id="r2ftd05t9esvpaetx2ixwztjsv2xpef9fvtv"&gt;366&lt;/key&gt;&lt;/foreign-keys&gt;&lt;ref-type name="Journal Article"&gt;17&lt;/ref-type&gt;&lt;contributors&gt;&lt;authors&gt;&lt;author&gt;Halberda, J&lt;/author&gt;&lt;/authors&gt;&lt;/contributors&gt;&lt;titles&gt;&lt;title&gt;The development of a word-learning strategy&lt;/title&gt;&lt;secondary-title&gt;Cognition&lt;/secondary-title&gt;&lt;/titles&gt;&lt;periodical&gt;&lt;full-title&gt;Cognition&lt;/full-title&gt;&lt;/periodical&gt;&lt;pages&gt;23-34&lt;/pages&gt;&lt;volume&gt;87&lt;/volume&gt;&lt;number&gt;1&lt;/number&gt;&lt;dates&gt;&lt;year&gt;2003&lt;/year&gt;&lt;/dates&gt;&lt;urls&gt;&lt;/urls&gt;&lt;/record&gt;&lt;/Cite&gt;&lt;Cite&gt;&lt;Author&gt;Spiegel&lt;/Author&gt;&lt;Year&gt;2010&lt;/Year&gt;&lt;RecNum&gt;509&lt;/RecNum&gt;&lt;record&gt;&lt;rec-number&gt;509&lt;/rec-number&gt;&lt;foreign-keys&gt;&lt;key app="EN" db-id="r2ftd05t9esvpaetx2ixwztjsv2xpef9fvtv"&gt;509&lt;/key&gt;&lt;/foreign-keys&gt;&lt;ref-type name="Journal Article"&gt;17&lt;/ref-type&gt;&lt;contributors&gt;&lt;authors&gt;&lt;author&gt;Spiegel, C&lt;/author&gt;&lt;author&gt;Halberda, J&lt;/author&gt;&lt;/authors&gt;&lt;/contributors&gt;&lt;titles&gt;&lt;title&gt;Rapid fast-mapping abilities in 2-year-olds&lt;/title&gt;&lt;secondary-title&gt;Journal of experimental child psychology&lt;/secondary-title&gt;&lt;/titles&gt;&lt;periodical&gt;&lt;full-title&gt;Journal of experimental child psychology&lt;/full-title&gt;&lt;/periodical&gt;&lt;pages&gt;132-140&lt;/pages&gt;&lt;volume&gt;109&lt;/volume&gt;&lt;number&gt;1&lt;/number&gt;&lt;dates&gt;&lt;year&gt;2010&lt;/year&gt;&lt;/dates&gt;&lt;urls&gt;&lt;/urls&gt;&lt;/record&gt;&lt;/Cite&gt;&lt;/EndNote&gt;</w:instrText>
      </w:r>
      <w:r w:rsidR="008B27B0" w:rsidRPr="0001326C">
        <w:rPr>
          <w:rFonts w:ascii="Times New Roman" w:hAnsi="Times New Roman"/>
          <w:color w:val="000000"/>
          <w:szCs w:val="20"/>
        </w:rPr>
        <w:fldChar w:fldCharType="separate"/>
      </w:r>
      <w:r w:rsidRPr="0001326C">
        <w:rPr>
          <w:rFonts w:ascii="Times New Roman" w:hAnsi="Times New Roman"/>
          <w:noProof/>
          <w:color w:val="000000"/>
          <w:szCs w:val="20"/>
        </w:rPr>
        <w:t>(Halberda, 2003; Spiegel &amp; Halberda, 2010)</w:t>
      </w:r>
      <w:r w:rsidR="008B27B0" w:rsidRPr="0001326C">
        <w:rPr>
          <w:rFonts w:ascii="Times New Roman" w:hAnsi="Times New Roman"/>
          <w:color w:val="000000"/>
          <w:szCs w:val="20"/>
        </w:rPr>
        <w:fldChar w:fldCharType="end"/>
      </w:r>
      <w:r w:rsidRPr="0001326C">
        <w:rPr>
          <w:rFonts w:ascii="Times New Roman" w:hAnsi="Times New Roman"/>
          <w:color w:val="000000"/>
          <w:szCs w:val="20"/>
        </w:rPr>
        <w:t xml:space="preserve">. In this approach, </w:t>
      </w:r>
      <w:r w:rsidR="008039C1" w:rsidRPr="0001326C">
        <w:rPr>
          <w:rFonts w:ascii="Times New Roman" w:hAnsi="Times New Roman"/>
          <w:color w:val="000000"/>
          <w:szCs w:val="20"/>
        </w:rPr>
        <w:t xml:space="preserve">children deduce the correct referent for novel words through a process of elimination of the form: A or B, not A, therefore B. </w:t>
      </w:r>
      <w:r w:rsidR="009E1C9E" w:rsidRPr="0001326C">
        <w:rPr>
          <w:rFonts w:ascii="Times New Roman" w:hAnsi="Times New Roman"/>
          <w:color w:val="000000"/>
          <w:szCs w:val="20"/>
        </w:rPr>
        <w:t>Children</w:t>
      </w:r>
      <w:r w:rsidR="008039C1" w:rsidRPr="0001326C">
        <w:rPr>
          <w:rFonts w:ascii="Times New Roman" w:hAnsi="Times New Roman"/>
          <w:color w:val="000000"/>
          <w:szCs w:val="20"/>
        </w:rPr>
        <w:t xml:space="preserve"> reason that the novel name or fact</w:t>
      </w:r>
      <w:r w:rsidR="009E1C9E" w:rsidRPr="0001326C">
        <w:rPr>
          <w:rFonts w:ascii="Times New Roman" w:hAnsi="Times New Roman"/>
          <w:color w:val="000000"/>
          <w:szCs w:val="20"/>
        </w:rPr>
        <w:t xml:space="preserve"> in a disambiguation task</w:t>
      </w:r>
      <w:r w:rsidR="008039C1" w:rsidRPr="0001326C">
        <w:rPr>
          <w:rFonts w:ascii="Times New Roman" w:hAnsi="Times New Roman"/>
          <w:color w:val="000000"/>
          <w:szCs w:val="20"/>
        </w:rPr>
        <w:t xml:space="preserve"> refers either to the familiar or to the novel object, since it cannot refer to the </w:t>
      </w:r>
      <w:r w:rsidR="00B701BE" w:rsidRPr="0001326C">
        <w:rPr>
          <w:rFonts w:ascii="Times New Roman" w:hAnsi="Times New Roman"/>
          <w:color w:val="000000"/>
          <w:szCs w:val="20"/>
        </w:rPr>
        <w:t>familiar object</w:t>
      </w:r>
      <w:r w:rsidR="008039C1" w:rsidRPr="0001326C">
        <w:rPr>
          <w:rFonts w:ascii="Times New Roman" w:hAnsi="Times New Roman"/>
          <w:color w:val="000000"/>
          <w:szCs w:val="20"/>
        </w:rPr>
        <w:t xml:space="preserve">, because it already has a name or fact associated to it, then it must refer to the novel object instead. </w:t>
      </w:r>
      <w:r w:rsidR="0075414C" w:rsidRPr="0001326C">
        <w:rPr>
          <w:rFonts w:ascii="Times New Roman" w:hAnsi="Times New Roman"/>
          <w:color w:val="000000"/>
          <w:szCs w:val="20"/>
        </w:rPr>
        <w:t>Halberda emphasizes that this sort of computation</w:t>
      </w:r>
      <w:r w:rsidR="009E1C9E" w:rsidRPr="0001326C">
        <w:rPr>
          <w:rFonts w:ascii="Times New Roman" w:hAnsi="Times New Roman"/>
          <w:color w:val="000000"/>
          <w:szCs w:val="20"/>
        </w:rPr>
        <w:t xml:space="preserve"> is not restricted to </w:t>
      </w:r>
      <w:r w:rsidR="00B701BE" w:rsidRPr="0001326C">
        <w:rPr>
          <w:rFonts w:ascii="Times New Roman" w:hAnsi="Times New Roman"/>
          <w:color w:val="000000"/>
          <w:szCs w:val="20"/>
        </w:rPr>
        <w:t>word learning</w:t>
      </w:r>
      <w:r w:rsidR="009E1C9E" w:rsidRPr="0001326C">
        <w:rPr>
          <w:rFonts w:ascii="Times New Roman" w:hAnsi="Times New Roman"/>
          <w:color w:val="000000"/>
          <w:szCs w:val="20"/>
        </w:rPr>
        <w:t xml:space="preserve"> and</w:t>
      </w:r>
      <w:r w:rsidR="0075414C" w:rsidRPr="0001326C">
        <w:rPr>
          <w:rFonts w:ascii="Times New Roman" w:hAnsi="Times New Roman"/>
          <w:color w:val="000000"/>
          <w:szCs w:val="20"/>
        </w:rPr>
        <w:t xml:space="preserve"> can be implemented without the child being an explicit hypothesis-tester.</w:t>
      </w:r>
      <w:r w:rsidR="00B701BE" w:rsidRPr="0001326C">
        <w:rPr>
          <w:rFonts w:ascii="Times New Roman" w:hAnsi="Times New Roman"/>
          <w:color w:val="000000"/>
          <w:szCs w:val="20"/>
        </w:rPr>
        <w:t xml:space="preserve"> </w:t>
      </w:r>
      <w:r w:rsidR="008039C1" w:rsidRPr="0001326C">
        <w:rPr>
          <w:rFonts w:ascii="Times New Roman" w:hAnsi="Times New Roman"/>
          <w:color w:val="000000"/>
          <w:szCs w:val="20"/>
        </w:rPr>
        <w:t xml:space="preserve">More recent studies by Halberda demonstrated that one-to-one biases are also </w:t>
      </w:r>
      <w:r w:rsidR="00B701BE" w:rsidRPr="0001326C">
        <w:rPr>
          <w:rFonts w:ascii="Times New Roman" w:hAnsi="Times New Roman"/>
          <w:color w:val="000000"/>
          <w:szCs w:val="20"/>
        </w:rPr>
        <w:t>observed in</w:t>
      </w:r>
      <w:r w:rsidR="008039C1" w:rsidRPr="0001326C">
        <w:rPr>
          <w:rFonts w:ascii="Times New Roman" w:hAnsi="Times New Roman"/>
          <w:color w:val="000000"/>
          <w:szCs w:val="20"/>
        </w:rPr>
        <w:t xml:space="preserve"> the mapping of voices</w:t>
      </w:r>
      <w:r w:rsidR="00B701BE" w:rsidRPr="0001326C">
        <w:rPr>
          <w:rFonts w:ascii="Times New Roman" w:hAnsi="Times New Roman"/>
          <w:color w:val="000000"/>
          <w:szCs w:val="20"/>
        </w:rPr>
        <w:t xml:space="preserve"> and faces</w:t>
      </w:r>
      <w:r w:rsidR="008039C1" w:rsidRPr="0001326C">
        <w:rPr>
          <w:rFonts w:ascii="Times New Roman" w:hAnsi="Times New Roman"/>
          <w:color w:val="000000"/>
          <w:szCs w:val="20"/>
        </w:rPr>
        <w:t xml:space="preserve"> </w:t>
      </w:r>
      <w:r w:rsidR="008B27B0" w:rsidRPr="0001326C">
        <w:rPr>
          <w:rFonts w:ascii="Times New Roman" w:hAnsi="Times New Roman"/>
          <w:color w:val="000000"/>
          <w:szCs w:val="20"/>
        </w:rPr>
        <w:fldChar w:fldCharType="begin"/>
      </w:r>
      <w:r w:rsidR="004F4DE7" w:rsidRPr="0001326C">
        <w:rPr>
          <w:rFonts w:ascii="Times New Roman" w:hAnsi="Times New Roman"/>
          <w:color w:val="000000"/>
          <w:szCs w:val="20"/>
        </w:rPr>
        <w:instrText xml:space="preserve"> ADDIN EN.CITE &lt;EndNote&gt;&lt;Cite&gt;&lt;Author&gt;Moher&lt;/Author&gt;&lt;RecNum&gt;879&lt;/RecNum&gt;&lt;record&gt;&lt;rec-number&gt;879&lt;/rec-number&gt;&lt;foreign-keys&gt;&lt;key app="EN" db-id="r2ftd05t9esvpaetx2ixwztjsv2xpef9fvtv"&gt;879&lt;/key&gt;&lt;/foreign-keys&gt;&lt;ref-type name="Journal Article"&gt;17&lt;/ref-type&gt;&lt;contributors&gt;&lt;authors&gt;&lt;author&gt;Moher, M.&lt;/author&gt;&lt;author&gt;Feigenson, L.&lt;/author&gt;&lt;author&gt;Halberda, J.&lt;/author&gt;&lt;/authors&gt;&lt;/contributors&gt;&lt;titles&gt;&lt;title&gt;A One</w:instrText>
      </w:r>
      <w:r w:rsidR="004F4DE7" w:rsidRPr="0001326C">
        <w:rPr>
          <w:rFonts w:ascii="Menlo Regular" w:hAnsi="Menlo Regular" w:cs="Menlo Regular"/>
          <w:color w:val="000000"/>
          <w:szCs w:val="20"/>
        </w:rPr>
        <w:instrText>‐</w:instrText>
      </w:r>
      <w:r w:rsidR="004F4DE7" w:rsidRPr="0001326C">
        <w:rPr>
          <w:rFonts w:ascii="Times New Roman" w:hAnsi="Times New Roman"/>
          <w:color w:val="000000"/>
          <w:szCs w:val="20"/>
        </w:rPr>
        <w:instrText>to</w:instrText>
      </w:r>
      <w:r w:rsidR="004F4DE7" w:rsidRPr="0001326C">
        <w:rPr>
          <w:rFonts w:ascii="Menlo Regular" w:hAnsi="Menlo Regular" w:cs="Menlo Regular"/>
          <w:color w:val="000000"/>
          <w:szCs w:val="20"/>
        </w:rPr>
        <w:instrText>‐</w:instrText>
      </w:r>
      <w:r w:rsidR="004F4DE7" w:rsidRPr="0001326C">
        <w:rPr>
          <w:rFonts w:ascii="Times New Roman" w:hAnsi="Times New Roman"/>
          <w:color w:val="000000"/>
          <w:szCs w:val="20"/>
        </w:rPr>
        <w:instrText>One Bias and Fast Mapping Support Preschoolers’ Learning About Faces and Voices&lt;/title&gt;&lt;secondary-title&gt;Cognitive Science&lt;/secondary-title&gt;&lt;/titles&gt;&lt;periodical&gt;&lt;full-title&gt;Cognitive Science&lt;/full-title&gt;&lt;/periodical&gt;&lt;pages&gt;719-751&lt;/pages&gt;&lt;volume&gt;34&lt;/volume&gt;&lt;number&gt;5&lt;/number&gt;&lt;dates&gt;&lt;/dates&gt;&lt;isbn&gt;1551-6709&lt;/isbn&gt;&lt;urls&gt;&lt;/urls&gt;&lt;/record&gt;&lt;/Cite&gt;&lt;/EndNote&gt;</w:instrText>
      </w:r>
      <w:r w:rsidR="008B27B0" w:rsidRPr="0001326C">
        <w:rPr>
          <w:rFonts w:ascii="Times New Roman" w:hAnsi="Times New Roman"/>
          <w:color w:val="000000"/>
          <w:szCs w:val="20"/>
        </w:rPr>
        <w:fldChar w:fldCharType="separate"/>
      </w:r>
      <w:r w:rsidR="008039C1" w:rsidRPr="0001326C">
        <w:rPr>
          <w:rFonts w:ascii="Times New Roman" w:hAnsi="Times New Roman"/>
          <w:noProof/>
          <w:color w:val="000000"/>
          <w:szCs w:val="20"/>
        </w:rPr>
        <w:t>(Moher, Feigenson, &amp; Halberda)</w:t>
      </w:r>
      <w:r w:rsidR="008B27B0" w:rsidRPr="0001326C">
        <w:rPr>
          <w:rFonts w:ascii="Times New Roman" w:hAnsi="Times New Roman"/>
          <w:color w:val="000000"/>
          <w:szCs w:val="20"/>
        </w:rPr>
        <w:fldChar w:fldCharType="end"/>
      </w:r>
      <w:r w:rsidR="008039C1" w:rsidRPr="0001326C">
        <w:rPr>
          <w:rFonts w:ascii="Times New Roman" w:hAnsi="Times New Roman"/>
          <w:color w:val="000000"/>
          <w:szCs w:val="20"/>
        </w:rPr>
        <w:t xml:space="preserve">. In this study, children learned </w:t>
      </w:r>
      <w:r w:rsidR="00D2133D" w:rsidRPr="0001326C">
        <w:rPr>
          <w:rFonts w:ascii="Times New Roman" w:hAnsi="Times New Roman"/>
          <w:color w:val="000000"/>
          <w:szCs w:val="20"/>
        </w:rPr>
        <w:t>the mapping between faces and voices</w:t>
      </w:r>
      <w:r w:rsidR="008039C1" w:rsidRPr="0001326C">
        <w:rPr>
          <w:rFonts w:ascii="Times New Roman" w:hAnsi="Times New Roman"/>
          <w:color w:val="000000"/>
          <w:szCs w:val="20"/>
        </w:rPr>
        <w:t xml:space="preserve"> after brief exposures, generalizing </w:t>
      </w:r>
      <w:r w:rsidR="00B701BE" w:rsidRPr="0001326C">
        <w:rPr>
          <w:rFonts w:ascii="Times New Roman" w:hAnsi="Times New Roman"/>
          <w:color w:val="000000"/>
          <w:szCs w:val="20"/>
        </w:rPr>
        <w:t xml:space="preserve">voices </w:t>
      </w:r>
      <w:r w:rsidR="008039C1" w:rsidRPr="0001326C">
        <w:rPr>
          <w:rFonts w:ascii="Times New Roman" w:hAnsi="Times New Roman"/>
          <w:color w:val="000000"/>
          <w:szCs w:val="20"/>
        </w:rPr>
        <w:t xml:space="preserve">to </w:t>
      </w:r>
      <w:r w:rsidR="00D2133D" w:rsidRPr="0001326C">
        <w:rPr>
          <w:rFonts w:ascii="Times New Roman" w:hAnsi="Times New Roman"/>
          <w:color w:val="000000"/>
          <w:szCs w:val="20"/>
        </w:rPr>
        <w:t>novel tokens of the same person</w:t>
      </w:r>
      <w:r w:rsidR="008039C1" w:rsidRPr="0001326C">
        <w:rPr>
          <w:rFonts w:ascii="Times New Roman" w:hAnsi="Times New Roman"/>
          <w:color w:val="000000"/>
          <w:szCs w:val="20"/>
        </w:rPr>
        <w:t xml:space="preserve">. </w:t>
      </w:r>
      <w:r w:rsidR="00D2133D" w:rsidRPr="0001326C">
        <w:rPr>
          <w:rFonts w:ascii="Times New Roman" w:hAnsi="Times New Roman"/>
          <w:color w:val="000000"/>
          <w:szCs w:val="20"/>
        </w:rPr>
        <w:t xml:space="preserve">Crucially, children selected a novel face when hearing a novel voice in the presence of both a face previously associated with a voice and a novel face. This finding demonstrated that toddlers have one-to-one biases that generalize not only to </w:t>
      </w:r>
      <w:r w:rsidR="00B701BE" w:rsidRPr="0001326C">
        <w:rPr>
          <w:rFonts w:ascii="Times New Roman" w:hAnsi="Times New Roman"/>
          <w:color w:val="000000"/>
          <w:szCs w:val="20"/>
        </w:rPr>
        <w:t xml:space="preserve">the mapping of </w:t>
      </w:r>
      <w:r w:rsidR="00D2133D" w:rsidRPr="0001326C">
        <w:rPr>
          <w:rFonts w:ascii="Times New Roman" w:hAnsi="Times New Roman"/>
          <w:color w:val="000000"/>
          <w:szCs w:val="20"/>
        </w:rPr>
        <w:t>words and facts</w:t>
      </w:r>
      <w:r w:rsidR="00B701BE" w:rsidRPr="0001326C">
        <w:rPr>
          <w:rFonts w:ascii="Times New Roman" w:hAnsi="Times New Roman"/>
          <w:color w:val="000000"/>
          <w:szCs w:val="20"/>
        </w:rPr>
        <w:t xml:space="preserve"> to objects, but also to the mapping of voices to faces</w:t>
      </w:r>
      <w:r w:rsidR="00D2133D" w:rsidRPr="0001326C">
        <w:rPr>
          <w:rFonts w:ascii="Times New Roman" w:hAnsi="Times New Roman"/>
          <w:color w:val="000000"/>
          <w:szCs w:val="20"/>
        </w:rPr>
        <w:t xml:space="preserve">. However, this study was done with children with a mean age of 4 years and 9 months, in a domain that was </w:t>
      </w:r>
      <w:r w:rsidR="00B701BE" w:rsidRPr="0001326C">
        <w:rPr>
          <w:rFonts w:ascii="Times New Roman" w:hAnsi="Times New Roman"/>
          <w:color w:val="000000"/>
          <w:szCs w:val="20"/>
        </w:rPr>
        <w:t>both</w:t>
      </w:r>
      <w:r w:rsidR="00D2133D" w:rsidRPr="0001326C">
        <w:rPr>
          <w:rFonts w:ascii="Times New Roman" w:hAnsi="Times New Roman"/>
          <w:color w:val="000000"/>
          <w:szCs w:val="20"/>
        </w:rPr>
        <w:t xml:space="preserve"> linguistic and communicative. It is therefore unclear whether similar biases would be present in younger children in a domain that does not involve linguistic input</w:t>
      </w:r>
      <w:r w:rsidR="00B701BE" w:rsidRPr="0001326C">
        <w:rPr>
          <w:rFonts w:ascii="Times New Roman" w:hAnsi="Times New Roman"/>
          <w:color w:val="000000"/>
          <w:szCs w:val="20"/>
        </w:rPr>
        <w:t xml:space="preserve"> or communicative intent</w:t>
      </w:r>
      <w:r w:rsidR="00D2133D" w:rsidRPr="0001326C">
        <w:rPr>
          <w:rFonts w:ascii="Times New Roman" w:hAnsi="Times New Roman"/>
          <w:color w:val="000000"/>
          <w:szCs w:val="20"/>
        </w:rPr>
        <w:t>.</w:t>
      </w:r>
    </w:p>
    <w:p w:rsidR="00F328DA" w:rsidRPr="0001326C" w:rsidRDefault="00D2133D" w:rsidP="0001326C">
      <w:pPr>
        <w:ind w:firstLine="720"/>
        <w:rPr>
          <w:rFonts w:ascii="Times New Roman" w:hAnsi="Times New Roman"/>
          <w:color w:val="000000"/>
          <w:szCs w:val="20"/>
        </w:rPr>
      </w:pPr>
      <w:r w:rsidRPr="0001326C">
        <w:rPr>
          <w:rFonts w:ascii="Times New Roman" w:hAnsi="Times New Roman"/>
          <w:color w:val="000000"/>
          <w:szCs w:val="20"/>
        </w:rPr>
        <w:t xml:space="preserve">Support for the domain-specificity of the disambiguation effect comes from studies comparing the performance of different groups of children in their </w:t>
      </w:r>
      <w:r w:rsidR="00B701BE" w:rsidRPr="0001326C">
        <w:rPr>
          <w:rFonts w:ascii="Times New Roman" w:hAnsi="Times New Roman"/>
          <w:color w:val="000000"/>
          <w:szCs w:val="20"/>
        </w:rPr>
        <w:t>selection of referents for novel words and facts</w:t>
      </w:r>
      <w:r w:rsidRPr="0001326C">
        <w:rPr>
          <w:rFonts w:ascii="Times New Roman" w:hAnsi="Times New Roman"/>
          <w:color w:val="000000"/>
          <w:szCs w:val="20"/>
        </w:rPr>
        <w:t xml:space="preserve">. </w:t>
      </w:r>
      <w:r w:rsidR="006A18AF" w:rsidRPr="0001326C">
        <w:rPr>
          <w:rFonts w:ascii="Times New Roman" w:hAnsi="Times New Roman"/>
          <w:color w:val="000000"/>
          <w:szCs w:val="20"/>
        </w:rPr>
        <w:t xml:space="preserve">These studies </w:t>
      </w:r>
      <w:r w:rsidR="00B701BE" w:rsidRPr="0001326C">
        <w:rPr>
          <w:rFonts w:ascii="Times New Roman" w:hAnsi="Times New Roman"/>
          <w:color w:val="000000"/>
          <w:szCs w:val="20"/>
        </w:rPr>
        <w:t xml:space="preserve">did not </w:t>
      </w:r>
      <w:r w:rsidR="00591D9B" w:rsidRPr="0001326C">
        <w:rPr>
          <w:rFonts w:ascii="Times New Roman" w:hAnsi="Times New Roman"/>
          <w:color w:val="000000"/>
          <w:szCs w:val="20"/>
        </w:rPr>
        <w:t>discarded</w:t>
      </w:r>
      <w:r w:rsidR="00B701BE" w:rsidRPr="0001326C">
        <w:rPr>
          <w:rFonts w:ascii="Times New Roman" w:hAnsi="Times New Roman"/>
          <w:color w:val="000000"/>
          <w:szCs w:val="20"/>
        </w:rPr>
        <w:t xml:space="preserve"> the domain-general approach</w:t>
      </w:r>
      <w:r w:rsidR="00591D9B" w:rsidRPr="0001326C">
        <w:rPr>
          <w:rFonts w:ascii="Times New Roman" w:hAnsi="Times New Roman"/>
          <w:color w:val="000000"/>
          <w:szCs w:val="20"/>
        </w:rPr>
        <w:t>es</w:t>
      </w:r>
      <w:r w:rsidR="00B701BE" w:rsidRPr="0001326C">
        <w:rPr>
          <w:rFonts w:ascii="Times New Roman" w:hAnsi="Times New Roman"/>
          <w:color w:val="000000"/>
          <w:szCs w:val="20"/>
        </w:rPr>
        <w:t>, but showed that a pragmatic explanation might not be sufficient to explain children’s biases in referent selection</w:t>
      </w:r>
      <w:r w:rsidR="006A18AF" w:rsidRPr="0001326C">
        <w:rPr>
          <w:rFonts w:ascii="Times New Roman" w:hAnsi="Times New Roman"/>
          <w:color w:val="000000"/>
          <w:szCs w:val="20"/>
        </w:rPr>
        <w:t xml:space="preserve">. Preissler and Carey </w:t>
      </w:r>
      <w:r w:rsidR="008B27B0" w:rsidRPr="0001326C">
        <w:rPr>
          <w:rFonts w:ascii="Times New Roman" w:hAnsi="Times New Roman"/>
          <w:color w:val="000000"/>
          <w:szCs w:val="20"/>
        </w:rPr>
        <w:fldChar w:fldCharType="begin"/>
      </w:r>
      <w:r w:rsidR="004F4DE7" w:rsidRPr="0001326C">
        <w:rPr>
          <w:rFonts w:ascii="Times New Roman" w:hAnsi="Times New Roman"/>
          <w:color w:val="000000"/>
          <w:szCs w:val="20"/>
        </w:rPr>
        <w:instrText xml:space="preserve"> ADDIN EN.CITE &lt;EndNote&gt;&lt;Cite&gt;&lt;Author&gt;Preissler&lt;/Author&gt;&lt;Year&gt;2005&lt;/Year&gt;&lt;RecNum&gt;880&lt;/RecNum&gt;&lt;record&gt;&lt;rec-number&gt;880&lt;/rec-number&gt;&lt;foreign-keys&gt;&lt;key app="EN" db-id="r2ftd05t9esvpaetx2ixwztjsv2xpef9fvtv"&gt;880&lt;/key&gt;&lt;/foreign-keys&gt;&lt;ref-type name="Journal Article"&gt;17&lt;/ref-type&gt;&lt;contributors&gt;&lt;authors&gt;&lt;author&gt;Preissler, M.A.&lt;/author&gt;&lt;author&gt;Carey, S.&lt;/author&gt;&lt;/authors&gt;&lt;/contributors&gt;&lt;titles&gt;&lt;title&gt;The role of inferences about referential intent in word learning: Evidence from autism&lt;/title&gt;&lt;secondary-title&gt;Cognition&lt;/secondary-title&gt;&lt;/titles&gt;&lt;periodical&gt;&lt;full-title&gt;Cognition&lt;/full-title&gt;&lt;/periodical&gt;&lt;pages&gt;B13-B23&lt;/pages&gt;&lt;volume&gt;97&lt;/volume&gt;&lt;number&gt;1&lt;/number&gt;&lt;dates&gt;&lt;year&gt;2005&lt;/year&gt;&lt;/dates&gt;&lt;isbn&gt;0010-0277&lt;/isbn&gt;&lt;urls&gt;&lt;/urls&gt;&lt;/record&gt;&lt;/Cite&gt;&lt;/EndNote&gt;</w:instrText>
      </w:r>
      <w:r w:rsidR="008B27B0" w:rsidRPr="0001326C">
        <w:rPr>
          <w:rFonts w:ascii="Times New Roman" w:hAnsi="Times New Roman"/>
          <w:color w:val="000000"/>
          <w:szCs w:val="20"/>
        </w:rPr>
        <w:fldChar w:fldCharType="separate"/>
      </w:r>
      <w:r w:rsidRPr="0001326C">
        <w:rPr>
          <w:rFonts w:ascii="Times New Roman" w:hAnsi="Times New Roman"/>
          <w:noProof/>
          <w:color w:val="000000"/>
          <w:szCs w:val="20"/>
        </w:rPr>
        <w:t>(Preissler &amp; Carey, 2005)</w:t>
      </w:r>
      <w:r w:rsidR="008B27B0" w:rsidRPr="0001326C">
        <w:rPr>
          <w:rFonts w:ascii="Times New Roman" w:hAnsi="Times New Roman"/>
          <w:color w:val="000000"/>
          <w:szCs w:val="20"/>
        </w:rPr>
        <w:fldChar w:fldCharType="end"/>
      </w:r>
      <w:r w:rsidR="006A18AF" w:rsidRPr="0001326C">
        <w:rPr>
          <w:rFonts w:ascii="Times New Roman" w:hAnsi="Times New Roman"/>
          <w:color w:val="000000"/>
          <w:szCs w:val="20"/>
        </w:rPr>
        <w:t xml:space="preserve">  found that autistic children who are known to have impairments in their pragmatic inferences were successful in mapping novel words to novel referents. This finding was replicated by de Marchena et al. </w:t>
      </w:r>
      <w:r w:rsidR="008B27B0" w:rsidRPr="0001326C">
        <w:rPr>
          <w:rFonts w:ascii="Times New Roman" w:hAnsi="Times New Roman"/>
          <w:color w:val="000000"/>
          <w:szCs w:val="20"/>
        </w:rPr>
        <w:fldChar w:fldCharType="begin"/>
      </w:r>
      <w:r w:rsidR="004F4DE7" w:rsidRPr="0001326C">
        <w:rPr>
          <w:rFonts w:ascii="Times New Roman" w:hAnsi="Times New Roman"/>
          <w:color w:val="000000"/>
          <w:szCs w:val="20"/>
        </w:rPr>
        <w:instrText xml:space="preserve"> ADDIN EN.CITE &lt;EndNote&gt;&lt;Cite&gt;&lt;Author&gt;de Marchena&lt;/Author&gt;&lt;Year&gt;2011&lt;/Year&gt;&lt;RecNum&gt;486&lt;/RecNum&gt;&lt;record&gt;&lt;rec-number&gt;486&lt;/rec-number&gt;&lt;foreign-keys&gt;&lt;key app="EN" db-id="r2ftd05t9esvpaetx2ixwztjsv2xpef9fvtv"&gt;486&lt;/key&gt;&lt;/foreign-keys&gt;&lt;ref-type name="Journal Article"&gt;17&lt;/ref-type&gt;&lt;contributors&gt;&lt;authors&gt;&lt;author&gt;de Marchena, A&lt;/author&gt;&lt;author&gt;Eigsti, IM&lt;/author&gt;&lt;author&gt;Worek, A&lt;/author&gt;&lt;author&gt;Ono, KE&lt;/author&gt;&lt;author&gt;Snedeker, J&lt;/author&gt;&lt;/authors&gt;&lt;/contributors&gt;&lt;titles&gt;&lt;title&gt;Mutual Exclusivity in Autism Spectrum Disorders: Testing the Pragmatic Hypothesis&lt;/title&gt;&lt;secondary-title&gt;Cognition&lt;/secondary-title&gt;&lt;/titles&gt;&lt;periodical&gt;&lt;full-title&gt;Cognition&lt;/full-title&gt;&lt;/periodical&gt;&lt;dates&gt;&lt;year&gt;2011&lt;/year&gt;&lt;/dates&gt;&lt;urls&gt;&lt;/urls&gt;&lt;/record&gt;&lt;/Cite&gt;&lt;/EndNote&gt;</w:instrText>
      </w:r>
      <w:r w:rsidR="008B27B0" w:rsidRPr="0001326C">
        <w:rPr>
          <w:rFonts w:ascii="Times New Roman" w:hAnsi="Times New Roman"/>
          <w:color w:val="000000"/>
          <w:szCs w:val="20"/>
        </w:rPr>
        <w:fldChar w:fldCharType="separate"/>
      </w:r>
      <w:r w:rsidR="006A18AF" w:rsidRPr="0001326C">
        <w:rPr>
          <w:rFonts w:ascii="Times New Roman" w:hAnsi="Times New Roman"/>
          <w:noProof/>
          <w:color w:val="000000"/>
          <w:szCs w:val="20"/>
        </w:rPr>
        <w:t>(de Marchena, et al., 2011)</w:t>
      </w:r>
      <w:r w:rsidR="008B27B0" w:rsidRPr="0001326C">
        <w:rPr>
          <w:rFonts w:ascii="Times New Roman" w:hAnsi="Times New Roman"/>
          <w:color w:val="000000"/>
          <w:szCs w:val="20"/>
        </w:rPr>
        <w:fldChar w:fldCharType="end"/>
      </w:r>
      <w:r w:rsidR="006A18AF" w:rsidRPr="0001326C">
        <w:rPr>
          <w:rFonts w:ascii="Times New Roman" w:hAnsi="Times New Roman"/>
          <w:color w:val="000000"/>
          <w:szCs w:val="20"/>
        </w:rPr>
        <w:t xml:space="preserve"> with the addition of the finding that autistic children are not successful in disambiguating novel facts despite their success in disambiguating novel words. </w:t>
      </w:r>
      <w:r w:rsidR="00591D9B" w:rsidRPr="0001326C">
        <w:rPr>
          <w:rFonts w:ascii="Times New Roman" w:hAnsi="Times New Roman"/>
          <w:color w:val="000000"/>
          <w:szCs w:val="20"/>
        </w:rPr>
        <w:t>One limitation of these studies</w:t>
      </w:r>
      <w:r w:rsidR="0095043F" w:rsidRPr="0001326C">
        <w:rPr>
          <w:rFonts w:ascii="Times New Roman" w:hAnsi="Times New Roman"/>
          <w:color w:val="000000"/>
          <w:szCs w:val="20"/>
        </w:rPr>
        <w:t xml:space="preserve"> is that the children investigated where nearly 8 years old, and spanning a broad range in the autism spectrum. In addition, de Marchena (2011) presented autistic children with novel facts, which might be inherently less interesting than names for </w:t>
      </w:r>
      <w:r w:rsidR="00591D9B" w:rsidRPr="0001326C">
        <w:rPr>
          <w:rFonts w:ascii="Times New Roman" w:hAnsi="Times New Roman"/>
          <w:color w:val="000000"/>
          <w:szCs w:val="20"/>
        </w:rPr>
        <w:t>autistic children</w:t>
      </w:r>
      <w:r w:rsidR="0095043F" w:rsidRPr="0001326C">
        <w:rPr>
          <w:rFonts w:ascii="Times New Roman" w:hAnsi="Times New Roman"/>
          <w:color w:val="000000"/>
          <w:szCs w:val="20"/>
        </w:rPr>
        <w:t xml:space="preserve">. A similar dissociation between children’s disambiguation of words and facts was seen in a study by Scofield and Behrend </w:t>
      </w:r>
      <w:r w:rsidR="008B27B0" w:rsidRPr="0001326C">
        <w:rPr>
          <w:rFonts w:ascii="Times New Roman" w:hAnsi="Times New Roman"/>
          <w:color w:val="000000"/>
          <w:szCs w:val="20"/>
        </w:rPr>
        <w:fldChar w:fldCharType="begin"/>
      </w:r>
      <w:r w:rsidR="004F4DE7" w:rsidRPr="0001326C">
        <w:rPr>
          <w:rFonts w:ascii="Times New Roman" w:hAnsi="Times New Roman"/>
          <w:color w:val="000000"/>
          <w:szCs w:val="20"/>
        </w:rPr>
        <w:instrText xml:space="preserve"> ADDIN EN.CITE &lt;EndNote&gt;&lt;Cite&gt;&lt;Author&gt;Scofield&lt;/Author&gt;&lt;Year&gt;2003&lt;/Year&gt;&lt;RecNum&gt;881&lt;/RecNum&gt;&lt;record&gt;&lt;rec-number&gt;881&lt;/rec-number&gt;&lt;foreign-keys&gt;&lt;key app="EN" db-id="r2ftd05t9esvpaetx2ixwztjsv2xpef9fvtv"&gt;881&lt;/key&gt;&lt;/foreign-keys&gt;&lt;ref-type name="Journal Article"&gt;17&lt;/ref-type&gt;&lt;contributors&gt;&lt;authors&gt;&lt;author&gt;Scofield, J.&lt;/author&gt;&lt;author&gt;Behrend, D.A.&lt;/author&gt;&lt;/authors&gt;&lt;/contributors&gt;&lt;titles&gt;&lt;title&gt;Two-year-olds differentially disambiguate novel words and facts&lt;/title&gt;&lt;secondary-title&gt;Unpublished manuscript, University of Arizona&lt;/secondary-title&gt;&lt;/titles&gt;&lt;periodical&gt;&lt;full-title&gt;Unpublished manuscript, University of Arizona&lt;/full-title&gt;&lt;/periodical&gt;&lt;dates&gt;&lt;year&gt;2003&lt;/year&gt;&lt;/dates&gt;&lt;urls&gt;&lt;/urls&gt;&lt;/record&gt;&lt;/Cite&gt;&lt;/EndNote&gt;</w:instrText>
      </w:r>
      <w:r w:rsidR="008B27B0" w:rsidRPr="0001326C">
        <w:rPr>
          <w:rFonts w:ascii="Times New Roman" w:hAnsi="Times New Roman"/>
          <w:color w:val="000000"/>
          <w:szCs w:val="20"/>
        </w:rPr>
        <w:fldChar w:fldCharType="separate"/>
      </w:r>
      <w:r w:rsidR="0095043F" w:rsidRPr="0001326C">
        <w:rPr>
          <w:rFonts w:ascii="Times New Roman" w:hAnsi="Times New Roman"/>
          <w:noProof/>
          <w:color w:val="000000"/>
          <w:szCs w:val="20"/>
        </w:rPr>
        <w:t>(Scofield &amp; Behrend, 2003)</w:t>
      </w:r>
      <w:r w:rsidR="008B27B0" w:rsidRPr="0001326C">
        <w:rPr>
          <w:rFonts w:ascii="Times New Roman" w:hAnsi="Times New Roman"/>
          <w:color w:val="000000"/>
          <w:szCs w:val="20"/>
        </w:rPr>
        <w:fldChar w:fldCharType="end"/>
      </w:r>
      <w:r w:rsidR="0095043F" w:rsidRPr="0001326C">
        <w:rPr>
          <w:rFonts w:ascii="Times New Roman" w:hAnsi="Times New Roman"/>
          <w:color w:val="000000"/>
          <w:szCs w:val="20"/>
        </w:rPr>
        <w:t xml:space="preserve">. The main finding of this study was that </w:t>
      </w:r>
      <w:r w:rsidR="00591D9B" w:rsidRPr="0001326C">
        <w:rPr>
          <w:rFonts w:ascii="Times New Roman" w:hAnsi="Times New Roman"/>
          <w:color w:val="000000"/>
          <w:szCs w:val="20"/>
        </w:rPr>
        <w:t>two-and-a-half-</w:t>
      </w:r>
      <w:r w:rsidR="0095043F" w:rsidRPr="0001326C">
        <w:rPr>
          <w:rFonts w:ascii="Times New Roman" w:hAnsi="Times New Roman"/>
          <w:color w:val="000000"/>
          <w:szCs w:val="20"/>
        </w:rPr>
        <w:t xml:space="preserve">year-olds showed disambiguation for words but a familiarity bias for facts. </w:t>
      </w:r>
      <w:r w:rsidR="00591D9B" w:rsidRPr="0001326C">
        <w:rPr>
          <w:rFonts w:ascii="Times New Roman" w:hAnsi="Times New Roman"/>
          <w:color w:val="000000"/>
          <w:szCs w:val="20"/>
        </w:rPr>
        <w:t xml:space="preserve">These studies suggest that children’s referent-selection biases might not be uniquely motivated by pragmatic inferences, but they do not reject a domain-general mechanism that attempts to find regularities in complex domains. </w:t>
      </w:r>
      <w:r w:rsidR="0095043F" w:rsidRPr="0001326C">
        <w:rPr>
          <w:rFonts w:ascii="Times New Roman" w:hAnsi="Times New Roman"/>
          <w:color w:val="000000"/>
          <w:szCs w:val="20"/>
        </w:rPr>
        <w:t xml:space="preserve">Crucially, it is not clear whether the children who failed to select a novel </w:t>
      </w:r>
      <w:r w:rsidR="00591D9B" w:rsidRPr="0001326C">
        <w:rPr>
          <w:rFonts w:ascii="Times New Roman" w:hAnsi="Times New Roman"/>
          <w:color w:val="000000"/>
          <w:szCs w:val="20"/>
        </w:rPr>
        <w:t>object</w:t>
      </w:r>
      <w:r w:rsidR="0095043F" w:rsidRPr="0001326C">
        <w:rPr>
          <w:rFonts w:ascii="Times New Roman" w:hAnsi="Times New Roman"/>
          <w:color w:val="000000"/>
          <w:szCs w:val="20"/>
        </w:rPr>
        <w:t xml:space="preserve"> when hearing a novel fact would succeed in a task involving non-linguistic and non-communicative stimuli in which strong one-to-one mappings are observed</w:t>
      </w:r>
      <w:r w:rsidR="00F328DA" w:rsidRPr="0001326C">
        <w:rPr>
          <w:rFonts w:ascii="Times New Roman" w:hAnsi="Times New Roman"/>
          <w:color w:val="000000"/>
          <w:szCs w:val="20"/>
        </w:rPr>
        <w:t>.</w:t>
      </w:r>
    </w:p>
    <w:p w:rsidR="00591D9B" w:rsidRPr="0001326C" w:rsidRDefault="00F328DA" w:rsidP="0001326C">
      <w:pPr>
        <w:ind w:firstLine="720"/>
        <w:rPr>
          <w:rFonts w:ascii="Times New Roman" w:hAnsi="Times New Roman"/>
          <w:color w:val="000000"/>
          <w:szCs w:val="20"/>
        </w:rPr>
      </w:pPr>
      <w:r w:rsidRPr="0001326C">
        <w:rPr>
          <w:rFonts w:ascii="Times New Roman" w:hAnsi="Times New Roman"/>
          <w:color w:val="000000"/>
          <w:szCs w:val="20"/>
        </w:rPr>
        <w:t xml:space="preserve">Therefore, in this study we aim at testing children’s disambiguation biases in a </w:t>
      </w:r>
      <w:r w:rsidR="00591D9B" w:rsidRPr="0001326C">
        <w:rPr>
          <w:rFonts w:ascii="Times New Roman" w:hAnsi="Times New Roman"/>
          <w:color w:val="000000"/>
          <w:szCs w:val="20"/>
        </w:rPr>
        <w:t>domain</w:t>
      </w:r>
      <w:r w:rsidRPr="0001326C">
        <w:rPr>
          <w:rFonts w:ascii="Times New Roman" w:hAnsi="Times New Roman"/>
          <w:color w:val="000000"/>
          <w:szCs w:val="20"/>
        </w:rPr>
        <w:t xml:space="preserve"> in which strong one-to-one sound-to-object correspondences can be found, but with no linguistic or communicative</w:t>
      </w:r>
      <w:r w:rsidR="00591D9B" w:rsidRPr="0001326C">
        <w:rPr>
          <w:rFonts w:ascii="Times New Roman" w:hAnsi="Times New Roman"/>
          <w:color w:val="000000"/>
          <w:szCs w:val="20"/>
        </w:rPr>
        <w:t xml:space="preserve"> information for children: the vocalizations that animals produce</w:t>
      </w:r>
      <w:r w:rsidRPr="0001326C">
        <w:rPr>
          <w:rFonts w:ascii="Times New Roman" w:hAnsi="Times New Roman"/>
          <w:color w:val="000000"/>
          <w:szCs w:val="20"/>
        </w:rPr>
        <w:t xml:space="preserve">. </w:t>
      </w:r>
      <w:r w:rsidR="00591D9B" w:rsidRPr="0001326C">
        <w:rPr>
          <w:rFonts w:ascii="Times New Roman" w:hAnsi="Times New Roman"/>
          <w:color w:val="000000"/>
          <w:szCs w:val="20"/>
        </w:rPr>
        <w:t xml:space="preserve">Animal names and their onomatopoetic sounds are among the first words that children learn (cite CDI), and five-month-olds already succeed in matching some animal vocalizations and the animals that produce them </w:t>
      </w:r>
      <w:r w:rsidR="008B27B0" w:rsidRPr="0001326C">
        <w:rPr>
          <w:rFonts w:ascii="Times New Roman" w:hAnsi="Times New Roman"/>
          <w:color w:val="000000"/>
          <w:szCs w:val="20"/>
        </w:rPr>
        <w:fldChar w:fldCharType="begin"/>
      </w:r>
      <w:r w:rsidR="004F4DE7" w:rsidRPr="0001326C">
        <w:rPr>
          <w:rFonts w:ascii="Times New Roman" w:hAnsi="Times New Roman"/>
          <w:color w:val="000000"/>
          <w:szCs w:val="20"/>
        </w:rPr>
        <w:instrText xml:space="preserve"> ADDIN EN.CITE &lt;EndNote&gt;&lt;Cite&gt;&lt;Author&gt;Vouloumanos&lt;/Author&gt;&lt;Year&gt;2009&lt;/Year&gt;&lt;RecNum&gt;882&lt;/RecNum&gt;&lt;record&gt;&lt;rec-number&gt;882&lt;/rec-number&gt;&lt;foreign-keys&gt;&lt;key app="EN" db-id="r2ftd05t9esvpaetx2ixwztjsv2xpef9fvtv"&gt;882&lt;/key&gt;&lt;/foreign-keys&gt;&lt;ref-type name="Journal Article"&gt;17&lt;/ref-type&gt;&lt;contributors&gt;&lt;authors&gt;&lt;author&gt;Vouloumanos, A.&lt;/author&gt;&lt;author&gt;Druhen, M.J.&lt;/author&gt;&lt;author&gt;Hauser, M.D.&lt;/author&gt;&lt;author&gt;Huizink, A.T.&lt;/author&gt;&lt;/authors&gt;&lt;/contributors&gt;&lt;titles&gt;&lt;title&gt;Five-month-old infants&amp;apos; identification of the sources of vocalizations&lt;/title&gt;&lt;secondary-title&gt;Proceedings of the National Academy of Sciences&lt;/secondary-title&gt;&lt;/titles&gt;&lt;periodical&gt;&lt;full-title&gt;Proceedings of the National Academy of Sciences&lt;/full-title&gt;&lt;/periodical&gt;&lt;pages&gt;18867-18872&lt;/pages&gt;&lt;volume&gt;106&lt;/volume&gt;&lt;number&gt;44&lt;/number&gt;&lt;dates&gt;&lt;year&gt;2009&lt;/year&gt;&lt;/dates&gt;&lt;isbn&gt;0027-8424&lt;/isbn&gt;&lt;urls&gt;&lt;/urls&gt;&lt;/record&gt;&lt;/Cite&gt;&lt;/EndNote&gt;</w:instrText>
      </w:r>
      <w:r w:rsidR="008B27B0" w:rsidRPr="0001326C">
        <w:rPr>
          <w:rFonts w:ascii="Times New Roman" w:hAnsi="Times New Roman"/>
          <w:color w:val="000000"/>
          <w:szCs w:val="20"/>
        </w:rPr>
        <w:fldChar w:fldCharType="separate"/>
      </w:r>
      <w:r w:rsidRPr="0001326C">
        <w:rPr>
          <w:rFonts w:ascii="Times New Roman" w:hAnsi="Times New Roman"/>
          <w:noProof/>
          <w:color w:val="000000"/>
          <w:szCs w:val="20"/>
        </w:rPr>
        <w:t>(Vouloumanos, Druhen, Hauser, &amp; Huizink, 2009)</w:t>
      </w:r>
      <w:r w:rsidR="008B27B0" w:rsidRPr="0001326C">
        <w:rPr>
          <w:rFonts w:ascii="Times New Roman" w:hAnsi="Times New Roman"/>
          <w:color w:val="000000"/>
          <w:szCs w:val="20"/>
        </w:rPr>
        <w:fldChar w:fldCharType="end"/>
      </w:r>
      <w:r w:rsidR="00591D9B" w:rsidRPr="0001326C">
        <w:rPr>
          <w:rFonts w:ascii="Times New Roman" w:hAnsi="Times New Roman"/>
          <w:color w:val="000000"/>
          <w:szCs w:val="20"/>
        </w:rPr>
        <w:t>.</w:t>
      </w:r>
    </w:p>
    <w:p w:rsidR="003F27FC" w:rsidRPr="0001326C" w:rsidRDefault="003F27FC" w:rsidP="0001326C">
      <w:pPr>
        <w:ind w:firstLine="720"/>
        <w:rPr>
          <w:rFonts w:ascii="Times New Roman" w:hAnsi="Times New Roman"/>
          <w:color w:val="000000"/>
        </w:rPr>
      </w:pPr>
    </w:p>
    <w:p w:rsidR="003F27FC" w:rsidRPr="0001326C" w:rsidRDefault="003F27FC" w:rsidP="0001326C">
      <w:pPr>
        <w:rPr>
          <w:rFonts w:ascii="Times New Roman" w:hAnsi="Times New Roman"/>
          <w:i/>
          <w:color w:val="000000"/>
        </w:rPr>
      </w:pPr>
      <w:r w:rsidRPr="0001326C">
        <w:rPr>
          <w:rFonts w:ascii="Times New Roman" w:hAnsi="Times New Roman"/>
          <w:i/>
          <w:color w:val="000000"/>
        </w:rPr>
        <w:t>What do children know about the vocalizations that animals produce?</w:t>
      </w:r>
    </w:p>
    <w:p w:rsidR="00CC43BD" w:rsidRPr="0001326C" w:rsidRDefault="00CC43BD" w:rsidP="0001326C">
      <w:pPr>
        <w:rPr>
          <w:rFonts w:ascii="Times New Roman" w:hAnsi="Times New Roman"/>
          <w:color w:val="000000"/>
        </w:rPr>
      </w:pPr>
    </w:p>
    <w:p w:rsidR="00405EBE" w:rsidRPr="0001326C" w:rsidRDefault="00CC43BD" w:rsidP="0001326C">
      <w:pPr>
        <w:rPr>
          <w:rFonts w:ascii="Times New Roman" w:hAnsi="Times New Roman"/>
          <w:color w:val="000000"/>
        </w:rPr>
      </w:pPr>
      <w:r w:rsidRPr="0001326C">
        <w:rPr>
          <w:rFonts w:ascii="Times New Roman" w:hAnsi="Times New Roman"/>
          <w:color w:val="000000"/>
        </w:rPr>
        <w:t>Young children seem to easily create associations between non-linguistic sounds and novel objects, but at around 20 months of age, they only</w:t>
      </w:r>
      <w:r w:rsidR="00405EBE" w:rsidRPr="0001326C">
        <w:rPr>
          <w:rFonts w:ascii="Times New Roman" w:hAnsi="Times New Roman"/>
          <w:color w:val="000000"/>
        </w:rPr>
        <w:t xml:space="preserve"> provide evidence of</w:t>
      </w:r>
      <w:r w:rsidRPr="0001326C">
        <w:rPr>
          <w:rFonts w:ascii="Times New Roman" w:hAnsi="Times New Roman"/>
          <w:color w:val="000000"/>
        </w:rPr>
        <w:t xml:space="preserve"> learn</w:t>
      </w:r>
      <w:r w:rsidR="00405EBE" w:rsidRPr="0001326C">
        <w:rPr>
          <w:rFonts w:ascii="Times New Roman" w:hAnsi="Times New Roman"/>
          <w:color w:val="000000"/>
        </w:rPr>
        <w:t>ing</w:t>
      </w:r>
      <w:r w:rsidRPr="0001326C">
        <w:rPr>
          <w:rFonts w:ascii="Times New Roman" w:hAnsi="Times New Roman"/>
          <w:color w:val="000000"/>
        </w:rPr>
        <w:t xml:space="preserve"> word-object linkages </w:t>
      </w:r>
      <w:r w:rsidR="008B27B0" w:rsidRPr="0001326C">
        <w:rPr>
          <w:rFonts w:ascii="Times New Roman" w:hAnsi="Times New Roman"/>
          <w:color w:val="000000"/>
        </w:rPr>
        <w:fldChar w:fldCharType="begin"/>
      </w:r>
      <w:r w:rsidR="004F4DE7" w:rsidRPr="0001326C">
        <w:rPr>
          <w:rFonts w:ascii="Times New Roman" w:hAnsi="Times New Roman"/>
          <w:color w:val="000000"/>
        </w:rPr>
        <w:instrText xml:space="preserve"> ADDIN EN.CITE &lt;EndNote&gt;&lt;Cite&gt;&lt;Author&gt;Woodward&lt;/Author&gt;&lt;Year&gt;1999&lt;/Year&gt;&lt;RecNum&gt;883&lt;/RecNum&gt;&lt;record&gt;&lt;rec-number&gt;883&lt;/rec-number&gt;&lt;foreign-keys&gt;&lt;key app="EN" db-id="r2ftd05t9esvpaetx2ixwztjsv2xpef9fvtv"&gt;883&lt;/key&gt;&lt;/foreign-keys&gt;&lt;ref-type name="Journal Article"&gt;17&lt;/ref-type&gt;&lt;contributors&gt;&lt;authors&gt;&lt;author&gt;Woodward, A.&lt;/author&gt;&lt;author&gt;Hoyne, K.&lt;/author&gt;&lt;/authors&gt;&lt;/contributors&gt;&lt;titles&gt;&lt;title&gt;Infants&amp;apos; learning about words and sounds in relation to objects&lt;/title&gt;&lt;secondary-title&gt;Child Development&lt;/secondary-title&gt;&lt;/titles&gt;&lt;periodical&gt;&lt;full-title&gt;Child Development&lt;/full-title&gt;&lt;/periodical&gt;&lt;pages&gt;65-77&lt;/pages&gt;&lt;volume&gt;70&lt;/volume&gt;&lt;number&gt;1&lt;/number&gt;&lt;dates&gt;&lt;year&gt;1999&lt;/year&gt;&lt;/dates&gt;&lt;isbn&gt;1467-8624&lt;/isbn&gt;&lt;urls&gt;&lt;/urls&gt;&lt;/record&gt;&lt;/Cite&gt;&lt;Cite&gt;&lt;Author&gt;Woodward&lt;/Author&gt;&lt;Year&gt;1994&lt;/Year&gt;&lt;RecNum&gt;884&lt;/RecNum&gt;&lt;record&gt;&lt;rec-number&gt;884&lt;/rec-number&gt;&lt;foreign-keys&gt;&lt;key app="EN" db-id="r2ftd05t9esvpaetx2ixwztjsv2xpef9fvtv"&gt;884&lt;/key&gt;&lt;/foreign-keys&gt;&lt;ref-type name="Journal Article"&gt;17&lt;/ref-type&gt;&lt;contributors&gt;&lt;authors&gt;&lt;author&gt;Woodward, A.L.&lt;/author&gt;&lt;author&gt;Markman, E.M.&lt;/author&gt;&lt;author&gt;Fitzsimmons, C.M.&lt;/author&gt;&lt;/authors&gt;&lt;/contributors&gt;&lt;titles&gt;&lt;title&gt;Rapid word learning in 13-and 18-month-olds&lt;/title&gt;&lt;secondary-title&gt;Developmental Psychology&lt;/secondary-title&gt;&lt;/titles&gt;&lt;periodical&gt;&lt;full-title&gt;Developmental Psychology&lt;/full-title&gt;&lt;/periodical&gt;&lt;pages&gt;553&lt;/pages&gt;&lt;volume&gt;30&lt;/volume&gt;&lt;number&gt;4&lt;/number&gt;&lt;dates&gt;&lt;year&gt;1994&lt;/year&gt;&lt;/dates&gt;&lt;isbn&gt;1939-0599&lt;/isbn&gt;&lt;urls&gt;&lt;/urls&gt;&lt;/record&gt;&lt;/Cite&gt;&lt;/EndNote&gt;</w:instrText>
      </w:r>
      <w:r w:rsidR="008B27B0" w:rsidRPr="0001326C">
        <w:rPr>
          <w:rFonts w:ascii="Times New Roman" w:hAnsi="Times New Roman"/>
          <w:color w:val="000000"/>
        </w:rPr>
        <w:fldChar w:fldCharType="separate"/>
      </w:r>
      <w:r w:rsidR="00405EBE" w:rsidRPr="0001326C">
        <w:rPr>
          <w:rFonts w:ascii="Times New Roman" w:hAnsi="Times New Roman"/>
          <w:noProof/>
          <w:color w:val="000000"/>
        </w:rPr>
        <w:t>(A. Woodward &amp; Hoyne, 1999; A. L. Woodward, Markman, &amp; Fitzsimmons, 1994)</w:t>
      </w:r>
      <w:r w:rsidR="008B27B0" w:rsidRPr="0001326C">
        <w:rPr>
          <w:rFonts w:ascii="Times New Roman" w:hAnsi="Times New Roman"/>
          <w:color w:val="000000"/>
        </w:rPr>
        <w:fldChar w:fldCharType="end"/>
      </w:r>
      <w:r w:rsidR="00405EBE" w:rsidRPr="0001326C">
        <w:rPr>
          <w:rFonts w:ascii="Times New Roman" w:hAnsi="Times New Roman"/>
          <w:color w:val="000000"/>
        </w:rPr>
        <w:t xml:space="preserve">. Throughout this same period, in addition to restricting arbitrary associations to </w:t>
      </w:r>
      <w:r w:rsidR="00591D9B" w:rsidRPr="0001326C">
        <w:rPr>
          <w:rFonts w:ascii="Times New Roman" w:hAnsi="Times New Roman"/>
          <w:color w:val="000000"/>
        </w:rPr>
        <w:t>objects</w:t>
      </w:r>
      <w:r w:rsidR="00405EBE" w:rsidRPr="0001326C">
        <w:rPr>
          <w:rFonts w:ascii="Times New Roman" w:hAnsi="Times New Roman"/>
          <w:color w:val="000000"/>
        </w:rPr>
        <w:t xml:space="preserve">, children are also learning a series of non-arbitrary associations between sounds and objects. As pointed out by Nelson </w:t>
      </w:r>
      <w:r w:rsidR="008B27B0" w:rsidRPr="0001326C">
        <w:rPr>
          <w:rFonts w:ascii="Times New Roman" w:hAnsi="Times New Roman"/>
          <w:color w:val="000000"/>
        </w:rPr>
        <w:fldChar w:fldCharType="begin"/>
      </w:r>
      <w:r w:rsidR="004F4DE7" w:rsidRPr="0001326C">
        <w:rPr>
          <w:rFonts w:ascii="Times New Roman" w:hAnsi="Times New Roman"/>
          <w:color w:val="000000"/>
        </w:rPr>
        <w:instrText xml:space="preserve"> ADDIN EN.CITE &lt;EndNote&gt;&lt;Cite&gt;&lt;Author&gt;Nelson&lt;/Author&gt;&lt;Year&gt;1973&lt;/Year&gt;&lt;RecNum&gt;842&lt;/RecNum&gt;&lt;record&gt;&lt;rec-number&gt;842&lt;/rec-number&gt;&lt;foreign-keys&gt;&lt;key app="EN" db-id="r2ftd05t9esvpaetx2ixwztjsv2xpef9fvtv"&gt;842&lt;/key&gt;&lt;/foreign-keys&gt;&lt;ref-type name="Journal Article"&gt;17&lt;/ref-type&gt;&lt;contributors&gt;&lt;authors&gt;&lt;author&gt;Nelson, K.&lt;/author&gt;&lt;/authors&gt;&lt;/contributors&gt;&lt;titles&gt;&lt;title&gt;Structure and strategy in learning to talk&lt;/title&gt;&lt;secondary-title&gt;Monographs of the Society for Research in Child Development&lt;/secondary-title&gt;&lt;/titles&gt;&lt;periodical&gt;&lt;full-title&gt;Monographs of the Society for Research in Child Development&lt;/full-title&gt;&lt;/periodical&gt;&lt;pages&gt;1-135&lt;/pages&gt;&lt;dates&gt;&lt;year&gt;1973&lt;/year&gt;&lt;/dates&gt;&lt;isbn&gt;0037-976X&lt;/isbn&gt;&lt;urls&gt;&lt;/urls&gt;&lt;/record&gt;&lt;/Cite&gt;&lt;/EndNote&gt;</w:instrText>
      </w:r>
      <w:r w:rsidR="008B27B0" w:rsidRPr="0001326C">
        <w:rPr>
          <w:rFonts w:ascii="Times New Roman" w:hAnsi="Times New Roman"/>
          <w:color w:val="000000"/>
        </w:rPr>
        <w:fldChar w:fldCharType="separate"/>
      </w:r>
      <w:r w:rsidR="00405EBE" w:rsidRPr="0001326C">
        <w:rPr>
          <w:rFonts w:ascii="Times New Roman" w:hAnsi="Times New Roman"/>
          <w:noProof/>
          <w:color w:val="000000"/>
        </w:rPr>
        <w:t>(Nelson, 1973)</w:t>
      </w:r>
      <w:r w:rsidR="008B27B0" w:rsidRPr="0001326C">
        <w:rPr>
          <w:rFonts w:ascii="Times New Roman" w:hAnsi="Times New Roman"/>
          <w:color w:val="000000"/>
        </w:rPr>
        <w:fldChar w:fldCharType="end"/>
      </w:r>
      <w:r w:rsidR="00405EBE" w:rsidRPr="0001326C">
        <w:rPr>
          <w:rFonts w:ascii="Times New Roman" w:hAnsi="Times New Roman"/>
          <w:color w:val="000000"/>
        </w:rPr>
        <w:t xml:space="preserve">, children’s learning about objects in their environment involves more than learning their names. Before object names are learned, sounds and actions might form the basis on which objects are conceptualized, and these cues can occasionally stand for the concepts they define (Nelson, 1973). </w:t>
      </w:r>
      <w:r w:rsidR="00591D9B" w:rsidRPr="0001326C">
        <w:rPr>
          <w:rFonts w:ascii="Times New Roman" w:hAnsi="Times New Roman"/>
          <w:color w:val="000000"/>
        </w:rPr>
        <w:t>As pointed out by Nelson</w:t>
      </w:r>
      <w:r w:rsidR="00405EBE" w:rsidRPr="0001326C">
        <w:rPr>
          <w:rFonts w:ascii="Times New Roman" w:hAnsi="Times New Roman"/>
          <w:color w:val="000000"/>
        </w:rPr>
        <w:t>, children might see barking as a defining feature of dogs, even before they learn the animal name.</w:t>
      </w:r>
    </w:p>
    <w:p w:rsidR="001E0377" w:rsidRPr="0001326C" w:rsidRDefault="00405EBE" w:rsidP="0001326C">
      <w:pPr>
        <w:ind w:firstLine="720"/>
        <w:rPr>
          <w:rFonts w:ascii="Times New Roman" w:hAnsi="Times New Roman"/>
          <w:color w:val="000000"/>
        </w:rPr>
      </w:pPr>
      <w:r w:rsidRPr="0001326C">
        <w:rPr>
          <w:rFonts w:ascii="Times New Roman" w:hAnsi="Times New Roman"/>
          <w:color w:val="000000"/>
        </w:rPr>
        <w:t xml:space="preserve">The recognition of some animal vocalizations </w:t>
      </w:r>
      <w:r w:rsidR="004F4DE7" w:rsidRPr="0001326C">
        <w:rPr>
          <w:rFonts w:ascii="Times New Roman" w:hAnsi="Times New Roman"/>
          <w:color w:val="000000"/>
        </w:rPr>
        <w:t>can be observed very early in development</w:t>
      </w:r>
      <w:r w:rsidRPr="0001326C">
        <w:rPr>
          <w:rFonts w:ascii="Times New Roman" w:hAnsi="Times New Roman"/>
          <w:color w:val="000000"/>
        </w:rPr>
        <w:t>. Vouloumanos</w:t>
      </w:r>
      <w:r w:rsidR="001E0377" w:rsidRPr="0001326C">
        <w:rPr>
          <w:rFonts w:ascii="Times New Roman" w:hAnsi="Times New Roman"/>
          <w:color w:val="000000"/>
        </w:rPr>
        <w:t xml:space="preserve"> </w:t>
      </w:r>
      <w:r w:rsidR="008B27B0" w:rsidRPr="0001326C">
        <w:rPr>
          <w:rFonts w:ascii="Times New Roman" w:hAnsi="Times New Roman"/>
          <w:color w:val="000000"/>
        </w:rPr>
        <w:fldChar w:fldCharType="begin"/>
      </w:r>
      <w:r w:rsidR="004F4DE7" w:rsidRPr="0001326C">
        <w:rPr>
          <w:rFonts w:ascii="Times New Roman" w:hAnsi="Times New Roman"/>
          <w:color w:val="000000"/>
        </w:rPr>
        <w:instrText xml:space="preserve"> ADDIN EN.CITE &lt;EndNote&gt;&lt;Cite&gt;&lt;Author&gt;Vouloumanos&lt;/Author&gt;&lt;Year&gt;2009&lt;/Year&gt;&lt;RecNum&gt;882&lt;/RecNum&gt;&lt;record&gt;&lt;rec-number&gt;882&lt;/rec-number&gt;&lt;foreign-keys&gt;&lt;key app="EN" db-id="r2ftd05t9esvpaetx2ixwztjsv2xpef9fvtv"&gt;882&lt;/key&gt;&lt;/foreign-keys&gt;&lt;ref-type name="Journal Article"&gt;17&lt;/ref-type&gt;&lt;contributors&gt;&lt;authors&gt;&lt;author&gt;Vouloumanos, A.&lt;/author&gt;&lt;author&gt;Druhen, M.J.&lt;/author&gt;&lt;author&gt;Hauser, M.D.&lt;/author&gt;&lt;author&gt;Huizink, A.T.&lt;/author&gt;&lt;/authors&gt;&lt;/contributors&gt;&lt;titles&gt;&lt;title&gt;Five-month-old infants&amp;apos; identification of the sources of vocalizations&lt;/title&gt;&lt;secondary-title&gt;Proceedings of the National Academy of Sciences&lt;/secondary-title&gt;&lt;/titles&gt;&lt;periodical&gt;&lt;full-title&gt;Proceedings of the National Academy of Sciences&lt;/full-title&gt;&lt;/periodical&gt;&lt;pages&gt;18867-18872&lt;/pages&gt;&lt;volume&gt;106&lt;/volume&gt;&lt;number&gt;44&lt;/number&gt;&lt;dates&gt;&lt;year&gt;2009&lt;/year&gt;&lt;/dates&gt;&lt;isbn&gt;0027-8424&lt;/isbn&gt;&lt;urls&gt;&lt;/urls&gt;&lt;/record&gt;&lt;/Cite&gt;&lt;/EndNote&gt;</w:instrText>
      </w:r>
      <w:r w:rsidR="008B27B0" w:rsidRPr="0001326C">
        <w:rPr>
          <w:rFonts w:ascii="Times New Roman" w:hAnsi="Times New Roman"/>
          <w:color w:val="000000"/>
        </w:rPr>
        <w:fldChar w:fldCharType="separate"/>
      </w:r>
      <w:r w:rsidR="001E0377" w:rsidRPr="0001326C">
        <w:rPr>
          <w:rFonts w:ascii="Times New Roman" w:hAnsi="Times New Roman"/>
          <w:noProof/>
          <w:color w:val="000000"/>
        </w:rPr>
        <w:t>(Vouloumanos, et al., 2009)</w:t>
      </w:r>
      <w:r w:rsidR="008B27B0" w:rsidRPr="0001326C">
        <w:rPr>
          <w:rFonts w:ascii="Times New Roman" w:hAnsi="Times New Roman"/>
          <w:color w:val="000000"/>
        </w:rPr>
        <w:fldChar w:fldCharType="end"/>
      </w:r>
      <w:r w:rsidRPr="0001326C">
        <w:rPr>
          <w:rFonts w:ascii="Times New Roman" w:hAnsi="Times New Roman"/>
          <w:color w:val="000000"/>
        </w:rPr>
        <w:t xml:space="preserve"> found that 5-month-olds match human speech to the face of humans and monkey calls to the faces of monkeys. In specific, they look longer at the face of the correct animal when hearing monkey calls or speech in the presence of the picture of a human face, a monkey face, and a duck face. However, infants failed to match duck </w:t>
      </w:r>
      <w:r w:rsidR="004F4DE7" w:rsidRPr="0001326C">
        <w:rPr>
          <w:rFonts w:ascii="Times New Roman" w:hAnsi="Times New Roman"/>
          <w:color w:val="000000"/>
        </w:rPr>
        <w:t>vocalizations</w:t>
      </w:r>
      <w:r w:rsidRPr="0001326C">
        <w:rPr>
          <w:rFonts w:ascii="Times New Roman" w:hAnsi="Times New Roman"/>
          <w:color w:val="000000"/>
        </w:rPr>
        <w:t xml:space="preserve"> to ducks, </w:t>
      </w:r>
      <w:r w:rsidR="004F4DE7" w:rsidRPr="0001326C">
        <w:rPr>
          <w:rFonts w:ascii="Times New Roman" w:hAnsi="Times New Roman"/>
          <w:color w:val="000000"/>
        </w:rPr>
        <w:t xml:space="preserve">and did not show evidence of finding the referent for the duck vocalization through disambiguation biases. </w:t>
      </w:r>
      <w:r w:rsidR="001E0377" w:rsidRPr="0001326C">
        <w:rPr>
          <w:rFonts w:ascii="Times New Roman" w:hAnsi="Times New Roman"/>
          <w:color w:val="000000"/>
        </w:rPr>
        <w:t xml:space="preserve">These findings suggest that very young infants already have expectations regarding the kinds of vocalizations that animals are likely to produce. In another recent study, Ferry (ref) found that </w:t>
      </w:r>
      <w:r w:rsidR="004F4DE7" w:rsidRPr="0001326C">
        <w:rPr>
          <w:rFonts w:ascii="Times New Roman" w:hAnsi="Times New Roman"/>
          <w:color w:val="000000"/>
        </w:rPr>
        <w:t>6-month-olds</w:t>
      </w:r>
      <w:r w:rsidR="001E0377" w:rsidRPr="0001326C">
        <w:rPr>
          <w:rFonts w:ascii="Times New Roman" w:hAnsi="Times New Roman"/>
          <w:color w:val="000000"/>
        </w:rPr>
        <w:t xml:space="preserve"> can use speech and monkey calls to </w:t>
      </w:r>
      <w:r w:rsidR="004F4DE7" w:rsidRPr="0001326C">
        <w:rPr>
          <w:rFonts w:ascii="Times New Roman" w:hAnsi="Times New Roman"/>
          <w:color w:val="000000"/>
        </w:rPr>
        <w:t>create</w:t>
      </w:r>
      <w:r w:rsidR="001E0377" w:rsidRPr="0001326C">
        <w:rPr>
          <w:rFonts w:ascii="Times New Roman" w:hAnsi="Times New Roman"/>
          <w:color w:val="000000"/>
        </w:rPr>
        <w:t xml:space="preserve"> categories</w:t>
      </w:r>
      <w:r w:rsidR="004F4DE7" w:rsidRPr="0001326C">
        <w:rPr>
          <w:rFonts w:ascii="Times New Roman" w:hAnsi="Times New Roman"/>
          <w:color w:val="000000"/>
        </w:rPr>
        <w:t xml:space="preserve"> for similar objects</w:t>
      </w:r>
      <w:r w:rsidR="001E0377" w:rsidRPr="0001326C">
        <w:rPr>
          <w:rFonts w:ascii="Times New Roman" w:hAnsi="Times New Roman"/>
          <w:color w:val="000000"/>
        </w:rPr>
        <w:t>, but they are not able to create categories when the objects are paired with stimuli other than spee</w:t>
      </w:r>
      <w:r w:rsidR="004F4DE7" w:rsidRPr="0001326C">
        <w:rPr>
          <w:rFonts w:ascii="Times New Roman" w:hAnsi="Times New Roman"/>
          <w:color w:val="000000"/>
        </w:rPr>
        <w:t>ch or animal vocalizations</w:t>
      </w:r>
      <w:r w:rsidR="001E0377" w:rsidRPr="0001326C">
        <w:rPr>
          <w:rFonts w:ascii="Times New Roman" w:hAnsi="Times New Roman"/>
          <w:color w:val="000000"/>
        </w:rPr>
        <w:t>.</w:t>
      </w:r>
    </w:p>
    <w:p w:rsidR="004F4DE7" w:rsidRPr="0001326C" w:rsidRDefault="001E0377" w:rsidP="0001326C">
      <w:pPr>
        <w:ind w:firstLine="720"/>
        <w:rPr>
          <w:rFonts w:ascii="Times New Roman" w:hAnsi="Times New Roman"/>
          <w:color w:val="000000"/>
        </w:rPr>
      </w:pPr>
      <w:r w:rsidRPr="0001326C">
        <w:rPr>
          <w:rFonts w:ascii="Times New Roman" w:hAnsi="Times New Roman"/>
          <w:color w:val="000000"/>
        </w:rPr>
        <w:t xml:space="preserve">There are many reasons for animal vocalizations to have a special status for humans. The vocalizations that animals produce </w:t>
      </w:r>
      <w:r w:rsidR="004F4DE7" w:rsidRPr="0001326C">
        <w:rPr>
          <w:rFonts w:ascii="Times New Roman" w:hAnsi="Times New Roman"/>
          <w:color w:val="000000"/>
        </w:rPr>
        <w:t xml:space="preserve">are species-specific and might provide information about </w:t>
      </w:r>
      <w:r w:rsidR="00A163D6" w:rsidRPr="0001326C">
        <w:rPr>
          <w:rFonts w:ascii="Times New Roman" w:hAnsi="Times New Roman"/>
          <w:color w:val="000000"/>
        </w:rPr>
        <w:t>animals and their groups, helping localize predators</w:t>
      </w:r>
      <w:r w:rsidR="004F4DE7" w:rsidRPr="0001326C">
        <w:rPr>
          <w:rFonts w:ascii="Times New Roman" w:hAnsi="Times New Roman"/>
          <w:color w:val="000000"/>
        </w:rPr>
        <w:t xml:space="preserve"> and prey</w:t>
      </w:r>
      <w:r w:rsidR="00A163D6" w:rsidRPr="0001326C">
        <w:rPr>
          <w:rFonts w:ascii="Times New Roman" w:hAnsi="Times New Roman"/>
          <w:color w:val="000000"/>
        </w:rPr>
        <w:t xml:space="preserve">, including those not immediately in sight </w:t>
      </w:r>
      <w:r w:rsidR="008B27B0" w:rsidRPr="0001326C">
        <w:rPr>
          <w:rFonts w:ascii="Times New Roman" w:hAnsi="Times New Roman"/>
          <w:color w:val="000000"/>
        </w:rPr>
        <w:fldChar w:fldCharType="begin"/>
      </w:r>
      <w:r w:rsidR="004F4DE7" w:rsidRPr="0001326C">
        <w:rPr>
          <w:rFonts w:ascii="Times New Roman" w:hAnsi="Times New Roman"/>
          <w:color w:val="000000"/>
        </w:rPr>
        <w:instrText xml:space="preserve"> ADDIN EN.CITE &lt;EndNote&gt;&lt;Cite&gt;&lt;Author&gt;Fitch&lt;/Author&gt;&lt;Year&gt;1995&lt;/Year&gt;&lt;RecNum&gt;885&lt;/RecNum&gt;&lt;record&gt;&lt;rec-number&gt;885&lt;/rec-number&gt;&lt;foreign-keys&gt;&lt;key app="EN" db-id="r2ftd05t9esvpaetx2ixwztjsv2xpef9fvtv"&gt;885&lt;/key&gt;&lt;/foreign-keys&gt;&lt;ref-type name="Journal Article"&gt;17&lt;/ref-type&gt;&lt;contributors&gt;&lt;authors&gt;&lt;author&gt;Fitch, W.&lt;/author&gt;&lt;author&gt;Hauser, M.D.&lt;/author&gt;&lt;/authors&gt;&lt;/contributors&gt;&lt;titles&gt;&lt;title&gt;Vocal production in nonhuman primates: Acoustics, physiology, and functional constraints on “honest” advertisement&lt;/title&gt;&lt;secondary-title&gt;American Journal of Primatology&lt;/secondary-title&gt;&lt;/titles&gt;&lt;periodical&gt;&lt;full-title&gt;American Journal of Primatology&lt;/full-title&gt;&lt;/periodical&gt;&lt;pages&gt;191-219&lt;/pages&gt;&lt;volume&gt;37&lt;/volume&gt;&lt;number&gt;3&lt;/number&gt;&lt;dates&gt;&lt;year&gt;1995&lt;/year&gt;&lt;/dates&gt;&lt;isbn&gt;1098-2345&lt;/isbn&gt;&lt;urls&gt;&lt;/urls&gt;&lt;/record&gt;&lt;/Cite&gt;&lt;/EndNote&gt;</w:instrText>
      </w:r>
      <w:r w:rsidR="008B27B0" w:rsidRPr="0001326C">
        <w:rPr>
          <w:rFonts w:ascii="Times New Roman" w:hAnsi="Times New Roman"/>
          <w:color w:val="000000"/>
        </w:rPr>
        <w:fldChar w:fldCharType="separate"/>
      </w:r>
      <w:r w:rsidR="00A163D6" w:rsidRPr="0001326C">
        <w:rPr>
          <w:rFonts w:ascii="Times New Roman" w:hAnsi="Times New Roman"/>
          <w:noProof/>
          <w:color w:val="000000"/>
        </w:rPr>
        <w:t>(Fitch &amp; Hauser, 1995)</w:t>
      </w:r>
      <w:r w:rsidR="008B27B0" w:rsidRPr="0001326C">
        <w:rPr>
          <w:rFonts w:ascii="Times New Roman" w:hAnsi="Times New Roman"/>
          <w:color w:val="000000"/>
        </w:rPr>
        <w:fldChar w:fldCharType="end"/>
      </w:r>
      <w:r w:rsidR="00A163D6" w:rsidRPr="0001326C">
        <w:rPr>
          <w:rFonts w:ascii="Times New Roman" w:hAnsi="Times New Roman"/>
          <w:color w:val="000000"/>
        </w:rPr>
        <w:t xml:space="preserve">. In addition, they are rich auditory signals that are meaningful, naturally </w:t>
      </w:r>
      <w:r w:rsidR="004F4DE7" w:rsidRPr="0001326C">
        <w:rPr>
          <w:rFonts w:ascii="Times New Roman" w:hAnsi="Times New Roman"/>
          <w:color w:val="000000"/>
        </w:rPr>
        <w:t>occurring</w:t>
      </w:r>
      <w:r w:rsidR="00A163D6" w:rsidRPr="0001326C">
        <w:rPr>
          <w:rFonts w:ascii="Times New Roman" w:hAnsi="Times New Roman"/>
          <w:color w:val="000000"/>
        </w:rPr>
        <w:t xml:space="preserve">, and </w:t>
      </w:r>
      <w:r w:rsidR="004F4DE7" w:rsidRPr="0001326C">
        <w:rPr>
          <w:rFonts w:ascii="Times New Roman" w:hAnsi="Times New Roman"/>
          <w:color w:val="000000"/>
        </w:rPr>
        <w:t xml:space="preserve">reflect animals’ emotional states </w:t>
      </w:r>
      <w:r w:rsidR="004F4DE7" w:rsidRPr="0001326C">
        <w:rPr>
          <w:rFonts w:ascii="Times New Roman" w:hAnsi="Times New Roman"/>
          <w:color w:val="000000"/>
        </w:rPr>
        <w:fldChar w:fldCharType="begin"/>
      </w:r>
      <w:r w:rsidR="004F4DE7" w:rsidRPr="0001326C">
        <w:rPr>
          <w:rFonts w:ascii="Times New Roman" w:hAnsi="Times New Roman"/>
          <w:color w:val="000000"/>
        </w:rPr>
        <w:instrText xml:space="preserve"> ADDIN EN.CITE &lt;EndNote&gt;&lt;Cite&gt;&lt;Author&gt;Seyfarth&lt;/Author&gt;&lt;Year&gt;2003&lt;/Year&gt;&lt;RecNum&gt;890&lt;/RecNum&gt;&lt;record&gt;&lt;rec-number&gt;890&lt;/rec-number&gt;&lt;foreign-keys&gt;&lt;key app="EN" db-id="r2ftd05t9esvpaetx2ixwztjsv2xpef9fvtv"&gt;890&lt;/key&gt;&lt;/foreign-keys&gt;&lt;ref-type name="Journal Article"&gt;17&lt;/ref-type&gt;&lt;contributors&gt;&lt;authors&gt;&lt;author&gt;Seyfarth, R.M.&lt;/author&gt;&lt;author&gt;Cheney, D.L.&lt;/author&gt;&lt;/authors&gt;&lt;/contributors&gt;&lt;titles&gt;&lt;title&gt;Meaning and emotion in animal vocalizations&lt;/title&gt;&lt;secondary-title&gt;Annals of the New York Academy of Sciences&lt;/secondary-title&gt;&lt;/titles&gt;&lt;periodical&gt;&lt;full-title&gt;Annals of the New York Academy of Sciences&lt;/full-title&gt;&lt;/periodical&gt;&lt;pages&gt;32-55&lt;/pages&gt;&lt;volume&gt;1000&lt;/volume&gt;&lt;number&gt;1&lt;/number&gt;&lt;dates&gt;&lt;year&gt;2003&lt;/year&gt;&lt;/dates&gt;&lt;isbn&gt;1749-6632&lt;/isbn&gt;&lt;urls&gt;&lt;/urls&gt;&lt;/record&gt;&lt;/Cite&gt;&lt;/EndNote&gt;</w:instrText>
      </w:r>
      <w:r w:rsidR="004F4DE7" w:rsidRPr="0001326C">
        <w:rPr>
          <w:rFonts w:ascii="Times New Roman" w:hAnsi="Times New Roman"/>
          <w:color w:val="000000"/>
        </w:rPr>
        <w:fldChar w:fldCharType="separate"/>
      </w:r>
      <w:r w:rsidR="004F4DE7" w:rsidRPr="0001326C">
        <w:rPr>
          <w:rFonts w:ascii="Times New Roman" w:hAnsi="Times New Roman"/>
          <w:noProof/>
          <w:color w:val="000000"/>
        </w:rPr>
        <w:t>(Seyfarth &amp; Cheney, 2003)</w:t>
      </w:r>
      <w:r w:rsidR="004F4DE7" w:rsidRPr="0001326C">
        <w:rPr>
          <w:rFonts w:ascii="Times New Roman" w:hAnsi="Times New Roman"/>
          <w:color w:val="000000"/>
        </w:rPr>
        <w:fldChar w:fldCharType="end"/>
      </w:r>
      <w:r w:rsidR="004F4DE7" w:rsidRPr="0001326C">
        <w:rPr>
          <w:rFonts w:ascii="Times New Roman" w:hAnsi="Times New Roman"/>
          <w:color w:val="000000"/>
        </w:rPr>
        <w:t xml:space="preserve">. </w:t>
      </w:r>
      <w:r w:rsidR="00A163D6" w:rsidRPr="0001326C">
        <w:rPr>
          <w:rFonts w:ascii="Times New Roman" w:hAnsi="Times New Roman"/>
          <w:color w:val="000000"/>
        </w:rPr>
        <w:t xml:space="preserve">However, </w:t>
      </w:r>
      <w:r w:rsidR="004F4DE7" w:rsidRPr="0001326C">
        <w:rPr>
          <w:rFonts w:ascii="Times New Roman" w:hAnsi="Times New Roman"/>
          <w:color w:val="000000"/>
        </w:rPr>
        <w:t>while</w:t>
      </w:r>
      <w:r w:rsidR="00A163D6" w:rsidRPr="0001326C">
        <w:rPr>
          <w:rFonts w:ascii="Times New Roman" w:hAnsi="Times New Roman"/>
          <w:color w:val="000000"/>
        </w:rPr>
        <w:t xml:space="preserve"> words are arbitrary signals, </w:t>
      </w:r>
      <w:r w:rsidR="004F4DE7" w:rsidRPr="0001326C">
        <w:rPr>
          <w:rFonts w:ascii="Times New Roman" w:hAnsi="Times New Roman"/>
          <w:color w:val="000000"/>
        </w:rPr>
        <w:t>vocalizations</w:t>
      </w:r>
      <w:r w:rsidR="00A163D6" w:rsidRPr="0001326C">
        <w:rPr>
          <w:rFonts w:ascii="Times New Roman" w:hAnsi="Times New Roman"/>
          <w:color w:val="000000"/>
        </w:rPr>
        <w:t xml:space="preserve"> are causally connected to the animal</w:t>
      </w:r>
      <w:r w:rsidR="004F4DE7" w:rsidRPr="0001326C">
        <w:rPr>
          <w:rFonts w:ascii="Times New Roman" w:hAnsi="Times New Roman"/>
          <w:color w:val="000000"/>
        </w:rPr>
        <w:t>s</w:t>
      </w:r>
      <w:r w:rsidR="00A163D6" w:rsidRPr="0001326C">
        <w:rPr>
          <w:rFonts w:ascii="Times New Roman" w:hAnsi="Times New Roman"/>
          <w:color w:val="000000"/>
        </w:rPr>
        <w:t xml:space="preserve"> that produced them</w:t>
      </w:r>
      <w:r w:rsidR="004F4DE7" w:rsidRPr="0001326C">
        <w:rPr>
          <w:rFonts w:ascii="Times New Roman" w:hAnsi="Times New Roman"/>
          <w:color w:val="000000"/>
        </w:rPr>
        <w:t xml:space="preserve"> and determined by the shape of their vocal tract.</w:t>
      </w:r>
    </w:p>
    <w:p w:rsidR="00716A84" w:rsidRPr="0001326C" w:rsidRDefault="00A757DF" w:rsidP="0001326C">
      <w:pPr>
        <w:ind w:firstLine="720"/>
        <w:rPr>
          <w:rFonts w:ascii="Times New Roman" w:hAnsi="Times New Roman"/>
          <w:color w:val="000000"/>
        </w:rPr>
      </w:pPr>
      <w:r w:rsidRPr="0001326C">
        <w:rPr>
          <w:rFonts w:ascii="Times New Roman" w:hAnsi="Times New Roman"/>
          <w:color w:val="000000"/>
        </w:rPr>
        <w:t>Yet</w:t>
      </w:r>
      <w:r w:rsidR="001E0377" w:rsidRPr="0001326C">
        <w:rPr>
          <w:rFonts w:ascii="Times New Roman" w:hAnsi="Times New Roman"/>
          <w:color w:val="000000"/>
        </w:rPr>
        <w:t>, little is known about how children appreciate the link between animals and the vocalizations they produce. The few studies l</w:t>
      </w:r>
      <w:r w:rsidRPr="0001326C">
        <w:rPr>
          <w:rFonts w:ascii="Times New Roman" w:hAnsi="Times New Roman"/>
          <w:color w:val="000000"/>
        </w:rPr>
        <w:t>ooking</w:t>
      </w:r>
      <w:r w:rsidR="001E0377" w:rsidRPr="0001326C">
        <w:rPr>
          <w:rFonts w:ascii="Times New Roman" w:hAnsi="Times New Roman"/>
          <w:color w:val="000000"/>
        </w:rPr>
        <w:t xml:space="preserve"> at children’s recognition of the sounds that animals </w:t>
      </w:r>
      <w:r w:rsidRPr="0001326C">
        <w:rPr>
          <w:rFonts w:ascii="Times New Roman" w:hAnsi="Times New Roman"/>
          <w:color w:val="000000"/>
        </w:rPr>
        <w:t xml:space="preserve">produce did not distinguish them from other </w:t>
      </w:r>
      <w:r w:rsidR="001E0377" w:rsidRPr="0001326C">
        <w:rPr>
          <w:rFonts w:ascii="Times New Roman" w:hAnsi="Times New Roman"/>
          <w:color w:val="000000"/>
        </w:rPr>
        <w:t xml:space="preserve">environmental sounds (e.g., the sound of a piano or of a helicopter). </w:t>
      </w:r>
      <w:r w:rsidR="00A163D6" w:rsidRPr="0001326C">
        <w:rPr>
          <w:rFonts w:ascii="Times New Roman" w:hAnsi="Times New Roman"/>
          <w:color w:val="000000"/>
        </w:rPr>
        <w:t xml:space="preserve">For example, Cummings et al. </w:t>
      </w:r>
      <w:r w:rsidR="0019329B" w:rsidRPr="0001326C">
        <w:rPr>
          <w:rFonts w:ascii="Times New Roman" w:hAnsi="Times New Roman"/>
          <w:color w:val="000000"/>
        </w:rPr>
        <w:t xml:space="preserve">compared how children ranging from 15 to 25 months of age recognized the links between objects and nonverbal environmental sounds </w:t>
      </w:r>
      <w:r w:rsidRPr="0001326C">
        <w:rPr>
          <w:rFonts w:ascii="Times New Roman" w:hAnsi="Times New Roman"/>
          <w:color w:val="000000"/>
        </w:rPr>
        <w:t>with the link between objects</w:t>
      </w:r>
      <w:r w:rsidR="0019329B" w:rsidRPr="0001326C">
        <w:rPr>
          <w:rFonts w:ascii="Times New Roman" w:hAnsi="Times New Roman"/>
          <w:color w:val="000000"/>
        </w:rPr>
        <w:t xml:space="preserve"> </w:t>
      </w:r>
      <w:r w:rsidRPr="0001326C">
        <w:rPr>
          <w:rFonts w:ascii="Times New Roman" w:hAnsi="Times New Roman"/>
          <w:color w:val="000000"/>
        </w:rPr>
        <w:t>and</w:t>
      </w:r>
      <w:r w:rsidR="0019329B" w:rsidRPr="0001326C">
        <w:rPr>
          <w:rFonts w:ascii="Times New Roman" w:hAnsi="Times New Roman"/>
          <w:color w:val="000000"/>
        </w:rPr>
        <w:t xml:space="preserve"> </w:t>
      </w:r>
      <w:r w:rsidRPr="0001326C">
        <w:rPr>
          <w:rFonts w:ascii="Times New Roman" w:hAnsi="Times New Roman"/>
          <w:color w:val="000000"/>
        </w:rPr>
        <w:t>the linguistic description of these environmental sounds</w:t>
      </w:r>
      <w:r w:rsidR="0019329B" w:rsidRPr="0001326C">
        <w:rPr>
          <w:rFonts w:ascii="Times New Roman" w:hAnsi="Times New Roman"/>
          <w:color w:val="000000"/>
        </w:rPr>
        <w:t xml:space="preserve">. Among their 20 environmental sounds, </w:t>
      </w:r>
      <w:r w:rsidRPr="0001326C">
        <w:rPr>
          <w:rFonts w:ascii="Times New Roman" w:hAnsi="Times New Roman"/>
          <w:color w:val="000000"/>
        </w:rPr>
        <w:t>7</w:t>
      </w:r>
      <w:r w:rsidR="0019329B" w:rsidRPr="0001326C">
        <w:rPr>
          <w:rFonts w:ascii="Times New Roman" w:hAnsi="Times New Roman"/>
          <w:color w:val="000000"/>
        </w:rPr>
        <w:t xml:space="preserve"> </w:t>
      </w:r>
      <w:r w:rsidRPr="0001326C">
        <w:rPr>
          <w:rFonts w:ascii="Times New Roman" w:hAnsi="Times New Roman"/>
          <w:color w:val="000000"/>
        </w:rPr>
        <w:t>were</w:t>
      </w:r>
      <w:r w:rsidR="008431A8" w:rsidRPr="0001326C">
        <w:rPr>
          <w:rFonts w:ascii="Times New Roman" w:hAnsi="Times New Roman"/>
          <w:color w:val="000000"/>
        </w:rPr>
        <w:t xml:space="preserve"> animal vocalizations. The main finding from this study was that performance on the recognition of the link between animals and their vocalization improved with age, and was indistinguishable from performance on the recognition of the description of the </w:t>
      </w:r>
      <w:r w:rsidRPr="0001326C">
        <w:rPr>
          <w:rFonts w:ascii="Times New Roman" w:hAnsi="Times New Roman"/>
          <w:color w:val="000000"/>
        </w:rPr>
        <w:t>environmental sounds</w:t>
      </w:r>
      <w:r w:rsidR="008431A8" w:rsidRPr="0001326C">
        <w:rPr>
          <w:rFonts w:ascii="Times New Roman" w:hAnsi="Times New Roman"/>
          <w:color w:val="000000"/>
        </w:rPr>
        <w:t xml:space="preserve"> (e.g., dog barking, someone kissing, alarm click ringing). However, this study did not </w:t>
      </w:r>
      <w:r w:rsidRPr="0001326C">
        <w:rPr>
          <w:rFonts w:ascii="Times New Roman" w:hAnsi="Times New Roman"/>
          <w:color w:val="000000"/>
        </w:rPr>
        <w:t>report</w:t>
      </w:r>
      <w:r w:rsidR="008431A8" w:rsidRPr="0001326C">
        <w:rPr>
          <w:rFonts w:ascii="Times New Roman" w:hAnsi="Times New Roman"/>
          <w:color w:val="000000"/>
        </w:rPr>
        <w:t xml:space="preserve"> separate analyses for the animal vocalizations, did no</w:t>
      </w:r>
      <w:r w:rsidRPr="0001326C">
        <w:rPr>
          <w:rFonts w:ascii="Times New Roman" w:hAnsi="Times New Roman"/>
          <w:color w:val="000000"/>
        </w:rPr>
        <w:t>t provide a name-only condition</w:t>
      </w:r>
      <w:r w:rsidR="008431A8" w:rsidRPr="0001326C">
        <w:rPr>
          <w:rFonts w:ascii="Times New Roman" w:hAnsi="Times New Roman"/>
          <w:color w:val="000000"/>
        </w:rPr>
        <w:t xml:space="preserve">, and included many low-frequency descriptions that are not likely to be known by the infants (e.g., </w:t>
      </w:r>
      <w:r w:rsidR="00E20EC0" w:rsidRPr="0001326C">
        <w:rPr>
          <w:rFonts w:ascii="Times New Roman" w:hAnsi="Times New Roman"/>
          <w:color w:val="000000"/>
        </w:rPr>
        <w:t xml:space="preserve">15-month-olds were tested with phrases such as </w:t>
      </w:r>
      <w:r w:rsidR="008431A8" w:rsidRPr="0001326C">
        <w:rPr>
          <w:rFonts w:ascii="Times New Roman" w:hAnsi="Times New Roman"/>
          <w:i/>
          <w:color w:val="000000"/>
        </w:rPr>
        <w:t>grandfather clock chiming</w:t>
      </w:r>
      <w:r w:rsidRPr="0001326C">
        <w:rPr>
          <w:rFonts w:ascii="Times New Roman" w:hAnsi="Times New Roman"/>
          <w:color w:val="000000"/>
        </w:rPr>
        <w:t>, and were expected to look at a longcase clock</w:t>
      </w:r>
      <w:r w:rsidR="008431A8" w:rsidRPr="0001326C">
        <w:rPr>
          <w:rFonts w:ascii="Times New Roman" w:hAnsi="Times New Roman"/>
          <w:color w:val="000000"/>
        </w:rPr>
        <w:t>)</w:t>
      </w:r>
      <w:r w:rsidR="00E20EC0" w:rsidRPr="0001326C">
        <w:rPr>
          <w:rFonts w:ascii="Times New Roman" w:hAnsi="Times New Roman"/>
          <w:color w:val="000000"/>
        </w:rPr>
        <w:t xml:space="preserve">. A similar paradigm was used with children with developmental language impairment, with children with language delay showing deficits in the processing of linguistic descriptions but not </w:t>
      </w:r>
      <w:r w:rsidRPr="0001326C">
        <w:rPr>
          <w:rFonts w:ascii="Times New Roman" w:hAnsi="Times New Roman"/>
          <w:color w:val="000000"/>
        </w:rPr>
        <w:t>of</w:t>
      </w:r>
      <w:r w:rsidR="00E20EC0" w:rsidRPr="0001326C">
        <w:rPr>
          <w:rFonts w:ascii="Times New Roman" w:hAnsi="Times New Roman"/>
          <w:color w:val="000000"/>
        </w:rPr>
        <w:t xml:space="preserve"> environmental sounds </w:t>
      </w:r>
      <w:r w:rsidR="008B27B0" w:rsidRPr="0001326C">
        <w:rPr>
          <w:rFonts w:ascii="Times New Roman" w:hAnsi="Times New Roman"/>
          <w:color w:val="000000"/>
        </w:rPr>
        <w:fldChar w:fldCharType="begin"/>
      </w:r>
      <w:r w:rsidR="004F4DE7" w:rsidRPr="0001326C">
        <w:rPr>
          <w:rFonts w:ascii="Times New Roman" w:hAnsi="Times New Roman"/>
          <w:color w:val="000000"/>
        </w:rPr>
        <w:instrText xml:space="preserve"> ADDIN EN.CITE &lt;EndNote&gt;&lt;Cite&gt;&lt;Author&gt;Cummings&lt;/Author&gt;&lt;RecNum&gt;886&lt;/RecNum&gt;&lt;record&gt;&lt;rec-number&gt;886&lt;/rec-number&gt;&lt;foreign-keys&gt;&lt;key app="EN" db-id="r2ftd05t9esvpaetx2ixwztjsv2xpef9fvtv"&gt;886&lt;/key&gt;&lt;/foreign-keys&gt;&lt;ref-type name="Journal Article"&gt;17&lt;/ref-type&gt;&lt;contributors&gt;&lt;authors&gt;&lt;author&gt;Cummings, A.&lt;/author&gt;&lt;author&gt;Čeponienė, R.&lt;/author&gt;&lt;/authors&gt;&lt;/contributors&gt;&lt;titles&gt;&lt;title&gt;Verbal and nonverbal semantic processing in children with developmental language impairment&lt;/title&gt;&lt;secondary-title&gt;Neuropsychologia&lt;/secondary-title&gt;&lt;/titles&gt;&lt;periodical&gt;&lt;full-title&gt;Neuropsychologia&lt;/full-title&gt;&lt;/periodical&gt;&lt;pages&gt;77-85&lt;/pages&gt;&lt;volume&gt;48&lt;/volume&gt;&lt;number&gt;1&lt;/number&gt;&lt;dates&gt;&lt;year&gt;2010&lt;/year&gt;&lt;/dates&gt;&lt;isbn&gt;0028-3932&lt;/isbn&gt;&lt;urls&gt;&lt;/urls&gt;&lt;/record&gt;&lt;/Cite&gt;&lt;/EndNote&gt;</w:instrText>
      </w:r>
      <w:r w:rsidR="008B27B0" w:rsidRPr="0001326C">
        <w:rPr>
          <w:rFonts w:ascii="Times New Roman" w:hAnsi="Times New Roman"/>
          <w:color w:val="000000"/>
        </w:rPr>
        <w:fldChar w:fldCharType="separate"/>
      </w:r>
      <w:r w:rsidR="00716A84" w:rsidRPr="0001326C">
        <w:rPr>
          <w:rFonts w:ascii="Times New Roman" w:hAnsi="Times New Roman"/>
          <w:noProof/>
          <w:color w:val="000000"/>
        </w:rPr>
        <w:t>(Cummings &amp; Čeponienė, 2010)</w:t>
      </w:r>
      <w:r w:rsidR="008B27B0" w:rsidRPr="0001326C">
        <w:rPr>
          <w:rFonts w:ascii="Times New Roman" w:hAnsi="Times New Roman"/>
          <w:color w:val="000000"/>
        </w:rPr>
        <w:fldChar w:fldCharType="end"/>
      </w:r>
      <w:r w:rsidR="00716A84" w:rsidRPr="0001326C">
        <w:rPr>
          <w:rFonts w:ascii="Times New Roman" w:hAnsi="Times New Roman"/>
          <w:color w:val="000000"/>
        </w:rPr>
        <w:t xml:space="preserve">. </w:t>
      </w:r>
    </w:p>
    <w:p w:rsidR="00E20EC0" w:rsidRPr="0001326C" w:rsidRDefault="00716A84" w:rsidP="0001326C">
      <w:pPr>
        <w:ind w:firstLine="720"/>
        <w:rPr>
          <w:rFonts w:ascii="Times New Roman" w:hAnsi="Times New Roman"/>
          <w:color w:val="000000"/>
        </w:rPr>
      </w:pPr>
      <w:r w:rsidRPr="0001326C">
        <w:rPr>
          <w:rFonts w:ascii="Times New Roman" w:hAnsi="Times New Roman"/>
          <w:color w:val="000000"/>
        </w:rPr>
        <w:t xml:space="preserve">Interestingly, children with autism spectrum disorders showed deficits </w:t>
      </w:r>
      <w:r w:rsidR="00A757DF" w:rsidRPr="0001326C">
        <w:rPr>
          <w:rFonts w:ascii="Times New Roman" w:hAnsi="Times New Roman"/>
          <w:color w:val="000000"/>
        </w:rPr>
        <w:t>in the</w:t>
      </w:r>
      <w:r w:rsidRPr="0001326C">
        <w:rPr>
          <w:rFonts w:ascii="Times New Roman" w:hAnsi="Times New Roman"/>
          <w:color w:val="000000"/>
        </w:rPr>
        <w:t xml:space="preserve"> processing of linguistic description but not </w:t>
      </w:r>
      <w:r w:rsidR="00A757DF" w:rsidRPr="0001326C">
        <w:rPr>
          <w:rFonts w:ascii="Times New Roman" w:hAnsi="Times New Roman"/>
          <w:color w:val="000000"/>
        </w:rPr>
        <w:t>in</w:t>
      </w:r>
      <w:r w:rsidRPr="0001326C">
        <w:rPr>
          <w:rFonts w:ascii="Times New Roman" w:hAnsi="Times New Roman"/>
          <w:color w:val="000000"/>
        </w:rPr>
        <w:t xml:space="preserve"> the processing of environmental sounds </w:t>
      </w:r>
      <w:r w:rsidR="008B27B0" w:rsidRPr="0001326C">
        <w:rPr>
          <w:rFonts w:ascii="Times New Roman" w:hAnsi="Times New Roman"/>
          <w:color w:val="000000"/>
        </w:rPr>
        <w:fldChar w:fldCharType="begin"/>
      </w:r>
      <w:r w:rsidR="004F4DE7" w:rsidRPr="0001326C">
        <w:rPr>
          <w:rFonts w:ascii="Times New Roman" w:hAnsi="Times New Roman"/>
          <w:color w:val="000000"/>
        </w:rPr>
        <w:instrText xml:space="preserve"> ADDIN EN.CITE &lt;EndNote&gt;&lt;Cite&gt;&lt;Author&gt;McCleery&lt;/Author&gt;&lt;Year&gt;2010&lt;/Year&gt;&lt;RecNum&gt;887&lt;/RecNum&gt;&lt;record&gt;&lt;rec-number&gt;887&lt;/rec-number&gt;&lt;foreign-keys&gt;&lt;key app="EN" db-id="r2ftd05t9esvpaetx2ixwztjsv2xpef9fvtv"&gt;887&lt;/key&gt;&lt;/foreign-keys&gt;&lt;ref-type name="Journal Article"&gt;17&lt;/ref-type&gt;&lt;contributors&gt;&lt;authors&gt;&lt;author&gt;McCleery, J.P.&lt;/author&gt;&lt;author&gt;Ceponiene, R.&lt;/author&gt;&lt;author&gt;Burner, K.M.&lt;/author&gt;&lt;author&gt;Townsend, J.&lt;/author&gt;&lt;author&gt;Kinnear, M.&lt;/author&gt;&lt;author&gt;Schreibman, L.&lt;/author&gt;&lt;/authors&gt;&lt;/contributors&gt;&lt;titles&gt;&lt;title&gt;Neural correlates of verbal and nonverbal semantic integration in children with autism spectrum disorders&lt;/title&gt;&lt;secondary-title&gt;Journal of Child Psychology and Psychiatry&lt;/secondary-title&gt;&lt;/titles&gt;&lt;periodical&gt;&lt;full-title&gt;Journal of Child Psychology and Psychiatry&lt;/full-title&gt;&lt;/periodical&gt;&lt;pages&gt;277-286&lt;/pages&gt;&lt;volume&gt;51&lt;/volume&gt;&lt;number&gt;3&lt;/number&gt;&lt;dates&gt;&lt;year&gt;2010&lt;/year&gt;&lt;/dates&gt;&lt;isbn&gt;1469-7610&lt;/isbn&gt;&lt;urls&gt;&lt;/urls&gt;&lt;/record&gt;&lt;/Cite&gt;&lt;/EndNote&gt;</w:instrText>
      </w:r>
      <w:r w:rsidR="008B27B0" w:rsidRPr="0001326C">
        <w:rPr>
          <w:rFonts w:ascii="Times New Roman" w:hAnsi="Times New Roman"/>
          <w:color w:val="000000"/>
        </w:rPr>
        <w:fldChar w:fldCharType="separate"/>
      </w:r>
      <w:r w:rsidRPr="0001326C">
        <w:rPr>
          <w:rFonts w:ascii="Times New Roman" w:hAnsi="Times New Roman"/>
          <w:noProof/>
          <w:color w:val="000000"/>
        </w:rPr>
        <w:t>(McCleery, et al., 2010)</w:t>
      </w:r>
      <w:r w:rsidR="008B27B0" w:rsidRPr="0001326C">
        <w:rPr>
          <w:rFonts w:ascii="Times New Roman" w:hAnsi="Times New Roman"/>
          <w:color w:val="000000"/>
        </w:rPr>
        <w:fldChar w:fldCharType="end"/>
      </w:r>
      <w:r w:rsidRPr="0001326C">
        <w:rPr>
          <w:rFonts w:ascii="Times New Roman" w:hAnsi="Times New Roman"/>
          <w:color w:val="000000"/>
        </w:rPr>
        <w:t xml:space="preserve">. This finding </w:t>
      </w:r>
      <w:r w:rsidR="00A757DF" w:rsidRPr="0001326C">
        <w:rPr>
          <w:rFonts w:ascii="Times New Roman" w:hAnsi="Times New Roman"/>
          <w:color w:val="000000"/>
        </w:rPr>
        <w:t xml:space="preserve">encourages us to look for </w:t>
      </w:r>
      <w:r w:rsidRPr="0001326C">
        <w:rPr>
          <w:rFonts w:ascii="Times New Roman" w:hAnsi="Times New Roman"/>
          <w:color w:val="000000"/>
        </w:rPr>
        <w:t>one-to-one biases for animal vocalizations</w:t>
      </w:r>
      <w:r w:rsidR="00A757DF" w:rsidRPr="0001326C">
        <w:rPr>
          <w:rFonts w:ascii="Times New Roman" w:hAnsi="Times New Roman"/>
          <w:color w:val="000000"/>
        </w:rPr>
        <w:t xml:space="preserve">. If young children in our study show one-to-one biases for animal vocalizations, it opens the possibility that similar biases would be observed in autistic children, weakening the appeal of the domain-specific approaches. </w:t>
      </w:r>
    </w:p>
    <w:p w:rsidR="00716A84" w:rsidRPr="0001326C" w:rsidRDefault="00716A84" w:rsidP="0001326C">
      <w:pPr>
        <w:ind w:firstLine="720"/>
        <w:rPr>
          <w:rFonts w:ascii="Times New Roman" w:hAnsi="Times New Roman"/>
        </w:rPr>
      </w:pPr>
      <w:r w:rsidRPr="0001326C">
        <w:rPr>
          <w:rFonts w:ascii="Times New Roman" w:hAnsi="Times New Roman"/>
          <w:color w:val="000000"/>
        </w:rPr>
        <w:t xml:space="preserve">Keeping these findings in mind, this study aims at answering two questions: </w:t>
      </w:r>
      <w:r w:rsidRPr="0001326C">
        <w:rPr>
          <w:rFonts w:ascii="Times New Roman" w:hAnsi="Times New Roman"/>
          <w:color w:val="000000"/>
          <w:szCs w:val="20"/>
        </w:rPr>
        <w:t>The first question was whether children could appreciate the associations between familiar animals and their characteristic vocalizations. Specifically, we focused on</w:t>
      </w:r>
      <w:r w:rsidRPr="0001326C">
        <w:rPr>
          <w:rFonts w:ascii="Times New Roman" w:hAnsi="Times New Roman"/>
        </w:rPr>
        <w:t xml:space="preserve"> children’s efficiency in recognizing links between animals and three types of auditory stimuli: the natural animal vocalization (e.g., dog barking), the lexicalized animal sound (e.g. </w:t>
      </w:r>
      <w:r w:rsidRPr="0001326C">
        <w:rPr>
          <w:rFonts w:ascii="Times New Roman" w:hAnsi="Times New Roman"/>
          <w:i/>
        </w:rPr>
        <w:t>bow-wow</w:t>
      </w:r>
      <w:r w:rsidRPr="0001326C">
        <w:rPr>
          <w:rFonts w:ascii="Times New Roman" w:hAnsi="Times New Roman"/>
        </w:rPr>
        <w:t xml:space="preserve">), and the animal name (e.g., </w:t>
      </w:r>
      <w:r w:rsidRPr="0001326C">
        <w:rPr>
          <w:rFonts w:ascii="Times New Roman" w:hAnsi="Times New Roman"/>
          <w:i/>
        </w:rPr>
        <w:t>dog</w:t>
      </w:r>
      <w:r w:rsidRPr="0001326C">
        <w:rPr>
          <w:rFonts w:ascii="Times New Roman" w:hAnsi="Times New Roman"/>
        </w:rPr>
        <w:t>). Animal vocalizations were included as a potential intermediate stimuli between the name of the animal and the vocalization that it produces, which has been suggested to potentially provide young children with intermodal associations, providing a basis to learn more arbitrary sound-object associations such as those between words and objects.</w:t>
      </w:r>
    </w:p>
    <w:p w:rsidR="00716A84" w:rsidRPr="0001326C" w:rsidRDefault="00716A84" w:rsidP="0001326C">
      <w:pPr>
        <w:ind w:firstLine="720"/>
        <w:rPr>
          <w:rFonts w:ascii="Times New Roman" w:hAnsi="Times New Roman"/>
          <w:color w:val="000000"/>
          <w:szCs w:val="20"/>
        </w:rPr>
      </w:pPr>
      <w:r w:rsidRPr="0001326C">
        <w:rPr>
          <w:rFonts w:ascii="Times New Roman" w:hAnsi="Times New Roman"/>
        </w:rPr>
        <w:t xml:space="preserve">The second question was whether children showed one-to-one biases for the types of vocalizations that animals produce, similar to their biases in word learning. In specific, we aimed at exploring the domain-general account to the disambiguation effect, compared against the predictions of the lexical-specific and the pragmatic accounts. </w:t>
      </w:r>
      <w:r w:rsidR="00B239D3" w:rsidRPr="0001326C">
        <w:rPr>
          <w:rFonts w:ascii="Times New Roman" w:hAnsi="Times New Roman"/>
          <w:color w:val="000000"/>
          <w:szCs w:val="20"/>
        </w:rPr>
        <w:t xml:space="preserve">Lexical-specific accounts predict that one-to-one biases are unique to word learning, pragmatic accounts predict that they generalize to communicative acts more broadly, and domain-general accounts predict that they apply to any domain in which consistent one-to-one mappings are observed. To </w:t>
      </w:r>
      <w:r w:rsidRPr="0001326C">
        <w:rPr>
          <w:rFonts w:ascii="Times New Roman" w:hAnsi="Times New Roman"/>
          <w:color w:val="000000"/>
          <w:szCs w:val="20"/>
        </w:rPr>
        <w:t>explore the hypothesis of these three accounts</w:t>
      </w:r>
      <w:r w:rsidR="00B239D3" w:rsidRPr="0001326C">
        <w:rPr>
          <w:rFonts w:ascii="Times New Roman" w:hAnsi="Times New Roman"/>
          <w:color w:val="000000"/>
          <w:szCs w:val="20"/>
        </w:rPr>
        <w:t>, this study investigated whether children show one-to-one biases in a domain that is non-linguistic and non-communicative for them, but in which strong regularities can be found: the voca</w:t>
      </w:r>
      <w:r w:rsidR="0001326C" w:rsidRPr="0001326C">
        <w:rPr>
          <w:rFonts w:ascii="Times New Roman" w:hAnsi="Times New Roman"/>
          <w:color w:val="000000"/>
          <w:szCs w:val="20"/>
        </w:rPr>
        <w:t>lizations that animals produce.</w:t>
      </w:r>
    </w:p>
    <w:p w:rsidR="0001326C" w:rsidRPr="0001326C" w:rsidRDefault="00B239D3" w:rsidP="0001326C">
      <w:pPr>
        <w:ind w:firstLine="720"/>
        <w:rPr>
          <w:rFonts w:ascii="Times New Roman" w:hAnsi="Times New Roman"/>
          <w:color w:val="000000"/>
          <w:szCs w:val="20"/>
        </w:rPr>
      </w:pPr>
      <w:r w:rsidRPr="0001326C">
        <w:rPr>
          <w:rFonts w:ascii="Times New Roman" w:hAnsi="Times New Roman"/>
          <w:color w:val="000000"/>
          <w:szCs w:val="20"/>
        </w:rPr>
        <w:t xml:space="preserve">We used a sensitive measure of word recognition that has been used in dozens of studies with young children, and was shown to have both concurrent and predictive validity (refs) and to be related to </w:t>
      </w:r>
      <w:r w:rsidR="0001326C" w:rsidRPr="0001326C">
        <w:rPr>
          <w:rFonts w:ascii="Times New Roman" w:hAnsi="Times New Roman"/>
          <w:color w:val="000000"/>
          <w:szCs w:val="20"/>
        </w:rPr>
        <w:t>children’s linguistic experiences (ref)</w:t>
      </w:r>
      <w:r w:rsidRPr="0001326C">
        <w:rPr>
          <w:rFonts w:ascii="Times New Roman" w:hAnsi="Times New Roman"/>
          <w:color w:val="000000"/>
          <w:szCs w:val="20"/>
        </w:rPr>
        <w:t>. This same method has also been used in studies testing ch</w:t>
      </w:r>
      <w:r w:rsidR="00716A84" w:rsidRPr="0001326C">
        <w:rPr>
          <w:rFonts w:ascii="Times New Roman" w:hAnsi="Times New Roman"/>
          <w:color w:val="000000"/>
          <w:szCs w:val="20"/>
        </w:rPr>
        <w:t>ildren’s disambiguation biases,</w:t>
      </w:r>
      <w:r w:rsidR="0001326C" w:rsidRPr="0001326C">
        <w:rPr>
          <w:rFonts w:ascii="Times New Roman" w:hAnsi="Times New Roman"/>
          <w:color w:val="000000"/>
          <w:szCs w:val="20"/>
        </w:rPr>
        <w:t xml:space="preserve"> with children ranging from 14 to 30 months of age, and it</w:t>
      </w:r>
      <w:r w:rsidR="00716A84" w:rsidRPr="0001326C">
        <w:rPr>
          <w:rFonts w:ascii="Times New Roman" w:hAnsi="Times New Roman"/>
          <w:color w:val="000000"/>
          <w:szCs w:val="20"/>
        </w:rPr>
        <w:t xml:space="preserve"> provides an efficient way to look at disambiguation biases without relying on children’s explicit choices and feedback from the experi</w:t>
      </w:r>
      <w:r w:rsidR="0001326C" w:rsidRPr="0001326C">
        <w:rPr>
          <w:rFonts w:ascii="Times New Roman" w:hAnsi="Times New Roman"/>
          <w:color w:val="000000"/>
          <w:szCs w:val="20"/>
        </w:rPr>
        <w:t>menter.</w:t>
      </w:r>
    </w:p>
    <w:p w:rsidR="0001326C" w:rsidRPr="0001326C" w:rsidRDefault="0001326C" w:rsidP="0001326C">
      <w:pPr>
        <w:ind w:firstLine="720"/>
        <w:rPr>
          <w:rFonts w:ascii="Times New Roman" w:hAnsi="Times New Roman"/>
          <w:color w:val="000000"/>
          <w:szCs w:val="20"/>
        </w:rPr>
      </w:pPr>
    </w:p>
    <w:p w:rsidR="0001326C" w:rsidRPr="0001326C" w:rsidRDefault="0001326C" w:rsidP="0001326C">
      <w:pPr>
        <w:jc w:val="both"/>
        <w:rPr>
          <w:rFonts w:ascii="Times New Roman" w:hAnsi="Times New Roman"/>
          <w:b/>
        </w:rPr>
      </w:pPr>
      <w:r w:rsidRPr="0001326C">
        <w:rPr>
          <w:rFonts w:ascii="Times New Roman" w:hAnsi="Times New Roman"/>
          <w:b/>
        </w:rPr>
        <w:t>Experiment 1</w:t>
      </w:r>
    </w:p>
    <w:p w:rsidR="0001326C" w:rsidRPr="0001326C" w:rsidRDefault="0001326C" w:rsidP="0001326C">
      <w:pPr>
        <w:jc w:val="both"/>
        <w:rPr>
          <w:rFonts w:ascii="Times New Roman" w:hAnsi="Times New Roman"/>
          <w:b/>
        </w:rPr>
      </w:pPr>
    </w:p>
    <w:p w:rsidR="0001326C" w:rsidRPr="0001326C" w:rsidRDefault="0001326C" w:rsidP="0001326C">
      <w:pPr>
        <w:jc w:val="both"/>
        <w:rPr>
          <w:rFonts w:ascii="Times New Roman" w:hAnsi="Times New Roman"/>
          <w:b/>
          <w:i/>
        </w:rPr>
      </w:pPr>
      <w:r w:rsidRPr="0001326C">
        <w:rPr>
          <w:rFonts w:ascii="Times New Roman" w:hAnsi="Times New Roman"/>
          <w:b/>
          <w:i/>
        </w:rPr>
        <w:t xml:space="preserve">Motivate experiment in detail. </w:t>
      </w:r>
    </w:p>
    <w:p w:rsidR="0001326C" w:rsidRPr="0001326C" w:rsidRDefault="0001326C" w:rsidP="0001326C">
      <w:pPr>
        <w:jc w:val="both"/>
        <w:rPr>
          <w:rFonts w:ascii="Times New Roman" w:hAnsi="Times New Roman"/>
          <w:b/>
          <w:i/>
        </w:rPr>
      </w:pPr>
    </w:p>
    <w:p w:rsidR="0001326C" w:rsidRPr="0001326C" w:rsidRDefault="0001326C" w:rsidP="0001326C">
      <w:pPr>
        <w:jc w:val="both"/>
        <w:rPr>
          <w:rFonts w:ascii="Times New Roman" w:hAnsi="Times New Roman"/>
          <w:b/>
          <w:i/>
        </w:rPr>
      </w:pPr>
    </w:p>
    <w:p w:rsidR="0001326C" w:rsidRPr="0001326C" w:rsidRDefault="0001326C" w:rsidP="0001326C">
      <w:pPr>
        <w:jc w:val="both"/>
        <w:rPr>
          <w:rFonts w:ascii="Times New Roman" w:hAnsi="Times New Roman"/>
          <w:i/>
        </w:rPr>
      </w:pPr>
      <w:r w:rsidRPr="0001326C">
        <w:rPr>
          <w:rFonts w:ascii="Times New Roman" w:hAnsi="Times New Roman"/>
          <w:i/>
        </w:rPr>
        <w:t>Method</w:t>
      </w:r>
    </w:p>
    <w:p w:rsidR="0001326C" w:rsidRPr="0001326C" w:rsidRDefault="0001326C" w:rsidP="0001326C">
      <w:pPr>
        <w:jc w:val="both"/>
        <w:rPr>
          <w:rFonts w:ascii="Times New Roman" w:hAnsi="Times New Roman"/>
          <w:b/>
        </w:rPr>
      </w:pPr>
    </w:p>
    <w:p w:rsidR="0001326C" w:rsidRPr="0001326C" w:rsidRDefault="0001326C" w:rsidP="0001326C">
      <w:pPr>
        <w:widowControl w:val="0"/>
        <w:autoSpaceDE w:val="0"/>
        <w:autoSpaceDN w:val="0"/>
        <w:adjustRightInd w:val="0"/>
        <w:jc w:val="both"/>
        <w:rPr>
          <w:rFonts w:ascii="Times New Roman" w:hAnsi="Times New Roman"/>
        </w:rPr>
      </w:pPr>
      <w:r w:rsidRPr="0001326C">
        <w:rPr>
          <w:rFonts w:ascii="Times New Roman" w:hAnsi="Times New Roman"/>
          <w:b/>
        </w:rPr>
        <w:tab/>
      </w:r>
      <w:r w:rsidRPr="0001326C">
        <w:rPr>
          <w:rFonts w:ascii="Times New Roman" w:hAnsi="Times New Roman"/>
          <w:i/>
        </w:rPr>
        <w:t xml:space="preserve">Participants. </w:t>
      </w:r>
      <w:r w:rsidRPr="0001326C">
        <w:rPr>
          <w:rFonts w:ascii="Times New Roman" w:hAnsi="Times New Roman"/>
        </w:rPr>
        <w:t>Participants were 21 31-month-old children (</w:t>
      </w:r>
      <w:r w:rsidRPr="0001326C">
        <w:rPr>
          <w:rFonts w:ascii="Times New Roman" w:hAnsi="Times New Roman"/>
          <w:i/>
        </w:rPr>
        <w:t>M</w:t>
      </w:r>
      <w:r w:rsidRPr="0001326C">
        <w:rPr>
          <w:rFonts w:ascii="Times New Roman" w:hAnsi="Times New Roman"/>
        </w:rPr>
        <w:t xml:space="preserve">=31.8 months; range = 30.2-34.3), 10 girls. All were reported by parents to be typically developing and from families where English was the dominant language. Two participants were excluded due to fussiness. </w:t>
      </w:r>
    </w:p>
    <w:p w:rsidR="0001326C" w:rsidRPr="0001326C" w:rsidRDefault="0001326C" w:rsidP="0001326C">
      <w:pPr>
        <w:widowControl w:val="0"/>
        <w:autoSpaceDE w:val="0"/>
        <w:autoSpaceDN w:val="0"/>
        <w:adjustRightInd w:val="0"/>
        <w:jc w:val="both"/>
        <w:rPr>
          <w:rFonts w:ascii="Times New Roman" w:hAnsi="Times New Roman"/>
        </w:rPr>
      </w:pPr>
      <w:r w:rsidRPr="0001326C">
        <w:rPr>
          <w:rFonts w:ascii="Times New Roman" w:hAnsi="Times New Roman"/>
        </w:rPr>
        <w:tab/>
      </w:r>
      <w:r w:rsidRPr="0001326C">
        <w:rPr>
          <w:rFonts w:ascii="Times New Roman" w:hAnsi="Times New Roman"/>
          <w:i/>
        </w:rPr>
        <w:t xml:space="preserve">Visual stimuli. </w:t>
      </w:r>
      <w:r w:rsidRPr="0001326C">
        <w:rPr>
          <w:rFonts w:ascii="Times New Roman" w:hAnsi="Times New Roman"/>
        </w:rPr>
        <w:t>The visual stimuli were pictures of four familiar animals (horse, dog, cow, sheep) and two novel animals (pangolin, tapir), each centered on a grey background in a 640 x 480 pixel space. The novel animals were real animals, selected because they were uncommon and unlikely to be familiar to the children in the study. All children were reported by parents to have had no exposure to either novel animal.</w:t>
      </w:r>
    </w:p>
    <w:p w:rsidR="0001326C" w:rsidRPr="0001326C" w:rsidRDefault="0001326C" w:rsidP="0001326C">
      <w:pPr>
        <w:widowControl w:val="0"/>
        <w:autoSpaceDE w:val="0"/>
        <w:autoSpaceDN w:val="0"/>
        <w:adjustRightInd w:val="0"/>
        <w:jc w:val="both"/>
        <w:rPr>
          <w:rFonts w:ascii="Times New Roman" w:hAnsi="Times New Roman"/>
        </w:rPr>
      </w:pPr>
      <w:r w:rsidRPr="0001326C">
        <w:rPr>
          <w:rFonts w:ascii="Times New Roman" w:hAnsi="Times New Roman"/>
        </w:rPr>
        <w:tab/>
      </w:r>
      <w:r w:rsidRPr="0001326C">
        <w:rPr>
          <w:rFonts w:ascii="Times New Roman" w:hAnsi="Times New Roman"/>
          <w:i/>
        </w:rPr>
        <w:t xml:space="preserve">Auditory stimuli. </w:t>
      </w:r>
      <w:r w:rsidRPr="0001326C">
        <w:rPr>
          <w:rFonts w:ascii="Times New Roman" w:hAnsi="Times New Roman"/>
        </w:rPr>
        <w:t xml:space="preserve">The auditory stimuli consisted of auditory cues that were thought to be either Familiar or Novel to 30-month-olds. Familiar cues consisted of: a) </w:t>
      </w:r>
      <w:r w:rsidRPr="0001326C">
        <w:rPr>
          <w:rFonts w:ascii="Times New Roman" w:hAnsi="Times New Roman"/>
          <w:i/>
        </w:rPr>
        <w:t xml:space="preserve">familiar animal names </w:t>
      </w:r>
      <w:r w:rsidRPr="0001326C">
        <w:rPr>
          <w:rFonts w:ascii="Times New Roman" w:hAnsi="Times New Roman"/>
        </w:rPr>
        <w:t>(horse, dog, cow and sheep</w:t>
      </w:r>
      <w:r w:rsidRPr="0001326C">
        <w:rPr>
          <w:rFonts w:ascii="Times New Roman" w:hAnsi="Times New Roman"/>
          <w:i/>
        </w:rPr>
        <w:t xml:space="preserve">, </w:t>
      </w:r>
      <w:r w:rsidRPr="0001326C">
        <w:rPr>
          <w:rFonts w:ascii="Times New Roman" w:hAnsi="Times New Roman"/>
        </w:rPr>
        <w:t xml:space="preserve">b) </w:t>
      </w:r>
      <w:r w:rsidRPr="0001326C">
        <w:rPr>
          <w:rFonts w:ascii="Times New Roman" w:hAnsi="Times New Roman"/>
          <w:i/>
        </w:rPr>
        <w:t>familiar</w:t>
      </w:r>
      <w:r w:rsidRPr="0001326C">
        <w:rPr>
          <w:rFonts w:ascii="Times New Roman" w:hAnsi="Times New Roman"/>
        </w:rPr>
        <w:t xml:space="preserve"> </w:t>
      </w:r>
      <w:r w:rsidRPr="0001326C">
        <w:rPr>
          <w:rFonts w:ascii="Times New Roman" w:hAnsi="Times New Roman"/>
          <w:i/>
        </w:rPr>
        <w:t xml:space="preserve">lexical sounds </w:t>
      </w:r>
      <w:r w:rsidRPr="0001326C">
        <w:rPr>
          <w:rFonts w:ascii="Times New Roman" w:hAnsi="Times New Roman"/>
        </w:rPr>
        <w:t>(neigh, woof-woof, moo and baa)</w:t>
      </w:r>
      <w:r w:rsidRPr="0001326C">
        <w:rPr>
          <w:rFonts w:ascii="Times New Roman" w:hAnsi="Times New Roman"/>
          <w:i/>
        </w:rPr>
        <w:t xml:space="preserve">, </w:t>
      </w:r>
      <w:r w:rsidRPr="0001326C">
        <w:rPr>
          <w:rFonts w:ascii="Times New Roman" w:hAnsi="Times New Roman"/>
        </w:rPr>
        <w:t xml:space="preserve">and c) </w:t>
      </w:r>
      <w:r w:rsidRPr="0001326C">
        <w:rPr>
          <w:rFonts w:ascii="Times New Roman" w:hAnsi="Times New Roman"/>
          <w:i/>
        </w:rPr>
        <w:t xml:space="preserve">familiar natural animal vocalizations </w:t>
      </w:r>
      <w:r w:rsidRPr="0001326C">
        <w:rPr>
          <w:rFonts w:ascii="Times New Roman" w:hAnsi="Times New Roman"/>
        </w:rPr>
        <w:t xml:space="preserve">(horse neighing, dog barking, cow mooing and sheep baaing). Novel cues consisted of: a) </w:t>
      </w:r>
      <w:r w:rsidRPr="0001326C">
        <w:rPr>
          <w:rFonts w:ascii="Times New Roman" w:hAnsi="Times New Roman"/>
          <w:i/>
        </w:rPr>
        <w:t>novel animal names</w:t>
      </w:r>
      <w:r w:rsidRPr="0001326C">
        <w:rPr>
          <w:rFonts w:ascii="Times New Roman" w:hAnsi="Times New Roman"/>
        </w:rPr>
        <w:t xml:space="preserve"> (capa, nadu)</w:t>
      </w:r>
      <w:r w:rsidRPr="0001326C">
        <w:rPr>
          <w:rFonts w:ascii="Times New Roman" w:hAnsi="Times New Roman"/>
          <w:i/>
        </w:rPr>
        <w:t xml:space="preserve"> </w:t>
      </w:r>
      <w:r w:rsidRPr="0001326C">
        <w:rPr>
          <w:rFonts w:ascii="Times New Roman" w:hAnsi="Times New Roman"/>
        </w:rPr>
        <w:t xml:space="preserve">and b) </w:t>
      </w:r>
      <w:r w:rsidRPr="0001326C">
        <w:rPr>
          <w:rFonts w:ascii="Times New Roman" w:hAnsi="Times New Roman"/>
          <w:i/>
        </w:rPr>
        <w:t xml:space="preserve">novel natural animal vocalizations </w:t>
      </w:r>
      <w:r w:rsidRPr="0001326C">
        <w:rPr>
          <w:rFonts w:ascii="Times New Roman" w:hAnsi="Times New Roman"/>
        </w:rPr>
        <w:t xml:space="preserve">(rhino grunting, gorilla snorting). Trials in which the target cue was an animal name or lexical sound began with a brief carrier frame and concluded with simple questions that served to introduce prosodic variability across trials (e.g., </w:t>
      </w:r>
      <w:r w:rsidRPr="0001326C">
        <w:rPr>
          <w:rFonts w:ascii="Times New Roman" w:hAnsi="Times New Roman"/>
          <w:i/>
        </w:rPr>
        <w:t>Where’s the dog</w:t>
      </w:r>
      <w:proofErr w:type="gramStart"/>
      <w:r w:rsidRPr="0001326C">
        <w:rPr>
          <w:rFonts w:ascii="Times New Roman" w:hAnsi="Times New Roman"/>
          <w:i/>
        </w:rPr>
        <w:t>?/</w:t>
      </w:r>
      <w:proofErr w:type="gramEnd"/>
      <w:r w:rsidRPr="0001326C">
        <w:rPr>
          <w:rFonts w:ascii="Times New Roman" w:hAnsi="Times New Roman"/>
          <w:i/>
        </w:rPr>
        <w:t>Which one goes woof? Can you find it?</w:t>
      </w:r>
      <w:r w:rsidRPr="0001326C">
        <w:rPr>
          <w:rFonts w:ascii="Times New Roman" w:hAnsi="Times New Roman"/>
        </w:rPr>
        <w:t xml:space="preserve">). The duration of the target cue was 800 ms for lexical sounds and 750 ms for animal names, and the intensity of the phrases was normalized using Praat speech analysis software </w:t>
      </w:r>
      <w:r w:rsidRPr="0001326C">
        <w:rPr>
          <w:rFonts w:ascii="Times New Roman" w:hAnsi="Times New Roman"/>
          <w:noProof/>
        </w:rPr>
        <w:t>(Boersma, 2002)</w:t>
      </w:r>
      <w:r w:rsidRPr="0001326C">
        <w:rPr>
          <w:rFonts w:ascii="Times New Roman" w:hAnsi="Times New Roman"/>
        </w:rPr>
        <w:t xml:space="preserve">. Trials with natural animal vocalizations began with a single word recorded by the same native speaker of American English, which served to draw children’s attention (e.g., </w:t>
      </w:r>
      <w:r w:rsidRPr="0001326C">
        <w:rPr>
          <w:rFonts w:ascii="Times New Roman" w:hAnsi="Times New Roman"/>
          <w:i/>
        </w:rPr>
        <w:t>Look! “</w:t>
      </w:r>
      <w:proofErr w:type="gramStart"/>
      <w:r w:rsidRPr="0001326C">
        <w:rPr>
          <w:rFonts w:ascii="Times New Roman" w:hAnsi="Times New Roman"/>
          <w:i/>
        </w:rPr>
        <w:t>dog</w:t>
      </w:r>
      <w:proofErr w:type="gramEnd"/>
      <w:r w:rsidRPr="0001326C">
        <w:rPr>
          <w:rFonts w:ascii="Times New Roman" w:hAnsi="Times New Roman"/>
          <w:i/>
        </w:rPr>
        <w:t xml:space="preserve"> barking</w:t>
      </w:r>
      <w:r w:rsidRPr="0001326C">
        <w:rPr>
          <w:rFonts w:ascii="Times New Roman" w:hAnsi="Times New Roman"/>
        </w:rPr>
        <w:t xml:space="preserve">”). Familiar animal vocalizations were selected based on representativeness of the familiar animal. Novel animal vocalizations were selected based on unfamiliarity and affordances (i.e., the plausibility that the novel animal could produce the novel sound).  All children were reported by parents to have had no exposure to either novel animal’s natural vocalization.  The duration of all target animal vocalizations was 2000 ms. </w:t>
      </w:r>
    </w:p>
    <w:p w:rsidR="0001326C" w:rsidRPr="0001326C" w:rsidRDefault="0001326C" w:rsidP="0001326C">
      <w:pPr>
        <w:widowControl w:val="0"/>
        <w:autoSpaceDE w:val="0"/>
        <w:autoSpaceDN w:val="0"/>
        <w:adjustRightInd w:val="0"/>
        <w:jc w:val="both"/>
        <w:rPr>
          <w:rFonts w:ascii="Times New Roman" w:hAnsi="Times New Roman"/>
        </w:rPr>
      </w:pPr>
      <w:r w:rsidRPr="0001326C">
        <w:rPr>
          <w:rFonts w:ascii="Times New Roman" w:hAnsi="Times New Roman"/>
        </w:rPr>
        <w:tab/>
      </w:r>
      <w:r w:rsidRPr="0001326C">
        <w:rPr>
          <w:rFonts w:ascii="Times New Roman" w:hAnsi="Times New Roman"/>
          <w:i/>
        </w:rPr>
        <w:t xml:space="preserve">Books. </w:t>
      </w:r>
      <w:r w:rsidRPr="0001326C">
        <w:rPr>
          <w:rFonts w:ascii="Times New Roman" w:hAnsi="Times New Roman"/>
        </w:rPr>
        <w:t xml:space="preserve">To ensure that all children had at least some experience with the familiar animals and familiar auditory cues used in our study, we gave </w:t>
      </w:r>
      <w:proofErr w:type="gramStart"/>
      <w:r w:rsidRPr="0001326C">
        <w:rPr>
          <w:rFonts w:ascii="Times New Roman" w:hAnsi="Times New Roman"/>
        </w:rPr>
        <w:t>parents</w:t>
      </w:r>
      <w:proofErr w:type="gramEnd"/>
      <w:r w:rsidRPr="0001326C">
        <w:rPr>
          <w:rFonts w:ascii="Times New Roman" w:hAnsi="Times New Roman"/>
        </w:rPr>
        <w:t xml:space="preserve"> two children’s books, both titled </w:t>
      </w:r>
      <w:r w:rsidRPr="0001326C">
        <w:rPr>
          <w:rFonts w:ascii="Times New Roman" w:hAnsi="Times New Roman"/>
          <w:i/>
        </w:rPr>
        <w:t xml:space="preserve">Sounds on the Farm, </w:t>
      </w:r>
      <w:r w:rsidRPr="0001326C">
        <w:rPr>
          <w:rFonts w:ascii="Times New Roman" w:hAnsi="Times New Roman"/>
        </w:rPr>
        <w:t>at least a week before their visit</w:t>
      </w:r>
      <w:r w:rsidRPr="0001326C">
        <w:rPr>
          <w:rFonts w:ascii="Times New Roman" w:hAnsi="Times New Roman"/>
          <w:i/>
        </w:rPr>
        <w:t>.</w:t>
      </w:r>
      <w:r w:rsidRPr="0001326C">
        <w:rPr>
          <w:rFonts w:ascii="Times New Roman" w:hAnsi="Times New Roman"/>
        </w:rPr>
        <w:t xml:space="preserve"> Parents were instructed to share each book with their child for five to ten minutes in the days leading up to the experiment. The first book was created by our lab and consisted of colorful pictures of each familiar animal and text designed to prompt parents to produce each animal’s lexical sound (e.g., </w:t>
      </w:r>
      <w:r w:rsidRPr="0001326C">
        <w:rPr>
          <w:rFonts w:ascii="Times New Roman" w:hAnsi="Times New Roman"/>
          <w:i/>
        </w:rPr>
        <w:t xml:space="preserve">Wow, look at all those cows! </w:t>
      </w:r>
      <w:proofErr w:type="gramStart"/>
      <w:r w:rsidRPr="0001326C">
        <w:rPr>
          <w:rFonts w:ascii="Times New Roman" w:hAnsi="Times New Roman"/>
          <w:i/>
        </w:rPr>
        <w:t>This cow says moo</w:t>
      </w:r>
      <w:proofErr w:type="gramEnd"/>
      <w:r w:rsidRPr="0001326C">
        <w:rPr>
          <w:rFonts w:ascii="Times New Roman" w:hAnsi="Times New Roman"/>
          <w:i/>
        </w:rPr>
        <w:t xml:space="preserve">, </w:t>
      </w:r>
      <w:proofErr w:type="gramStart"/>
      <w:r w:rsidRPr="0001326C">
        <w:rPr>
          <w:rFonts w:ascii="Times New Roman" w:hAnsi="Times New Roman"/>
          <w:i/>
        </w:rPr>
        <w:t>moo</w:t>
      </w:r>
      <w:proofErr w:type="gramEnd"/>
      <w:r w:rsidRPr="0001326C">
        <w:rPr>
          <w:rFonts w:ascii="Times New Roman" w:hAnsi="Times New Roman"/>
          <w:i/>
        </w:rPr>
        <w:t>!</w:t>
      </w:r>
      <w:r w:rsidRPr="0001326C">
        <w:rPr>
          <w:rFonts w:ascii="Times New Roman" w:hAnsi="Times New Roman"/>
        </w:rPr>
        <w:t>). To give children exposure to the natural animal vocalizations, we used a Hear and There Book</w:t>
      </w:r>
      <w:r w:rsidRPr="0001326C">
        <w:rPr>
          <w:rFonts w:ascii="Times New Roman" w:hAnsi="Times New Roman"/>
          <w:vertAlign w:val="superscript"/>
        </w:rPr>
        <w:t>TM</w:t>
      </w:r>
      <w:r w:rsidRPr="0001326C">
        <w:rPr>
          <w:rFonts w:ascii="Times New Roman" w:hAnsi="Times New Roman"/>
        </w:rPr>
        <w:t xml:space="preserve"> book, which contained buttons that children could press to hear the actual noise that each animal produces.</w:t>
      </w:r>
    </w:p>
    <w:p w:rsidR="0001326C" w:rsidRPr="0001326C" w:rsidRDefault="0001326C" w:rsidP="0001326C">
      <w:pPr>
        <w:widowControl w:val="0"/>
        <w:autoSpaceDE w:val="0"/>
        <w:autoSpaceDN w:val="0"/>
        <w:adjustRightInd w:val="0"/>
        <w:jc w:val="both"/>
        <w:rPr>
          <w:rFonts w:ascii="Times New Roman" w:hAnsi="Times New Roman"/>
        </w:rPr>
      </w:pPr>
      <w:r w:rsidRPr="0001326C">
        <w:rPr>
          <w:rFonts w:ascii="Times New Roman" w:hAnsi="Times New Roman"/>
          <w:i/>
        </w:rPr>
        <w:tab/>
        <w:t xml:space="preserve">Procedure. </w:t>
      </w:r>
      <w:r w:rsidRPr="0001326C">
        <w:rPr>
          <w:rFonts w:ascii="Times New Roman" w:hAnsi="Times New Roman"/>
        </w:rPr>
        <w:t xml:space="preserve">Speed and accuracy in identifying the correct target picture was assessed using the looking-while-listening (LWL) procedure </w:t>
      </w:r>
      <w:r w:rsidRPr="0001326C">
        <w:rPr>
          <w:rFonts w:ascii="Times New Roman" w:hAnsi="Times New Roman"/>
          <w:noProof/>
        </w:rPr>
        <w:t>(see Fernald, Zangl, Portillo, &amp; Marchman, 2008)</w:t>
      </w:r>
      <w:r w:rsidRPr="0001326C">
        <w:rPr>
          <w:rFonts w:ascii="Times New Roman" w:hAnsi="Times New Roman"/>
        </w:rPr>
        <w:t xml:space="preserve">.  On each trial, a pair of pictures was presented on the screen for approximately 4 s, with the auditory stimuli starting after 2 s, followed by 1 s of silence. </w:t>
      </w:r>
    </w:p>
    <w:p w:rsidR="0001326C" w:rsidRPr="0001326C" w:rsidRDefault="0001326C" w:rsidP="0001326C">
      <w:pPr>
        <w:widowControl w:val="0"/>
        <w:autoSpaceDE w:val="0"/>
        <w:autoSpaceDN w:val="0"/>
        <w:adjustRightInd w:val="0"/>
        <w:ind w:firstLine="720"/>
        <w:jc w:val="both"/>
        <w:rPr>
          <w:rFonts w:ascii="Times New Roman" w:hAnsi="Times New Roman"/>
        </w:rPr>
      </w:pPr>
      <w:r w:rsidRPr="0001326C">
        <w:rPr>
          <w:rFonts w:ascii="Times New Roman" w:hAnsi="Times New Roman"/>
        </w:rPr>
        <w:t xml:space="preserve">Children were tested at two different visits. On the first visit, each child saw 27 trials, consisting of three different trial types (Figure 1). On 8 </w:t>
      </w:r>
      <w:r w:rsidRPr="0001326C">
        <w:rPr>
          <w:rFonts w:ascii="Times New Roman" w:hAnsi="Times New Roman"/>
          <w:i/>
        </w:rPr>
        <w:t xml:space="preserve">Familiar Animal Name </w:t>
      </w:r>
      <w:r w:rsidRPr="0001326C">
        <w:rPr>
          <w:rFonts w:ascii="Times New Roman" w:hAnsi="Times New Roman"/>
        </w:rPr>
        <w:t xml:space="preserve">trials, each familiar animal served as the target twice and was paired once with another familiar animal and once with a novel animal. On 8 </w:t>
      </w:r>
      <w:r w:rsidRPr="0001326C">
        <w:rPr>
          <w:rFonts w:ascii="Times New Roman" w:hAnsi="Times New Roman"/>
          <w:i/>
        </w:rPr>
        <w:t>Familiar Lexical Sound</w:t>
      </w:r>
      <w:r w:rsidRPr="0001326C">
        <w:rPr>
          <w:rFonts w:ascii="Times New Roman" w:hAnsi="Times New Roman"/>
        </w:rPr>
        <w:t xml:space="preserve"> trials, each familiar animal served as the target two times and was always paired with another familiar animal. On 6 </w:t>
      </w:r>
      <w:r w:rsidRPr="0001326C">
        <w:rPr>
          <w:rFonts w:ascii="Times New Roman" w:hAnsi="Times New Roman"/>
          <w:i/>
        </w:rPr>
        <w:t xml:space="preserve">Novel Animal Name </w:t>
      </w:r>
      <w:r w:rsidRPr="0001326C">
        <w:rPr>
          <w:rFonts w:ascii="Times New Roman" w:hAnsi="Times New Roman"/>
        </w:rPr>
        <w:t xml:space="preserve">trials, each novel animal was labeled three times with a novel animal name (i.e., </w:t>
      </w:r>
      <w:r w:rsidRPr="0001326C">
        <w:rPr>
          <w:rFonts w:ascii="Times New Roman" w:hAnsi="Times New Roman"/>
          <w:i/>
        </w:rPr>
        <w:t>capa, nadu</w:t>
      </w:r>
      <w:r w:rsidRPr="0001326C">
        <w:rPr>
          <w:rFonts w:ascii="Times New Roman" w:hAnsi="Times New Roman"/>
        </w:rPr>
        <w:t xml:space="preserve">), always paired with a familiar animal. 5 </w:t>
      </w:r>
      <w:r w:rsidRPr="0001326C">
        <w:rPr>
          <w:rFonts w:ascii="Times New Roman" w:hAnsi="Times New Roman"/>
          <w:i/>
        </w:rPr>
        <w:t>Filler</w:t>
      </w:r>
      <w:r w:rsidRPr="0001326C">
        <w:rPr>
          <w:rFonts w:ascii="Times New Roman" w:hAnsi="Times New Roman"/>
        </w:rPr>
        <w:t xml:space="preserve"> trials were interspersed throughout to add variety and maintain children’s attention. Pairings of the novel animal and name, and side of presentation of target object, were counterbalanced across participants. Caregivers wore darkened sunglasses so that they could not influence infants’ looking to the correct picture throughout the 5-min procedure.</w:t>
      </w:r>
    </w:p>
    <w:p w:rsidR="00445B50" w:rsidRDefault="0001326C" w:rsidP="0001326C">
      <w:pPr>
        <w:jc w:val="both"/>
        <w:rPr>
          <w:rFonts w:ascii="Times New Roman" w:hAnsi="Times New Roman"/>
        </w:rPr>
      </w:pPr>
      <w:r w:rsidRPr="0001326C">
        <w:rPr>
          <w:rFonts w:ascii="Times New Roman" w:hAnsi="Times New Roman"/>
        </w:rPr>
        <w:tab/>
        <w:t xml:space="preserve">On the second visit, children saw 29 trials, consisting of two different trial types (Figure 1). On 16 </w:t>
      </w:r>
      <w:r w:rsidRPr="0001326C">
        <w:rPr>
          <w:rFonts w:ascii="Times New Roman" w:hAnsi="Times New Roman"/>
          <w:i/>
        </w:rPr>
        <w:t xml:space="preserve">Familiar Animal Vocalization </w:t>
      </w:r>
      <w:r w:rsidRPr="0001326C">
        <w:rPr>
          <w:rFonts w:ascii="Times New Roman" w:hAnsi="Times New Roman"/>
        </w:rPr>
        <w:t xml:space="preserve">trials, each familiar animal served as the target four times and was paired with another familiar animal twice and each novel animal once. On 8 </w:t>
      </w:r>
      <w:r w:rsidRPr="0001326C">
        <w:rPr>
          <w:rFonts w:ascii="Times New Roman" w:hAnsi="Times New Roman"/>
          <w:i/>
        </w:rPr>
        <w:t xml:space="preserve">Novel Animal Vocalization </w:t>
      </w:r>
      <w:r w:rsidRPr="0001326C">
        <w:rPr>
          <w:rFonts w:ascii="Times New Roman" w:hAnsi="Times New Roman"/>
        </w:rPr>
        <w:t xml:space="preserve">trials, each novel animal vocalization served as the target four times and was paired with each familiar animal once. As in the first visit, 5 </w:t>
      </w:r>
      <w:r w:rsidRPr="0001326C">
        <w:rPr>
          <w:rFonts w:ascii="Times New Roman" w:hAnsi="Times New Roman"/>
          <w:i/>
        </w:rPr>
        <w:t xml:space="preserve">Filler </w:t>
      </w:r>
      <w:r w:rsidRPr="0001326C">
        <w:rPr>
          <w:rFonts w:ascii="Times New Roman" w:hAnsi="Times New Roman"/>
        </w:rPr>
        <w:t>trials were interspersed throughout to add variety and maintain children’s attention. Counterbalancing was the same as in the first visit.</w:t>
      </w:r>
    </w:p>
    <w:p w:rsidR="00445B50" w:rsidRDefault="00445B50" w:rsidP="0001326C">
      <w:pPr>
        <w:jc w:val="both"/>
        <w:rPr>
          <w:rFonts w:ascii="Times New Roman" w:hAnsi="Times New Roman"/>
        </w:rPr>
      </w:pPr>
    </w:p>
    <w:p w:rsidR="00445B50" w:rsidRDefault="00445B50" w:rsidP="0001326C">
      <w:pPr>
        <w:jc w:val="both"/>
        <w:rPr>
          <w:rFonts w:ascii="Times New Roman" w:hAnsi="Times New Roman"/>
        </w:rPr>
      </w:pPr>
    </w:p>
    <w:p w:rsidR="00445B50" w:rsidRDefault="00445B50" w:rsidP="0001326C">
      <w:pPr>
        <w:jc w:val="both"/>
        <w:rPr>
          <w:rFonts w:ascii="Times New Roman" w:hAnsi="Times New Roman"/>
        </w:rPr>
      </w:pPr>
    </w:p>
    <w:p w:rsidR="00445B50" w:rsidRDefault="00445B50" w:rsidP="0001326C">
      <w:pPr>
        <w:jc w:val="both"/>
        <w:rPr>
          <w:rFonts w:ascii="Times New Roman" w:hAnsi="Times New Roman"/>
        </w:rPr>
      </w:pPr>
      <w:r>
        <w:rPr>
          <w:rFonts w:ascii="Times New Roman" w:hAnsi="Times New Roman"/>
          <w:noProof/>
        </w:rPr>
        <w:drawing>
          <wp:anchor distT="0" distB="0" distL="114300" distR="114300" simplePos="0" relativeHeight="251668480" behindDoc="1" locked="0" layoutInCell="1" allowOverlap="1">
            <wp:simplePos x="0" y="0"/>
            <wp:positionH relativeFrom="column">
              <wp:posOffset>851535</wp:posOffset>
            </wp:positionH>
            <wp:positionV relativeFrom="paragraph">
              <wp:posOffset>-340360</wp:posOffset>
            </wp:positionV>
            <wp:extent cx="3606800" cy="2954655"/>
            <wp:effectExtent l="25400" t="0" r="0" b="0"/>
            <wp:wrapTopAndBottom/>
            <wp:docPr id="6" name="Picture 1" descr="Macintosh HD:Users:kylemacdonaldadmin:Desktop:AniMOO.VisualStimuli:Slid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kylemacdonaldadmin:Desktop:AniMOO.VisualStimuli:Slide1.jpg"/>
                    <pic:cNvPicPr>
                      <a:picLocks noChangeAspect="1" noChangeArrowheads="1"/>
                    </pic:cNvPicPr>
                  </pic:nvPicPr>
                  <pic:blipFill>
                    <a:blip r:embed="rId5"/>
                    <a:srcRect l="2887" r="4250" b="8096"/>
                    <a:stretch>
                      <a:fillRect/>
                    </a:stretch>
                  </pic:blipFill>
                  <pic:spPr bwMode="auto">
                    <a:xfrm>
                      <a:off x="0" y="0"/>
                      <a:ext cx="3606800" cy="2954655"/>
                    </a:xfrm>
                    <a:prstGeom prst="rect">
                      <a:avLst/>
                    </a:prstGeom>
                    <a:noFill/>
                    <a:ln>
                      <a:noFill/>
                    </a:ln>
                  </pic:spPr>
                </pic:pic>
              </a:graphicData>
            </a:graphic>
          </wp:anchor>
        </w:drawing>
      </w:r>
    </w:p>
    <w:p w:rsidR="00445B50" w:rsidRDefault="00445B50" w:rsidP="0001326C">
      <w:pPr>
        <w:jc w:val="both"/>
        <w:rPr>
          <w:rFonts w:ascii="Times New Roman" w:hAnsi="Times New Roman"/>
        </w:rPr>
      </w:pPr>
    </w:p>
    <w:p w:rsidR="0001326C" w:rsidRPr="0001326C" w:rsidRDefault="0001326C" w:rsidP="0001326C">
      <w:pPr>
        <w:jc w:val="both"/>
        <w:rPr>
          <w:rFonts w:ascii="Times New Roman" w:hAnsi="Times New Roman"/>
        </w:rPr>
      </w:pPr>
    </w:p>
    <w:p w:rsidR="0001326C" w:rsidRPr="00445B50" w:rsidRDefault="0001326C" w:rsidP="0001326C">
      <w:pPr>
        <w:spacing w:before="120"/>
        <w:ind w:left="446" w:right="720"/>
        <w:jc w:val="both"/>
        <w:rPr>
          <w:rFonts w:ascii="Times New Roman" w:hAnsi="Times New Roman"/>
          <w:sz w:val="22"/>
        </w:rPr>
      </w:pPr>
      <w:r w:rsidRPr="00445B50">
        <w:rPr>
          <w:rFonts w:ascii="Times New Roman" w:hAnsi="Times New Roman"/>
          <w:b/>
          <w:sz w:val="22"/>
        </w:rPr>
        <w:t xml:space="preserve">Figure 1. </w:t>
      </w:r>
      <w:r w:rsidRPr="00445B50">
        <w:rPr>
          <w:rFonts w:ascii="Times New Roman" w:hAnsi="Times New Roman"/>
          <w:sz w:val="22"/>
        </w:rPr>
        <w:t xml:space="preserve">Trial types in Experiments 1 and 2 organized by type of cue: Familiar vs. Novel. The target animal for each trial type is on the left. Familiar cues consisted of: a) </w:t>
      </w:r>
      <w:r w:rsidRPr="00445B50">
        <w:rPr>
          <w:rFonts w:ascii="Times New Roman" w:hAnsi="Times New Roman"/>
          <w:i/>
          <w:sz w:val="22"/>
        </w:rPr>
        <w:t xml:space="preserve">familiar animal names </w:t>
      </w:r>
      <w:r w:rsidRPr="00445B50">
        <w:rPr>
          <w:rFonts w:ascii="Times New Roman" w:hAnsi="Times New Roman"/>
          <w:sz w:val="22"/>
        </w:rPr>
        <w:t>(horse, dog, cow and sheep)</w:t>
      </w:r>
      <w:r w:rsidRPr="00445B50">
        <w:rPr>
          <w:rFonts w:ascii="Times New Roman" w:hAnsi="Times New Roman"/>
          <w:i/>
          <w:sz w:val="22"/>
        </w:rPr>
        <w:t xml:space="preserve">, </w:t>
      </w:r>
      <w:r w:rsidRPr="00445B50">
        <w:rPr>
          <w:rFonts w:ascii="Times New Roman" w:hAnsi="Times New Roman"/>
          <w:sz w:val="22"/>
        </w:rPr>
        <w:t xml:space="preserve">b) </w:t>
      </w:r>
      <w:r w:rsidRPr="00445B50">
        <w:rPr>
          <w:rFonts w:ascii="Times New Roman" w:hAnsi="Times New Roman"/>
          <w:i/>
          <w:sz w:val="22"/>
        </w:rPr>
        <w:t>familiar</w:t>
      </w:r>
      <w:r w:rsidRPr="00445B50">
        <w:rPr>
          <w:rFonts w:ascii="Times New Roman" w:hAnsi="Times New Roman"/>
          <w:sz w:val="22"/>
        </w:rPr>
        <w:t xml:space="preserve"> </w:t>
      </w:r>
      <w:r w:rsidRPr="00445B50">
        <w:rPr>
          <w:rFonts w:ascii="Times New Roman" w:hAnsi="Times New Roman"/>
          <w:i/>
          <w:sz w:val="22"/>
        </w:rPr>
        <w:t xml:space="preserve">lexical sounds </w:t>
      </w:r>
      <w:r w:rsidRPr="00445B50">
        <w:rPr>
          <w:rFonts w:ascii="Times New Roman" w:hAnsi="Times New Roman"/>
          <w:sz w:val="22"/>
        </w:rPr>
        <w:t>(neigh, woof-woof, moo and baa)</w:t>
      </w:r>
      <w:r w:rsidRPr="00445B50">
        <w:rPr>
          <w:rFonts w:ascii="Times New Roman" w:hAnsi="Times New Roman"/>
          <w:i/>
          <w:sz w:val="22"/>
        </w:rPr>
        <w:t xml:space="preserve">, </w:t>
      </w:r>
      <w:r w:rsidRPr="00445B50">
        <w:rPr>
          <w:rFonts w:ascii="Times New Roman" w:hAnsi="Times New Roman"/>
          <w:sz w:val="22"/>
        </w:rPr>
        <w:t xml:space="preserve">and c) </w:t>
      </w:r>
      <w:r w:rsidRPr="00445B50">
        <w:rPr>
          <w:rFonts w:ascii="Times New Roman" w:hAnsi="Times New Roman"/>
          <w:i/>
          <w:sz w:val="22"/>
        </w:rPr>
        <w:t xml:space="preserve">familiar natural animal vocalizations </w:t>
      </w:r>
      <w:r w:rsidRPr="00445B50">
        <w:rPr>
          <w:rFonts w:ascii="Times New Roman" w:hAnsi="Times New Roman"/>
          <w:sz w:val="22"/>
        </w:rPr>
        <w:t xml:space="preserve">(horse neighing, dog barking, cow mooing and sheep baaing). Novel cues consisted of: a) </w:t>
      </w:r>
      <w:r w:rsidRPr="00445B50">
        <w:rPr>
          <w:rFonts w:ascii="Times New Roman" w:hAnsi="Times New Roman"/>
          <w:i/>
          <w:sz w:val="22"/>
        </w:rPr>
        <w:t>novel animal names</w:t>
      </w:r>
      <w:r w:rsidRPr="00445B50">
        <w:rPr>
          <w:rFonts w:ascii="Times New Roman" w:hAnsi="Times New Roman"/>
          <w:sz w:val="22"/>
        </w:rPr>
        <w:t xml:space="preserve"> (capa, nadu)</w:t>
      </w:r>
      <w:r w:rsidRPr="00445B50">
        <w:rPr>
          <w:rFonts w:ascii="Times New Roman" w:hAnsi="Times New Roman"/>
          <w:i/>
          <w:sz w:val="22"/>
        </w:rPr>
        <w:t xml:space="preserve"> </w:t>
      </w:r>
      <w:r w:rsidRPr="00445B50">
        <w:rPr>
          <w:rFonts w:ascii="Times New Roman" w:hAnsi="Times New Roman"/>
          <w:sz w:val="22"/>
        </w:rPr>
        <w:t xml:space="preserve">and b) </w:t>
      </w:r>
      <w:r w:rsidRPr="00445B50">
        <w:rPr>
          <w:rFonts w:ascii="Times New Roman" w:hAnsi="Times New Roman"/>
          <w:i/>
          <w:sz w:val="22"/>
        </w:rPr>
        <w:t xml:space="preserve">novel natural animal vocalizations </w:t>
      </w:r>
      <w:r w:rsidRPr="00445B50">
        <w:rPr>
          <w:rFonts w:ascii="Times New Roman" w:hAnsi="Times New Roman"/>
          <w:sz w:val="22"/>
        </w:rPr>
        <w:t>(rhino grunting, gorilla snorting).</w:t>
      </w:r>
    </w:p>
    <w:p w:rsidR="0001326C" w:rsidRPr="0001326C" w:rsidRDefault="0001326C" w:rsidP="0001326C">
      <w:pPr>
        <w:rPr>
          <w:rFonts w:ascii="Times New Roman" w:hAnsi="Times New Roman"/>
        </w:rPr>
      </w:pPr>
    </w:p>
    <w:p w:rsidR="0001326C" w:rsidRPr="0001326C" w:rsidRDefault="0001326C" w:rsidP="0001326C">
      <w:pPr>
        <w:ind w:firstLine="720"/>
        <w:jc w:val="both"/>
        <w:rPr>
          <w:rFonts w:ascii="Times New Roman" w:hAnsi="Times New Roman"/>
        </w:rPr>
      </w:pPr>
      <w:r w:rsidRPr="0001326C">
        <w:rPr>
          <w:rFonts w:ascii="Times New Roman" w:hAnsi="Times New Roman"/>
        </w:rPr>
        <w:t xml:space="preserve">Participants’ eye movements were video-recorded and </w:t>
      </w:r>
      <w:r w:rsidRPr="0001326C">
        <w:rPr>
          <w:rFonts w:ascii="Times New Roman" w:hAnsi="Times New Roman" w:cs="Times"/>
          <w:color w:val="000000"/>
          <w:szCs w:val="19"/>
        </w:rPr>
        <w:t xml:space="preserve">coded </w:t>
      </w:r>
      <w:r w:rsidRPr="0001326C">
        <w:rPr>
          <w:rFonts w:ascii="Times New Roman" w:hAnsi="Times New Roman"/>
        </w:rPr>
        <w:t>with a precision of 33 ms</w:t>
      </w:r>
      <w:r w:rsidRPr="0001326C">
        <w:rPr>
          <w:rFonts w:ascii="Times New Roman" w:hAnsi="Times New Roman" w:cs="Times"/>
          <w:color w:val="000000"/>
          <w:szCs w:val="19"/>
        </w:rPr>
        <w:t xml:space="preserve"> by observers who were</w:t>
      </w:r>
      <w:r w:rsidRPr="0001326C">
        <w:rPr>
          <w:rFonts w:ascii="Times New Roman" w:hAnsi="Times New Roman"/>
        </w:rPr>
        <w:t xml:space="preserve"> blind to trial type. Inter- and intra-observer reliability checks were conducted for all coders. For 25% of the subjects, two measures of inter-observer reliability were assessed. The ﬁrst was the proportion of frames (33-ms units) on each trial on which two coders agreed. In this case, agreement was XX%. However, because this analysis included many frames on which the child was maintaining ﬁxation on one picture, we also calculated a more stringent test of reliability. This second measure focused only on shifts in gaze, ignoring steady-state ﬁxations in each trial on which agreement was inevitably high. By this more conservative measure, coders agreed within one frame on XX% of all shifts.</w:t>
      </w:r>
    </w:p>
    <w:p w:rsidR="0001326C" w:rsidRPr="0001326C" w:rsidRDefault="0001326C" w:rsidP="0001326C">
      <w:pPr>
        <w:ind w:firstLine="720"/>
        <w:jc w:val="both"/>
        <w:rPr>
          <w:rFonts w:ascii="Times New Roman" w:hAnsi="Times New Roman"/>
          <w:szCs w:val="22"/>
        </w:rPr>
      </w:pPr>
      <w:r w:rsidRPr="0001326C">
        <w:rPr>
          <w:rFonts w:ascii="Times New Roman" w:hAnsi="Times New Roman"/>
          <w:szCs w:val="22"/>
        </w:rPr>
        <w:t xml:space="preserve">On those trials in which the infant was fixating a picture at the onset of the speech stimulus, accuracy was computed by dividing the time looking to the target object by the time looking to both target and distracter, from 300 to 4300 ms from the onset of the target word. Accuracy before 300 ms was not included because shifts to the target occurring in this window had presumably been initiated before the onset of the noun </w:t>
      </w:r>
      <w:r w:rsidRPr="0001326C">
        <w:rPr>
          <w:rFonts w:ascii="Times New Roman" w:hAnsi="Times New Roman"/>
          <w:noProof/>
          <w:szCs w:val="22"/>
        </w:rPr>
        <w:t>(Haith, Wentworth, &amp; Canfield, 1993)</w:t>
      </w:r>
      <w:r w:rsidRPr="0001326C">
        <w:rPr>
          <w:rFonts w:ascii="Times New Roman" w:hAnsi="Times New Roman"/>
          <w:szCs w:val="22"/>
        </w:rPr>
        <w:t xml:space="preserve">. This analyses window included the entire duration of the trial, and it was longer than that of studies with familiar words (Fernald et al., 1996) because of the longer duration of the animal vocalizations (2 s.) and because of the introduction of novel auditory cues. Analysis windows of up to 10 s. have been used in looking-time experiments with novel words (Mather and Plunkett, 2010). A single analyses window was used for all trial types for consistency, and the entire duration of the trial was used in order to avoid arbitrary decisions. Mean accuracy was then computed for each participant on each trial type. </w:t>
      </w:r>
    </w:p>
    <w:p w:rsidR="0001326C" w:rsidRPr="0001326C" w:rsidRDefault="0001326C" w:rsidP="0001326C">
      <w:pPr>
        <w:jc w:val="both"/>
        <w:rPr>
          <w:rFonts w:ascii="Times New Roman" w:hAnsi="Times New Roman"/>
          <w:szCs w:val="22"/>
        </w:rPr>
      </w:pPr>
      <w:r w:rsidRPr="0001326C">
        <w:rPr>
          <w:rFonts w:ascii="Times New Roman" w:hAnsi="Times New Roman"/>
          <w:szCs w:val="22"/>
        </w:rPr>
        <w:tab/>
        <w:t>Mean reaction time (RT) for each child was computed from trials when the child stared looking at the distracter image and shifted to the target picture within 300-1800 ms from target-cue onset. Because children vary in the likelihood they will by chance start out on the distracter on a given trial, mean RTs are based on different numbers of trials across participants.</w:t>
      </w:r>
    </w:p>
    <w:p w:rsidR="0001326C" w:rsidRPr="0001326C" w:rsidRDefault="0001326C" w:rsidP="0001326C">
      <w:pPr>
        <w:jc w:val="both"/>
        <w:rPr>
          <w:rFonts w:ascii="Times New Roman" w:hAnsi="Times New Roman"/>
          <w:szCs w:val="22"/>
        </w:rPr>
      </w:pPr>
    </w:p>
    <w:p w:rsidR="0001326C" w:rsidRPr="00445B50" w:rsidRDefault="0001326C" w:rsidP="0001326C">
      <w:pPr>
        <w:rPr>
          <w:rFonts w:ascii="Times New Roman" w:hAnsi="Times New Roman" w:cs="Arial"/>
          <w:i/>
          <w:color w:val="000000"/>
          <w:szCs w:val="18"/>
        </w:rPr>
      </w:pPr>
      <w:r w:rsidRPr="00445B50">
        <w:rPr>
          <w:rFonts w:ascii="Times New Roman" w:hAnsi="Times New Roman" w:cs="Arial"/>
          <w:i/>
          <w:color w:val="000000"/>
          <w:szCs w:val="18"/>
        </w:rPr>
        <w:t>Results and Discussion:</w:t>
      </w:r>
    </w:p>
    <w:p w:rsidR="0001326C" w:rsidRPr="0001326C" w:rsidRDefault="0001326C" w:rsidP="0001326C">
      <w:pPr>
        <w:rPr>
          <w:rFonts w:ascii="Times New Roman" w:hAnsi="Times New Roman" w:cs="Arial"/>
          <w:color w:val="000000"/>
          <w:szCs w:val="18"/>
        </w:rPr>
      </w:pPr>
    </w:p>
    <w:p w:rsidR="0001326C" w:rsidRPr="0001326C" w:rsidRDefault="0001326C" w:rsidP="0001326C">
      <w:pPr>
        <w:rPr>
          <w:rFonts w:ascii="Times New Roman" w:hAnsi="Times New Roman" w:cs="Arial"/>
          <w:i/>
          <w:color w:val="000000"/>
          <w:szCs w:val="18"/>
        </w:rPr>
      </w:pPr>
      <w:r w:rsidRPr="0001326C">
        <w:rPr>
          <w:rFonts w:ascii="Times New Roman" w:hAnsi="Times New Roman" w:cs="Arial"/>
          <w:i/>
          <w:color w:val="000000"/>
          <w:szCs w:val="18"/>
        </w:rPr>
        <w:t>Using familiar animal names, lexicalized sounds, and animal vocalization to identify familiar animals:</w:t>
      </w:r>
    </w:p>
    <w:p w:rsidR="0001326C" w:rsidRPr="0001326C" w:rsidRDefault="0001326C" w:rsidP="0001326C">
      <w:pPr>
        <w:rPr>
          <w:rFonts w:ascii="Times New Roman" w:hAnsi="Times New Roman" w:cs="Arial"/>
          <w:color w:val="000000"/>
          <w:szCs w:val="18"/>
        </w:rPr>
      </w:pPr>
    </w:p>
    <w:p w:rsidR="0001326C" w:rsidRPr="0001326C" w:rsidRDefault="0001326C" w:rsidP="0001326C">
      <w:pPr>
        <w:rPr>
          <w:rFonts w:ascii="Times New Roman" w:hAnsi="Times New Roman" w:cs="Arial"/>
          <w:color w:val="000000"/>
          <w:szCs w:val="18"/>
        </w:rPr>
      </w:pPr>
      <w:r w:rsidRPr="0001326C">
        <w:rPr>
          <w:rFonts w:ascii="Times New Roman" w:hAnsi="Times New Roman" w:cs="Arial"/>
          <w:color w:val="000000"/>
          <w:szCs w:val="18"/>
        </w:rPr>
        <w:t xml:space="preserve">Our first question is whether children can use associations between familiar animals and each of three different familiar auditory cues to identify the appropriate animal. Specifically, we evaluate and compare children’s efficiency in recognizing links between </w:t>
      </w:r>
      <w:proofErr w:type="gramStart"/>
      <w:r w:rsidRPr="0001326C">
        <w:rPr>
          <w:rFonts w:ascii="Times New Roman" w:hAnsi="Times New Roman" w:cs="Arial"/>
          <w:color w:val="000000"/>
          <w:szCs w:val="18"/>
        </w:rPr>
        <w:t>animals</w:t>
      </w:r>
      <w:proofErr w:type="gramEnd"/>
      <w:r w:rsidRPr="0001326C">
        <w:rPr>
          <w:rFonts w:ascii="Times New Roman" w:hAnsi="Times New Roman" w:cs="Arial"/>
          <w:color w:val="000000"/>
          <w:szCs w:val="18"/>
        </w:rPr>
        <w:t xml:space="preserve"> and their names (e.g., </w:t>
      </w:r>
      <w:r w:rsidRPr="0001326C">
        <w:rPr>
          <w:rFonts w:ascii="Times New Roman" w:hAnsi="Times New Roman" w:cs="Arial"/>
          <w:i/>
          <w:color w:val="000000"/>
          <w:szCs w:val="18"/>
        </w:rPr>
        <w:t>dog</w:t>
      </w:r>
      <w:r w:rsidRPr="0001326C">
        <w:rPr>
          <w:rFonts w:ascii="Times New Roman" w:hAnsi="Times New Roman" w:cs="Arial"/>
          <w:color w:val="000000"/>
          <w:szCs w:val="18"/>
        </w:rPr>
        <w:t xml:space="preserve">), their lexicalized sounds (e.g., </w:t>
      </w:r>
      <w:r w:rsidRPr="0001326C">
        <w:rPr>
          <w:rFonts w:ascii="Times New Roman" w:hAnsi="Times New Roman" w:cs="Arial"/>
          <w:i/>
          <w:color w:val="000000"/>
          <w:szCs w:val="18"/>
        </w:rPr>
        <w:t>bow-wow</w:t>
      </w:r>
      <w:r w:rsidRPr="0001326C">
        <w:rPr>
          <w:rFonts w:ascii="Times New Roman" w:hAnsi="Times New Roman" w:cs="Arial"/>
          <w:color w:val="000000"/>
          <w:szCs w:val="18"/>
        </w:rPr>
        <w:t xml:space="preserve">), and their natural vocalizations (e.g., </w:t>
      </w:r>
      <w:r w:rsidRPr="0001326C">
        <w:rPr>
          <w:rFonts w:ascii="Times New Roman" w:hAnsi="Times New Roman" w:cs="Arial"/>
          <w:i/>
          <w:color w:val="000000"/>
          <w:szCs w:val="18"/>
        </w:rPr>
        <w:t>dog barking</w:t>
      </w:r>
      <w:r w:rsidRPr="0001326C">
        <w:rPr>
          <w:rFonts w:ascii="Times New Roman" w:hAnsi="Times New Roman" w:cs="Arial"/>
          <w:color w:val="000000"/>
          <w:szCs w:val="18"/>
        </w:rPr>
        <w:t xml:space="preserve">). </w:t>
      </w:r>
    </w:p>
    <w:p w:rsidR="0001326C" w:rsidRPr="0001326C" w:rsidRDefault="0001326C" w:rsidP="0001326C">
      <w:pPr>
        <w:ind w:firstLine="720"/>
        <w:rPr>
          <w:rFonts w:ascii="Times New Roman" w:hAnsi="Times New Roman" w:cs="Arial"/>
          <w:color w:val="000000"/>
          <w:szCs w:val="18"/>
        </w:rPr>
      </w:pPr>
      <w:r w:rsidRPr="0001326C">
        <w:rPr>
          <w:rFonts w:ascii="Times New Roman" w:hAnsi="Times New Roman" w:cs="Arial"/>
          <w:i/>
          <w:color w:val="000000"/>
          <w:szCs w:val="18"/>
        </w:rPr>
        <w:t>Accuracy measures:</w:t>
      </w:r>
      <w:r w:rsidRPr="0001326C">
        <w:rPr>
          <w:rFonts w:ascii="Times New Roman" w:hAnsi="Times New Roman" w:cs="Arial"/>
          <w:color w:val="000000"/>
          <w:szCs w:val="18"/>
        </w:rPr>
        <w:t xml:space="preserve"> Figure 1a presents children’s proportion looking to the familiar animal when hearing each of the three different familiar auditory cues, with looking time averaged over a window from 300 to 4300 ms after the onset of the cue. The three types of auditory cue were equally effective in </w:t>
      </w:r>
      <w:r w:rsidRPr="0001326C">
        <w:rPr>
          <w:rFonts w:ascii="Times New Roman" w:hAnsi="Times New Roman"/>
        </w:rPr>
        <w:t>guiding children’s attention to the target animal.</w:t>
      </w:r>
      <w:r w:rsidRPr="0001326C">
        <w:rPr>
          <w:rFonts w:ascii="Times New Roman" w:hAnsi="Times New Roman" w:cs="Arial"/>
          <w:color w:val="000000"/>
          <w:szCs w:val="18"/>
        </w:rPr>
        <w:t xml:space="preserve"> Children looked to the correct animal when hearing the animal name (</w:t>
      </w:r>
      <w:r w:rsidRPr="0001326C">
        <w:rPr>
          <w:rFonts w:ascii="Times New Roman" w:hAnsi="Times New Roman" w:cs="Arial"/>
          <w:i/>
          <w:color w:val="000000"/>
          <w:szCs w:val="18"/>
        </w:rPr>
        <w:t>M =</w:t>
      </w:r>
      <w:r w:rsidRPr="0001326C">
        <w:rPr>
          <w:rFonts w:ascii="Times New Roman" w:hAnsi="Times New Roman" w:cs="Arial"/>
          <w:color w:val="000000"/>
          <w:szCs w:val="18"/>
        </w:rPr>
        <w:t xml:space="preserve"> 0.62, </w:t>
      </w:r>
      <w:r w:rsidRPr="0001326C">
        <w:rPr>
          <w:rFonts w:ascii="Times New Roman" w:hAnsi="Times New Roman" w:cs="Arial"/>
          <w:i/>
          <w:color w:val="000000"/>
          <w:szCs w:val="18"/>
        </w:rPr>
        <w:t>t</w:t>
      </w:r>
      <w:r w:rsidRPr="0001326C">
        <w:rPr>
          <w:rFonts w:ascii="Times New Roman" w:hAnsi="Times New Roman" w:cs="Arial"/>
          <w:color w:val="000000"/>
          <w:szCs w:val="18"/>
        </w:rPr>
        <w:t xml:space="preserve"> (18) = 3.57, </w:t>
      </w:r>
      <w:r w:rsidRPr="0001326C">
        <w:rPr>
          <w:rFonts w:ascii="Times New Roman" w:hAnsi="Times New Roman" w:cs="Arial"/>
          <w:i/>
          <w:color w:val="000000"/>
          <w:szCs w:val="18"/>
        </w:rPr>
        <w:t>p</w:t>
      </w:r>
      <w:r w:rsidRPr="0001326C">
        <w:rPr>
          <w:rFonts w:ascii="Times New Roman" w:hAnsi="Times New Roman" w:cs="Arial"/>
          <w:color w:val="000000"/>
          <w:szCs w:val="18"/>
        </w:rPr>
        <w:t xml:space="preserve"> = 0.002), the lexicalized sound (</w:t>
      </w:r>
      <w:r w:rsidRPr="0001326C">
        <w:rPr>
          <w:rFonts w:ascii="Times New Roman" w:hAnsi="Times New Roman" w:cs="Arial"/>
          <w:i/>
          <w:color w:val="000000"/>
          <w:szCs w:val="18"/>
        </w:rPr>
        <w:t>M =</w:t>
      </w:r>
      <w:r w:rsidRPr="0001326C">
        <w:rPr>
          <w:rFonts w:ascii="Times New Roman" w:hAnsi="Times New Roman" w:cs="Arial"/>
          <w:color w:val="000000"/>
          <w:szCs w:val="18"/>
        </w:rPr>
        <w:t xml:space="preserve"> 0.64, </w:t>
      </w:r>
      <w:r w:rsidRPr="0001326C">
        <w:rPr>
          <w:rFonts w:ascii="Times New Roman" w:hAnsi="Times New Roman" w:cs="Arial"/>
          <w:i/>
          <w:color w:val="000000"/>
          <w:szCs w:val="18"/>
        </w:rPr>
        <w:t>t</w:t>
      </w:r>
      <w:r w:rsidRPr="0001326C">
        <w:rPr>
          <w:rFonts w:ascii="Times New Roman" w:hAnsi="Times New Roman" w:cs="Arial"/>
          <w:color w:val="000000"/>
          <w:szCs w:val="18"/>
        </w:rPr>
        <w:t xml:space="preserve"> (18) = 3.54, </w:t>
      </w:r>
      <w:r w:rsidRPr="0001326C">
        <w:rPr>
          <w:rFonts w:ascii="Times New Roman" w:hAnsi="Times New Roman" w:cs="Arial"/>
          <w:i/>
          <w:color w:val="000000"/>
          <w:szCs w:val="18"/>
        </w:rPr>
        <w:t>p</w:t>
      </w:r>
      <w:r w:rsidRPr="0001326C">
        <w:rPr>
          <w:rFonts w:ascii="Times New Roman" w:hAnsi="Times New Roman" w:cs="Arial"/>
          <w:color w:val="000000"/>
          <w:szCs w:val="18"/>
        </w:rPr>
        <w:t xml:space="preserve"> = 0.002), and the animal vocalization (</w:t>
      </w:r>
      <w:r w:rsidRPr="0001326C">
        <w:rPr>
          <w:rFonts w:ascii="Times New Roman" w:hAnsi="Times New Roman" w:cs="Arial"/>
          <w:i/>
          <w:color w:val="000000"/>
          <w:szCs w:val="18"/>
        </w:rPr>
        <w:t>M =</w:t>
      </w:r>
      <w:r w:rsidRPr="0001326C">
        <w:rPr>
          <w:rFonts w:ascii="Times New Roman" w:hAnsi="Times New Roman" w:cs="Arial"/>
          <w:color w:val="000000"/>
          <w:szCs w:val="18"/>
        </w:rPr>
        <w:t xml:space="preserve"> 0.64, </w:t>
      </w:r>
      <w:r w:rsidRPr="0001326C">
        <w:rPr>
          <w:rFonts w:ascii="Times New Roman" w:hAnsi="Times New Roman" w:cs="Arial"/>
          <w:i/>
          <w:color w:val="000000"/>
          <w:szCs w:val="18"/>
        </w:rPr>
        <w:t>t</w:t>
      </w:r>
      <w:r w:rsidRPr="0001326C">
        <w:rPr>
          <w:rFonts w:ascii="Times New Roman" w:hAnsi="Times New Roman" w:cs="Arial"/>
          <w:color w:val="000000"/>
          <w:szCs w:val="18"/>
        </w:rPr>
        <w:t xml:space="preserve"> (18) = 5.90, </w:t>
      </w:r>
      <w:r w:rsidRPr="0001326C">
        <w:rPr>
          <w:rFonts w:ascii="Times New Roman" w:hAnsi="Times New Roman" w:cs="Arial"/>
          <w:i/>
          <w:color w:val="000000"/>
          <w:szCs w:val="18"/>
        </w:rPr>
        <w:t>p</w:t>
      </w:r>
      <w:r w:rsidRPr="0001326C">
        <w:rPr>
          <w:rFonts w:ascii="Times New Roman" w:hAnsi="Times New Roman" w:cs="Arial"/>
          <w:color w:val="000000"/>
          <w:szCs w:val="18"/>
        </w:rPr>
        <w:t xml:space="preserve"> &lt; 0.001), and performance was indistinguishable across the three conditions (</w:t>
      </w:r>
      <w:r w:rsidRPr="0001326C">
        <w:rPr>
          <w:rFonts w:ascii="Times New Roman" w:hAnsi="Times New Roman" w:cs="Arial"/>
          <w:i/>
          <w:color w:val="000000"/>
          <w:szCs w:val="18"/>
        </w:rPr>
        <w:t>p</w:t>
      </w:r>
      <w:r w:rsidRPr="0001326C">
        <w:rPr>
          <w:rFonts w:ascii="Times New Roman" w:hAnsi="Times New Roman" w:cs="Arial"/>
          <w:color w:val="000000"/>
          <w:szCs w:val="18"/>
        </w:rPr>
        <w:t xml:space="preserve"> &gt; 0.6).  These results show that the animal vocalization can be as good a cue to identify familiar animals as their names or lexicalized sounds.</w:t>
      </w:r>
    </w:p>
    <w:p w:rsidR="0001326C" w:rsidRPr="0001326C" w:rsidRDefault="0001326C" w:rsidP="0001326C">
      <w:pPr>
        <w:rPr>
          <w:rFonts w:ascii="Times New Roman" w:hAnsi="Times New Roman" w:cs="Arial"/>
          <w:noProof/>
          <w:color w:val="000000"/>
          <w:szCs w:val="18"/>
        </w:rPr>
      </w:pPr>
    </w:p>
    <w:p w:rsidR="0001326C" w:rsidRPr="0001326C" w:rsidRDefault="0001326C" w:rsidP="0001326C">
      <w:pPr>
        <w:rPr>
          <w:rFonts w:ascii="Times New Roman" w:hAnsi="Times New Roman" w:cs="Arial"/>
          <w:noProof/>
          <w:color w:val="000000"/>
          <w:szCs w:val="18"/>
        </w:rPr>
      </w:pPr>
      <w:r w:rsidRPr="0001326C">
        <w:rPr>
          <w:rFonts w:ascii="Times New Roman" w:hAnsi="Times New Roman" w:cs="Arial"/>
          <w:noProof/>
          <w:color w:val="000000"/>
          <w:szCs w:val="18"/>
        </w:rPr>
        <w:pict>
          <v:shapetype id="_x0000_t202" coordsize="21600,21600" o:spt="202" path="m0,0l0,21600,21600,21600,21600,0xe">
            <v:stroke joinstyle="miter"/>
            <v:path gradientshapeok="t" o:connecttype="rect"/>
          </v:shapetype>
          <v:shape id="_x0000_s1026" type="#_x0000_t202" style="position:absolute;margin-left:211.05pt;margin-top:25.4pt;width:45pt;height:36pt;z-index:251661312;mso-wrap-edited:f" wrapcoords="0 0 21600 0 21600 21600 0 21600 0 0" filled="f" stroked="f">
            <v:fill o:detectmouseclick="t"/>
            <v:textbox inset=",7.2pt,,7.2pt">
              <w:txbxContent>
                <w:p w:rsidR="0001326C" w:rsidRPr="00D535B5" w:rsidRDefault="0001326C" w:rsidP="0001326C">
                  <w:pPr>
                    <w:rPr>
                      <w:rFonts w:ascii="Helvetica" w:hAnsi="Helvetica"/>
                      <w:sz w:val="20"/>
                    </w:rPr>
                  </w:pPr>
                  <w:r w:rsidRPr="00D535B5">
                    <w:rPr>
                      <w:rFonts w:ascii="Helvetica" w:hAnsi="Helvetica"/>
                      <w:sz w:val="20"/>
                    </w:rPr>
                    <w:t>(</w:t>
                  </w:r>
                  <w:r>
                    <w:rPr>
                      <w:rFonts w:ascii="Helvetica" w:hAnsi="Helvetica"/>
                      <w:sz w:val="20"/>
                    </w:rPr>
                    <w:t>1.a</w:t>
                  </w:r>
                  <w:r w:rsidRPr="00D535B5">
                    <w:rPr>
                      <w:rFonts w:ascii="Helvetica" w:hAnsi="Helvetica"/>
                      <w:sz w:val="20"/>
                    </w:rPr>
                    <w:t>)</w:t>
                  </w:r>
                </w:p>
              </w:txbxContent>
            </v:textbox>
          </v:shape>
        </w:pict>
      </w:r>
      <w:r w:rsidRPr="0001326C">
        <w:rPr>
          <w:rFonts w:ascii="Times New Roman" w:hAnsi="Times New Roman" w:cs="Arial"/>
          <w:noProof/>
          <w:color w:val="000000"/>
          <w:szCs w:val="18"/>
        </w:rPr>
        <w:pict>
          <v:shape id="_x0000_s1027" type="#_x0000_t202" style="position:absolute;margin-left:292.05pt;margin-top:25.4pt;width:45pt;height:36pt;z-index:251662336;mso-wrap-edited:f" wrapcoords="0 0 21600 0 21600 21600 0 21600 0 0" filled="f" stroked="f">
            <v:fill o:detectmouseclick="t"/>
            <v:textbox inset=",7.2pt,,7.2pt">
              <w:txbxContent>
                <w:p w:rsidR="0001326C" w:rsidRPr="00D535B5" w:rsidRDefault="0001326C" w:rsidP="0001326C">
                  <w:pPr>
                    <w:rPr>
                      <w:rFonts w:ascii="Helvetica" w:hAnsi="Helvetica"/>
                      <w:sz w:val="20"/>
                    </w:rPr>
                  </w:pPr>
                  <w:r w:rsidRPr="00D535B5">
                    <w:rPr>
                      <w:rFonts w:ascii="Helvetica" w:hAnsi="Helvetica"/>
                      <w:sz w:val="20"/>
                    </w:rPr>
                    <w:t>(</w:t>
                  </w:r>
                  <w:r>
                    <w:rPr>
                      <w:rFonts w:ascii="Helvetica" w:hAnsi="Helvetica"/>
                      <w:sz w:val="20"/>
                    </w:rPr>
                    <w:t>1.b</w:t>
                  </w:r>
                  <w:r w:rsidRPr="00D535B5">
                    <w:rPr>
                      <w:rFonts w:ascii="Helvetica" w:hAnsi="Helvetica"/>
                      <w:sz w:val="20"/>
                    </w:rPr>
                    <w:t>)</w:t>
                  </w:r>
                </w:p>
              </w:txbxContent>
            </v:textbox>
          </v:shape>
        </w:pict>
      </w:r>
      <w:r w:rsidRPr="0001326C">
        <w:rPr>
          <w:rFonts w:ascii="Times New Roman" w:hAnsi="Times New Roman" w:cs="Arial"/>
          <w:noProof/>
          <w:color w:val="000000"/>
          <w:szCs w:val="18"/>
        </w:rPr>
        <w:drawing>
          <wp:inline distT="0" distB="0" distL="0" distR="0">
            <wp:extent cx="4258945" cy="2658745"/>
            <wp:effectExtent l="25400" t="0" r="8255" b="0"/>
            <wp:docPr id="4" name="Picture 3" descr="::::Desktop:anime_moo:animoo_A.txt_mean_Accuracy_barchart_300_4300_lg_55_n_19.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anime_moo:animoo_A.txt_mean_Accuracy_barchart_300_4300_lg_55_n_19.pdf"/>
                    <pic:cNvPicPr>
                      <a:picLocks noChangeAspect="1" noChangeArrowheads="1"/>
                    </pic:cNvPicPr>
                  </pic:nvPicPr>
                  <pic:blipFill>
                    <a:blip r:embed="rId6"/>
                    <a:srcRect/>
                    <a:stretch>
                      <a:fillRect/>
                    </a:stretch>
                  </pic:blipFill>
                  <pic:spPr bwMode="auto">
                    <a:xfrm>
                      <a:off x="0" y="0"/>
                      <a:ext cx="4258945" cy="2658745"/>
                    </a:xfrm>
                    <a:prstGeom prst="rect">
                      <a:avLst/>
                    </a:prstGeom>
                    <a:noFill/>
                    <a:ln w="9525">
                      <a:noFill/>
                      <a:miter lim="800000"/>
                      <a:headEnd/>
                      <a:tailEnd/>
                    </a:ln>
                  </pic:spPr>
                </pic:pic>
              </a:graphicData>
            </a:graphic>
          </wp:inline>
        </w:drawing>
      </w:r>
    </w:p>
    <w:p w:rsidR="0001326C" w:rsidRPr="0001326C" w:rsidRDefault="0001326C" w:rsidP="0001326C">
      <w:pPr>
        <w:rPr>
          <w:rFonts w:ascii="Times New Roman" w:hAnsi="Times New Roman" w:cs="Arial"/>
          <w:color w:val="000000"/>
          <w:szCs w:val="18"/>
        </w:rPr>
      </w:pPr>
    </w:p>
    <w:p w:rsidR="0001326C" w:rsidRPr="00445B50" w:rsidRDefault="00445B50" w:rsidP="0001326C">
      <w:pPr>
        <w:rPr>
          <w:rFonts w:ascii="Times New Roman" w:hAnsi="Times New Roman"/>
          <w:sz w:val="22"/>
        </w:rPr>
      </w:pPr>
      <w:r>
        <w:rPr>
          <w:rFonts w:ascii="Times New Roman" w:hAnsi="Times New Roman" w:cs="Arial"/>
          <w:b/>
          <w:color w:val="000000"/>
          <w:sz w:val="22"/>
          <w:szCs w:val="18"/>
        </w:rPr>
        <w:t>Figure 1</w:t>
      </w:r>
      <w:r w:rsidR="0001326C" w:rsidRPr="00445B50">
        <w:rPr>
          <w:rFonts w:ascii="Times New Roman" w:hAnsi="Times New Roman" w:cs="Arial"/>
          <w:b/>
          <w:color w:val="000000"/>
          <w:sz w:val="22"/>
          <w:szCs w:val="18"/>
        </w:rPr>
        <w:t>.</w:t>
      </w:r>
      <w:r w:rsidR="0001326C" w:rsidRPr="00445B50">
        <w:rPr>
          <w:rFonts w:ascii="Times New Roman" w:hAnsi="Times New Roman" w:cs="Arial"/>
          <w:color w:val="000000"/>
          <w:sz w:val="22"/>
          <w:szCs w:val="18"/>
        </w:rPr>
        <w:t xml:space="preserve"> </w:t>
      </w:r>
      <w:proofErr w:type="gramStart"/>
      <w:r w:rsidR="0001326C" w:rsidRPr="00445B50">
        <w:rPr>
          <w:rFonts w:ascii="Times New Roman" w:hAnsi="Times New Roman"/>
          <w:sz w:val="22"/>
        </w:rPr>
        <w:t>Accuracy of responses to familiar and novel auditory cues.</w:t>
      </w:r>
      <w:proofErr w:type="gramEnd"/>
      <w:r w:rsidR="0001326C" w:rsidRPr="00445B50">
        <w:rPr>
          <w:rFonts w:ascii="Times New Roman" w:hAnsi="Times New Roman"/>
          <w:sz w:val="22"/>
        </w:rPr>
        <w:t xml:space="preserve"> 1.a. When hearing familiar animal names, lexicalized sounds, or animal vocalizations, children reliably looked to the target familiar animal. 1.b. When hearing novel animal names or animal vocalizations, children reliably looked at the novel animal. The different auditory cues were equally effective in guiding children’s attention to the target.</w:t>
      </w:r>
    </w:p>
    <w:p w:rsidR="0001326C" w:rsidRPr="0001326C" w:rsidRDefault="0001326C" w:rsidP="0001326C">
      <w:pPr>
        <w:rPr>
          <w:rFonts w:ascii="Times New Roman" w:hAnsi="Times New Roman"/>
        </w:rPr>
      </w:pPr>
    </w:p>
    <w:p w:rsidR="0001326C" w:rsidRPr="0001326C" w:rsidRDefault="0001326C" w:rsidP="0001326C">
      <w:pPr>
        <w:rPr>
          <w:rFonts w:ascii="Times New Roman" w:hAnsi="Times New Roman" w:cs="Arial"/>
          <w:color w:val="000000"/>
          <w:szCs w:val="18"/>
        </w:rPr>
      </w:pPr>
      <w:r w:rsidRPr="0001326C">
        <w:rPr>
          <w:rFonts w:ascii="Times New Roman" w:hAnsi="Times New Roman" w:cs="Arial"/>
          <w:color w:val="000000"/>
          <w:szCs w:val="18"/>
        </w:rPr>
        <w:tab/>
        <w:t>Are children who are better at using one of these cues also better at using the other cues to identify familiar animals? We found a relation between children’s efficiency in interpreting familiar animal names and lexicalized sounds (</w:t>
      </w:r>
      <w:r w:rsidRPr="0001326C">
        <w:rPr>
          <w:rFonts w:ascii="Times New Roman" w:hAnsi="Times New Roman" w:cs="Arial"/>
          <w:i/>
          <w:color w:val="000000"/>
          <w:szCs w:val="18"/>
        </w:rPr>
        <w:t xml:space="preserve">r </w:t>
      </w:r>
      <w:r w:rsidRPr="0001326C">
        <w:rPr>
          <w:rFonts w:ascii="Times New Roman" w:hAnsi="Times New Roman" w:cs="Arial"/>
          <w:color w:val="000000"/>
          <w:szCs w:val="18"/>
        </w:rPr>
        <w:t xml:space="preserve">(17) = 0.51, </w:t>
      </w:r>
      <w:r w:rsidRPr="0001326C">
        <w:rPr>
          <w:rFonts w:ascii="Times New Roman" w:hAnsi="Times New Roman" w:cs="Arial"/>
          <w:i/>
          <w:color w:val="000000"/>
          <w:szCs w:val="18"/>
        </w:rPr>
        <w:t xml:space="preserve">p </w:t>
      </w:r>
      <w:r w:rsidRPr="0001326C">
        <w:rPr>
          <w:rFonts w:ascii="Times New Roman" w:hAnsi="Times New Roman" w:cs="Arial"/>
          <w:color w:val="000000"/>
          <w:szCs w:val="18"/>
        </w:rPr>
        <w:t>= 0.023), but neither skill related to efficiency in interpreting familiar animal vocalizations (</w:t>
      </w:r>
      <w:r w:rsidRPr="0001326C">
        <w:rPr>
          <w:rFonts w:ascii="Times New Roman" w:hAnsi="Times New Roman" w:cs="Arial"/>
          <w:i/>
          <w:color w:val="000000"/>
          <w:szCs w:val="18"/>
        </w:rPr>
        <w:t>p</w:t>
      </w:r>
      <w:r w:rsidRPr="0001326C">
        <w:rPr>
          <w:rFonts w:ascii="Times New Roman" w:hAnsi="Times New Roman" w:cs="Arial"/>
          <w:color w:val="000000"/>
          <w:szCs w:val="18"/>
        </w:rPr>
        <w:t xml:space="preserve"> &gt; 0.2). Children who were more accurate in identifying animals based on their name were also more accurate in identifying them based on their lexicalized sounds. While knowledge about the animal name went hand in hand with knowledge about its lexicalized sound, success in recognizing these associations did not relate to success in recognizing the natural animal vocalization.</w:t>
      </w:r>
    </w:p>
    <w:p w:rsidR="0001326C" w:rsidRPr="0001326C" w:rsidRDefault="0001326C" w:rsidP="0001326C">
      <w:pPr>
        <w:ind w:firstLine="720"/>
        <w:rPr>
          <w:rFonts w:ascii="Times New Roman" w:hAnsi="Times New Roman"/>
          <w:noProof/>
        </w:rPr>
      </w:pPr>
      <w:r w:rsidRPr="0001326C">
        <w:rPr>
          <w:rFonts w:ascii="Times New Roman" w:hAnsi="Times New Roman"/>
          <w:noProof/>
        </w:rPr>
        <w:t>In short, three main findings emerged from these accuracy analyses: First, children successfully used familiar animal names, lexicalized sounds, and animal vocalizations to recognize familiar animals. Second, these three cues were equally effective in guiding children’s attention to the target animal. Third, children’s efficiency in interpreting familiar animal names related to their efficiency in interpreting familiar lexicalized animal sounds, but neither skill related to efficiency in interpreting familiar animal vocalizations.</w:t>
      </w:r>
    </w:p>
    <w:p w:rsidR="0001326C" w:rsidRPr="0001326C" w:rsidRDefault="0001326C" w:rsidP="0001326C">
      <w:pPr>
        <w:rPr>
          <w:rFonts w:ascii="Times New Roman" w:hAnsi="Times New Roman" w:cs="Arial"/>
          <w:color w:val="000000"/>
          <w:szCs w:val="18"/>
        </w:rPr>
      </w:pPr>
    </w:p>
    <w:p w:rsidR="0001326C" w:rsidRPr="0001326C" w:rsidRDefault="0001326C" w:rsidP="0001326C">
      <w:pPr>
        <w:rPr>
          <w:rFonts w:ascii="Times New Roman" w:hAnsi="Times New Roman" w:cs="Arial"/>
          <w:color w:val="000000"/>
          <w:szCs w:val="18"/>
        </w:rPr>
      </w:pPr>
      <w:r w:rsidRPr="0001326C">
        <w:rPr>
          <w:rFonts w:ascii="Times New Roman" w:hAnsi="Times New Roman" w:cs="Arial"/>
          <w:i/>
          <w:color w:val="000000"/>
          <w:szCs w:val="18"/>
        </w:rPr>
        <w:t xml:space="preserve">Reaction-time measures: </w:t>
      </w:r>
      <w:r w:rsidRPr="0001326C">
        <w:rPr>
          <w:rFonts w:ascii="Times New Roman" w:hAnsi="Times New Roman" w:cs="Arial"/>
          <w:color w:val="000000"/>
          <w:szCs w:val="18"/>
        </w:rPr>
        <w:t>Figure 2a presents children’s speed in recognizing animals on the different trial types, showing that the animal name can be more rapidly exploited to identify animals than the lexicalized sound or animal vocalization. That is, children were faster to identify the target animal when hearing its name (</w:t>
      </w:r>
      <w:r w:rsidRPr="0001326C">
        <w:rPr>
          <w:rFonts w:ascii="Times New Roman" w:hAnsi="Times New Roman" w:cs="Arial"/>
          <w:i/>
          <w:color w:val="000000"/>
          <w:szCs w:val="18"/>
        </w:rPr>
        <w:t xml:space="preserve">M </w:t>
      </w:r>
      <w:r w:rsidRPr="0001326C">
        <w:rPr>
          <w:rFonts w:ascii="Times New Roman" w:hAnsi="Times New Roman" w:cs="Arial"/>
          <w:color w:val="000000"/>
          <w:szCs w:val="18"/>
        </w:rPr>
        <w:t>= 541ms), as compared to its vocalization (</w:t>
      </w:r>
      <w:r w:rsidRPr="0001326C">
        <w:rPr>
          <w:rFonts w:ascii="Times New Roman" w:hAnsi="Times New Roman" w:cs="Arial"/>
          <w:i/>
          <w:color w:val="000000"/>
          <w:szCs w:val="18"/>
        </w:rPr>
        <w:t xml:space="preserve">M </w:t>
      </w:r>
      <w:r w:rsidRPr="0001326C">
        <w:rPr>
          <w:rFonts w:ascii="Times New Roman" w:hAnsi="Times New Roman" w:cs="Arial"/>
          <w:color w:val="000000"/>
          <w:szCs w:val="18"/>
        </w:rPr>
        <w:t xml:space="preserve">= 840 ms, </w:t>
      </w:r>
      <w:r w:rsidRPr="0001326C">
        <w:rPr>
          <w:rFonts w:ascii="Times New Roman" w:hAnsi="Times New Roman" w:cs="Arial"/>
          <w:i/>
          <w:color w:val="000000"/>
          <w:szCs w:val="18"/>
        </w:rPr>
        <w:t xml:space="preserve">t </w:t>
      </w:r>
      <w:r w:rsidRPr="0001326C">
        <w:rPr>
          <w:rFonts w:ascii="Times New Roman" w:hAnsi="Times New Roman" w:cs="Arial"/>
          <w:color w:val="000000"/>
          <w:szCs w:val="18"/>
        </w:rPr>
        <w:t xml:space="preserve">(18) = 4.61, </w:t>
      </w:r>
      <w:r w:rsidRPr="0001326C">
        <w:rPr>
          <w:rFonts w:ascii="Times New Roman" w:hAnsi="Times New Roman" w:cs="Arial"/>
          <w:i/>
          <w:color w:val="000000"/>
          <w:szCs w:val="18"/>
        </w:rPr>
        <w:t xml:space="preserve">p </w:t>
      </w:r>
      <w:r w:rsidRPr="0001326C">
        <w:rPr>
          <w:rFonts w:ascii="Times New Roman" w:hAnsi="Times New Roman" w:cs="Arial"/>
          <w:color w:val="000000"/>
          <w:szCs w:val="18"/>
        </w:rPr>
        <w:t>&lt; 0.001) or lexicalized sound (</w:t>
      </w:r>
      <w:r w:rsidRPr="0001326C">
        <w:rPr>
          <w:rFonts w:ascii="Times New Roman" w:hAnsi="Times New Roman" w:cs="Arial"/>
          <w:i/>
          <w:color w:val="000000"/>
          <w:szCs w:val="18"/>
        </w:rPr>
        <w:t xml:space="preserve">M </w:t>
      </w:r>
      <w:r w:rsidRPr="0001326C">
        <w:rPr>
          <w:rFonts w:ascii="Times New Roman" w:hAnsi="Times New Roman" w:cs="Arial"/>
          <w:color w:val="000000"/>
          <w:szCs w:val="18"/>
        </w:rPr>
        <w:t xml:space="preserve">= 801 ms, </w:t>
      </w:r>
      <w:r w:rsidRPr="0001326C">
        <w:rPr>
          <w:rFonts w:ascii="Times New Roman" w:hAnsi="Times New Roman" w:cs="Arial"/>
          <w:i/>
          <w:color w:val="000000"/>
          <w:szCs w:val="18"/>
        </w:rPr>
        <w:t xml:space="preserve">t </w:t>
      </w:r>
      <w:r w:rsidRPr="0001326C">
        <w:rPr>
          <w:rFonts w:ascii="Times New Roman" w:hAnsi="Times New Roman" w:cs="Arial"/>
          <w:color w:val="000000"/>
          <w:szCs w:val="18"/>
        </w:rPr>
        <w:t xml:space="preserve">(18) = 3.40, </w:t>
      </w:r>
      <w:r w:rsidRPr="0001326C">
        <w:rPr>
          <w:rFonts w:ascii="Times New Roman" w:hAnsi="Times New Roman" w:cs="Arial"/>
          <w:i/>
          <w:color w:val="000000"/>
          <w:szCs w:val="18"/>
        </w:rPr>
        <w:t xml:space="preserve">p </w:t>
      </w:r>
      <w:r w:rsidRPr="0001326C">
        <w:rPr>
          <w:rFonts w:ascii="Times New Roman" w:hAnsi="Times New Roman" w:cs="Arial"/>
          <w:color w:val="000000"/>
          <w:szCs w:val="18"/>
        </w:rPr>
        <w:t>= 0.002), with the last two conditions not differing from each other (</w:t>
      </w:r>
      <w:r w:rsidRPr="0001326C">
        <w:rPr>
          <w:rFonts w:ascii="Times New Roman" w:hAnsi="Times New Roman" w:cs="Arial"/>
          <w:i/>
          <w:color w:val="000000"/>
          <w:szCs w:val="18"/>
        </w:rPr>
        <w:t xml:space="preserve">t </w:t>
      </w:r>
      <w:r w:rsidRPr="0001326C">
        <w:rPr>
          <w:rFonts w:ascii="Times New Roman" w:hAnsi="Times New Roman" w:cs="Arial"/>
          <w:color w:val="000000"/>
          <w:szCs w:val="18"/>
        </w:rPr>
        <w:t xml:space="preserve">(18) = 0.47, </w:t>
      </w:r>
      <w:r w:rsidRPr="0001326C">
        <w:rPr>
          <w:rFonts w:ascii="Times New Roman" w:hAnsi="Times New Roman" w:cs="Arial"/>
          <w:i/>
          <w:color w:val="000000"/>
          <w:szCs w:val="18"/>
        </w:rPr>
        <w:t xml:space="preserve">p </w:t>
      </w:r>
      <w:r w:rsidRPr="0001326C">
        <w:rPr>
          <w:rFonts w:ascii="Times New Roman" w:hAnsi="Times New Roman" w:cs="Arial"/>
          <w:color w:val="000000"/>
          <w:szCs w:val="18"/>
        </w:rPr>
        <w:t>&gt; 0.6).</w:t>
      </w:r>
    </w:p>
    <w:p w:rsidR="0001326C" w:rsidRPr="0001326C" w:rsidRDefault="0001326C" w:rsidP="0001326C">
      <w:pPr>
        <w:rPr>
          <w:rFonts w:ascii="Times New Roman" w:hAnsi="Times New Roman" w:cs="Arial"/>
          <w:color w:val="000000"/>
          <w:szCs w:val="18"/>
        </w:rPr>
      </w:pPr>
    </w:p>
    <w:p w:rsidR="0001326C" w:rsidRPr="0001326C" w:rsidRDefault="0001326C" w:rsidP="0001326C">
      <w:pPr>
        <w:rPr>
          <w:rFonts w:ascii="Times New Roman" w:hAnsi="Times New Roman" w:cs="Arial"/>
          <w:color w:val="000000"/>
          <w:szCs w:val="18"/>
        </w:rPr>
      </w:pPr>
      <w:r w:rsidRPr="0001326C">
        <w:rPr>
          <w:rFonts w:ascii="Times New Roman" w:hAnsi="Times New Roman" w:cs="Arial"/>
          <w:color w:val="000000"/>
          <w:szCs w:val="18"/>
        </w:rPr>
        <w:t xml:space="preserve">             </w:t>
      </w:r>
    </w:p>
    <w:p w:rsidR="0001326C" w:rsidRPr="0001326C" w:rsidRDefault="0001326C" w:rsidP="0001326C">
      <w:pPr>
        <w:rPr>
          <w:rFonts w:ascii="Times New Roman" w:hAnsi="Times New Roman" w:cs="Arial"/>
          <w:color w:val="000000"/>
          <w:szCs w:val="18"/>
        </w:rPr>
      </w:pPr>
      <w:r w:rsidRPr="0001326C">
        <w:rPr>
          <w:rFonts w:ascii="Times New Roman" w:hAnsi="Times New Roman" w:cs="Arial"/>
          <w:noProof/>
          <w:color w:val="000000"/>
          <w:szCs w:val="18"/>
        </w:rPr>
        <w:pict>
          <v:shape id="_x0000_s1028" type="#_x0000_t202" style="position:absolute;margin-left:76.05pt;margin-top:163.45pt;width:45pt;height:36pt;z-index:251663360;mso-wrap-edited:f" wrapcoords="0 0 21600 0 21600 21600 0 21600 0 0" filled="f" stroked="f">
            <v:fill o:detectmouseclick="t"/>
            <v:textbox style="mso-next-textbox:#_x0000_s1028" inset=",7.2pt,,7.2pt">
              <w:txbxContent>
                <w:p w:rsidR="0001326C" w:rsidRPr="00D535B5" w:rsidRDefault="0001326C" w:rsidP="0001326C">
                  <w:pPr>
                    <w:rPr>
                      <w:rFonts w:ascii="Helvetica" w:hAnsi="Helvetica"/>
                      <w:sz w:val="20"/>
                    </w:rPr>
                  </w:pPr>
                  <w:r w:rsidRPr="00D535B5">
                    <w:rPr>
                      <w:rFonts w:ascii="Helvetica" w:hAnsi="Helvetica"/>
                      <w:sz w:val="20"/>
                    </w:rPr>
                    <w:t>(</w:t>
                  </w:r>
                  <w:r>
                    <w:rPr>
                      <w:rFonts w:ascii="Helvetica" w:hAnsi="Helvetica"/>
                      <w:sz w:val="20"/>
                    </w:rPr>
                    <w:t>2.b</w:t>
                  </w:r>
                  <w:r w:rsidRPr="00D535B5">
                    <w:rPr>
                      <w:rFonts w:ascii="Helvetica" w:hAnsi="Helvetica"/>
                      <w:sz w:val="20"/>
                    </w:rPr>
                    <w:t>)</w:t>
                  </w:r>
                </w:p>
              </w:txbxContent>
            </v:textbox>
          </v:shape>
        </w:pict>
      </w:r>
      <w:r w:rsidRPr="0001326C">
        <w:rPr>
          <w:rFonts w:ascii="Times New Roman" w:hAnsi="Times New Roman" w:cs="Arial"/>
          <w:noProof/>
          <w:color w:val="000000"/>
          <w:szCs w:val="18"/>
        </w:rPr>
        <w:pict>
          <v:shape id="_x0000_s1029" type="#_x0000_t202" style="position:absolute;margin-left:76.05pt;margin-top:73.45pt;width:45pt;height:36pt;z-index:251664384;mso-wrap-edited:f" wrapcoords="0 0 21600 0 21600 21600 0 21600 0 0" filled="f" stroked="f">
            <v:fill o:detectmouseclick="t"/>
            <v:textbox style="mso-next-textbox:#_x0000_s1029" inset=",7.2pt,,7.2pt">
              <w:txbxContent>
                <w:p w:rsidR="0001326C" w:rsidRPr="00D535B5" w:rsidRDefault="0001326C" w:rsidP="0001326C">
                  <w:pPr>
                    <w:rPr>
                      <w:rFonts w:ascii="Helvetica" w:hAnsi="Helvetica"/>
                      <w:sz w:val="20"/>
                    </w:rPr>
                  </w:pPr>
                  <w:r w:rsidRPr="00D535B5">
                    <w:rPr>
                      <w:rFonts w:ascii="Helvetica" w:hAnsi="Helvetica"/>
                      <w:sz w:val="20"/>
                    </w:rPr>
                    <w:t>(</w:t>
                  </w:r>
                  <w:r>
                    <w:rPr>
                      <w:rFonts w:ascii="Helvetica" w:hAnsi="Helvetica"/>
                      <w:sz w:val="20"/>
                    </w:rPr>
                    <w:t>2.a</w:t>
                  </w:r>
                  <w:r w:rsidRPr="00D535B5">
                    <w:rPr>
                      <w:rFonts w:ascii="Helvetica" w:hAnsi="Helvetica"/>
                      <w:sz w:val="20"/>
                    </w:rPr>
                    <w:t>)</w:t>
                  </w:r>
                </w:p>
              </w:txbxContent>
            </v:textbox>
          </v:shape>
        </w:pict>
      </w:r>
      <w:r w:rsidRPr="0001326C">
        <w:rPr>
          <w:rFonts w:ascii="Times New Roman" w:hAnsi="Times New Roman" w:cs="Arial"/>
          <w:noProof/>
          <w:color w:val="000000"/>
          <w:szCs w:val="18"/>
        </w:rPr>
        <w:drawing>
          <wp:inline distT="0" distB="0" distL="0" distR="0">
            <wp:extent cx="4639945" cy="2785745"/>
            <wp:effectExtent l="25400" t="0" r="8255" b="0"/>
            <wp:docPr id="2" name="Picture 6" descr="::::Desktop:anime_moo:animoo_A.txt_OC_D_plot_0_1800_minRT_33_maxRT_2033_lg_15_fg_11_n_19.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anime_moo:animoo_A.txt_OC_D_plot_0_1800_minRT_33_maxRT_2033_lg_15_fg_11_n_19.pdf"/>
                    <pic:cNvPicPr>
                      <a:picLocks noChangeAspect="1" noChangeArrowheads="1"/>
                    </pic:cNvPicPr>
                  </pic:nvPicPr>
                  <pic:blipFill>
                    <a:blip r:embed="rId7"/>
                    <a:srcRect/>
                    <a:stretch>
                      <a:fillRect/>
                    </a:stretch>
                  </pic:blipFill>
                  <pic:spPr bwMode="auto">
                    <a:xfrm>
                      <a:off x="0" y="0"/>
                      <a:ext cx="4639945" cy="2785745"/>
                    </a:xfrm>
                    <a:prstGeom prst="rect">
                      <a:avLst/>
                    </a:prstGeom>
                    <a:noFill/>
                    <a:ln w="9525">
                      <a:noFill/>
                      <a:miter lim="800000"/>
                      <a:headEnd/>
                      <a:tailEnd/>
                    </a:ln>
                  </pic:spPr>
                </pic:pic>
              </a:graphicData>
            </a:graphic>
          </wp:inline>
        </w:drawing>
      </w:r>
    </w:p>
    <w:p w:rsidR="0001326C" w:rsidRPr="0001326C" w:rsidRDefault="0001326C" w:rsidP="0001326C">
      <w:pPr>
        <w:rPr>
          <w:rFonts w:ascii="Times New Roman" w:hAnsi="Times New Roman" w:cs="Arial"/>
          <w:color w:val="000000"/>
          <w:szCs w:val="18"/>
        </w:rPr>
      </w:pPr>
    </w:p>
    <w:p w:rsidR="0001326C" w:rsidRPr="00445B50" w:rsidRDefault="0001326C" w:rsidP="0001326C">
      <w:pPr>
        <w:rPr>
          <w:rFonts w:ascii="Times New Roman" w:hAnsi="Times New Roman" w:cs="Arial"/>
          <w:color w:val="000000"/>
          <w:sz w:val="22"/>
          <w:szCs w:val="18"/>
        </w:rPr>
      </w:pPr>
      <w:r w:rsidRPr="00445B50">
        <w:rPr>
          <w:rFonts w:ascii="Times New Roman" w:hAnsi="Times New Roman" w:cs="Arial"/>
          <w:b/>
          <w:color w:val="000000"/>
          <w:sz w:val="22"/>
          <w:szCs w:val="18"/>
        </w:rPr>
        <w:t>Figure 2.</w:t>
      </w:r>
      <w:r w:rsidRPr="00445B50">
        <w:rPr>
          <w:rFonts w:ascii="Times New Roman" w:hAnsi="Times New Roman" w:cs="Arial"/>
          <w:color w:val="000000"/>
          <w:sz w:val="22"/>
          <w:szCs w:val="18"/>
        </w:rPr>
        <w:t xml:space="preserve"> </w:t>
      </w:r>
      <w:proofErr w:type="gramStart"/>
      <w:r w:rsidRPr="00445B50">
        <w:rPr>
          <w:rFonts w:ascii="Times New Roman" w:hAnsi="Times New Roman" w:cs="Arial"/>
          <w:color w:val="000000"/>
          <w:sz w:val="22"/>
          <w:szCs w:val="18"/>
        </w:rPr>
        <w:t>Time course of children’s looking to the target animal after hearing different familiar and novel auditory cues.</w:t>
      </w:r>
      <w:proofErr w:type="gramEnd"/>
      <w:r w:rsidRPr="00445B50">
        <w:rPr>
          <w:rFonts w:ascii="Times New Roman" w:hAnsi="Times New Roman" w:cs="Arial"/>
          <w:color w:val="000000"/>
          <w:sz w:val="22"/>
          <w:szCs w:val="18"/>
        </w:rPr>
        <w:t xml:space="preserve"> The curves depict changes in the proportion of looking to the target animal as sounds unfolded, measured from sound onset (in milliseconds). When hearing a familiar auditory cue (2.a), children were faster to orient to the target animal after hearing its name, than when hearing the lexicalized sound or animal vocalization. Children were equally fast to orient to the novel animal after hearing a novel animal name or vocalization (2.b).</w:t>
      </w:r>
    </w:p>
    <w:p w:rsidR="0001326C" w:rsidRPr="0001326C" w:rsidRDefault="0001326C" w:rsidP="0001326C">
      <w:pPr>
        <w:rPr>
          <w:rFonts w:ascii="Times New Roman" w:hAnsi="Times New Roman" w:cs="Arial"/>
          <w:color w:val="000000"/>
          <w:szCs w:val="18"/>
        </w:rPr>
      </w:pPr>
    </w:p>
    <w:p w:rsidR="0001326C" w:rsidRPr="0001326C" w:rsidRDefault="0001326C" w:rsidP="0001326C">
      <w:pPr>
        <w:rPr>
          <w:rFonts w:ascii="Times New Roman" w:hAnsi="Times New Roman" w:cs="Arial"/>
          <w:color w:val="000000"/>
          <w:szCs w:val="18"/>
        </w:rPr>
      </w:pPr>
      <w:r w:rsidRPr="0001326C">
        <w:rPr>
          <w:rFonts w:ascii="Times New Roman" w:hAnsi="Times New Roman" w:cs="Arial"/>
          <w:color w:val="000000"/>
          <w:szCs w:val="18"/>
        </w:rPr>
        <w:t>Are children who are faster at using one of these cues also faster at using the other cues to identify familiar objects? As previously found with accuracy, we found a relation between children’s RT to familiar animal names and lexicalized sounds (</w:t>
      </w:r>
      <w:r w:rsidRPr="0001326C">
        <w:rPr>
          <w:rFonts w:ascii="Times New Roman" w:hAnsi="Times New Roman" w:cs="Arial"/>
          <w:i/>
          <w:color w:val="000000"/>
          <w:szCs w:val="18"/>
        </w:rPr>
        <w:t xml:space="preserve">t </w:t>
      </w:r>
      <w:r w:rsidRPr="0001326C">
        <w:rPr>
          <w:rFonts w:ascii="Times New Roman" w:hAnsi="Times New Roman" w:cs="Arial"/>
          <w:color w:val="000000"/>
          <w:szCs w:val="18"/>
        </w:rPr>
        <w:t xml:space="preserve">(18) = 0.48, </w:t>
      </w:r>
      <w:r w:rsidRPr="0001326C">
        <w:rPr>
          <w:rFonts w:ascii="Times New Roman" w:hAnsi="Times New Roman" w:cs="Arial"/>
          <w:i/>
          <w:color w:val="000000"/>
          <w:szCs w:val="18"/>
        </w:rPr>
        <w:t xml:space="preserve">p </w:t>
      </w:r>
      <w:r w:rsidRPr="0001326C">
        <w:rPr>
          <w:rFonts w:ascii="Times New Roman" w:hAnsi="Times New Roman" w:cs="Arial"/>
          <w:color w:val="000000"/>
          <w:szCs w:val="18"/>
        </w:rPr>
        <w:t>&lt; 0.05). Children who were faster to orient to the familiar animal after hearing a familiar animal name were also faster to orient to the animal after hearing a familiar lexicalized sound. Again, there was no relationship between responses to animal vocalizations and either animal names or lexicalized sounds (</w:t>
      </w:r>
      <w:r w:rsidRPr="0001326C">
        <w:rPr>
          <w:rFonts w:ascii="Times New Roman" w:hAnsi="Times New Roman" w:cs="Arial"/>
          <w:i/>
          <w:color w:val="000000"/>
          <w:szCs w:val="18"/>
        </w:rPr>
        <w:t>p</w:t>
      </w:r>
      <w:r w:rsidRPr="0001326C">
        <w:rPr>
          <w:rFonts w:ascii="Times New Roman" w:hAnsi="Times New Roman" w:cs="Arial"/>
          <w:color w:val="000000"/>
          <w:szCs w:val="18"/>
        </w:rPr>
        <w:t xml:space="preserve"> &gt; 0.2).</w:t>
      </w:r>
    </w:p>
    <w:p w:rsidR="0001326C" w:rsidRPr="0001326C" w:rsidRDefault="0001326C" w:rsidP="0001326C">
      <w:pPr>
        <w:rPr>
          <w:rFonts w:ascii="Times New Roman" w:hAnsi="Times New Roman"/>
          <w:noProof/>
        </w:rPr>
      </w:pPr>
      <w:r w:rsidRPr="0001326C">
        <w:rPr>
          <w:rFonts w:ascii="Times New Roman" w:hAnsi="Times New Roman" w:cs="Arial"/>
          <w:color w:val="000000"/>
          <w:szCs w:val="18"/>
        </w:rPr>
        <w:tab/>
      </w:r>
      <w:r w:rsidRPr="0001326C">
        <w:rPr>
          <w:rFonts w:ascii="Times New Roman" w:hAnsi="Times New Roman"/>
          <w:noProof/>
        </w:rPr>
        <w:t>In short, two main findings emerged from these RT analyses: First, children were faster to orient to an animal after hearing its name, than after hearing a lexicalized sound or animal vocalization. Second, children’s speed in recognizing familiar animal names related to their speed in recognizing familiar lexicalized animal sounds, but neither skill related to speed in recognizing familiar animal vocalizations.</w:t>
      </w:r>
    </w:p>
    <w:p w:rsidR="0001326C" w:rsidRPr="0001326C" w:rsidRDefault="0001326C" w:rsidP="0001326C">
      <w:pPr>
        <w:tabs>
          <w:tab w:val="left" w:pos="2324"/>
        </w:tabs>
        <w:rPr>
          <w:rFonts w:ascii="Times New Roman" w:hAnsi="Times New Roman"/>
          <w:noProof/>
        </w:rPr>
      </w:pPr>
      <w:r w:rsidRPr="0001326C">
        <w:rPr>
          <w:rFonts w:ascii="Times New Roman" w:hAnsi="Times New Roman"/>
          <w:noProof/>
        </w:rPr>
        <w:tab/>
      </w:r>
    </w:p>
    <w:p w:rsidR="0001326C" w:rsidRPr="0001326C" w:rsidRDefault="0001326C" w:rsidP="0001326C">
      <w:pPr>
        <w:rPr>
          <w:rFonts w:ascii="Times New Roman" w:hAnsi="Times New Roman" w:cs="Arial"/>
          <w:i/>
          <w:color w:val="000000"/>
          <w:szCs w:val="18"/>
        </w:rPr>
      </w:pPr>
      <w:r w:rsidRPr="0001326C">
        <w:rPr>
          <w:rFonts w:ascii="Times New Roman" w:hAnsi="Times New Roman" w:cs="Arial"/>
          <w:i/>
          <w:color w:val="000000"/>
          <w:szCs w:val="18"/>
        </w:rPr>
        <w:t>Using novel animal names and animal vocalization to disambiguate novel animals</w:t>
      </w:r>
    </w:p>
    <w:p w:rsidR="0001326C" w:rsidRPr="0001326C" w:rsidRDefault="0001326C" w:rsidP="0001326C">
      <w:pPr>
        <w:rPr>
          <w:rFonts w:ascii="Times New Roman" w:hAnsi="Times New Roman" w:cs="Arial"/>
          <w:color w:val="000000"/>
          <w:szCs w:val="18"/>
        </w:rPr>
      </w:pPr>
    </w:p>
    <w:p w:rsidR="0001326C" w:rsidRPr="0001326C" w:rsidRDefault="0001326C" w:rsidP="0001326C">
      <w:pPr>
        <w:rPr>
          <w:rFonts w:ascii="Times New Roman" w:hAnsi="Times New Roman" w:cs="Arial"/>
          <w:color w:val="000000"/>
          <w:szCs w:val="18"/>
        </w:rPr>
      </w:pPr>
      <w:r w:rsidRPr="0001326C">
        <w:rPr>
          <w:rFonts w:ascii="Times New Roman" w:hAnsi="Times New Roman" w:cs="Arial"/>
          <w:color w:val="000000"/>
          <w:szCs w:val="18"/>
        </w:rPr>
        <w:t>Our second question is whether children would orient to a novel animal after hearing a novel animal name or vocalization. Specifically, we evaluate and compare children’s response to a novel animal name or animal vocalization in the presence of both a familiar and a novel animal.</w:t>
      </w:r>
    </w:p>
    <w:p w:rsidR="0001326C" w:rsidRPr="0001326C" w:rsidRDefault="0001326C" w:rsidP="0001326C">
      <w:pPr>
        <w:ind w:firstLine="720"/>
        <w:rPr>
          <w:rFonts w:ascii="Times New Roman" w:hAnsi="Times New Roman" w:cs="Times"/>
          <w:color w:val="141413"/>
          <w:szCs w:val="21"/>
        </w:rPr>
      </w:pPr>
      <w:r w:rsidRPr="0001326C">
        <w:rPr>
          <w:rFonts w:ascii="Times New Roman" w:hAnsi="Times New Roman" w:cs="Arial"/>
          <w:i/>
          <w:color w:val="000000"/>
          <w:szCs w:val="18"/>
        </w:rPr>
        <w:t>Accuracy measures:</w:t>
      </w:r>
      <w:r w:rsidRPr="0001326C">
        <w:rPr>
          <w:rFonts w:ascii="Times New Roman" w:hAnsi="Times New Roman" w:cs="Arial"/>
          <w:color w:val="000000"/>
          <w:szCs w:val="18"/>
        </w:rPr>
        <w:t xml:space="preserve"> Figure 1b shows children’s proportion of looking to the novel animal when hearing a novel animal name or a novel animal vocalization.  Children reliably looked to the novel animal when hearing the novel animal name (</w:t>
      </w:r>
      <w:r w:rsidRPr="0001326C">
        <w:rPr>
          <w:rFonts w:ascii="Times New Roman" w:hAnsi="Times New Roman" w:cs="Arial"/>
          <w:i/>
          <w:color w:val="000000"/>
          <w:szCs w:val="18"/>
        </w:rPr>
        <w:t xml:space="preserve">M </w:t>
      </w:r>
      <w:r w:rsidRPr="0001326C">
        <w:rPr>
          <w:rFonts w:ascii="Times New Roman" w:hAnsi="Times New Roman" w:cs="Arial"/>
          <w:color w:val="000000"/>
          <w:szCs w:val="18"/>
        </w:rPr>
        <w:t>= 0.62) or novel animal vocalization (</w:t>
      </w:r>
      <w:r w:rsidRPr="0001326C">
        <w:rPr>
          <w:rFonts w:ascii="Times New Roman" w:hAnsi="Times New Roman" w:cs="Arial"/>
          <w:i/>
          <w:color w:val="000000"/>
          <w:szCs w:val="18"/>
        </w:rPr>
        <w:t xml:space="preserve">M </w:t>
      </w:r>
      <w:r w:rsidRPr="0001326C">
        <w:rPr>
          <w:rFonts w:ascii="Times New Roman" w:hAnsi="Times New Roman" w:cs="Arial"/>
          <w:color w:val="000000"/>
          <w:szCs w:val="18"/>
        </w:rPr>
        <w:t>= 0.63). Performance did not differ between these two conditions (</w:t>
      </w:r>
      <w:r w:rsidRPr="0001326C">
        <w:rPr>
          <w:rFonts w:ascii="Times New Roman" w:hAnsi="Times New Roman" w:cs="Arial"/>
          <w:i/>
          <w:color w:val="000000"/>
          <w:szCs w:val="18"/>
        </w:rPr>
        <w:t xml:space="preserve">t </w:t>
      </w:r>
      <w:r w:rsidRPr="0001326C">
        <w:rPr>
          <w:rFonts w:ascii="Times New Roman" w:hAnsi="Times New Roman" w:cs="Arial"/>
          <w:color w:val="000000"/>
          <w:szCs w:val="18"/>
        </w:rPr>
        <w:t xml:space="preserve">(18) = 0.38, </w:t>
      </w:r>
      <w:r w:rsidRPr="0001326C">
        <w:rPr>
          <w:rFonts w:ascii="Times New Roman" w:hAnsi="Times New Roman" w:cs="Arial"/>
          <w:i/>
          <w:color w:val="000000"/>
          <w:szCs w:val="18"/>
        </w:rPr>
        <w:t xml:space="preserve">p &gt; </w:t>
      </w:r>
      <w:r w:rsidRPr="0001326C">
        <w:rPr>
          <w:rFonts w:ascii="Times New Roman" w:hAnsi="Times New Roman" w:cs="Arial"/>
          <w:color w:val="000000"/>
          <w:szCs w:val="18"/>
        </w:rPr>
        <w:t xml:space="preserve">0.70). Therefore, children seem to have one-to-one biases for the vocalizations that animals produce already at 30 months of age, </w:t>
      </w:r>
      <w:r w:rsidRPr="0001326C">
        <w:rPr>
          <w:rFonts w:ascii="Times New Roman" w:hAnsi="Times New Roman" w:cs="Times"/>
          <w:color w:val="141413"/>
          <w:szCs w:val="21"/>
        </w:rPr>
        <w:t xml:space="preserve">the earliest age at which the disambiguation effect has been observed in a domain other than word learning. </w:t>
      </w:r>
    </w:p>
    <w:p w:rsidR="0001326C" w:rsidRPr="0001326C" w:rsidRDefault="0001326C" w:rsidP="0001326C">
      <w:pPr>
        <w:ind w:firstLine="720"/>
        <w:rPr>
          <w:rFonts w:ascii="Times New Roman" w:hAnsi="Times New Roman" w:cs="Arial"/>
          <w:color w:val="000000"/>
          <w:szCs w:val="18"/>
        </w:rPr>
      </w:pPr>
      <w:r w:rsidRPr="0001326C">
        <w:rPr>
          <w:rFonts w:ascii="Times New Roman" w:hAnsi="Times New Roman" w:cs="Arial"/>
          <w:color w:val="000000"/>
          <w:szCs w:val="18"/>
        </w:rPr>
        <w:t>Are children who are better at using novel animal names also better at using novel animal vocalizations to disambiguate novel animals? For familiar cues, we had not found a relationship between responses to animal names and vocalizations. For novel cues, we again did not find a relation between children’s efficiency in interpreting novel animal names and novel animal vocalizations (</w:t>
      </w:r>
      <w:r w:rsidRPr="0001326C">
        <w:rPr>
          <w:rFonts w:ascii="Times New Roman" w:hAnsi="Times New Roman" w:cs="Arial"/>
          <w:i/>
          <w:color w:val="000000"/>
          <w:szCs w:val="18"/>
        </w:rPr>
        <w:t xml:space="preserve">p </w:t>
      </w:r>
      <w:r w:rsidRPr="0001326C">
        <w:rPr>
          <w:rFonts w:ascii="Times New Roman" w:hAnsi="Times New Roman" w:cs="Arial"/>
          <w:color w:val="000000"/>
          <w:szCs w:val="18"/>
        </w:rPr>
        <w:t>= 0.48).</w:t>
      </w:r>
    </w:p>
    <w:p w:rsidR="0001326C" w:rsidRPr="0001326C" w:rsidRDefault="0001326C" w:rsidP="0001326C">
      <w:pPr>
        <w:ind w:firstLine="720"/>
        <w:rPr>
          <w:rFonts w:ascii="Times New Roman" w:hAnsi="Times New Roman"/>
          <w:noProof/>
        </w:rPr>
      </w:pPr>
      <w:r w:rsidRPr="0001326C">
        <w:rPr>
          <w:rFonts w:ascii="Times New Roman" w:hAnsi="Times New Roman"/>
          <w:noProof/>
        </w:rPr>
        <w:t>In short, three main findings emerged from these accuracy analyses: First, children successfully disambiguated a novel animal name and novel animal vocalization. Second, these two novel unfamiliar cues were equally effective in guiding children’s attention to the novel animal. Third, children’s efficiency in interpreting novel animal vocalizations did not relate to their efficiency in interpreting novel animal names.</w:t>
      </w:r>
    </w:p>
    <w:p w:rsidR="0001326C" w:rsidRPr="0001326C" w:rsidRDefault="0001326C" w:rsidP="0001326C">
      <w:pPr>
        <w:ind w:firstLine="720"/>
        <w:rPr>
          <w:rFonts w:ascii="Times New Roman" w:hAnsi="Times New Roman" w:cs="Arial"/>
          <w:color w:val="000000"/>
          <w:szCs w:val="18"/>
        </w:rPr>
      </w:pPr>
    </w:p>
    <w:p w:rsidR="0001326C" w:rsidRPr="0001326C" w:rsidRDefault="0001326C" w:rsidP="0001326C">
      <w:pPr>
        <w:ind w:firstLine="720"/>
        <w:rPr>
          <w:rFonts w:ascii="Times New Roman" w:hAnsi="Times New Roman" w:cs="Arial"/>
          <w:color w:val="000000"/>
          <w:szCs w:val="18"/>
        </w:rPr>
      </w:pPr>
      <w:r w:rsidRPr="0001326C">
        <w:rPr>
          <w:rFonts w:ascii="Times New Roman" w:hAnsi="Times New Roman" w:cs="Arial"/>
          <w:i/>
          <w:color w:val="000000"/>
          <w:szCs w:val="18"/>
        </w:rPr>
        <w:t xml:space="preserve">Reaction-time measures: </w:t>
      </w:r>
      <w:r w:rsidRPr="0001326C">
        <w:rPr>
          <w:rFonts w:ascii="Times New Roman" w:hAnsi="Times New Roman" w:cs="Arial"/>
          <w:color w:val="000000"/>
          <w:szCs w:val="18"/>
        </w:rPr>
        <w:t>As seen in Figure 2b, there was no difference in RT between children’ speed in recognizing the novel animal after hearing a novel animal name (</w:t>
      </w:r>
      <w:r w:rsidRPr="0001326C">
        <w:rPr>
          <w:rFonts w:ascii="Times New Roman" w:hAnsi="Times New Roman" w:cs="Arial"/>
          <w:i/>
          <w:color w:val="000000"/>
          <w:szCs w:val="18"/>
        </w:rPr>
        <w:t>M =</w:t>
      </w:r>
      <w:r w:rsidRPr="0001326C">
        <w:rPr>
          <w:rFonts w:ascii="Times New Roman" w:hAnsi="Times New Roman" w:cs="Arial"/>
          <w:color w:val="000000"/>
          <w:szCs w:val="18"/>
        </w:rPr>
        <w:t xml:space="preserve"> 783 ms) or animal vocalization (</w:t>
      </w:r>
      <w:r w:rsidRPr="0001326C">
        <w:rPr>
          <w:rFonts w:ascii="Times New Roman" w:hAnsi="Times New Roman" w:cs="Arial"/>
          <w:i/>
          <w:color w:val="000000"/>
          <w:szCs w:val="18"/>
        </w:rPr>
        <w:t xml:space="preserve">M = </w:t>
      </w:r>
      <w:r w:rsidRPr="0001326C">
        <w:rPr>
          <w:rFonts w:ascii="Times New Roman" w:hAnsi="Times New Roman" w:cs="Arial"/>
          <w:color w:val="000000"/>
          <w:szCs w:val="18"/>
        </w:rPr>
        <w:t xml:space="preserve">770 ms, </w:t>
      </w:r>
      <w:r w:rsidRPr="0001326C">
        <w:rPr>
          <w:rFonts w:ascii="Times New Roman" w:hAnsi="Times New Roman" w:cs="Arial"/>
          <w:i/>
          <w:color w:val="000000"/>
          <w:szCs w:val="18"/>
        </w:rPr>
        <w:t xml:space="preserve">t </w:t>
      </w:r>
      <w:r w:rsidRPr="0001326C">
        <w:rPr>
          <w:rFonts w:ascii="Times New Roman" w:hAnsi="Times New Roman" w:cs="Arial"/>
          <w:color w:val="000000"/>
          <w:szCs w:val="18"/>
        </w:rPr>
        <w:t xml:space="preserve">(18) = 0.08, </w:t>
      </w:r>
      <w:r w:rsidRPr="0001326C">
        <w:rPr>
          <w:rFonts w:ascii="Times New Roman" w:hAnsi="Times New Roman" w:cs="Arial"/>
          <w:i/>
          <w:color w:val="000000"/>
          <w:szCs w:val="18"/>
        </w:rPr>
        <w:t xml:space="preserve">p </w:t>
      </w:r>
      <w:r w:rsidRPr="0001326C">
        <w:rPr>
          <w:rFonts w:ascii="Times New Roman" w:hAnsi="Times New Roman" w:cs="Arial"/>
          <w:color w:val="000000"/>
          <w:szCs w:val="18"/>
        </w:rPr>
        <w:t xml:space="preserve">&gt; 0.9). </w:t>
      </w:r>
    </w:p>
    <w:p w:rsidR="0001326C" w:rsidRPr="0001326C" w:rsidRDefault="0001326C" w:rsidP="0001326C">
      <w:pPr>
        <w:ind w:firstLine="720"/>
        <w:rPr>
          <w:rFonts w:ascii="Times New Roman" w:hAnsi="Times New Roman" w:cs="Arial"/>
          <w:color w:val="000000"/>
          <w:szCs w:val="18"/>
        </w:rPr>
      </w:pPr>
      <w:r w:rsidRPr="0001326C">
        <w:rPr>
          <w:rFonts w:ascii="Times New Roman" w:hAnsi="Times New Roman" w:cs="Arial"/>
          <w:color w:val="000000"/>
          <w:szCs w:val="18"/>
        </w:rPr>
        <w:t>Are children who are faster at interpreting novel animal names also faster at interpreting novel animal vocalizations to disambiguate novel animals? Again, there was no correlation between individual children’s RT to these two novel auditory cues (</w:t>
      </w:r>
      <w:r w:rsidRPr="0001326C">
        <w:rPr>
          <w:rFonts w:ascii="Times New Roman" w:hAnsi="Times New Roman" w:cs="Arial"/>
          <w:i/>
          <w:color w:val="000000"/>
          <w:szCs w:val="18"/>
        </w:rPr>
        <w:t xml:space="preserve">p </w:t>
      </w:r>
      <w:r w:rsidRPr="0001326C">
        <w:rPr>
          <w:rFonts w:ascii="Times New Roman" w:hAnsi="Times New Roman" w:cs="Arial"/>
          <w:color w:val="000000"/>
          <w:szCs w:val="18"/>
        </w:rPr>
        <w:t xml:space="preserve"> &gt; 0.6).</w:t>
      </w:r>
    </w:p>
    <w:p w:rsidR="0001326C" w:rsidRPr="0001326C" w:rsidRDefault="0001326C" w:rsidP="0001326C">
      <w:pPr>
        <w:ind w:firstLine="720"/>
        <w:rPr>
          <w:rFonts w:ascii="Times New Roman" w:hAnsi="Times New Roman" w:cs="Arial"/>
          <w:color w:val="000000"/>
          <w:szCs w:val="18"/>
        </w:rPr>
      </w:pPr>
      <w:r w:rsidRPr="0001326C">
        <w:rPr>
          <w:rFonts w:ascii="Times New Roman" w:hAnsi="Times New Roman" w:cs="Arial"/>
          <w:color w:val="000000"/>
          <w:szCs w:val="18"/>
        </w:rPr>
        <w:t>In short, two main findings emerged from these RT analyses: First, there was no difference between RT to novel animal names and vocalizations. Second, there was no relationship between RT to novel animal names and vocalizations.</w:t>
      </w:r>
    </w:p>
    <w:p w:rsidR="0001326C" w:rsidRPr="0001326C" w:rsidRDefault="0001326C" w:rsidP="0001326C">
      <w:pPr>
        <w:ind w:firstLine="720"/>
        <w:rPr>
          <w:rFonts w:ascii="Times New Roman" w:hAnsi="Times New Roman" w:cs="Arial"/>
          <w:color w:val="000000"/>
          <w:szCs w:val="18"/>
        </w:rPr>
      </w:pPr>
    </w:p>
    <w:p w:rsidR="0001326C" w:rsidRPr="0001326C" w:rsidRDefault="0001326C" w:rsidP="0001326C">
      <w:pPr>
        <w:rPr>
          <w:rFonts w:ascii="Times New Roman" w:hAnsi="Times New Roman" w:cs="Arial"/>
          <w:color w:val="000000"/>
          <w:szCs w:val="18"/>
        </w:rPr>
      </w:pPr>
    </w:p>
    <w:p w:rsidR="0001326C" w:rsidRPr="0001326C" w:rsidRDefault="0001326C" w:rsidP="0001326C">
      <w:pPr>
        <w:rPr>
          <w:rFonts w:ascii="Times New Roman" w:hAnsi="Times New Roman" w:cs="Arial"/>
          <w:i/>
          <w:color w:val="000000"/>
          <w:szCs w:val="18"/>
        </w:rPr>
      </w:pPr>
      <w:r w:rsidRPr="0001326C">
        <w:rPr>
          <w:rFonts w:ascii="Times New Roman" w:hAnsi="Times New Roman" w:cs="Arial"/>
          <w:i/>
          <w:color w:val="000000"/>
          <w:szCs w:val="18"/>
        </w:rPr>
        <w:t>Links between accuracy responses to familiar and novel auditory stimuli:</w:t>
      </w:r>
    </w:p>
    <w:p w:rsidR="0001326C" w:rsidRPr="0001326C" w:rsidRDefault="0001326C" w:rsidP="0001326C">
      <w:pPr>
        <w:rPr>
          <w:rFonts w:ascii="Times New Roman" w:hAnsi="Times New Roman" w:cs="Arial"/>
          <w:color w:val="000000"/>
          <w:szCs w:val="18"/>
        </w:rPr>
      </w:pPr>
    </w:p>
    <w:p w:rsidR="0001326C" w:rsidRPr="0001326C" w:rsidRDefault="0001326C" w:rsidP="0001326C">
      <w:pPr>
        <w:rPr>
          <w:rFonts w:ascii="Times New Roman" w:hAnsi="Times New Roman" w:cs="Arial"/>
          <w:color w:val="000000"/>
          <w:szCs w:val="18"/>
        </w:rPr>
      </w:pPr>
      <w:r w:rsidRPr="0001326C">
        <w:rPr>
          <w:rFonts w:ascii="Times New Roman" w:hAnsi="Times New Roman" w:cs="Arial"/>
          <w:color w:val="000000"/>
          <w:szCs w:val="18"/>
        </w:rPr>
        <w:t>Are children who are better at recognizing familiar animals after hearing a familiar cue also better at recognizing novel animals after hearing a novel cue? Figure 3 shows that success in these two tasks was indeed related; accuracy on trials with familiar auditory cues was correlated with accuracy on trials with novel auditory cues (</w:t>
      </w:r>
      <w:proofErr w:type="gramStart"/>
      <w:r w:rsidRPr="0001326C">
        <w:rPr>
          <w:rFonts w:ascii="Times New Roman" w:hAnsi="Times New Roman" w:cs="Arial"/>
          <w:i/>
          <w:color w:val="000000"/>
          <w:szCs w:val="18"/>
        </w:rPr>
        <w:t>r</w:t>
      </w:r>
      <w:r w:rsidRPr="0001326C">
        <w:rPr>
          <w:rFonts w:ascii="Times New Roman" w:hAnsi="Times New Roman" w:cs="Arial"/>
          <w:color w:val="000000"/>
          <w:szCs w:val="18"/>
        </w:rPr>
        <w:t>(</w:t>
      </w:r>
      <w:proofErr w:type="gramEnd"/>
      <w:r w:rsidRPr="0001326C">
        <w:rPr>
          <w:rFonts w:ascii="Times New Roman" w:hAnsi="Times New Roman" w:cs="Arial"/>
          <w:color w:val="000000"/>
          <w:szCs w:val="18"/>
        </w:rPr>
        <w:t xml:space="preserve">36) = 0.5, </w:t>
      </w:r>
      <w:r w:rsidRPr="0001326C">
        <w:rPr>
          <w:rFonts w:ascii="Times New Roman" w:hAnsi="Times New Roman" w:cs="Arial"/>
          <w:i/>
          <w:color w:val="000000"/>
          <w:szCs w:val="18"/>
        </w:rPr>
        <w:t xml:space="preserve">p </w:t>
      </w:r>
      <w:r w:rsidRPr="0001326C">
        <w:rPr>
          <w:rFonts w:ascii="Times New Roman" w:hAnsi="Times New Roman" w:cs="Arial"/>
          <w:color w:val="000000"/>
          <w:szCs w:val="18"/>
        </w:rPr>
        <w:t>= 0.001). This relationship was present in children’s responses to familiar and novel animal names (</w:t>
      </w:r>
      <w:proofErr w:type="gramStart"/>
      <w:r w:rsidRPr="0001326C">
        <w:rPr>
          <w:rFonts w:ascii="Times New Roman" w:hAnsi="Times New Roman" w:cs="Arial"/>
          <w:i/>
          <w:color w:val="000000"/>
          <w:szCs w:val="18"/>
        </w:rPr>
        <w:t>r</w:t>
      </w:r>
      <w:r w:rsidRPr="0001326C">
        <w:rPr>
          <w:rFonts w:ascii="Times New Roman" w:hAnsi="Times New Roman" w:cs="Arial"/>
          <w:color w:val="000000"/>
          <w:szCs w:val="18"/>
        </w:rPr>
        <w:t>(</w:t>
      </w:r>
      <w:proofErr w:type="gramEnd"/>
      <w:r w:rsidRPr="0001326C">
        <w:rPr>
          <w:rFonts w:ascii="Times New Roman" w:hAnsi="Times New Roman" w:cs="Arial"/>
          <w:color w:val="000000"/>
          <w:szCs w:val="18"/>
        </w:rPr>
        <w:t xml:space="preserve">17) = 0.54, </w:t>
      </w:r>
      <w:r w:rsidRPr="0001326C">
        <w:rPr>
          <w:rFonts w:ascii="Times New Roman" w:hAnsi="Times New Roman" w:cs="Arial"/>
          <w:i/>
          <w:color w:val="000000"/>
          <w:szCs w:val="18"/>
        </w:rPr>
        <w:t xml:space="preserve">p </w:t>
      </w:r>
      <w:r w:rsidRPr="0001326C">
        <w:rPr>
          <w:rFonts w:ascii="Times New Roman" w:hAnsi="Times New Roman" w:cs="Arial"/>
          <w:color w:val="000000"/>
          <w:szCs w:val="18"/>
        </w:rPr>
        <w:t>= 0.015) and in their responses to familiar and novel animal vocalizations (</w:t>
      </w:r>
      <w:r w:rsidRPr="0001326C">
        <w:rPr>
          <w:rFonts w:ascii="Times New Roman" w:hAnsi="Times New Roman" w:cs="Arial"/>
          <w:i/>
          <w:color w:val="000000"/>
          <w:szCs w:val="18"/>
        </w:rPr>
        <w:t>r</w:t>
      </w:r>
      <w:r w:rsidRPr="0001326C">
        <w:rPr>
          <w:rFonts w:ascii="Times New Roman" w:hAnsi="Times New Roman" w:cs="Arial"/>
          <w:color w:val="000000"/>
          <w:szCs w:val="18"/>
        </w:rPr>
        <w:t xml:space="preserve">(17) = 0.42, </w:t>
      </w:r>
      <w:r w:rsidRPr="0001326C">
        <w:rPr>
          <w:rFonts w:ascii="Times New Roman" w:hAnsi="Times New Roman" w:cs="Arial"/>
          <w:i/>
          <w:color w:val="000000"/>
          <w:szCs w:val="18"/>
        </w:rPr>
        <w:t xml:space="preserve">p </w:t>
      </w:r>
      <w:r w:rsidRPr="0001326C">
        <w:rPr>
          <w:rFonts w:ascii="Times New Roman" w:hAnsi="Times New Roman" w:cs="Arial"/>
          <w:color w:val="000000"/>
          <w:szCs w:val="18"/>
        </w:rPr>
        <w:t xml:space="preserve">= 0.077). RT to familiar and novel cues </w:t>
      </w:r>
      <w:proofErr w:type="gramStart"/>
      <w:r w:rsidRPr="0001326C">
        <w:rPr>
          <w:rFonts w:ascii="Times New Roman" w:hAnsi="Times New Roman" w:cs="Arial"/>
          <w:color w:val="000000"/>
          <w:szCs w:val="18"/>
        </w:rPr>
        <w:t>were</w:t>
      </w:r>
      <w:proofErr w:type="gramEnd"/>
      <w:r w:rsidRPr="0001326C">
        <w:rPr>
          <w:rFonts w:ascii="Times New Roman" w:hAnsi="Times New Roman" w:cs="Arial"/>
          <w:color w:val="000000"/>
          <w:szCs w:val="18"/>
        </w:rPr>
        <w:t xml:space="preserve"> not related (</w:t>
      </w:r>
      <w:r w:rsidRPr="0001326C">
        <w:rPr>
          <w:rFonts w:ascii="Times New Roman" w:hAnsi="Times New Roman" w:cs="Arial"/>
          <w:i/>
          <w:color w:val="000000"/>
          <w:szCs w:val="18"/>
        </w:rPr>
        <w:t xml:space="preserve">p </w:t>
      </w:r>
      <w:r w:rsidRPr="0001326C">
        <w:rPr>
          <w:rFonts w:ascii="Times New Roman" w:hAnsi="Times New Roman" w:cs="Arial"/>
          <w:color w:val="000000"/>
          <w:szCs w:val="18"/>
        </w:rPr>
        <w:t xml:space="preserve">&gt; 0.34). </w:t>
      </w:r>
    </w:p>
    <w:p w:rsidR="0001326C" w:rsidRPr="0001326C" w:rsidRDefault="0001326C" w:rsidP="0001326C">
      <w:pPr>
        <w:rPr>
          <w:rFonts w:ascii="Times New Roman" w:hAnsi="Times New Roman" w:cs="Arial"/>
          <w:color w:val="000000"/>
          <w:szCs w:val="18"/>
        </w:rPr>
      </w:pPr>
    </w:p>
    <w:p w:rsidR="0001326C" w:rsidRPr="0001326C" w:rsidRDefault="0001326C" w:rsidP="0001326C">
      <w:pPr>
        <w:rPr>
          <w:rFonts w:ascii="Times New Roman" w:hAnsi="Times New Roman"/>
          <w:noProof/>
        </w:rPr>
      </w:pPr>
      <w:r w:rsidRPr="0001326C">
        <w:rPr>
          <w:rFonts w:ascii="Times New Roman" w:hAnsi="Times New Roman" w:cs="Arial"/>
          <w:noProof/>
          <w:color w:val="000000"/>
          <w:szCs w:val="18"/>
        </w:rPr>
        <w:pict>
          <v:shape id="_x0000_s1031" type="#_x0000_t202" style="position:absolute;margin-left:247.05pt;margin-top:120.8pt;width:153pt;height:36pt;z-index:251666432;mso-wrap-edited:f" wrapcoords="0 0 21600 0 21600 21600 0 21600 0 0" filled="f" stroked="f">
            <v:fill o:detectmouseclick="t"/>
            <v:textbox style="mso-next-textbox:#_x0000_s1031" inset=",7.2pt,,7.2pt">
              <w:txbxContent>
                <w:p w:rsidR="0001326C" w:rsidRPr="008A0AD9" w:rsidRDefault="0001326C" w:rsidP="0001326C">
                  <w:pPr>
                    <w:rPr>
                      <w:rFonts w:ascii="Helvetica" w:hAnsi="Helvetica"/>
                      <w:sz w:val="18"/>
                    </w:rPr>
                  </w:pPr>
                  <w:r w:rsidRPr="00D535B5">
                    <w:rPr>
                      <w:rFonts w:ascii="Helvetica" w:hAnsi="Helvetica"/>
                      <w:sz w:val="20"/>
                    </w:rPr>
                    <w:t>(</w:t>
                  </w:r>
                  <w:r>
                    <w:rPr>
                      <w:rFonts w:ascii="Helvetica" w:hAnsi="Helvetica"/>
                      <w:sz w:val="20"/>
                    </w:rPr>
                    <w:t>3.b</w:t>
                  </w:r>
                  <w:r w:rsidRPr="00D535B5">
                    <w:rPr>
                      <w:rFonts w:ascii="Helvetica" w:hAnsi="Helvetica"/>
                      <w:sz w:val="20"/>
                    </w:rPr>
                    <w:t>)</w:t>
                  </w:r>
                  <w:r>
                    <w:rPr>
                      <w:rFonts w:ascii="Helvetica" w:hAnsi="Helvetica"/>
                      <w:sz w:val="20"/>
                    </w:rPr>
                    <w:t xml:space="preserve"> </w:t>
                  </w:r>
                  <w:r w:rsidRPr="008A0AD9">
                    <w:rPr>
                      <w:rFonts w:ascii="Helvetica" w:hAnsi="Helvetica"/>
                      <w:i/>
                      <w:sz w:val="18"/>
                    </w:rPr>
                    <w:t xml:space="preserve">r </w:t>
                  </w:r>
                  <w:r w:rsidRPr="008A0AD9">
                    <w:rPr>
                      <w:rFonts w:ascii="Helvetica" w:hAnsi="Helvetica"/>
                      <w:sz w:val="18"/>
                    </w:rPr>
                    <w:t xml:space="preserve">(17) = 0.42, </w:t>
                  </w:r>
                  <w:r w:rsidRPr="008A0AD9">
                    <w:rPr>
                      <w:rFonts w:ascii="Helvetica" w:hAnsi="Helvetica"/>
                      <w:i/>
                      <w:sz w:val="18"/>
                    </w:rPr>
                    <w:t xml:space="preserve">p </w:t>
                  </w:r>
                  <w:r w:rsidRPr="008A0AD9">
                    <w:rPr>
                      <w:rFonts w:ascii="Helvetica" w:hAnsi="Helvetica"/>
                      <w:sz w:val="18"/>
                    </w:rPr>
                    <w:t>= 0.077</w:t>
                  </w:r>
                </w:p>
              </w:txbxContent>
            </v:textbox>
          </v:shape>
        </w:pict>
      </w:r>
      <w:r w:rsidRPr="0001326C">
        <w:rPr>
          <w:rFonts w:ascii="Times New Roman" w:hAnsi="Times New Roman" w:cs="Arial"/>
          <w:noProof/>
          <w:color w:val="000000"/>
          <w:szCs w:val="18"/>
        </w:rPr>
        <w:pict>
          <v:shape id="_x0000_s1030" type="#_x0000_t202" style="position:absolute;margin-left:112.05pt;margin-top:120.8pt;width:153pt;height:36pt;z-index:251665408;mso-wrap-edited:f" wrapcoords="0 0 21600 0 21600 21600 0 21600 0 0" filled="f" stroked="f">
            <v:fill o:detectmouseclick="t"/>
            <v:textbox style="mso-next-textbox:#_x0000_s1030" inset=",7.2pt,,7.2pt">
              <w:txbxContent>
                <w:p w:rsidR="0001326C" w:rsidRPr="008A0AD9" w:rsidRDefault="0001326C" w:rsidP="0001326C">
                  <w:pPr>
                    <w:rPr>
                      <w:rFonts w:ascii="Helvetica" w:hAnsi="Helvetica"/>
                      <w:sz w:val="20"/>
                    </w:rPr>
                  </w:pPr>
                  <w:r w:rsidRPr="00D535B5">
                    <w:rPr>
                      <w:rFonts w:ascii="Helvetica" w:hAnsi="Helvetica"/>
                      <w:sz w:val="20"/>
                    </w:rPr>
                    <w:t>(</w:t>
                  </w:r>
                  <w:r>
                    <w:rPr>
                      <w:rFonts w:ascii="Helvetica" w:hAnsi="Helvetica"/>
                      <w:sz w:val="20"/>
                    </w:rPr>
                    <w:t>3.a</w:t>
                  </w:r>
                  <w:r w:rsidRPr="00D535B5">
                    <w:rPr>
                      <w:rFonts w:ascii="Helvetica" w:hAnsi="Helvetica"/>
                      <w:sz w:val="20"/>
                    </w:rPr>
                    <w:t>)</w:t>
                  </w:r>
                  <w:r>
                    <w:rPr>
                      <w:rFonts w:ascii="Helvetica" w:hAnsi="Helvetica"/>
                      <w:sz w:val="20"/>
                    </w:rPr>
                    <w:t xml:space="preserve"> </w:t>
                  </w:r>
                  <w:r w:rsidRPr="008A0AD9">
                    <w:rPr>
                      <w:rFonts w:ascii="Helvetica" w:hAnsi="Helvetica"/>
                      <w:i/>
                      <w:sz w:val="18"/>
                    </w:rPr>
                    <w:t xml:space="preserve">r </w:t>
                  </w:r>
                  <w:r w:rsidRPr="008A0AD9">
                    <w:rPr>
                      <w:rFonts w:ascii="Helvetica" w:hAnsi="Helvetica"/>
                      <w:sz w:val="18"/>
                    </w:rPr>
                    <w:t xml:space="preserve">(17) = 0.54, </w:t>
                  </w:r>
                  <w:r w:rsidRPr="008A0AD9">
                    <w:rPr>
                      <w:rFonts w:ascii="Helvetica" w:hAnsi="Helvetica"/>
                      <w:i/>
                      <w:sz w:val="18"/>
                    </w:rPr>
                    <w:t xml:space="preserve">p </w:t>
                  </w:r>
                  <w:r w:rsidRPr="008A0AD9">
                    <w:rPr>
                      <w:rFonts w:ascii="Helvetica" w:hAnsi="Helvetica"/>
                      <w:sz w:val="18"/>
                    </w:rPr>
                    <w:t>= 0.015</w:t>
                  </w:r>
                </w:p>
              </w:txbxContent>
            </v:textbox>
          </v:shape>
        </w:pict>
      </w:r>
      <w:r w:rsidRPr="0001326C">
        <w:rPr>
          <w:rFonts w:ascii="Times New Roman" w:hAnsi="Times New Roman"/>
          <w:noProof/>
        </w:rPr>
        <w:drawing>
          <wp:inline distT="0" distB="0" distL="0" distR="0">
            <wp:extent cx="4859655" cy="2328545"/>
            <wp:effectExtent l="25400" t="0" r="0" b="0"/>
            <wp:docPr id="3" name="Picture 3" descr="Figur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gure3"/>
                    <pic:cNvPicPr>
                      <a:picLocks noChangeAspect="1" noChangeArrowheads="1"/>
                    </pic:cNvPicPr>
                  </pic:nvPicPr>
                  <pic:blipFill>
                    <a:blip r:embed="rId8"/>
                    <a:srcRect/>
                    <a:stretch>
                      <a:fillRect/>
                    </a:stretch>
                  </pic:blipFill>
                  <pic:spPr bwMode="auto">
                    <a:xfrm>
                      <a:off x="0" y="0"/>
                      <a:ext cx="4859655" cy="2328545"/>
                    </a:xfrm>
                    <a:prstGeom prst="rect">
                      <a:avLst/>
                    </a:prstGeom>
                    <a:noFill/>
                    <a:ln w="9525">
                      <a:noFill/>
                      <a:miter lim="800000"/>
                      <a:headEnd/>
                      <a:tailEnd/>
                    </a:ln>
                  </pic:spPr>
                </pic:pic>
              </a:graphicData>
            </a:graphic>
          </wp:inline>
        </w:drawing>
      </w:r>
    </w:p>
    <w:p w:rsidR="0001326C" w:rsidRPr="0001326C" w:rsidRDefault="0001326C" w:rsidP="0001326C">
      <w:pPr>
        <w:rPr>
          <w:rFonts w:ascii="Times New Roman" w:hAnsi="Times New Roman"/>
          <w:noProof/>
        </w:rPr>
      </w:pPr>
    </w:p>
    <w:p w:rsidR="0001326C" w:rsidRPr="0001326C" w:rsidRDefault="0001326C" w:rsidP="0001326C">
      <w:pPr>
        <w:rPr>
          <w:rFonts w:ascii="Times New Roman" w:hAnsi="Times New Roman" w:cs="Arial"/>
          <w:color w:val="000000"/>
          <w:szCs w:val="18"/>
        </w:rPr>
      </w:pPr>
    </w:p>
    <w:p w:rsidR="0001326C" w:rsidRPr="00445B50" w:rsidRDefault="0001326C" w:rsidP="0001326C">
      <w:pPr>
        <w:rPr>
          <w:rFonts w:ascii="Times New Roman" w:hAnsi="Times New Roman"/>
          <w:noProof/>
          <w:sz w:val="22"/>
        </w:rPr>
      </w:pPr>
      <w:r w:rsidRPr="00445B50">
        <w:rPr>
          <w:rFonts w:ascii="Times New Roman" w:hAnsi="Times New Roman"/>
          <w:b/>
          <w:noProof/>
          <w:sz w:val="22"/>
        </w:rPr>
        <w:t>Figure 3:</w:t>
      </w:r>
      <w:r w:rsidRPr="00445B50">
        <w:rPr>
          <w:rFonts w:ascii="Times New Roman" w:hAnsi="Times New Roman"/>
          <w:noProof/>
          <w:sz w:val="22"/>
        </w:rPr>
        <w:t xml:space="preserve"> Relationship between children’s accuracy when hearing a novel and a familiar auditory cue, presented separately for trials with animal names and vocalizations. Children who were better at recognizing familiar animal names were better at disambiguating novel animal names. Children who were better at recognizing familiar animal vocalizations were better at disambiguating novel animal vocalizations.</w:t>
      </w:r>
    </w:p>
    <w:p w:rsidR="0001326C" w:rsidRPr="0001326C" w:rsidRDefault="0001326C" w:rsidP="0001326C">
      <w:pPr>
        <w:rPr>
          <w:rFonts w:ascii="Times New Roman" w:hAnsi="Times New Roman"/>
          <w:noProof/>
        </w:rPr>
      </w:pPr>
    </w:p>
    <w:p w:rsidR="0001326C" w:rsidRPr="0001326C" w:rsidRDefault="0001326C" w:rsidP="0001326C">
      <w:pPr>
        <w:rPr>
          <w:rFonts w:ascii="Times New Roman" w:hAnsi="Times New Roman"/>
          <w:noProof/>
        </w:rPr>
      </w:pPr>
    </w:p>
    <w:p w:rsidR="0001326C" w:rsidRPr="0001326C" w:rsidRDefault="0001326C" w:rsidP="0001326C">
      <w:pPr>
        <w:rPr>
          <w:rFonts w:ascii="Times New Roman" w:hAnsi="Times New Roman"/>
          <w:noProof/>
        </w:rPr>
      </w:pPr>
      <w:r w:rsidRPr="0001326C">
        <w:rPr>
          <w:rFonts w:ascii="Times New Roman" w:hAnsi="Times New Roman"/>
          <w:noProof/>
        </w:rPr>
        <w:t>Are children more efficient to interpret familiar or novel auditory cues? Children’s accuracy on trials with familiar auditory cues (</w:t>
      </w:r>
      <w:r w:rsidRPr="0001326C">
        <w:rPr>
          <w:rFonts w:ascii="Times New Roman" w:hAnsi="Times New Roman"/>
          <w:i/>
          <w:noProof/>
        </w:rPr>
        <w:t xml:space="preserve">M = </w:t>
      </w:r>
      <w:r w:rsidRPr="0001326C">
        <w:rPr>
          <w:rFonts w:ascii="Times New Roman" w:hAnsi="Times New Roman"/>
          <w:noProof/>
        </w:rPr>
        <w:t>0.63, averaged across familiar animal names, lexicalized sounds, and vocalizations) did not differ from their accuracy on trials with novel auditory cues (</w:t>
      </w:r>
      <w:r w:rsidRPr="0001326C">
        <w:rPr>
          <w:rFonts w:ascii="Times New Roman" w:hAnsi="Times New Roman"/>
          <w:i/>
          <w:noProof/>
        </w:rPr>
        <w:t xml:space="preserve">M = </w:t>
      </w:r>
      <w:r w:rsidRPr="0001326C">
        <w:rPr>
          <w:rFonts w:ascii="Times New Roman" w:hAnsi="Times New Roman"/>
          <w:noProof/>
        </w:rPr>
        <w:t xml:space="preserve">0.64, averaged across novel animal names and vocalization, </w:t>
      </w:r>
      <w:r w:rsidRPr="0001326C">
        <w:rPr>
          <w:rFonts w:ascii="Times New Roman" w:hAnsi="Times New Roman" w:cs="Arial"/>
          <w:i/>
          <w:color w:val="000000"/>
          <w:szCs w:val="18"/>
        </w:rPr>
        <w:t xml:space="preserve">t </w:t>
      </w:r>
      <w:r w:rsidRPr="0001326C">
        <w:rPr>
          <w:rFonts w:ascii="Times New Roman" w:hAnsi="Times New Roman" w:cs="Arial"/>
          <w:color w:val="000000"/>
          <w:szCs w:val="18"/>
        </w:rPr>
        <w:t xml:space="preserve">(18) = 0.26, </w:t>
      </w:r>
      <w:r w:rsidRPr="0001326C">
        <w:rPr>
          <w:rFonts w:ascii="Times New Roman" w:hAnsi="Times New Roman" w:cs="Arial"/>
          <w:i/>
          <w:color w:val="000000"/>
          <w:szCs w:val="18"/>
        </w:rPr>
        <w:t xml:space="preserve">p </w:t>
      </w:r>
      <w:r w:rsidRPr="0001326C">
        <w:rPr>
          <w:rFonts w:ascii="Times New Roman" w:hAnsi="Times New Roman" w:cs="Arial"/>
          <w:color w:val="000000"/>
          <w:szCs w:val="18"/>
        </w:rPr>
        <w:t>&gt; 0.79</w:t>
      </w:r>
      <w:r w:rsidRPr="0001326C">
        <w:rPr>
          <w:rFonts w:ascii="Times New Roman" w:hAnsi="Times New Roman"/>
          <w:noProof/>
        </w:rPr>
        <w:t>). Children’s RT in trials with familiar (</w:t>
      </w:r>
      <w:r w:rsidRPr="0001326C">
        <w:rPr>
          <w:rFonts w:ascii="Times New Roman" w:hAnsi="Times New Roman"/>
          <w:i/>
          <w:noProof/>
        </w:rPr>
        <w:t xml:space="preserve">M = </w:t>
      </w:r>
      <w:r w:rsidRPr="0001326C">
        <w:rPr>
          <w:rFonts w:ascii="Times New Roman" w:hAnsi="Times New Roman"/>
          <w:noProof/>
        </w:rPr>
        <w:t>775 ms) and novel cues did not differ either (</w:t>
      </w:r>
      <w:r w:rsidRPr="0001326C">
        <w:rPr>
          <w:rFonts w:ascii="Times New Roman" w:hAnsi="Times New Roman"/>
          <w:i/>
          <w:noProof/>
        </w:rPr>
        <w:t xml:space="preserve">M = </w:t>
      </w:r>
      <w:r w:rsidRPr="0001326C">
        <w:rPr>
          <w:rFonts w:ascii="Times New Roman" w:hAnsi="Times New Roman"/>
          <w:noProof/>
        </w:rPr>
        <w:t xml:space="preserve">805 ms, </w:t>
      </w:r>
      <w:r w:rsidRPr="0001326C">
        <w:rPr>
          <w:rFonts w:ascii="Times New Roman" w:hAnsi="Times New Roman" w:cs="Arial"/>
          <w:i/>
          <w:color w:val="000000"/>
          <w:szCs w:val="18"/>
        </w:rPr>
        <w:t xml:space="preserve">t </w:t>
      </w:r>
      <w:r w:rsidRPr="0001326C">
        <w:rPr>
          <w:rFonts w:ascii="Times New Roman" w:hAnsi="Times New Roman" w:cs="Arial"/>
          <w:color w:val="000000"/>
          <w:szCs w:val="18"/>
        </w:rPr>
        <w:t xml:space="preserve">(18) = 0.35, </w:t>
      </w:r>
      <w:r w:rsidRPr="0001326C">
        <w:rPr>
          <w:rFonts w:ascii="Times New Roman" w:hAnsi="Times New Roman" w:cs="Arial"/>
          <w:i/>
          <w:color w:val="000000"/>
          <w:szCs w:val="18"/>
        </w:rPr>
        <w:t xml:space="preserve">p </w:t>
      </w:r>
      <w:r w:rsidRPr="0001326C">
        <w:rPr>
          <w:rFonts w:ascii="Times New Roman" w:hAnsi="Times New Roman" w:cs="Arial"/>
          <w:color w:val="000000"/>
          <w:szCs w:val="18"/>
        </w:rPr>
        <w:t>&gt; 0.72</w:t>
      </w:r>
      <w:r w:rsidRPr="0001326C">
        <w:rPr>
          <w:rFonts w:ascii="Times New Roman" w:hAnsi="Times New Roman"/>
          <w:noProof/>
        </w:rPr>
        <w:t>).</w:t>
      </w:r>
    </w:p>
    <w:p w:rsidR="0001326C" w:rsidRPr="0001326C" w:rsidRDefault="0001326C" w:rsidP="0001326C">
      <w:pPr>
        <w:rPr>
          <w:rFonts w:ascii="Times New Roman" w:hAnsi="Times New Roman"/>
          <w:i/>
          <w:noProof/>
        </w:rPr>
      </w:pPr>
      <w:r w:rsidRPr="0001326C">
        <w:rPr>
          <w:rFonts w:ascii="Times New Roman" w:hAnsi="Times New Roman"/>
          <w:noProof/>
        </w:rPr>
        <w:tab/>
        <w:t>Two main findings emerged from this analyses of the relation between familiar and novel auditory cues: First, children who were more accurate in interpreting familiar cues were also more accurate in interpreting novel cues. Second, children were equally efficient in interpreting familiar and novel auditory cues.</w:t>
      </w:r>
    </w:p>
    <w:p w:rsidR="0001326C" w:rsidRPr="0001326C" w:rsidRDefault="0001326C" w:rsidP="0001326C">
      <w:pPr>
        <w:rPr>
          <w:rFonts w:ascii="Times New Roman" w:hAnsi="Times New Roman"/>
          <w:noProof/>
        </w:rPr>
      </w:pPr>
      <w:r w:rsidRPr="0001326C">
        <w:rPr>
          <w:rFonts w:ascii="Times New Roman" w:hAnsi="Times New Roman"/>
          <w:noProof/>
        </w:rPr>
        <w:tab/>
      </w:r>
    </w:p>
    <w:p w:rsidR="0001326C" w:rsidRPr="0001326C" w:rsidRDefault="0001326C" w:rsidP="0001326C">
      <w:pPr>
        <w:rPr>
          <w:rFonts w:ascii="Times New Roman" w:hAnsi="Times New Roman"/>
          <w:b/>
          <w:i/>
          <w:color w:val="000000"/>
          <w:szCs w:val="20"/>
        </w:rPr>
      </w:pPr>
      <w:r w:rsidRPr="0001326C">
        <w:rPr>
          <w:rFonts w:ascii="Times New Roman" w:hAnsi="Times New Roman"/>
          <w:b/>
          <w:i/>
          <w:color w:val="000000"/>
          <w:szCs w:val="20"/>
        </w:rPr>
        <w:t>Experiment 2</w:t>
      </w:r>
    </w:p>
    <w:p w:rsidR="0001326C" w:rsidRPr="0001326C" w:rsidRDefault="0001326C" w:rsidP="0001326C">
      <w:pPr>
        <w:rPr>
          <w:rFonts w:ascii="Times New Roman" w:hAnsi="Times New Roman"/>
          <w:b/>
          <w:color w:val="000000"/>
          <w:szCs w:val="20"/>
        </w:rPr>
      </w:pPr>
    </w:p>
    <w:p w:rsidR="0001326C" w:rsidRPr="0001326C" w:rsidRDefault="0001326C" w:rsidP="0001326C">
      <w:pPr>
        <w:rPr>
          <w:rFonts w:ascii="Times New Roman" w:hAnsi="Times New Roman"/>
          <w:b/>
          <w:color w:val="000000"/>
          <w:szCs w:val="20"/>
        </w:rPr>
      </w:pPr>
      <w:r w:rsidRPr="0001326C">
        <w:rPr>
          <w:rFonts w:ascii="Times New Roman" w:hAnsi="Times New Roman"/>
          <w:b/>
          <w:color w:val="000000"/>
          <w:szCs w:val="20"/>
        </w:rPr>
        <w:t>Motivate the importance of looking at retention.</w:t>
      </w:r>
    </w:p>
    <w:p w:rsidR="0001326C" w:rsidRPr="0001326C" w:rsidRDefault="0001326C" w:rsidP="0001326C">
      <w:pPr>
        <w:rPr>
          <w:rFonts w:ascii="Times New Roman" w:hAnsi="Times New Roman"/>
          <w:b/>
          <w:color w:val="000000"/>
          <w:szCs w:val="20"/>
        </w:rPr>
      </w:pPr>
    </w:p>
    <w:p w:rsidR="00B239D3" w:rsidRPr="0001326C" w:rsidRDefault="0001326C" w:rsidP="0001326C">
      <w:pPr>
        <w:rPr>
          <w:rFonts w:ascii="Times New Roman" w:hAnsi="Times New Roman"/>
          <w:i/>
          <w:color w:val="000000"/>
          <w:szCs w:val="20"/>
        </w:rPr>
      </w:pPr>
      <w:r w:rsidRPr="0001326C">
        <w:rPr>
          <w:rFonts w:ascii="Times New Roman" w:hAnsi="Times New Roman"/>
          <w:i/>
          <w:color w:val="000000"/>
          <w:szCs w:val="20"/>
        </w:rPr>
        <w:t>Method</w:t>
      </w:r>
    </w:p>
    <w:p w:rsidR="0001326C" w:rsidRPr="0001326C" w:rsidRDefault="0001326C" w:rsidP="0001326C">
      <w:pPr>
        <w:rPr>
          <w:rFonts w:ascii="Times New Roman" w:hAnsi="Times New Roman"/>
          <w:color w:val="000000"/>
          <w:szCs w:val="20"/>
        </w:rPr>
      </w:pPr>
    </w:p>
    <w:p w:rsidR="0001326C" w:rsidRPr="0001326C" w:rsidRDefault="0001326C" w:rsidP="0001326C">
      <w:pPr>
        <w:widowControl w:val="0"/>
        <w:autoSpaceDE w:val="0"/>
        <w:autoSpaceDN w:val="0"/>
        <w:adjustRightInd w:val="0"/>
        <w:jc w:val="both"/>
        <w:rPr>
          <w:rFonts w:ascii="Times New Roman" w:hAnsi="Times New Roman"/>
        </w:rPr>
      </w:pPr>
      <w:r w:rsidRPr="0001326C">
        <w:rPr>
          <w:rFonts w:ascii="Times New Roman" w:hAnsi="Times New Roman"/>
          <w:b/>
          <w:i/>
        </w:rPr>
        <w:tab/>
      </w:r>
      <w:r w:rsidRPr="0001326C">
        <w:rPr>
          <w:rFonts w:ascii="Times New Roman" w:hAnsi="Times New Roman"/>
          <w:i/>
        </w:rPr>
        <w:t xml:space="preserve">Participants. </w:t>
      </w:r>
      <w:r w:rsidRPr="0001326C">
        <w:rPr>
          <w:rFonts w:ascii="Times New Roman" w:hAnsi="Times New Roman"/>
        </w:rPr>
        <w:t>Participants were 22 31-month-old children (</w:t>
      </w:r>
      <w:r w:rsidRPr="0001326C">
        <w:rPr>
          <w:rFonts w:ascii="Times New Roman" w:hAnsi="Times New Roman"/>
          <w:i/>
        </w:rPr>
        <w:t>M</w:t>
      </w:r>
      <w:r w:rsidRPr="0001326C">
        <w:rPr>
          <w:rFonts w:ascii="Times New Roman" w:hAnsi="Times New Roman"/>
        </w:rPr>
        <w:t xml:space="preserve">=31.1 months; range = 27.4-32.5), 12 girls. All were reported by parents to be typically developing and from families where English was the dominant language.  </w:t>
      </w:r>
    </w:p>
    <w:p w:rsidR="0001326C" w:rsidRPr="0001326C" w:rsidRDefault="0001326C" w:rsidP="0001326C">
      <w:pPr>
        <w:widowControl w:val="0"/>
        <w:autoSpaceDE w:val="0"/>
        <w:autoSpaceDN w:val="0"/>
        <w:adjustRightInd w:val="0"/>
        <w:jc w:val="both"/>
        <w:rPr>
          <w:rFonts w:ascii="Times New Roman" w:hAnsi="Times New Roman"/>
        </w:rPr>
      </w:pPr>
      <w:r w:rsidRPr="0001326C">
        <w:rPr>
          <w:rFonts w:ascii="Times New Roman" w:hAnsi="Times New Roman"/>
        </w:rPr>
        <w:tab/>
      </w:r>
      <w:r w:rsidRPr="0001326C">
        <w:rPr>
          <w:rFonts w:ascii="Times New Roman" w:hAnsi="Times New Roman"/>
          <w:i/>
        </w:rPr>
        <w:t xml:space="preserve">Visual stimuli.  </w:t>
      </w:r>
      <w:r w:rsidRPr="0001326C">
        <w:rPr>
          <w:rFonts w:ascii="Times New Roman" w:hAnsi="Times New Roman"/>
        </w:rPr>
        <w:t xml:space="preserve">The visual stimuli were the same as in Experiment 1, except for the novel animals (aardvark and capybara), which replaced the novel animals (pangolin </w:t>
      </w:r>
      <w:proofErr w:type="gramStart"/>
      <w:r w:rsidRPr="0001326C">
        <w:rPr>
          <w:rFonts w:ascii="Times New Roman" w:hAnsi="Times New Roman"/>
        </w:rPr>
        <w:t>and</w:t>
      </w:r>
      <w:proofErr w:type="gramEnd"/>
      <w:r w:rsidRPr="0001326C">
        <w:rPr>
          <w:rFonts w:ascii="Times New Roman" w:hAnsi="Times New Roman"/>
        </w:rPr>
        <w:t xml:space="preserve"> tapir) used in Experiment 1. All children were reported by parents to have had little to no exposure to the novel animals.</w:t>
      </w:r>
    </w:p>
    <w:p w:rsidR="0001326C" w:rsidRPr="0001326C" w:rsidRDefault="0001326C" w:rsidP="0001326C">
      <w:pPr>
        <w:widowControl w:val="0"/>
        <w:autoSpaceDE w:val="0"/>
        <w:autoSpaceDN w:val="0"/>
        <w:adjustRightInd w:val="0"/>
        <w:jc w:val="both"/>
        <w:rPr>
          <w:rFonts w:ascii="Times New Roman" w:hAnsi="Times New Roman"/>
        </w:rPr>
      </w:pPr>
      <w:r w:rsidRPr="0001326C">
        <w:rPr>
          <w:rFonts w:ascii="Times New Roman" w:hAnsi="Times New Roman"/>
        </w:rPr>
        <w:tab/>
      </w:r>
      <w:r w:rsidRPr="0001326C">
        <w:rPr>
          <w:rFonts w:ascii="Times New Roman" w:hAnsi="Times New Roman"/>
          <w:i/>
        </w:rPr>
        <w:t xml:space="preserve">Auditory stimuli.  </w:t>
      </w:r>
      <w:r w:rsidRPr="0001326C">
        <w:rPr>
          <w:rFonts w:ascii="Times New Roman" w:hAnsi="Times New Roman"/>
        </w:rPr>
        <w:t>The auditory stimuli consisted of only the natural animal vocalizations and they were the same as in Experiment 1.</w:t>
      </w:r>
    </w:p>
    <w:p w:rsidR="0001326C" w:rsidRPr="0001326C" w:rsidRDefault="0001326C" w:rsidP="0001326C">
      <w:pPr>
        <w:widowControl w:val="0"/>
        <w:autoSpaceDE w:val="0"/>
        <w:autoSpaceDN w:val="0"/>
        <w:adjustRightInd w:val="0"/>
        <w:jc w:val="both"/>
        <w:rPr>
          <w:rFonts w:ascii="Times New Roman" w:hAnsi="Times New Roman"/>
        </w:rPr>
      </w:pPr>
      <w:r w:rsidRPr="0001326C">
        <w:rPr>
          <w:rFonts w:ascii="Times New Roman" w:hAnsi="Times New Roman"/>
          <w:i/>
        </w:rPr>
        <w:tab/>
        <w:t xml:space="preserve">Books. </w:t>
      </w:r>
      <w:r w:rsidRPr="0001326C">
        <w:rPr>
          <w:rFonts w:ascii="Times New Roman" w:hAnsi="Times New Roman"/>
        </w:rPr>
        <w:t>As in Experiment 1, we sent home a children’s book to ensure that all participants had at least some exposure to the familiar animals and auditory cues. Since, in Experiment 2, we were interested in the natural animal vocalizations and not the names/lexical sounds, only the Hear and There</w:t>
      </w:r>
      <w:r w:rsidRPr="0001326C">
        <w:rPr>
          <w:rFonts w:ascii="Times New Roman" w:hAnsi="Times New Roman"/>
          <w:vertAlign w:val="superscript"/>
        </w:rPr>
        <w:t xml:space="preserve">TM </w:t>
      </w:r>
      <w:r w:rsidRPr="0001326C">
        <w:rPr>
          <w:rFonts w:ascii="Times New Roman" w:hAnsi="Times New Roman"/>
          <w:i/>
        </w:rPr>
        <w:t>Sounds on the Farm</w:t>
      </w:r>
      <w:r w:rsidRPr="0001326C">
        <w:rPr>
          <w:rFonts w:ascii="Times New Roman" w:hAnsi="Times New Roman"/>
        </w:rPr>
        <w:t xml:space="preserve"> book was used.  Instructions given to the parents were the same as in Experiment 1, and the book was sent home a week before the visit.</w:t>
      </w:r>
    </w:p>
    <w:p w:rsidR="0001326C" w:rsidRPr="0001326C" w:rsidRDefault="0001326C" w:rsidP="0001326C">
      <w:pPr>
        <w:widowControl w:val="0"/>
        <w:autoSpaceDE w:val="0"/>
        <w:autoSpaceDN w:val="0"/>
        <w:adjustRightInd w:val="0"/>
        <w:jc w:val="both"/>
        <w:rPr>
          <w:rFonts w:ascii="Times New Roman" w:hAnsi="Times New Roman"/>
        </w:rPr>
      </w:pPr>
      <w:r w:rsidRPr="0001326C">
        <w:rPr>
          <w:rFonts w:ascii="Times New Roman" w:hAnsi="Times New Roman"/>
        </w:rPr>
        <w:tab/>
      </w:r>
      <w:r w:rsidRPr="0001326C">
        <w:rPr>
          <w:rFonts w:ascii="Times New Roman" w:hAnsi="Times New Roman"/>
          <w:i/>
        </w:rPr>
        <w:t xml:space="preserve">Procedure. </w:t>
      </w:r>
      <w:r w:rsidRPr="0001326C">
        <w:rPr>
          <w:rFonts w:ascii="Times New Roman" w:hAnsi="Times New Roman"/>
        </w:rPr>
        <w:t xml:space="preserve">Experiment 2 consisted of one visit. Each child saw 35 trials, consisting of three trial types (Figure 1). The 16 </w:t>
      </w:r>
      <w:r w:rsidRPr="0001326C">
        <w:rPr>
          <w:rFonts w:ascii="Times New Roman" w:hAnsi="Times New Roman"/>
          <w:i/>
        </w:rPr>
        <w:t xml:space="preserve">Familiar Animal Vocalization </w:t>
      </w:r>
      <w:r w:rsidRPr="0001326C">
        <w:rPr>
          <w:rFonts w:ascii="Times New Roman" w:hAnsi="Times New Roman"/>
        </w:rPr>
        <w:t xml:space="preserve">trials and 8 </w:t>
      </w:r>
      <w:r w:rsidRPr="0001326C">
        <w:rPr>
          <w:rFonts w:ascii="Times New Roman" w:hAnsi="Times New Roman"/>
          <w:i/>
        </w:rPr>
        <w:t xml:space="preserve">Novel Animal Vocalization </w:t>
      </w:r>
      <w:r w:rsidRPr="0001326C">
        <w:rPr>
          <w:rFonts w:ascii="Times New Roman" w:hAnsi="Times New Roman"/>
        </w:rPr>
        <w:t xml:space="preserve">trials were identical in structure to Experiment 1. In addition, on 6 </w:t>
      </w:r>
      <w:r w:rsidRPr="0001326C">
        <w:rPr>
          <w:rFonts w:ascii="Times New Roman" w:hAnsi="Times New Roman"/>
          <w:i/>
        </w:rPr>
        <w:t xml:space="preserve">Retention </w:t>
      </w:r>
      <w:r w:rsidRPr="0001326C">
        <w:rPr>
          <w:rFonts w:ascii="Times New Roman" w:hAnsi="Times New Roman"/>
        </w:rPr>
        <w:t>trials, the two novel animals were presented side by side, with each serving as the target three times.  The same coding and speed/accuracy measures were used as in Experiment 1.</w:t>
      </w:r>
    </w:p>
    <w:p w:rsidR="0001326C" w:rsidRPr="0001326C" w:rsidRDefault="0001326C" w:rsidP="0001326C">
      <w:pPr>
        <w:rPr>
          <w:rFonts w:ascii="Times New Roman" w:hAnsi="Times New Roman" w:cs="Arial"/>
          <w:i/>
          <w:color w:val="000000"/>
          <w:szCs w:val="18"/>
        </w:rPr>
      </w:pPr>
      <w:r w:rsidRPr="0001326C">
        <w:rPr>
          <w:rFonts w:ascii="Times New Roman" w:hAnsi="Times New Roman" w:cs="Arial"/>
          <w:i/>
          <w:color w:val="000000"/>
          <w:szCs w:val="18"/>
        </w:rPr>
        <w:t>Results and Discussion:</w:t>
      </w:r>
    </w:p>
    <w:p w:rsidR="0001326C" w:rsidRPr="0001326C" w:rsidRDefault="0001326C" w:rsidP="0001326C">
      <w:pPr>
        <w:rPr>
          <w:rFonts w:ascii="Times New Roman" w:hAnsi="Times New Roman" w:cs="Arial"/>
          <w:color w:val="000000"/>
          <w:szCs w:val="18"/>
        </w:rPr>
      </w:pPr>
    </w:p>
    <w:p w:rsidR="0001326C" w:rsidRPr="0001326C" w:rsidRDefault="0001326C" w:rsidP="0001326C">
      <w:pPr>
        <w:rPr>
          <w:rFonts w:ascii="Times New Roman" w:hAnsi="Times New Roman" w:cs="Arial"/>
          <w:b/>
          <w:color w:val="000000"/>
          <w:szCs w:val="18"/>
        </w:rPr>
      </w:pPr>
    </w:p>
    <w:p w:rsidR="0001326C" w:rsidRPr="0001326C" w:rsidRDefault="0001326C" w:rsidP="0001326C">
      <w:pPr>
        <w:rPr>
          <w:rFonts w:ascii="Times New Roman" w:hAnsi="Times New Roman" w:cs="Arial"/>
          <w:i/>
          <w:color w:val="000000"/>
          <w:szCs w:val="18"/>
        </w:rPr>
      </w:pPr>
      <w:r w:rsidRPr="0001326C">
        <w:rPr>
          <w:rFonts w:ascii="Times New Roman" w:hAnsi="Times New Roman" w:cs="Arial"/>
          <w:i/>
          <w:color w:val="000000"/>
          <w:szCs w:val="18"/>
        </w:rPr>
        <w:t>Retention of the link between a novel animal and a novel vocalization:</w:t>
      </w:r>
    </w:p>
    <w:p w:rsidR="0001326C" w:rsidRPr="0001326C" w:rsidRDefault="0001326C" w:rsidP="0001326C">
      <w:pPr>
        <w:rPr>
          <w:rFonts w:ascii="Times New Roman" w:hAnsi="Times New Roman" w:cs="Arial"/>
          <w:i/>
          <w:color w:val="000000"/>
          <w:szCs w:val="18"/>
        </w:rPr>
      </w:pPr>
    </w:p>
    <w:p w:rsidR="0001326C" w:rsidRPr="0001326C" w:rsidRDefault="0001326C" w:rsidP="0001326C">
      <w:pPr>
        <w:rPr>
          <w:rFonts w:ascii="Times New Roman" w:hAnsi="Times New Roman" w:cs="Arial"/>
          <w:color w:val="000000"/>
          <w:szCs w:val="18"/>
        </w:rPr>
      </w:pPr>
      <w:r w:rsidRPr="0001326C">
        <w:rPr>
          <w:rFonts w:ascii="Times New Roman" w:hAnsi="Times New Roman" w:cs="Arial"/>
          <w:color w:val="000000"/>
          <w:szCs w:val="18"/>
        </w:rPr>
        <w:t>While Experiment 1 focused on children’s responses to familiar and novel animal names, lexicalized animal sounds, and animal vocalizations, Experiment 2 focused exclusively on responses to familiar and novel animal vocalizations.</w:t>
      </w:r>
    </w:p>
    <w:p w:rsidR="0001326C" w:rsidRPr="0001326C" w:rsidRDefault="0001326C" w:rsidP="0001326C">
      <w:pPr>
        <w:ind w:firstLine="720"/>
        <w:rPr>
          <w:rFonts w:ascii="Times New Roman" w:hAnsi="Times New Roman" w:cs="Arial"/>
          <w:color w:val="000000"/>
          <w:szCs w:val="18"/>
        </w:rPr>
      </w:pPr>
      <w:r w:rsidRPr="0001326C">
        <w:rPr>
          <w:rFonts w:ascii="Times New Roman" w:hAnsi="Times New Roman" w:cs="Arial"/>
          <w:color w:val="000000"/>
          <w:szCs w:val="18"/>
        </w:rPr>
        <w:t>This experiment aimed at replicating and expanding on three findings from Experiment 1: First, children identified familiar animals based on the vocalizations they produce. Second, children used novel vocalizations to disambiguate novel animals. Third, children who were better at identifying familiar animals were better at disambiguating novel animals. In addition, we also ask whether children can retain the link created through disambiguation between a novel animal and a novel animal vocalization.</w:t>
      </w:r>
    </w:p>
    <w:p w:rsidR="0001326C" w:rsidRPr="0001326C" w:rsidRDefault="0001326C" w:rsidP="0001326C">
      <w:pPr>
        <w:rPr>
          <w:rFonts w:ascii="Times New Roman" w:hAnsi="Times New Roman" w:cs="Arial"/>
          <w:color w:val="000000"/>
          <w:szCs w:val="18"/>
        </w:rPr>
      </w:pPr>
      <w:r w:rsidRPr="0001326C">
        <w:rPr>
          <w:rFonts w:ascii="Times New Roman" w:hAnsi="Times New Roman" w:cs="Arial"/>
          <w:color w:val="000000"/>
          <w:szCs w:val="18"/>
        </w:rPr>
        <w:tab/>
      </w:r>
      <w:r w:rsidRPr="0001326C">
        <w:rPr>
          <w:rFonts w:ascii="Times New Roman" w:hAnsi="Times New Roman" w:cs="Arial"/>
          <w:i/>
          <w:color w:val="000000"/>
          <w:szCs w:val="18"/>
        </w:rPr>
        <w:t xml:space="preserve">Accuracy measures: </w:t>
      </w:r>
      <w:r w:rsidRPr="0001326C">
        <w:rPr>
          <w:rFonts w:ascii="Times New Roman" w:hAnsi="Times New Roman" w:cs="Arial"/>
          <w:color w:val="000000"/>
          <w:szCs w:val="18"/>
        </w:rPr>
        <w:t>Figure 4 presents children’s proportion looking to the target animal after hearing a familiar or a novel animal vocalization over a window from 300 to 4300 ms after the onset of the vocalization. When children heard a familiar animal vocalization, they oriented to the target familiar animal (</w:t>
      </w:r>
      <w:r w:rsidRPr="0001326C">
        <w:rPr>
          <w:rFonts w:ascii="Times New Roman" w:hAnsi="Times New Roman" w:cs="Arial"/>
          <w:i/>
          <w:color w:val="000000"/>
          <w:szCs w:val="18"/>
        </w:rPr>
        <w:t>M =</w:t>
      </w:r>
      <w:r w:rsidRPr="0001326C">
        <w:rPr>
          <w:rFonts w:ascii="Times New Roman" w:hAnsi="Times New Roman" w:cs="Arial"/>
          <w:color w:val="000000"/>
          <w:szCs w:val="18"/>
        </w:rPr>
        <w:t xml:space="preserve"> 0.62, </w:t>
      </w:r>
      <w:r w:rsidRPr="0001326C">
        <w:rPr>
          <w:rFonts w:ascii="Times New Roman" w:hAnsi="Times New Roman" w:cs="Arial"/>
          <w:i/>
          <w:color w:val="000000"/>
          <w:szCs w:val="18"/>
        </w:rPr>
        <w:t>t</w:t>
      </w:r>
      <w:r w:rsidRPr="0001326C">
        <w:rPr>
          <w:rFonts w:ascii="Times New Roman" w:hAnsi="Times New Roman" w:cs="Arial"/>
          <w:color w:val="000000"/>
          <w:szCs w:val="18"/>
        </w:rPr>
        <w:t xml:space="preserve"> (21) = 5.47, </w:t>
      </w:r>
      <w:r w:rsidRPr="0001326C">
        <w:rPr>
          <w:rFonts w:ascii="Times New Roman" w:hAnsi="Times New Roman" w:cs="Arial"/>
          <w:i/>
          <w:color w:val="000000"/>
          <w:szCs w:val="18"/>
        </w:rPr>
        <w:t>p</w:t>
      </w:r>
      <w:r w:rsidRPr="0001326C">
        <w:rPr>
          <w:rFonts w:ascii="Times New Roman" w:hAnsi="Times New Roman" w:cs="Arial"/>
          <w:color w:val="000000"/>
          <w:szCs w:val="18"/>
        </w:rPr>
        <w:t xml:space="preserve"> &lt; 0.001). When children heard a novel animal vocalization, they looked at a novel animal instead (</w:t>
      </w:r>
      <w:r w:rsidRPr="0001326C">
        <w:rPr>
          <w:rFonts w:ascii="Times New Roman" w:hAnsi="Times New Roman" w:cs="Arial"/>
          <w:i/>
          <w:color w:val="000000"/>
          <w:szCs w:val="18"/>
        </w:rPr>
        <w:t>M =</w:t>
      </w:r>
      <w:r w:rsidRPr="0001326C">
        <w:rPr>
          <w:rFonts w:ascii="Times New Roman" w:hAnsi="Times New Roman" w:cs="Arial"/>
          <w:color w:val="000000"/>
          <w:szCs w:val="18"/>
        </w:rPr>
        <w:t xml:space="preserve"> 0.63, </w:t>
      </w:r>
      <w:r w:rsidRPr="0001326C">
        <w:rPr>
          <w:rFonts w:ascii="Times New Roman" w:hAnsi="Times New Roman" w:cs="Arial"/>
          <w:i/>
          <w:color w:val="000000"/>
          <w:szCs w:val="18"/>
        </w:rPr>
        <w:t>t</w:t>
      </w:r>
      <w:r w:rsidRPr="0001326C">
        <w:rPr>
          <w:rFonts w:ascii="Times New Roman" w:hAnsi="Times New Roman" w:cs="Arial"/>
          <w:color w:val="000000"/>
          <w:szCs w:val="18"/>
        </w:rPr>
        <w:t xml:space="preserve"> (21) = 3.76, </w:t>
      </w:r>
      <w:r w:rsidRPr="0001326C">
        <w:rPr>
          <w:rFonts w:ascii="Times New Roman" w:hAnsi="Times New Roman" w:cs="Arial"/>
          <w:i/>
          <w:color w:val="000000"/>
          <w:szCs w:val="18"/>
        </w:rPr>
        <w:t>p</w:t>
      </w:r>
      <w:r w:rsidRPr="0001326C">
        <w:rPr>
          <w:rFonts w:ascii="Times New Roman" w:hAnsi="Times New Roman" w:cs="Arial"/>
          <w:color w:val="000000"/>
          <w:szCs w:val="18"/>
        </w:rPr>
        <w:t xml:space="preserve"> = 0.001). In addition, children who were more efficient in identifying a familiar animal after hearing a familiar animal vocalization were also more efficient in disambiguating a novel animal after hearing a novel animal vocalization (</w:t>
      </w:r>
      <w:r w:rsidRPr="0001326C">
        <w:rPr>
          <w:rFonts w:ascii="Times New Roman" w:hAnsi="Times New Roman" w:cs="Arial"/>
          <w:i/>
          <w:color w:val="000000"/>
          <w:szCs w:val="18"/>
        </w:rPr>
        <w:t xml:space="preserve">r </w:t>
      </w:r>
      <w:r w:rsidRPr="0001326C">
        <w:rPr>
          <w:rFonts w:ascii="Times New Roman" w:hAnsi="Times New Roman" w:cs="Arial"/>
          <w:color w:val="000000"/>
          <w:szCs w:val="18"/>
        </w:rPr>
        <w:t xml:space="preserve">(20) = 0.59, </w:t>
      </w:r>
      <w:r w:rsidRPr="0001326C">
        <w:rPr>
          <w:rFonts w:ascii="Times New Roman" w:hAnsi="Times New Roman" w:cs="Arial"/>
          <w:i/>
          <w:color w:val="000000"/>
          <w:szCs w:val="18"/>
        </w:rPr>
        <w:t xml:space="preserve">p </w:t>
      </w:r>
      <w:r w:rsidRPr="0001326C">
        <w:rPr>
          <w:rFonts w:ascii="Times New Roman" w:hAnsi="Times New Roman" w:cs="Arial"/>
          <w:color w:val="000000"/>
          <w:szCs w:val="18"/>
        </w:rPr>
        <w:t>= 0.003). These results replicate three main findings from Experiment 1.</w:t>
      </w:r>
    </w:p>
    <w:p w:rsidR="0001326C" w:rsidRPr="0001326C" w:rsidRDefault="0001326C" w:rsidP="0001326C">
      <w:pPr>
        <w:rPr>
          <w:rFonts w:ascii="Times New Roman" w:hAnsi="Times New Roman" w:cs="Arial"/>
          <w:color w:val="000000"/>
          <w:szCs w:val="18"/>
        </w:rPr>
      </w:pPr>
    </w:p>
    <w:p w:rsidR="0001326C" w:rsidRPr="0001326C" w:rsidRDefault="0001326C" w:rsidP="0001326C">
      <w:pPr>
        <w:rPr>
          <w:rFonts w:ascii="Times New Roman" w:hAnsi="Times New Roman" w:cs="Arial"/>
          <w:color w:val="000000"/>
          <w:szCs w:val="18"/>
        </w:rPr>
      </w:pPr>
    </w:p>
    <w:p w:rsidR="0001326C" w:rsidRPr="0001326C" w:rsidRDefault="0001326C" w:rsidP="0001326C">
      <w:pPr>
        <w:rPr>
          <w:rFonts w:ascii="Times New Roman" w:hAnsi="Times New Roman" w:cs="Arial"/>
          <w:i/>
          <w:color w:val="000000"/>
          <w:szCs w:val="18"/>
        </w:rPr>
      </w:pPr>
    </w:p>
    <w:p w:rsidR="0001326C" w:rsidRPr="0001326C" w:rsidRDefault="0001326C" w:rsidP="0001326C">
      <w:pPr>
        <w:rPr>
          <w:rFonts w:ascii="Times New Roman" w:hAnsi="Times New Roman"/>
          <w:b/>
        </w:rPr>
      </w:pPr>
      <w:r w:rsidRPr="0001326C">
        <w:rPr>
          <w:rFonts w:ascii="Times New Roman" w:hAnsi="Times New Roman"/>
          <w:b/>
          <w:noProof/>
        </w:rPr>
        <w:drawing>
          <wp:inline distT="0" distB="0" distL="0" distR="0">
            <wp:extent cx="3420745" cy="2853055"/>
            <wp:effectExtent l="25400" t="0" r="8255" b="0"/>
            <wp:docPr id="10" name="Picture 2" descr="::Desktop:anime_moo:ANIME_22.txt_mean_Accuracy_barchart_300_4300_lg_67_n_22.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anime_moo:ANIME_22.txt_mean_Accuracy_barchart_300_4300_lg_67_n_22.pdf"/>
                    <pic:cNvPicPr>
                      <a:picLocks noChangeAspect="1" noChangeArrowheads="1"/>
                    </pic:cNvPicPr>
                  </pic:nvPicPr>
                  <pic:blipFill>
                    <a:blip r:embed="rId9"/>
                    <a:srcRect/>
                    <a:stretch>
                      <a:fillRect/>
                    </a:stretch>
                  </pic:blipFill>
                  <pic:spPr bwMode="auto">
                    <a:xfrm>
                      <a:off x="0" y="0"/>
                      <a:ext cx="3420745" cy="2853055"/>
                    </a:xfrm>
                    <a:prstGeom prst="rect">
                      <a:avLst/>
                    </a:prstGeom>
                    <a:noFill/>
                    <a:ln w="9525">
                      <a:noFill/>
                      <a:miter lim="800000"/>
                      <a:headEnd/>
                      <a:tailEnd/>
                    </a:ln>
                  </pic:spPr>
                </pic:pic>
              </a:graphicData>
            </a:graphic>
          </wp:inline>
        </w:drawing>
      </w:r>
    </w:p>
    <w:p w:rsidR="0001326C" w:rsidRPr="0001326C" w:rsidRDefault="0001326C" w:rsidP="0001326C">
      <w:pPr>
        <w:rPr>
          <w:rFonts w:ascii="Times New Roman" w:hAnsi="Times New Roman"/>
          <w:b/>
        </w:rPr>
      </w:pPr>
    </w:p>
    <w:p w:rsidR="0001326C" w:rsidRPr="00445B50" w:rsidRDefault="0001326C" w:rsidP="0001326C">
      <w:pPr>
        <w:rPr>
          <w:rFonts w:ascii="Times New Roman" w:hAnsi="Times New Roman"/>
          <w:sz w:val="22"/>
        </w:rPr>
      </w:pPr>
      <w:r w:rsidRPr="00445B50">
        <w:rPr>
          <w:rFonts w:ascii="Times New Roman" w:hAnsi="Times New Roman" w:cs="Arial"/>
          <w:b/>
          <w:color w:val="000000"/>
          <w:sz w:val="22"/>
          <w:szCs w:val="18"/>
        </w:rPr>
        <w:t>Figure 1.</w:t>
      </w:r>
      <w:r w:rsidRPr="00445B50">
        <w:rPr>
          <w:rFonts w:ascii="Times New Roman" w:hAnsi="Times New Roman" w:cs="Arial"/>
          <w:color w:val="000000"/>
          <w:sz w:val="22"/>
          <w:szCs w:val="18"/>
        </w:rPr>
        <w:t xml:space="preserve"> </w:t>
      </w:r>
      <w:proofErr w:type="gramStart"/>
      <w:r w:rsidRPr="00445B50">
        <w:rPr>
          <w:rFonts w:ascii="Times New Roman" w:hAnsi="Times New Roman"/>
          <w:sz w:val="22"/>
        </w:rPr>
        <w:t>Accuracy of responses to familiar and novel animal vocalizations.</w:t>
      </w:r>
      <w:proofErr w:type="gramEnd"/>
      <w:r w:rsidRPr="00445B50">
        <w:rPr>
          <w:rFonts w:ascii="Times New Roman" w:hAnsi="Times New Roman"/>
          <w:sz w:val="22"/>
        </w:rPr>
        <w:t xml:space="preserve"> Children reliably looked to the target animal after hearing a familiar animal vocalization and a novel animal vocalization. Children were marginally successful in retaining the map between a novel animal and a novel vocalization. Performance was indistinguishable across the three conditions.</w:t>
      </w:r>
    </w:p>
    <w:p w:rsidR="0001326C" w:rsidRPr="0001326C" w:rsidRDefault="0001326C" w:rsidP="0001326C">
      <w:pPr>
        <w:rPr>
          <w:rFonts w:ascii="Times New Roman" w:hAnsi="Times New Roman" w:cs="Arial"/>
          <w:color w:val="000000"/>
          <w:szCs w:val="18"/>
        </w:rPr>
      </w:pPr>
    </w:p>
    <w:p w:rsidR="0001326C" w:rsidRPr="0001326C" w:rsidRDefault="0001326C" w:rsidP="0001326C">
      <w:pPr>
        <w:rPr>
          <w:rFonts w:ascii="Times New Roman" w:hAnsi="Times New Roman" w:cs="Arial"/>
          <w:color w:val="000000"/>
          <w:szCs w:val="18"/>
        </w:rPr>
      </w:pPr>
      <w:r w:rsidRPr="0001326C">
        <w:rPr>
          <w:rFonts w:ascii="Times New Roman" w:hAnsi="Times New Roman" w:cs="Arial"/>
          <w:color w:val="000000"/>
          <w:szCs w:val="18"/>
        </w:rPr>
        <w:tab/>
        <w:t>Can children remember the association between the novel animal and the novel vocalization, when this association is created through a disambiguation strategy? In order to test this hypothesis, two novel animals were paired with each other, as children heard the animal vocalization previously associated with one of the two animals.</w:t>
      </w:r>
    </w:p>
    <w:p w:rsidR="0001326C" w:rsidRPr="0001326C" w:rsidRDefault="0001326C" w:rsidP="0001326C">
      <w:pPr>
        <w:ind w:firstLine="720"/>
        <w:rPr>
          <w:rFonts w:ascii="Times New Roman" w:hAnsi="Times New Roman" w:cs="Arial"/>
          <w:color w:val="000000"/>
          <w:szCs w:val="18"/>
        </w:rPr>
      </w:pPr>
      <w:r w:rsidRPr="0001326C">
        <w:rPr>
          <w:rFonts w:ascii="Times New Roman" w:hAnsi="Times New Roman" w:cs="Arial"/>
          <w:color w:val="000000"/>
          <w:szCs w:val="18"/>
        </w:rPr>
        <w:t xml:space="preserve">Children remembered the link between the novel animal and the novel vocalization (Figure 4, </w:t>
      </w:r>
      <w:r w:rsidRPr="0001326C">
        <w:rPr>
          <w:rFonts w:ascii="Times New Roman" w:hAnsi="Times New Roman" w:cs="Arial"/>
          <w:i/>
          <w:color w:val="000000"/>
          <w:szCs w:val="18"/>
        </w:rPr>
        <w:t>M =</w:t>
      </w:r>
      <w:r w:rsidRPr="0001326C">
        <w:rPr>
          <w:rFonts w:ascii="Times New Roman" w:hAnsi="Times New Roman" w:cs="Arial"/>
          <w:color w:val="000000"/>
          <w:szCs w:val="18"/>
        </w:rPr>
        <w:t xml:space="preserve"> 0.56, </w:t>
      </w:r>
      <w:r w:rsidRPr="0001326C">
        <w:rPr>
          <w:rFonts w:ascii="Times New Roman" w:hAnsi="Times New Roman" w:cs="Arial"/>
          <w:i/>
          <w:color w:val="000000"/>
          <w:szCs w:val="18"/>
        </w:rPr>
        <w:t>t</w:t>
      </w:r>
      <w:r w:rsidRPr="0001326C">
        <w:rPr>
          <w:rFonts w:ascii="Times New Roman" w:hAnsi="Times New Roman" w:cs="Arial"/>
          <w:color w:val="000000"/>
          <w:szCs w:val="18"/>
        </w:rPr>
        <w:t xml:space="preserve"> (21) = 1.79, </w:t>
      </w:r>
      <w:r w:rsidRPr="0001326C">
        <w:rPr>
          <w:rFonts w:ascii="Times New Roman" w:hAnsi="Times New Roman" w:cs="Arial"/>
          <w:i/>
          <w:color w:val="000000"/>
          <w:szCs w:val="18"/>
        </w:rPr>
        <w:t>p</w:t>
      </w:r>
      <w:r w:rsidRPr="0001326C">
        <w:rPr>
          <w:rFonts w:ascii="Times New Roman" w:hAnsi="Times New Roman" w:cs="Arial"/>
          <w:color w:val="000000"/>
          <w:szCs w:val="18"/>
        </w:rPr>
        <w:t xml:space="preserve"> = 0.089). This trend is supported by the fact that performance on retention trials was marginally above chance, and was indistinguishable from performance on trials in which children had to identify a familiar animal (</w:t>
      </w:r>
      <w:r w:rsidRPr="0001326C">
        <w:rPr>
          <w:rFonts w:ascii="Times New Roman" w:hAnsi="Times New Roman" w:cs="Arial"/>
          <w:i/>
          <w:color w:val="000000"/>
          <w:szCs w:val="18"/>
        </w:rPr>
        <w:t>t</w:t>
      </w:r>
      <w:r w:rsidRPr="0001326C">
        <w:rPr>
          <w:rFonts w:ascii="Times New Roman" w:hAnsi="Times New Roman" w:cs="Arial"/>
          <w:color w:val="000000"/>
          <w:szCs w:val="18"/>
        </w:rPr>
        <w:t xml:space="preserve"> (21) = 1.38, </w:t>
      </w:r>
      <w:r w:rsidRPr="0001326C">
        <w:rPr>
          <w:rFonts w:ascii="Times New Roman" w:hAnsi="Times New Roman" w:cs="Arial"/>
          <w:i/>
          <w:color w:val="000000"/>
          <w:szCs w:val="18"/>
        </w:rPr>
        <w:t>p</w:t>
      </w:r>
      <w:r w:rsidRPr="0001326C">
        <w:rPr>
          <w:rFonts w:ascii="Times New Roman" w:hAnsi="Times New Roman" w:cs="Arial"/>
          <w:color w:val="000000"/>
          <w:szCs w:val="18"/>
        </w:rPr>
        <w:t xml:space="preserve"> = 0.177) or disambiguate a novel animal (</w:t>
      </w:r>
      <w:r w:rsidRPr="0001326C">
        <w:rPr>
          <w:rFonts w:ascii="Times New Roman" w:hAnsi="Times New Roman" w:cs="Arial"/>
          <w:i/>
          <w:color w:val="000000"/>
          <w:szCs w:val="18"/>
        </w:rPr>
        <w:t>t</w:t>
      </w:r>
      <w:r w:rsidRPr="0001326C">
        <w:rPr>
          <w:rFonts w:ascii="Times New Roman" w:hAnsi="Times New Roman" w:cs="Arial"/>
          <w:color w:val="000000"/>
          <w:szCs w:val="18"/>
        </w:rPr>
        <w:t xml:space="preserve"> (21) = 1.39, </w:t>
      </w:r>
      <w:r w:rsidRPr="0001326C">
        <w:rPr>
          <w:rFonts w:ascii="Times New Roman" w:hAnsi="Times New Roman" w:cs="Arial"/>
          <w:i/>
          <w:color w:val="000000"/>
          <w:szCs w:val="18"/>
        </w:rPr>
        <w:t>p</w:t>
      </w:r>
      <w:r w:rsidRPr="0001326C">
        <w:rPr>
          <w:rFonts w:ascii="Times New Roman" w:hAnsi="Times New Roman" w:cs="Arial"/>
          <w:color w:val="000000"/>
          <w:szCs w:val="18"/>
        </w:rPr>
        <w:t xml:space="preserve"> = 0.176).</w:t>
      </w:r>
    </w:p>
    <w:p w:rsidR="0001326C" w:rsidRPr="0001326C" w:rsidRDefault="0001326C" w:rsidP="0001326C">
      <w:pPr>
        <w:ind w:firstLine="720"/>
        <w:rPr>
          <w:rFonts w:ascii="Times New Roman" w:hAnsi="Times New Roman" w:cs="Arial"/>
          <w:color w:val="000000"/>
          <w:szCs w:val="18"/>
        </w:rPr>
      </w:pPr>
      <w:r w:rsidRPr="0001326C">
        <w:rPr>
          <w:rFonts w:ascii="Times New Roman" w:hAnsi="Times New Roman" w:cs="Arial"/>
          <w:color w:val="000000"/>
          <w:szCs w:val="18"/>
        </w:rPr>
        <w:t>Are children who are better at interpreting novel animal vocalizations in disambiguation trials also better at remembering the animal vocalizations in retention trials? Children who were more efficient at disambiguating the novel animal when hearing the novel animal vocalization spent more time looking at the correct animal on subsequent retention trials (</w:t>
      </w:r>
      <w:r w:rsidRPr="0001326C">
        <w:rPr>
          <w:rFonts w:ascii="Times New Roman" w:hAnsi="Times New Roman" w:cs="Arial"/>
          <w:i/>
          <w:color w:val="000000"/>
          <w:szCs w:val="18"/>
        </w:rPr>
        <w:t xml:space="preserve">r </w:t>
      </w:r>
      <w:r w:rsidRPr="0001326C">
        <w:rPr>
          <w:rFonts w:ascii="Times New Roman" w:hAnsi="Times New Roman" w:cs="Arial"/>
          <w:color w:val="000000"/>
          <w:szCs w:val="18"/>
        </w:rPr>
        <w:t xml:space="preserve">(20) = 0.38, </w:t>
      </w:r>
      <w:r w:rsidRPr="0001326C">
        <w:rPr>
          <w:rFonts w:ascii="Times New Roman" w:hAnsi="Times New Roman" w:cs="Arial"/>
          <w:i/>
          <w:color w:val="000000"/>
          <w:szCs w:val="18"/>
        </w:rPr>
        <w:t xml:space="preserve">p </w:t>
      </w:r>
      <w:r w:rsidRPr="0001326C">
        <w:rPr>
          <w:rFonts w:ascii="Times New Roman" w:hAnsi="Times New Roman" w:cs="Arial"/>
          <w:color w:val="000000"/>
          <w:szCs w:val="18"/>
        </w:rPr>
        <w:t>= 0.087). Again, this effect is marginally significant. There was no correlation between retention skills and recognition of familiar animals (</w:t>
      </w:r>
      <w:r w:rsidRPr="0001326C">
        <w:rPr>
          <w:rFonts w:ascii="Times New Roman" w:hAnsi="Times New Roman" w:cs="Arial"/>
          <w:i/>
          <w:color w:val="000000"/>
          <w:szCs w:val="18"/>
        </w:rPr>
        <w:t xml:space="preserve">p </w:t>
      </w:r>
      <w:r w:rsidRPr="0001326C">
        <w:rPr>
          <w:rFonts w:ascii="Times New Roman" w:hAnsi="Times New Roman" w:cs="Arial"/>
          <w:color w:val="000000"/>
          <w:szCs w:val="18"/>
        </w:rPr>
        <w:t>&gt; 0.6).</w:t>
      </w:r>
    </w:p>
    <w:p w:rsidR="0001326C" w:rsidRPr="0001326C" w:rsidRDefault="0001326C" w:rsidP="0001326C">
      <w:pPr>
        <w:ind w:firstLine="720"/>
        <w:rPr>
          <w:rFonts w:ascii="Times New Roman" w:hAnsi="Times New Roman"/>
          <w:noProof/>
        </w:rPr>
      </w:pPr>
      <w:r w:rsidRPr="0001326C">
        <w:rPr>
          <w:rFonts w:ascii="Times New Roman" w:hAnsi="Times New Roman"/>
          <w:noProof/>
        </w:rPr>
        <w:t>Five findings emerged from this analyses of accuracy, the first three replicating findings from Experiment 1: First, children oriented to a familiar animal after hearing a familiar animal vocalization. Second, children oriented to a novel animal after hearing a novel animal vocalization. Third, these two skills were related. Fourth,  children were marginally successful in retaining the link between a novel animal vocalization and a novel animal. Fifth, there was a marginal relationship between children’s efficiency in disambiguating novel animal vocalization and subsequently remembering these mappings.</w:t>
      </w:r>
    </w:p>
    <w:p w:rsidR="0001326C" w:rsidRPr="0001326C" w:rsidRDefault="0001326C" w:rsidP="0001326C">
      <w:pPr>
        <w:ind w:firstLine="720"/>
        <w:rPr>
          <w:rFonts w:ascii="Times New Roman" w:hAnsi="Times New Roman" w:cs="Arial"/>
          <w:color w:val="000000"/>
          <w:szCs w:val="18"/>
        </w:rPr>
      </w:pPr>
    </w:p>
    <w:p w:rsidR="0001326C" w:rsidRPr="0001326C" w:rsidRDefault="0001326C" w:rsidP="0001326C">
      <w:pPr>
        <w:rPr>
          <w:rFonts w:ascii="Times New Roman" w:hAnsi="Times New Roman" w:cs="Arial"/>
          <w:color w:val="000000"/>
          <w:szCs w:val="18"/>
        </w:rPr>
      </w:pPr>
      <w:r w:rsidRPr="0001326C">
        <w:rPr>
          <w:rFonts w:ascii="Times New Roman" w:hAnsi="Times New Roman" w:cs="Arial"/>
          <w:i/>
          <w:color w:val="000000"/>
          <w:szCs w:val="18"/>
        </w:rPr>
        <w:t xml:space="preserve">RT measures: </w:t>
      </w:r>
      <w:r w:rsidRPr="0001326C">
        <w:rPr>
          <w:rFonts w:ascii="Times New Roman" w:hAnsi="Times New Roman" w:cs="Arial"/>
          <w:color w:val="000000"/>
          <w:szCs w:val="18"/>
        </w:rPr>
        <w:t>Reaction time measures were indistinguishable between the three experimental conditions in this experiment. Children were equally fast to orient to a familiar animal after hearing a familiar animal vocalization (</w:t>
      </w:r>
      <w:r w:rsidRPr="0001326C">
        <w:rPr>
          <w:rFonts w:ascii="Times New Roman" w:hAnsi="Times New Roman" w:cs="Arial"/>
          <w:i/>
          <w:color w:val="000000"/>
          <w:szCs w:val="18"/>
        </w:rPr>
        <w:t xml:space="preserve">M = </w:t>
      </w:r>
      <w:r w:rsidRPr="0001326C">
        <w:rPr>
          <w:rFonts w:ascii="Times New Roman" w:hAnsi="Times New Roman" w:cs="Arial"/>
          <w:color w:val="000000"/>
          <w:szCs w:val="18"/>
        </w:rPr>
        <w:t>730 ms), to orient to a novel animal after hearing a novel animal vocalization (</w:t>
      </w:r>
      <w:r w:rsidRPr="0001326C">
        <w:rPr>
          <w:rFonts w:ascii="Times New Roman" w:hAnsi="Times New Roman" w:cs="Arial"/>
          <w:i/>
          <w:color w:val="000000"/>
          <w:szCs w:val="18"/>
        </w:rPr>
        <w:t xml:space="preserve">M = </w:t>
      </w:r>
      <w:r w:rsidRPr="0001326C">
        <w:rPr>
          <w:rFonts w:ascii="Times New Roman" w:hAnsi="Times New Roman" w:cs="Arial"/>
          <w:color w:val="000000"/>
          <w:szCs w:val="18"/>
        </w:rPr>
        <w:t>809 ms), and on retention trials to orient to the novel animal previously paired with a novel animal vocalization (</w:t>
      </w:r>
      <w:r w:rsidRPr="0001326C">
        <w:rPr>
          <w:rFonts w:ascii="Times New Roman" w:hAnsi="Times New Roman" w:cs="Arial"/>
          <w:i/>
          <w:color w:val="000000"/>
          <w:szCs w:val="18"/>
        </w:rPr>
        <w:t xml:space="preserve">M </w:t>
      </w:r>
      <w:r w:rsidRPr="0001326C">
        <w:rPr>
          <w:rFonts w:ascii="Times New Roman" w:hAnsi="Times New Roman" w:cs="Arial"/>
          <w:color w:val="000000"/>
          <w:szCs w:val="18"/>
        </w:rPr>
        <w:t xml:space="preserve">= 824 ms, all </w:t>
      </w:r>
      <w:r w:rsidRPr="0001326C">
        <w:rPr>
          <w:rFonts w:ascii="Times New Roman" w:hAnsi="Times New Roman" w:cs="Arial"/>
          <w:i/>
          <w:color w:val="000000"/>
          <w:szCs w:val="18"/>
        </w:rPr>
        <w:t xml:space="preserve">p </w:t>
      </w:r>
      <w:r w:rsidRPr="0001326C">
        <w:rPr>
          <w:rFonts w:ascii="Times New Roman" w:hAnsi="Times New Roman" w:cs="Arial"/>
          <w:color w:val="000000"/>
          <w:szCs w:val="18"/>
        </w:rPr>
        <w:t>&gt; 0.25).</w:t>
      </w:r>
    </w:p>
    <w:p w:rsidR="0001326C" w:rsidRPr="0001326C" w:rsidRDefault="0001326C" w:rsidP="0001326C">
      <w:pPr>
        <w:rPr>
          <w:rFonts w:ascii="Times New Roman" w:hAnsi="Times New Roman"/>
        </w:rPr>
      </w:pPr>
      <w:r w:rsidRPr="0001326C">
        <w:rPr>
          <w:rFonts w:ascii="Times New Roman" w:hAnsi="Times New Roman" w:cs="Arial"/>
          <w:color w:val="000000"/>
          <w:szCs w:val="18"/>
        </w:rPr>
        <w:tab/>
        <w:t>As found in Experiment 1, children’s speed to orient to a familiar animal after hearing a familiar vocalization was correlated to their speed to orient to a novel animal after hearing a novel vocalization (</w:t>
      </w:r>
      <w:r w:rsidRPr="0001326C">
        <w:rPr>
          <w:rFonts w:ascii="Times New Roman" w:hAnsi="Times New Roman" w:cs="Arial"/>
          <w:i/>
          <w:color w:val="000000"/>
          <w:szCs w:val="18"/>
        </w:rPr>
        <w:t xml:space="preserve">r </w:t>
      </w:r>
      <w:r w:rsidRPr="0001326C">
        <w:rPr>
          <w:rFonts w:ascii="Times New Roman" w:hAnsi="Times New Roman" w:cs="Arial"/>
          <w:color w:val="000000"/>
          <w:szCs w:val="18"/>
        </w:rPr>
        <w:t xml:space="preserve">(20) = 0.46, </w:t>
      </w:r>
      <w:r w:rsidRPr="0001326C">
        <w:rPr>
          <w:rFonts w:ascii="Times New Roman" w:hAnsi="Times New Roman" w:cs="Arial"/>
          <w:i/>
          <w:color w:val="000000"/>
          <w:szCs w:val="18"/>
        </w:rPr>
        <w:t xml:space="preserve">p </w:t>
      </w:r>
      <w:r w:rsidRPr="0001326C">
        <w:rPr>
          <w:rFonts w:ascii="Times New Roman" w:hAnsi="Times New Roman" w:cs="Arial"/>
          <w:color w:val="000000"/>
          <w:szCs w:val="18"/>
        </w:rPr>
        <w:t>= 0.047). There was no relationship between RT on Disambiguation and Retention trials (</w:t>
      </w:r>
      <w:r w:rsidRPr="0001326C">
        <w:rPr>
          <w:rFonts w:ascii="Times New Roman" w:hAnsi="Times New Roman" w:cs="Arial"/>
          <w:i/>
          <w:color w:val="000000"/>
          <w:szCs w:val="18"/>
        </w:rPr>
        <w:t xml:space="preserve">p = </w:t>
      </w:r>
      <w:r w:rsidRPr="0001326C">
        <w:rPr>
          <w:rFonts w:ascii="Times New Roman" w:hAnsi="Times New Roman" w:cs="Arial"/>
          <w:color w:val="000000"/>
          <w:szCs w:val="18"/>
        </w:rPr>
        <w:t>0.29).</w:t>
      </w:r>
    </w:p>
    <w:p w:rsidR="0001326C" w:rsidRPr="0001326C" w:rsidRDefault="0001326C" w:rsidP="0001326C">
      <w:pPr>
        <w:rPr>
          <w:rFonts w:ascii="Times New Roman" w:hAnsi="Times New Roman"/>
          <w:noProof/>
        </w:rPr>
      </w:pPr>
      <w:r w:rsidRPr="0001326C">
        <w:rPr>
          <w:rFonts w:ascii="Times New Roman" w:hAnsi="Times New Roman"/>
        </w:rPr>
        <w:tab/>
      </w:r>
      <w:r w:rsidRPr="0001326C">
        <w:rPr>
          <w:rFonts w:ascii="Times New Roman" w:hAnsi="Times New Roman"/>
          <w:noProof/>
        </w:rPr>
        <w:t>In short, two main findings emerged from these RT analyses: First, children were equally fast to orient to the target animal after hearing a familiar or novel vocalization. Second, children’s speed in recognizing familiar animal vocalizations related to their speed in recognizing familiar animal vocalizationss. These two findings replicate paralel findings in Experiment 1. The third finding was that there was no relationship between speed to respond to novel vocalizations in Disambiguation and Retention trials.</w:t>
      </w:r>
    </w:p>
    <w:p w:rsidR="0001326C" w:rsidRPr="0001326C" w:rsidRDefault="0001326C" w:rsidP="0001326C">
      <w:pPr>
        <w:rPr>
          <w:rFonts w:ascii="Times New Roman" w:hAnsi="Times New Roman"/>
          <w:noProof/>
        </w:rPr>
      </w:pPr>
    </w:p>
    <w:p w:rsidR="0001326C" w:rsidRPr="0001326C" w:rsidRDefault="0001326C" w:rsidP="0001326C">
      <w:pPr>
        <w:rPr>
          <w:rFonts w:ascii="Times New Roman" w:hAnsi="Times New Roman"/>
          <w:noProof/>
        </w:rPr>
      </w:pPr>
    </w:p>
    <w:p w:rsidR="0001326C" w:rsidRPr="0001326C" w:rsidRDefault="0001326C" w:rsidP="0001326C">
      <w:pPr>
        <w:rPr>
          <w:rFonts w:ascii="Times New Roman" w:hAnsi="Times New Roman"/>
          <w:noProof/>
        </w:rPr>
      </w:pPr>
      <w:r w:rsidRPr="0001326C">
        <w:rPr>
          <w:rFonts w:ascii="Times New Roman" w:hAnsi="Times New Roman"/>
          <w:noProof/>
        </w:rPr>
        <w:t>ADDITIONAL GRAPHS THAT I RATHER NOT INCLUDE:</w:t>
      </w:r>
    </w:p>
    <w:p w:rsidR="0001326C" w:rsidRPr="0001326C" w:rsidRDefault="0001326C" w:rsidP="0001326C">
      <w:pPr>
        <w:rPr>
          <w:rFonts w:ascii="Times New Roman" w:hAnsi="Times New Roman"/>
          <w:noProof/>
        </w:rPr>
      </w:pPr>
    </w:p>
    <w:p w:rsidR="0001326C" w:rsidRPr="0001326C" w:rsidRDefault="0001326C" w:rsidP="0001326C">
      <w:pPr>
        <w:rPr>
          <w:rFonts w:ascii="Times New Roman" w:hAnsi="Times New Roman"/>
          <w:noProof/>
        </w:rPr>
      </w:pPr>
      <w:r w:rsidRPr="0001326C">
        <w:rPr>
          <w:rFonts w:ascii="Times New Roman" w:hAnsi="Times New Roman"/>
          <w:noProof/>
        </w:rPr>
        <w:t>PP for ANIMOO</w:t>
      </w:r>
    </w:p>
    <w:p w:rsidR="0001326C" w:rsidRPr="0001326C" w:rsidRDefault="0001326C" w:rsidP="0001326C">
      <w:pPr>
        <w:rPr>
          <w:rFonts w:ascii="Times New Roman" w:hAnsi="Times New Roman"/>
          <w:noProof/>
        </w:rPr>
      </w:pPr>
      <w:r w:rsidRPr="0001326C">
        <w:rPr>
          <w:rFonts w:ascii="Times New Roman" w:hAnsi="Times New Roman"/>
          <w:noProof/>
        </w:rPr>
        <w:drawing>
          <wp:inline distT="0" distB="0" distL="0" distR="0">
            <wp:extent cx="4064000" cy="2438400"/>
            <wp:effectExtent l="25400" t="0" r="0" b="0"/>
            <wp:docPr id="8" name="Picture 8" descr="animoo_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nimoo_A"/>
                    <pic:cNvPicPr>
                      <a:picLocks noChangeAspect="1" noChangeArrowheads="1"/>
                    </pic:cNvPicPr>
                  </pic:nvPicPr>
                  <pic:blipFill>
                    <a:blip r:embed="rId10"/>
                    <a:srcRect/>
                    <a:stretch>
                      <a:fillRect/>
                    </a:stretch>
                  </pic:blipFill>
                  <pic:spPr bwMode="auto">
                    <a:xfrm>
                      <a:off x="0" y="0"/>
                      <a:ext cx="4064000" cy="2438400"/>
                    </a:xfrm>
                    <a:prstGeom prst="rect">
                      <a:avLst/>
                    </a:prstGeom>
                    <a:noFill/>
                    <a:ln w="9525">
                      <a:noFill/>
                      <a:miter lim="800000"/>
                      <a:headEnd/>
                      <a:tailEnd/>
                    </a:ln>
                  </pic:spPr>
                </pic:pic>
              </a:graphicData>
            </a:graphic>
          </wp:inline>
        </w:drawing>
      </w:r>
    </w:p>
    <w:p w:rsidR="0001326C" w:rsidRPr="0001326C" w:rsidRDefault="0001326C" w:rsidP="0001326C">
      <w:pPr>
        <w:rPr>
          <w:rFonts w:ascii="Times New Roman" w:hAnsi="Times New Roman"/>
          <w:noProof/>
        </w:rPr>
      </w:pPr>
    </w:p>
    <w:p w:rsidR="0001326C" w:rsidRPr="0001326C" w:rsidRDefault="0001326C" w:rsidP="0001326C">
      <w:pPr>
        <w:rPr>
          <w:rFonts w:ascii="Times New Roman" w:hAnsi="Times New Roman"/>
          <w:noProof/>
        </w:rPr>
      </w:pPr>
      <w:r w:rsidRPr="0001326C">
        <w:rPr>
          <w:rFonts w:ascii="Times New Roman" w:hAnsi="Times New Roman"/>
          <w:noProof/>
        </w:rPr>
        <w:t>PP for ANIME</w:t>
      </w:r>
    </w:p>
    <w:p w:rsidR="0001326C" w:rsidRPr="0001326C" w:rsidRDefault="0001326C" w:rsidP="0001326C">
      <w:pPr>
        <w:rPr>
          <w:rFonts w:ascii="Times New Roman" w:hAnsi="Times New Roman"/>
          <w:noProof/>
        </w:rPr>
      </w:pPr>
      <w:r w:rsidRPr="0001326C">
        <w:rPr>
          <w:rFonts w:ascii="Times New Roman" w:hAnsi="Times New Roman"/>
          <w:noProof/>
        </w:rPr>
        <w:drawing>
          <wp:inline distT="0" distB="0" distL="0" distR="0">
            <wp:extent cx="3954145" cy="2370455"/>
            <wp:effectExtent l="25400" t="0" r="8255" b="0"/>
            <wp:docPr id="9" name="Picture 9" descr="ANIME_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NIME_22"/>
                    <pic:cNvPicPr>
                      <a:picLocks noChangeAspect="1" noChangeArrowheads="1"/>
                    </pic:cNvPicPr>
                  </pic:nvPicPr>
                  <pic:blipFill>
                    <a:blip r:embed="rId11"/>
                    <a:srcRect/>
                    <a:stretch>
                      <a:fillRect/>
                    </a:stretch>
                  </pic:blipFill>
                  <pic:spPr bwMode="auto">
                    <a:xfrm>
                      <a:off x="0" y="0"/>
                      <a:ext cx="3954145" cy="2370455"/>
                    </a:xfrm>
                    <a:prstGeom prst="rect">
                      <a:avLst/>
                    </a:prstGeom>
                    <a:noFill/>
                    <a:ln w="9525">
                      <a:noFill/>
                      <a:miter lim="800000"/>
                      <a:headEnd/>
                      <a:tailEnd/>
                    </a:ln>
                  </pic:spPr>
                </pic:pic>
              </a:graphicData>
            </a:graphic>
          </wp:inline>
        </w:drawing>
      </w:r>
    </w:p>
    <w:p w:rsidR="0001326C" w:rsidRPr="0001326C" w:rsidRDefault="0001326C" w:rsidP="0001326C">
      <w:pPr>
        <w:rPr>
          <w:rFonts w:ascii="Times New Roman" w:hAnsi="Times New Roman"/>
          <w:noProof/>
        </w:rPr>
      </w:pPr>
    </w:p>
    <w:p w:rsidR="0001326C" w:rsidRPr="0001326C" w:rsidRDefault="0001326C" w:rsidP="0001326C">
      <w:pPr>
        <w:rPr>
          <w:rFonts w:ascii="Times New Roman" w:hAnsi="Times New Roman"/>
          <w:noProof/>
        </w:rPr>
      </w:pPr>
      <w:r w:rsidRPr="0001326C">
        <w:rPr>
          <w:rFonts w:ascii="Times New Roman" w:hAnsi="Times New Roman"/>
          <w:noProof/>
        </w:rPr>
        <w:t>OC for ANIME</w:t>
      </w:r>
    </w:p>
    <w:p w:rsidR="0001326C" w:rsidRPr="0001326C" w:rsidRDefault="0001326C" w:rsidP="0001326C">
      <w:pPr>
        <w:rPr>
          <w:rFonts w:ascii="Times New Roman" w:hAnsi="Times New Roman"/>
          <w:noProof/>
        </w:rPr>
      </w:pPr>
    </w:p>
    <w:p w:rsidR="0001326C" w:rsidRPr="0001326C" w:rsidRDefault="0001326C" w:rsidP="0001326C">
      <w:pPr>
        <w:rPr>
          <w:rFonts w:ascii="Times New Roman" w:hAnsi="Times New Roman"/>
          <w:noProof/>
        </w:rPr>
      </w:pPr>
    </w:p>
    <w:p w:rsidR="0001326C" w:rsidRPr="0001326C" w:rsidRDefault="0001326C" w:rsidP="0001326C">
      <w:pPr>
        <w:rPr>
          <w:rFonts w:ascii="Times New Roman" w:hAnsi="Times New Roman"/>
        </w:rPr>
      </w:pPr>
      <w:r w:rsidRPr="0001326C">
        <w:rPr>
          <w:rFonts w:ascii="Times New Roman" w:hAnsi="Times New Roman"/>
          <w:noProof/>
        </w:rPr>
        <w:drawing>
          <wp:inline distT="0" distB="0" distL="0" distR="0">
            <wp:extent cx="4521200" cy="2717800"/>
            <wp:effectExtent l="25400" t="0" r="0" b="0"/>
            <wp:docPr id="7" name="Picture 7" descr="NANA_OC_D_plot_0_1800_minRT_300_maxRT_1767_lg_13_fg_12_n_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NANA_OC_D_plot_0_1800_minRT_300_maxRT_1767_lg_13_fg_12_n_23"/>
                    <pic:cNvPicPr>
                      <a:picLocks noChangeAspect="1" noChangeArrowheads="1"/>
                    </pic:cNvPicPr>
                  </pic:nvPicPr>
                  <pic:blipFill>
                    <a:blip r:embed="rId12"/>
                    <a:srcRect/>
                    <a:stretch>
                      <a:fillRect/>
                    </a:stretch>
                  </pic:blipFill>
                  <pic:spPr bwMode="auto">
                    <a:xfrm>
                      <a:off x="0" y="0"/>
                      <a:ext cx="4521200" cy="2717800"/>
                    </a:xfrm>
                    <a:prstGeom prst="rect">
                      <a:avLst/>
                    </a:prstGeom>
                    <a:noFill/>
                    <a:ln w="9525">
                      <a:noFill/>
                      <a:miter lim="800000"/>
                      <a:headEnd/>
                      <a:tailEnd/>
                    </a:ln>
                  </pic:spPr>
                </pic:pic>
              </a:graphicData>
            </a:graphic>
          </wp:inline>
        </w:drawing>
      </w:r>
    </w:p>
    <w:p w:rsidR="00716A84" w:rsidRPr="0001326C" w:rsidRDefault="00716A84" w:rsidP="0001326C">
      <w:pPr>
        <w:rPr>
          <w:rFonts w:ascii="Times New Roman" w:hAnsi="Times New Roman"/>
          <w:color w:val="000000"/>
          <w:szCs w:val="20"/>
        </w:rPr>
      </w:pPr>
    </w:p>
    <w:p w:rsidR="00716A84" w:rsidRPr="0001326C" w:rsidRDefault="00716A84" w:rsidP="0001326C">
      <w:pPr>
        <w:rPr>
          <w:rFonts w:ascii="Times New Roman" w:hAnsi="Times New Roman"/>
          <w:b/>
          <w:color w:val="000000"/>
          <w:szCs w:val="20"/>
        </w:rPr>
      </w:pPr>
    </w:p>
    <w:p w:rsidR="0001326C" w:rsidRPr="0001326C" w:rsidRDefault="0001326C" w:rsidP="0001326C">
      <w:pPr>
        <w:rPr>
          <w:rFonts w:ascii="Times New Roman" w:hAnsi="Times New Roman"/>
          <w:i/>
          <w:color w:val="000000"/>
        </w:rPr>
      </w:pPr>
    </w:p>
    <w:p w:rsidR="00716A84" w:rsidRPr="0001326C" w:rsidRDefault="0001326C" w:rsidP="0001326C">
      <w:pPr>
        <w:rPr>
          <w:rFonts w:ascii="Times New Roman" w:hAnsi="Times New Roman"/>
          <w:i/>
          <w:color w:val="000000"/>
        </w:rPr>
      </w:pPr>
      <w:r w:rsidRPr="0001326C">
        <w:rPr>
          <w:rFonts w:ascii="Times New Roman" w:hAnsi="Times New Roman"/>
          <w:i/>
          <w:color w:val="000000"/>
        </w:rPr>
        <w:t>General Discussion</w:t>
      </w:r>
    </w:p>
    <w:p w:rsidR="00716A84" w:rsidRPr="0001326C" w:rsidRDefault="00716A84" w:rsidP="0001326C">
      <w:pPr>
        <w:rPr>
          <w:rFonts w:ascii="Times New Roman" w:hAnsi="Times New Roman"/>
          <w:color w:val="000000"/>
        </w:rPr>
      </w:pPr>
    </w:p>
    <w:p w:rsidR="00716A84" w:rsidRPr="0001326C" w:rsidRDefault="00716A84" w:rsidP="0001326C">
      <w:pPr>
        <w:rPr>
          <w:rFonts w:ascii="Times New Roman" w:hAnsi="Times New Roman"/>
          <w:color w:val="000000"/>
        </w:rPr>
      </w:pPr>
      <w:r w:rsidRPr="0001326C">
        <w:rPr>
          <w:rFonts w:ascii="Times New Roman" w:hAnsi="Times New Roman"/>
          <w:color w:val="000000"/>
        </w:rPr>
        <w:t>Revise studies on the LWL procedure, testing whether processing abilities are specific to language or reflect instead domain-general skills.</w:t>
      </w:r>
      <w:r w:rsidR="0001326C" w:rsidRPr="0001326C">
        <w:rPr>
          <w:rFonts w:ascii="Times New Roman" w:hAnsi="Times New Roman"/>
          <w:color w:val="000000"/>
        </w:rPr>
        <w:t xml:space="preserve"> This study suggests that there is some experience-dependent aspect of processing skill. </w:t>
      </w:r>
    </w:p>
    <w:p w:rsidR="00716A84" w:rsidRPr="0001326C" w:rsidRDefault="00716A84" w:rsidP="0001326C">
      <w:pPr>
        <w:rPr>
          <w:rFonts w:ascii="Times New Roman" w:hAnsi="Times New Roman"/>
          <w:color w:val="000000"/>
        </w:rPr>
      </w:pPr>
    </w:p>
    <w:p w:rsidR="00716A84" w:rsidRPr="0001326C" w:rsidRDefault="00716A84" w:rsidP="0001326C">
      <w:pPr>
        <w:rPr>
          <w:rFonts w:ascii="Times New Roman" w:hAnsi="Times New Roman"/>
          <w:color w:val="000000"/>
        </w:rPr>
      </w:pPr>
      <w:r w:rsidRPr="0001326C">
        <w:rPr>
          <w:rFonts w:ascii="Times New Roman" w:hAnsi="Times New Roman"/>
          <w:color w:val="000000"/>
        </w:rPr>
        <w:t>Revise literature on cross-semantic integration, suggesting different processing of sounds and words.</w:t>
      </w:r>
      <w:r w:rsidR="0001326C" w:rsidRPr="0001326C">
        <w:rPr>
          <w:rFonts w:ascii="Times New Roman" w:hAnsi="Times New Roman"/>
          <w:color w:val="000000"/>
        </w:rPr>
        <w:t xml:space="preserve"> Emphasize that there might be different processes involved in referent selection for words and vocalizations.</w:t>
      </w:r>
    </w:p>
    <w:p w:rsidR="00716A84" w:rsidRPr="0001326C" w:rsidRDefault="00716A84" w:rsidP="0001326C">
      <w:pPr>
        <w:rPr>
          <w:rFonts w:ascii="Times New Roman" w:hAnsi="Times New Roman"/>
          <w:color w:val="000000"/>
        </w:rPr>
      </w:pPr>
    </w:p>
    <w:p w:rsidR="006A5A0E" w:rsidRPr="0001326C" w:rsidRDefault="00716A84" w:rsidP="0001326C">
      <w:pPr>
        <w:rPr>
          <w:rFonts w:ascii="Times New Roman" w:hAnsi="Times New Roman"/>
          <w:color w:val="000000"/>
        </w:rPr>
      </w:pPr>
      <w:r w:rsidRPr="0001326C">
        <w:rPr>
          <w:rFonts w:ascii="Times New Roman" w:hAnsi="Times New Roman"/>
          <w:color w:val="000000"/>
        </w:rPr>
        <w:t xml:space="preserve">Revise brain-imaging studies. </w:t>
      </w:r>
    </w:p>
    <w:p w:rsidR="006A5A0E" w:rsidRPr="0001326C" w:rsidRDefault="006A5A0E" w:rsidP="0001326C">
      <w:pPr>
        <w:rPr>
          <w:rFonts w:ascii="Times New Roman" w:hAnsi="Times New Roman"/>
          <w:color w:val="000000"/>
        </w:rPr>
      </w:pPr>
    </w:p>
    <w:p w:rsidR="0001326C" w:rsidRPr="0001326C" w:rsidRDefault="006A5A0E" w:rsidP="0001326C">
      <w:pPr>
        <w:rPr>
          <w:rFonts w:ascii="Times New Roman" w:hAnsi="Times New Roman"/>
          <w:color w:val="000000"/>
        </w:rPr>
      </w:pPr>
      <w:r w:rsidRPr="0001326C">
        <w:rPr>
          <w:rFonts w:ascii="Times New Roman" w:hAnsi="Times New Roman"/>
          <w:color w:val="000000"/>
        </w:rPr>
        <w:t>Emphasize that parsimony favors a domain-general account, but the same behavioral response might reflect different motivations.</w:t>
      </w:r>
      <w:r w:rsidR="0001326C" w:rsidRPr="0001326C">
        <w:rPr>
          <w:rFonts w:ascii="Times New Roman" w:hAnsi="Times New Roman"/>
          <w:color w:val="000000"/>
        </w:rPr>
        <w:t xml:space="preserve"> Say that we are not saying that everything is domain specific. Older children probably use pragmatic inferences as well.</w:t>
      </w:r>
    </w:p>
    <w:p w:rsidR="00A31E31" w:rsidRPr="0001326C" w:rsidRDefault="00A31E31" w:rsidP="0001326C">
      <w:pPr>
        <w:rPr>
          <w:rFonts w:ascii="Times New Roman" w:hAnsi="Times New Roman"/>
          <w:color w:val="000000"/>
        </w:rPr>
      </w:pPr>
    </w:p>
    <w:p w:rsidR="006A5A0E" w:rsidRPr="0001326C" w:rsidRDefault="00A31E31" w:rsidP="0001326C">
      <w:pPr>
        <w:rPr>
          <w:rFonts w:ascii="Times New Roman" w:hAnsi="Times New Roman"/>
          <w:color w:val="000000"/>
        </w:rPr>
      </w:pPr>
      <w:r w:rsidRPr="0001326C">
        <w:rPr>
          <w:rFonts w:ascii="Times New Roman" w:hAnsi="Times New Roman"/>
          <w:color w:val="000000"/>
        </w:rPr>
        <w:t>There might be developmental changes with age. Young, old kids, etc. paradigm with 18 months not the same as 7 year-olds.</w:t>
      </w:r>
      <w:r w:rsidR="0001326C" w:rsidRPr="0001326C">
        <w:rPr>
          <w:rFonts w:ascii="Times New Roman" w:hAnsi="Times New Roman"/>
          <w:color w:val="000000"/>
        </w:rPr>
        <w:t xml:space="preserve"> Cite Halberda’s unpublished work.</w:t>
      </w:r>
    </w:p>
    <w:p w:rsidR="00D962B2" w:rsidRPr="0001326C" w:rsidRDefault="00D962B2" w:rsidP="0001326C">
      <w:pPr>
        <w:rPr>
          <w:rFonts w:ascii="Times New Roman" w:hAnsi="Times New Roman"/>
        </w:rPr>
      </w:pPr>
      <w:r w:rsidRPr="0001326C">
        <w:rPr>
          <w:rFonts w:ascii="Times New Roman" w:hAnsi="Times New Roman"/>
        </w:rPr>
        <w:t xml:space="preserve"> </w:t>
      </w:r>
    </w:p>
    <w:p w:rsidR="0001326C" w:rsidRPr="0001326C" w:rsidRDefault="00D962B2" w:rsidP="0001326C">
      <w:pPr>
        <w:rPr>
          <w:rFonts w:ascii="Times New Roman" w:hAnsi="Times New Roman"/>
        </w:rPr>
      </w:pPr>
      <w:r w:rsidRPr="0001326C">
        <w:rPr>
          <w:rFonts w:ascii="Times New Roman" w:hAnsi="Times New Roman"/>
        </w:rPr>
        <w:t>Talk about the other recent challenges to ME, regarding the role of experience (Krista, Adriana, etc), and the importance of ME for early word learning (Bion, Horst, etc).</w:t>
      </w:r>
    </w:p>
    <w:p w:rsidR="0001326C" w:rsidRPr="0001326C" w:rsidRDefault="0001326C" w:rsidP="0001326C">
      <w:pPr>
        <w:rPr>
          <w:rFonts w:ascii="Times New Roman" w:hAnsi="Times New Roman"/>
        </w:rPr>
      </w:pPr>
    </w:p>
    <w:p w:rsidR="0001326C" w:rsidRPr="0001326C" w:rsidRDefault="0001326C" w:rsidP="0001326C">
      <w:pPr>
        <w:rPr>
          <w:rFonts w:ascii="Times New Roman" w:hAnsi="Times New Roman"/>
        </w:rPr>
      </w:pPr>
      <w:r w:rsidRPr="0001326C">
        <w:rPr>
          <w:rFonts w:ascii="Times New Roman" w:hAnsi="Times New Roman"/>
        </w:rPr>
        <w:t xml:space="preserve">End by concluding that ME depends on experience, that it might not be crucial for </w:t>
      </w:r>
      <w:proofErr w:type="gramStart"/>
      <w:r w:rsidRPr="0001326C">
        <w:rPr>
          <w:rFonts w:ascii="Times New Roman" w:hAnsi="Times New Roman"/>
        </w:rPr>
        <w:t>language-learning</w:t>
      </w:r>
      <w:proofErr w:type="gramEnd"/>
      <w:r w:rsidRPr="0001326C">
        <w:rPr>
          <w:rFonts w:ascii="Times New Roman" w:hAnsi="Times New Roman"/>
        </w:rPr>
        <w:t>, and that it might reflect a general bias to find regularities in complex learning tasks in which strong one-to-one biases are observed.</w:t>
      </w:r>
    </w:p>
    <w:p w:rsidR="0001326C" w:rsidRPr="0001326C" w:rsidRDefault="0001326C" w:rsidP="0001326C">
      <w:pPr>
        <w:rPr>
          <w:rFonts w:ascii="Times New Roman" w:hAnsi="Times New Roman"/>
        </w:rPr>
      </w:pPr>
    </w:p>
    <w:p w:rsidR="00D962B2" w:rsidRPr="0001326C" w:rsidRDefault="00D962B2" w:rsidP="0001326C">
      <w:pPr>
        <w:rPr>
          <w:rFonts w:ascii="Times New Roman" w:hAnsi="Times New Roman"/>
        </w:rPr>
      </w:pPr>
    </w:p>
    <w:p w:rsidR="00D962B2" w:rsidRPr="0001326C" w:rsidRDefault="00D962B2" w:rsidP="0001326C">
      <w:pPr>
        <w:rPr>
          <w:rFonts w:ascii="Times New Roman" w:hAnsi="Times New Roman"/>
        </w:rPr>
      </w:pPr>
    </w:p>
    <w:p w:rsidR="00D962B2" w:rsidRPr="00445B50" w:rsidRDefault="00445B50" w:rsidP="0001326C">
      <w:pPr>
        <w:rPr>
          <w:rFonts w:ascii="Times New Roman" w:hAnsi="Times New Roman"/>
          <w:i/>
        </w:rPr>
      </w:pPr>
      <w:r w:rsidRPr="00445B50">
        <w:rPr>
          <w:rFonts w:ascii="Times New Roman" w:hAnsi="Times New Roman"/>
          <w:i/>
        </w:rPr>
        <w:t>References</w:t>
      </w:r>
    </w:p>
    <w:p w:rsidR="00D962B2" w:rsidRPr="0001326C" w:rsidRDefault="00D962B2" w:rsidP="0001326C">
      <w:pPr>
        <w:rPr>
          <w:rFonts w:ascii="Times New Roman" w:hAnsi="Times New Roman"/>
        </w:rPr>
      </w:pPr>
    </w:p>
    <w:p w:rsidR="000B3124" w:rsidRPr="0001326C" w:rsidRDefault="000B3124" w:rsidP="0001326C">
      <w:pPr>
        <w:rPr>
          <w:rFonts w:ascii="Times New Roman" w:hAnsi="Times New Roman"/>
        </w:rPr>
      </w:pPr>
    </w:p>
    <w:p w:rsidR="004F4DE7" w:rsidRPr="0001326C" w:rsidRDefault="008B27B0" w:rsidP="0001326C">
      <w:pPr>
        <w:ind w:left="720" w:hanging="720"/>
        <w:rPr>
          <w:rFonts w:ascii="Times New Roman" w:hAnsi="Times New Roman"/>
          <w:noProof/>
        </w:rPr>
      </w:pPr>
      <w:r w:rsidRPr="0001326C">
        <w:rPr>
          <w:rFonts w:ascii="Times New Roman" w:hAnsi="Times New Roman"/>
        </w:rPr>
        <w:fldChar w:fldCharType="begin"/>
      </w:r>
      <w:r w:rsidR="000B3124" w:rsidRPr="0001326C">
        <w:rPr>
          <w:rFonts w:ascii="Times New Roman" w:hAnsi="Times New Roman"/>
        </w:rPr>
        <w:instrText xml:space="preserve"> ADDIN EN.REFLIST </w:instrText>
      </w:r>
      <w:r w:rsidRPr="0001326C">
        <w:rPr>
          <w:rFonts w:ascii="Times New Roman" w:hAnsi="Times New Roman"/>
        </w:rPr>
        <w:fldChar w:fldCharType="separate"/>
      </w:r>
      <w:r w:rsidR="004F4DE7" w:rsidRPr="0001326C">
        <w:rPr>
          <w:rFonts w:ascii="Times New Roman" w:hAnsi="Times New Roman"/>
          <w:noProof/>
        </w:rPr>
        <w:t xml:space="preserve">Bloom, P. (2002). </w:t>
      </w:r>
      <w:r w:rsidR="004F4DE7" w:rsidRPr="0001326C">
        <w:rPr>
          <w:rFonts w:ascii="Times New Roman" w:hAnsi="Times New Roman"/>
          <w:i/>
          <w:noProof/>
        </w:rPr>
        <w:t>How children learn the meanings of words</w:t>
      </w:r>
      <w:r w:rsidR="004F4DE7" w:rsidRPr="0001326C">
        <w:rPr>
          <w:rFonts w:ascii="Times New Roman" w:hAnsi="Times New Roman"/>
          <w:noProof/>
        </w:rPr>
        <w:t>: The MIT Press.</w:t>
      </w:r>
    </w:p>
    <w:p w:rsidR="004F4DE7" w:rsidRPr="0001326C" w:rsidRDefault="004F4DE7" w:rsidP="0001326C">
      <w:pPr>
        <w:ind w:left="720" w:hanging="720"/>
        <w:rPr>
          <w:rFonts w:ascii="Times New Roman" w:hAnsi="Times New Roman"/>
          <w:noProof/>
        </w:rPr>
      </w:pPr>
      <w:r w:rsidRPr="0001326C">
        <w:rPr>
          <w:rFonts w:ascii="Times New Roman" w:hAnsi="Times New Roman"/>
          <w:noProof/>
        </w:rPr>
        <w:t>Bloom, P., &amp; Markson, L. (2001). Are there principles that apply only to the acquisition of words? A reply to Waxman and Booth.</w:t>
      </w:r>
    </w:p>
    <w:p w:rsidR="004F4DE7" w:rsidRPr="0001326C" w:rsidRDefault="004F4DE7" w:rsidP="0001326C">
      <w:pPr>
        <w:ind w:left="720" w:hanging="720"/>
        <w:rPr>
          <w:rFonts w:ascii="Times New Roman" w:hAnsi="Times New Roman"/>
          <w:noProof/>
        </w:rPr>
      </w:pPr>
      <w:r w:rsidRPr="0001326C">
        <w:rPr>
          <w:rFonts w:ascii="Times New Roman" w:hAnsi="Times New Roman"/>
          <w:noProof/>
        </w:rPr>
        <w:t xml:space="preserve">Byers Heinlein, K. (2010). </w:t>
      </w:r>
      <w:r w:rsidRPr="0001326C">
        <w:rPr>
          <w:rFonts w:ascii="Times New Roman" w:hAnsi="Times New Roman"/>
          <w:i/>
          <w:noProof/>
        </w:rPr>
        <w:t>Bilingualism in infancy: a window on language acquisition.</w:t>
      </w:r>
      <w:r w:rsidRPr="0001326C">
        <w:rPr>
          <w:rFonts w:ascii="Times New Roman" w:hAnsi="Times New Roman"/>
          <w:noProof/>
        </w:rPr>
        <w:t xml:space="preserve"> University of British Columbia.</w:t>
      </w:r>
    </w:p>
    <w:p w:rsidR="004F4DE7" w:rsidRPr="0001326C" w:rsidRDefault="004F4DE7" w:rsidP="0001326C">
      <w:pPr>
        <w:ind w:left="720" w:hanging="720"/>
        <w:rPr>
          <w:rFonts w:ascii="Times New Roman" w:hAnsi="Times New Roman"/>
          <w:noProof/>
        </w:rPr>
      </w:pPr>
      <w:r w:rsidRPr="0001326C">
        <w:rPr>
          <w:rFonts w:ascii="Times New Roman" w:hAnsi="Times New Roman"/>
          <w:noProof/>
        </w:rPr>
        <w:t xml:space="preserve">Carey, S., &amp; Bartlett, E. (1978). Acquiring a single word. </w:t>
      </w:r>
      <w:r w:rsidRPr="0001326C">
        <w:rPr>
          <w:rFonts w:ascii="Times New Roman" w:hAnsi="Times New Roman"/>
          <w:i/>
          <w:noProof/>
        </w:rPr>
        <w:t>Papers and Reports on Child Language Development, 15</w:t>
      </w:r>
      <w:r w:rsidRPr="0001326C">
        <w:rPr>
          <w:rFonts w:ascii="Times New Roman" w:hAnsi="Times New Roman"/>
          <w:noProof/>
        </w:rPr>
        <w:t>, 17-29.</w:t>
      </w:r>
    </w:p>
    <w:p w:rsidR="004F4DE7" w:rsidRPr="0001326C" w:rsidRDefault="004F4DE7" w:rsidP="0001326C">
      <w:pPr>
        <w:ind w:left="720" w:hanging="720"/>
        <w:rPr>
          <w:rFonts w:ascii="Times New Roman" w:hAnsi="Times New Roman"/>
          <w:noProof/>
        </w:rPr>
      </w:pPr>
      <w:r w:rsidRPr="0001326C">
        <w:rPr>
          <w:rFonts w:ascii="Times New Roman" w:hAnsi="Times New Roman"/>
          <w:noProof/>
        </w:rPr>
        <w:t xml:space="preserve">Clark, E. (1990a). On the pragmatics of contrast. </w:t>
      </w:r>
      <w:r w:rsidRPr="0001326C">
        <w:rPr>
          <w:rFonts w:ascii="Times New Roman" w:hAnsi="Times New Roman"/>
          <w:i/>
          <w:noProof/>
        </w:rPr>
        <w:t>Journal of Child Language, 17</w:t>
      </w:r>
      <w:r w:rsidRPr="0001326C">
        <w:rPr>
          <w:rFonts w:ascii="Times New Roman" w:hAnsi="Times New Roman"/>
          <w:noProof/>
        </w:rPr>
        <w:t>(02), 417-431.</w:t>
      </w:r>
    </w:p>
    <w:p w:rsidR="004F4DE7" w:rsidRPr="0001326C" w:rsidRDefault="004F4DE7" w:rsidP="0001326C">
      <w:pPr>
        <w:ind w:left="720" w:hanging="720"/>
        <w:rPr>
          <w:rFonts w:ascii="Times New Roman" w:hAnsi="Times New Roman"/>
          <w:noProof/>
        </w:rPr>
      </w:pPr>
      <w:r w:rsidRPr="0001326C">
        <w:rPr>
          <w:rFonts w:ascii="Times New Roman" w:hAnsi="Times New Roman"/>
          <w:noProof/>
        </w:rPr>
        <w:t xml:space="preserve">Clark, E. (1990b). On the pragmatics of contrast. </w:t>
      </w:r>
      <w:r w:rsidRPr="0001326C">
        <w:rPr>
          <w:rFonts w:ascii="Times New Roman" w:hAnsi="Times New Roman"/>
          <w:i/>
          <w:noProof/>
        </w:rPr>
        <w:t>Journal of Child Language, 17</w:t>
      </w:r>
      <w:r w:rsidRPr="0001326C">
        <w:rPr>
          <w:rFonts w:ascii="Times New Roman" w:hAnsi="Times New Roman"/>
          <w:noProof/>
        </w:rPr>
        <w:t>(2), 417-431.</w:t>
      </w:r>
    </w:p>
    <w:p w:rsidR="004F4DE7" w:rsidRPr="0001326C" w:rsidRDefault="004F4DE7" w:rsidP="0001326C">
      <w:pPr>
        <w:ind w:left="720" w:hanging="720"/>
        <w:rPr>
          <w:rFonts w:ascii="Times New Roman" w:hAnsi="Times New Roman"/>
          <w:noProof/>
        </w:rPr>
      </w:pPr>
      <w:r w:rsidRPr="0001326C">
        <w:rPr>
          <w:rFonts w:ascii="Times New Roman" w:hAnsi="Times New Roman"/>
          <w:noProof/>
        </w:rPr>
        <w:t xml:space="preserve">Cummings, A., &amp; Čeponienė, R. (2010). Verbal and nonverbal semantic processing in children with developmental language impairment. </w:t>
      </w:r>
      <w:r w:rsidRPr="0001326C">
        <w:rPr>
          <w:rFonts w:ascii="Times New Roman" w:hAnsi="Times New Roman"/>
          <w:i/>
          <w:noProof/>
        </w:rPr>
        <w:t>Neuropsychologia, 48</w:t>
      </w:r>
      <w:r w:rsidRPr="0001326C">
        <w:rPr>
          <w:rFonts w:ascii="Times New Roman" w:hAnsi="Times New Roman"/>
          <w:noProof/>
        </w:rPr>
        <w:t>(1), 77-85.</w:t>
      </w:r>
    </w:p>
    <w:p w:rsidR="004F4DE7" w:rsidRPr="0001326C" w:rsidRDefault="004F4DE7" w:rsidP="0001326C">
      <w:pPr>
        <w:ind w:left="720" w:hanging="720"/>
        <w:rPr>
          <w:rFonts w:ascii="Times New Roman" w:hAnsi="Times New Roman"/>
          <w:noProof/>
        </w:rPr>
      </w:pPr>
      <w:r w:rsidRPr="0001326C">
        <w:rPr>
          <w:rFonts w:ascii="Times New Roman" w:hAnsi="Times New Roman"/>
          <w:noProof/>
        </w:rPr>
        <w:t xml:space="preserve">de Marchena, A., Eigsti, I., Worek, A., Ono, K., &amp; Snedeker, J. (2011). Mutual Exclusivity in Autism Spectrum Disorders: Testing the Pragmatic Hypothesis. </w:t>
      </w:r>
      <w:r w:rsidRPr="0001326C">
        <w:rPr>
          <w:rFonts w:ascii="Times New Roman" w:hAnsi="Times New Roman"/>
          <w:i/>
          <w:noProof/>
        </w:rPr>
        <w:t>Cognition</w:t>
      </w:r>
      <w:r w:rsidRPr="0001326C">
        <w:rPr>
          <w:rFonts w:ascii="Times New Roman" w:hAnsi="Times New Roman"/>
          <w:noProof/>
        </w:rPr>
        <w:t>.</w:t>
      </w:r>
    </w:p>
    <w:p w:rsidR="004F4DE7" w:rsidRPr="0001326C" w:rsidRDefault="004F4DE7" w:rsidP="0001326C">
      <w:pPr>
        <w:ind w:left="720" w:hanging="720"/>
        <w:rPr>
          <w:rFonts w:ascii="Times New Roman" w:hAnsi="Times New Roman"/>
          <w:noProof/>
        </w:rPr>
      </w:pPr>
      <w:r w:rsidRPr="0001326C">
        <w:rPr>
          <w:rFonts w:ascii="Times New Roman" w:hAnsi="Times New Roman"/>
          <w:noProof/>
        </w:rPr>
        <w:t xml:space="preserve">Diesendruck, G., &amp; Markson, L. (2001). Children's avoidance of lexical overlap: A pragmatic account. </w:t>
      </w:r>
      <w:r w:rsidRPr="0001326C">
        <w:rPr>
          <w:rFonts w:ascii="Times New Roman" w:hAnsi="Times New Roman"/>
          <w:i/>
          <w:noProof/>
        </w:rPr>
        <w:t>Developmental Psychology, 37</w:t>
      </w:r>
      <w:r w:rsidRPr="0001326C">
        <w:rPr>
          <w:rFonts w:ascii="Times New Roman" w:hAnsi="Times New Roman"/>
          <w:noProof/>
        </w:rPr>
        <w:t>(5), 630-641.</w:t>
      </w:r>
    </w:p>
    <w:p w:rsidR="004F4DE7" w:rsidRPr="0001326C" w:rsidRDefault="004F4DE7" w:rsidP="0001326C">
      <w:pPr>
        <w:ind w:left="720" w:hanging="720"/>
        <w:rPr>
          <w:rFonts w:ascii="Times New Roman" w:hAnsi="Times New Roman"/>
          <w:noProof/>
        </w:rPr>
      </w:pPr>
      <w:r w:rsidRPr="0001326C">
        <w:rPr>
          <w:rFonts w:ascii="Times New Roman" w:hAnsi="Times New Roman"/>
          <w:noProof/>
        </w:rPr>
        <w:t xml:space="preserve">Fiser, J., &amp; Aslin, R. N. (2002). Statistical learning of new visual feature combinations by infants. </w:t>
      </w:r>
      <w:r w:rsidRPr="0001326C">
        <w:rPr>
          <w:rFonts w:ascii="Times New Roman" w:hAnsi="Times New Roman"/>
          <w:i/>
          <w:noProof/>
        </w:rPr>
        <w:t>Proceedings of the National Academy of Sciences, 99</w:t>
      </w:r>
      <w:r w:rsidRPr="0001326C">
        <w:rPr>
          <w:rFonts w:ascii="Times New Roman" w:hAnsi="Times New Roman"/>
          <w:noProof/>
        </w:rPr>
        <w:t>(24), 15822.</w:t>
      </w:r>
    </w:p>
    <w:p w:rsidR="004F4DE7" w:rsidRPr="0001326C" w:rsidRDefault="004F4DE7" w:rsidP="0001326C">
      <w:pPr>
        <w:ind w:left="720" w:hanging="720"/>
        <w:rPr>
          <w:rFonts w:ascii="Times New Roman" w:hAnsi="Times New Roman"/>
          <w:noProof/>
        </w:rPr>
      </w:pPr>
      <w:r w:rsidRPr="0001326C">
        <w:rPr>
          <w:rFonts w:ascii="Times New Roman" w:hAnsi="Times New Roman"/>
          <w:noProof/>
        </w:rPr>
        <w:t xml:space="preserve">Fitch, W., &amp; Hauser, M. D. (1995). Vocal production in nonhuman primates: Acoustics, physiology, and functional constraints on “honest” advertisement. </w:t>
      </w:r>
      <w:r w:rsidRPr="0001326C">
        <w:rPr>
          <w:rFonts w:ascii="Times New Roman" w:hAnsi="Times New Roman"/>
          <w:i/>
          <w:noProof/>
        </w:rPr>
        <w:t>American Journal of Primatology, 37</w:t>
      </w:r>
      <w:r w:rsidRPr="0001326C">
        <w:rPr>
          <w:rFonts w:ascii="Times New Roman" w:hAnsi="Times New Roman"/>
          <w:noProof/>
        </w:rPr>
        <w:t>(3), 191-219.</w:t>
      </w:r>
    </w:p>
    <w:p w:rsidR="004F4DE7" w:rsidRPr="0001326C" w:rsidRDefault="004F4DE7" w:rsidP="0001326C">
      <w:pPr>
        <w:ind w:left="720" w:hanging="720"/>
        <w:rPr>
          <w:rFonts w:ascii="Times New Roman" w:hAnsi="Times New Roman"/>
          <w:noProof/>
        </w:rPr>
      </w:pPr>
      <w:r w:rsidRPr="0001326C">
        <w:rPr>
          <w:rFonts w:ascii="Times New Roman" w:hAnsi="Times New Roman"/>
          <w:noProof/>
        </w:rPr>
        <w:t xml:space="preserve">Frank, M., Goodman, N., &amp; Tenenbaum, J. (2009). Using speakers' referential intentions to model early cross-situational word learning. </w:t>
      </w:r>
      <w:r w:rsidRPr="0001326C">
        <w:rPr>
          <w:rFonts w:ascii="Times New Roman" w:hAnsi="Times New Roman"/>
          <w:i/>
          <w:noProof/>
        </w:rPr>
        <w:t>Psychological Science, 20</w:t>
      </w:r>
      <w:r w:rsidRPr="0001326C">
        <w:rPr>
          <w:rFonts w:ascii="Times New Roman" w:hAnsi="Times New Roman"/>
          <w:noProof/>
        </w:rPr>
        <w:t>(5), 578.</w:t>
      </w:r>
    </w:p>
    <w:p w:rsidR="004F4DE7" w:rsidRPr="0001326C" w:rsidRDefault="004F4DE7" w:rsidP="0001326C">
      <w:pPr>
        <w:ind w:left="720" w:hanging="720"/>
        <w:rPr>
          <w:rFonts w:ascii="Times New Roman" w:hAnsi="Times New Roman"/>
          <w:noProof/>
        </w:rPr>
      </w:pPr>
      <w:r w:rsidRPr="0001326C">
        <w:rPr>
          <w:rFonts w:ascii="Times New Roman" w:hAnsi="Times New Roman"/>
          <w:noProof/>
        </w:rPr>
        <w:t xml:space="preserve">Golinkoff, R., Hirsh-Pasek, K., Bailey, L., &amp; Wenger, N. (1992). Young children and adults use lexical principles to learn new nouns. </w:t>
      </w:r>
      <w:r w:rsidRPr="0001326C">
        <w:rPr>
          <w:rFonts w:ascii="Times New Roman" w:hAnsi="Times New Roman"/>
          <w:i/>
          <w:noProof/>
        </w:rPr>
        <w:t>Developmental Psychology, 28</w:t>
      </w:r>
      <w:r w:rsidRPr="0001326C">
        <w:rPr>
          <w:rFonts w:ascii="Times New Roman" w:hAnsi="Times New Roman"/>
          <w:noProof/>
        </w:rPr>
        <w:t>(1), 99-108.</w:t>
      </w:r>
    </w:p>
    <w:p w:rsidR="004F4DE7" w:rsidRPr="0001326C" w:rsidRDefault="004F4DE7" w:rsidP="0001326C">
      <w:pPr>
        <w:ind w:left="720" w:hanging="720"/>
        <w:rPr>
          <w:rFonts w:ascii="Times New Roman" w:hAnsi="Times New Roman"/>
          <w:noProof/>
        </w:rPr>
      </w:pPr>
      <w:r w:rsidRPr="0001326C">
        <w:rPr>
          <w:rFonts w:ascii="Times New Roman" w:hAnsi="Times New Roman"/>
          <w:noProof/>
        </w:rPr>
        <w:t xml:space="preserve">Golinkoff, R., Mervis, C., &amp; Hirsh-Pasek, K. (1994). Early object labels: The case for a developmental lexical principles framework. </w:t>
      </w:r>
      <w:r w:rsidRPr="0001326C">
        <w:rPr>
          <w:rFonts w:ascii="Times New Roman" w:hAnsi="Times New Roman"/>
          <w:i/>
          <w:noProof/>
        </w:rPr>
        <w:t>Journal of Child Language, 21</w:t>
      </w:r>
      <w:r w:rsidRPr="0001326C">
        <w:rPr>
          <w:rFonts w:ascii="Times New Roman" w:hAnsi="Times New Roman"/>
          <w:noProof/>
        </w:rPr>
        <w:t>(01), 125-155.</w:t>
      </w:r>
    </w:p>
    <w:p w:rsidR="004F4DE7" w:rsidRPr="0001326C" w:rsidRDefault="004F4DE7" w:rsidP="0001326C">
      <w:pPr>
        <w:ind w:left="720" w:hanging="720"/>
        <w:rPr>
          <w:rFonts w:ascii="Times New Roman" w:hAnsi="Times New Roman"/>
          <w:noProof/>
        </w:rPr>
      </w:pPr>
      <w:r w:rsidRPr="0001326C">
        <w:rPr>
          <w:rFonts w:ascii="Times New Roman" w:hAnsi="Times New Roman"/>
          <w:noProof/>
        </w:rPr>
        <w:t xml:space="preserve">Golinkoff, R. M., Mervis, C. B., &amp; Hirsh-Pasek, K. (1994). Early object labels: The case for a developmental lexical principles framework. </w:t>
      </w:r>
      <w:r w:rsidRPr="0001326C">
        <w:rPr>
          <w:rFonts w:ascii="Times New Roman" w:hAnsi="Times New Roman"/>
          <w:i/>
          <w:noProof/>
        </w:rPr>
        <w:t>Journal of Child Language, 21</w:t>
      </w:r>
      <w:r w:rsidRPr="0001326C">
        <w:rPr>
          <w:rFonts w:ascii="Times New Roman" w:hAnsi="Times New Roman"/>
          <w:noProof/>
        </w:rPr>
        <w:t>, 125-125.</w:t>
      </w:r>
    </w:p>
    <w:p w:rsidR="004F4DE7" w:rsidRPr="0001326C" w:rsidRDefault="004F4DE7" w:rsidP="0001326C">
      <w:pPr>
        <w:ind w:left="720" w:hanging="720"/>
        <w:rPr>
          <w:rFonts w:ascii="Times New Roman" w:hAnsi="Times New Roman"/>
          <w:noProof/>
        </w:rPr>
      </w:pPr>
      <w:r w:rsidRPr="0001326C">
        <w:rPr>
          <w:rFonts w:ascii="Times New Roman" w:hAnsi="Times New Roman"/>
          <w:noProof/>
        </w:rPr>
        <w:t xml:space="preserve">Halberda, J. (2003). The development of a word-learning strategy. </w:t>
      </w:r>
      <w:r w:rsidRPr="0001326C">
        <w:rPr>
          <w:rFonts w:ascii="Times New Roman" w:hAnsi="Times New Roman"/>
          <w:i/>
          <w:noProof/>
        </w:rPr>
        <w:t>Cognition, 87</w:t>
      </w:r>
      <w:r w:rsidRPr="0001326C">
        <w:rPr>
          <w:rFonts w:ascii="Times New Roman" w:hAnsi="Times New Roman"/>
          <w:noProof/>
        </w:rPr>
        <w:t>(1), 23-34.</w:t>
      </w:r>
    </w:p>
    <w:p w:rsidR="004F4DE7" w:rsidRPr="0001326C" w:rsidRDefault="004F4DE7" w:rsidP="0001326C">
      <w:pPr>
        <w:ind w:left="720" w:hanging="720"/>
        <w:rPr>
          <w:rFonts w:ascii="Times New Roman" w:hAnsi="Times New Roman"/>
          <w:noProof/>
        </w:rPr>
      </w:pPr>
      <w:r w:rsidRPr="0001326C">
        <w:rPr>
          <w:rFonts w:ascii="Times New Roman" w:hAnsi="Times New Roman"/>
          <w:noProof/>
        </w:rPr>
        <w:t xml:space="preserve">Landau, B., Smith, L., &amp; Jones, S. (1988). The importance of shape in early lexical learning. </w:t>
      </w:r>
      <w:r w:rsidRPr="0001326C">
        <w:rPr>
          <w:rFonts w:ascii="Times New Roman" w:hAnsi="Times New Roman"/>
          <w:i/>
          <w:noProof/>
        </w:rPr>
        <w:t>Cognitive Development, 3</w:t>
      </w:r>
      <w:r w:rsidRPr="0001326C">
        <w:rPr>
          <w:rFonts w:ascii="Times New Roman" w:hAnsi="Times New Roman"/>
          <w:noProof/>
        </w:rPr>
        <w:t>(3), 299–321.</w:t>
      </w:r>
    </w:p>
    <w:p w:rsidR="004F4DE7" w:rsidRPr="0001326C" w:rsidRDefault="004F4DE7" w:rsidP="0001326C">
      <w:pPr>
        <w:ind w:left="720" w:hanging="720"/>
        <w:rPr>
          <w:rFonts w:ascii="Times New Roman" w:hAnsi="Times New Roman"/>
          <w:noProof/>
        </w:rPr>
      </w:pPr>
      <w:r w:rsidRPr="0001326C">
        <w:rPr>
          <w:rFonts w:ascii="Times New Roman" w:hAnsi="Times New Roman"/>
          <w:noProof/>
        </w:rPr>
        <w:t xml:space="preserve">MacWhinney, B. (1989). Competition and lexical categorization. </w:t>
      </w:r>
      <w:r w:rsidRPr="0001326C">
        <w:rPr>
          <w:rFonts w:ascii="Times New Roman" w:hAnsi="Times New Roman"/>
          <w:i/>
          <w:noProof/>
        </w:rPr>
        <w:t>Linguistic categorization</w:t>
      </w:r>
      <w:r w:rsidRPr="0001326C">
        <w:rPr>
          <w:rFonts w:ascii="Times New Roman" w:hAnsi="Times New Roman"/>
          <w:noProof/>
        </w:rPr>
        <w:t>, 195-242.</w:t>
      </w:r>
    </w:p>
    <w:p w:rsidR="004F4DE7" w:rsidRPr="0001326C" w:rsidRDefault="004F4DE7" w:rsidP="0001326C">
      <w:pPr>
        <w:ind w:left="720" w:hanging="720"/>
        <w:rPr>
          <w:rFonts w:ascii="Times New Roman" w:hAnsi="Times New Roman"/>
          <w:noProof/>
        </w:rPr>
      </w:pPr>
      <w:r w:rsidRPr="0001326C">
        <w:rPr>
          <w:rFonts w:ascii="Times New Roman" w:hAnsi="Times New Roman"/>
          <w:noProof/>
        </w:rPr>
        <w:t xml:space="preserve">Markman, E. (1991). </w:t>
      </w:r>
      <w:r w:rsidRPr="0001326C">
        <w:rPr>
          <w:rFonts w:ascii="Times New Roman" w:hAnsi="Times New Roman"/>
          <w:i/>
          <w:noProof/>
        </w:rPr>
        <w:t>Categorization and naming in children: Problems of induction</w:t>
      </w:r>
      <w:r w:rsidRPr="0001326C">
        <w:rPr>
          <w:rFonts w:ascii="Times New Roman" w:hAnsi="Times New Roman"/>
          <w:noProof/>
        </w:rPr>
        <w:t>: The MIT Press.</w:t>
      </w:r>
    </w:p>
    <w:p w:rsidR="004F4DE7" w:rsidRPr="0001326C" w:rsidRDefault="004F4DE7" w:rsidP="0001326C">
      <w:pPr>
        <w:ind w:left="720" w:hanging="720"/>
        <w:rPr>
          <w:rFonts w:ascii="Times New Roman" w:hAnsi="Times New Roman"/>
          <w:noProof/>
        </w:rPr>
      </w:pPr>
      <w:r w:rsidRPr="0001326C">
        <w:rPr>
          <w:rFonts w:ascii="Times New Roman" w:hAnsi="Times New Roman"/>
          <w:noProof/>
        </w:rPr>
        <w:t xml:space="preserve">Markman, E. (1992). Constraints on word learning: Speculations about their nature, origins, and domain specificity. </w:t>
      </w:r>
      <w:r w:rsidRPr="0001326C">
        <w:rPr>
          <w:rFonts w:ascii="Times New Roman" w:hAnsi="Times New Roman"/>
          <w:i/>
          <w:noProof/>
        </w:rPr>
        <w:t>Modularity and constraints in language and cognition, 25</w:t>
      </w:r>
      <w:r w:rsidRPr="0001326C">
        <w:rPr>
          <w:rFonts w:ascii="Times New Roman" w:hAnsi="Times New Roman"/>
          <w:noProof/>
        </w:rPr>
        <w:t>, 59-101.</w:t>
      </w:r>
    </w:p>
    <w:p w:rsidR="004F4DE7" w:rsidRPr="0001326C" w:rsidRDefault="004F4DE7" w:rsidP="0001326C">
      <w:pPr>
        <w:ind w:left="720" w:hanging="720"/>
        <w:rPr>
          <w:rFonts w:ascii="Times New Roman" w:hAnsi="Times New Roman"/>
          <w:noProof/>
        </w:rPr>
      </w:pPr>
      <w:r w:rsidRPr="0001326C">
        <w:rPr>
          <w:rFonts w:ascii="Times New Roman" w:hAnsi="Times New Roman"/>
          <w:noProof/>
        </w:rPr>
        <w:t xml:space="preserve">Markman, E., &amp; Abelev, M. (2004). Word learning in dogs? </w:t>
      </w:r>
      <w:r w:rsidRPr="0001326C">
        <w:rPr>
          <w:rFonts w:ascii="Times New Roman" w:hAnsi="Times New Roman"/>
          <w:i/>
          <w:noProof/>
        </w:rPr>
        <w:t>TRENDS in Cognitive Sciences, 8</w:t>
      </w:r>
      <w:r w:rsidRPr="0001326C">
        <w:rPr>
          <w:rFonts w:ascii="Times New Roman" w:hAnsi="Times New Roman"/>
          <w:noProof/>
        </w:rPr>
        <w:t>(11), 479-481.</w:t>
      </w:r>
    </w:p>
    <w:p w:rsidR="004F4DE7" w:rsidRPr="0001326C" w:rsidRDefault="004F4DE7" w:rsidP="0001326C">
      <w:pPr>
        <w:ind w:left="720" w:hanging="720"/>
        <w:rPr>
          <w:rFonts w:ascii="Times New Roman" w:hAnsi="Times New Roman"/>
          <w:noProof/>
        </w:rPr>
      </w:pPr>
      <w:r w:rsidRPr="0001326C">
        <w:rPr>
          <w:rFonts w:ascii="Times New Roman" w:hAnsi="Times New Roman"/>
          <w:noProof/>
        </w:rPr>
        <w:t xml:space="preserve">Markman, E., &amp; Wachtel, G. (1988). Children’s use of mutual exclusivity to constrain the meanings of words. </w:t>
      </w:r>
      <w:r w:rsidRPr="0001326C">
        <w:rPr>
          <w:rFonts w:ascii="Times New Roman" w:hAnsi="Times New Roman"/>
          <w:i/>
          <w:noProof/>
        </w:rPr>
        <w:t>Cognitive Psychology, 20</w:t>
      </w:r>
      <w:r w:rsidRPr="0001326C">
        <w:rPr>
          <w:rFonts w:ascii="Times New Roman" w:hAnsi="Times New Roman"/>
          <w:noProof/>
        </w:rPr>
        <w:t>(2), 121-157.</w:t>
      </w:r>
    </w:p>
    <w:p w:rsidR="004F4DE7" w:rsidRPr="0001326C" w:rsidRDefault="004F4DE7" w:rsidP="0001326C">
      <w:pPr>
        <w:ind w:left="720" w:hanging="720"/>
        <w:rPr>
          <w:rFonts w:ascii="Times New Roman" w:hAnsi="Times New Roman"/>
          <w:noProof/>
        </w:rPr>
      </w:pPr>
      <w:r w:rsidRPr="0001326C">
        <w:rPr>
          <w:rFonts w:ascii="Times New Roman" w:hAnsi="Times New Roman"/>
          <w:noProof/>
        </w:rPr>
        <w:t xml:space="preserve">Markman, E., Wasow, J., &amp; Hansen, M. (2003). Use of the mutual exclusivity assumption by young word learners. </w:t>
      </w:r>
      <w:r w:rsidRPr="0001326C">
        <w:rPr>
          <w:rFonts w:ascii="Times New Roman" w:hAnsi="Times New Roman"/>
          <w:i/>
          <w:noProof/>
        </w:rPr>
        <w:t>Cognitive Psychology, 47</w:t>
      </w:r>
      <w:r w:rsidRPr="0001326C">
        <w:rPr>
          <w:rFonts w:ascii="Times New Roman" w:hAnsi="Times New Roman"/>
          <w:noProof/>
        </w:rPr>
        <w:t>(3), 241-275.</w:t>
      </w:r>
    </w:p>
    <w:p w:rsidR="004F4DE7" w:rsidRPr="0001326C" w:rsidRDefault="004F4DE7" w:rsidP="0001326C">
      <w:pPr>
        <w:ind w:left="720" w:hanging="720"/>
        <w:rPr>
          <w:rFonts w:ascii="Times New Roman" w:hAnsi="Times New Roman"/>
          <w:noProof/>
        </w:rPr>
      </w:pPr>
      <w:r w:rsidRPr="0001326C">
        <w:rPr>
          <w:rFonts w:ascii="Times New Roman" w:hAnsi="Times New Roman"/>
          <w:noProof/>
        </w:rPr>
        <w:t xml:space="preserve">McCleery, J. P., Ceponiene, R., Burner, K. M., Townsend, J., Kinnear, M., &amp; Schreibman, L. (2010). Neural correlates of verbal and nonverbal semantic integration in children with autism spectrum disorders. </w:t>
      </w:r>
      <w:r w:rsidRPr="0001326C">
        <w:rPr>
          <w:rFonts w:ascii="Times New Roman" w:hAnsi="Times New Roman"/>
          <w:i/>
          <w:noProof/>
        </w:rPr>
        <w:t>Journal of Child Psychology and Psychiatry, 51</w:t>
      </w:r>
      <w:r w:rsidRPr="0001326C">
        <w:rPr>
          <w:rFonts w:ascii="Times New Roman" w:hAnsi="Times New Roman"/>
          <w:noProof/>
        </w:rPr>
        <w:t>(3), 277-286.</w:t>
      </w:r>
    </w:p>
    <w:p w:rsidR="004F4DE7" w:rsidRPr="0001326C" w:rsidRDefault="004F4DE7" w:rsidP="0001326C">
      <w:pPr>
        <w:ind w:left="720" w:hanging="720"/>
        <w:rPr>
          <w:rFonts w:ascii="Times New Roman" w:hAnsi="Times New Roman"/>
          <w:noProof/>
        </w:rPr>
      </w:pPr>
      <w:r w:rsidRPr="0001326C">
        <w:rPr>
          <w:rFonts w:ascii="Times New Roman" w:hAnsi="Times New Roman"/>
          <w:noProof/>
        </w:rPr>
        <w:t>McMurray, B., Horst, J., &amp; Samuelson, L. (unpublished manuscript). Using your lexicon at two timescales: Investigating the interplay of word learning and recognition.</w:t>
      </w:r>
    </w:p>
    <w:p w:rsidR="004F4DE7" w:rsidRPr="0001326C" w:rsidRDefault="004F4DE7" w:rsidP="0001326C">
      <w:pPr>
        <w:ind w:left="720" w:hanging="720"/>
        <w:rPr>
          <w:rFonts w:ascii="Times New Roman" w:hAnsi="Times New Roman"/>
          <w:noProof/>
        </w:rPr>
      </w:pPr>
      <w:r w:rsidRPr="0001326C">
        <w:rPr>
          <w:rFonts w:ascii="Times New Roman" w:hAnsi="Times New Roman"/>
          <w:noProof/>
        </w:rPr>
        <w:t xml:space="preserve">Merriman, W., &amp; Bowman, L. (1989). The mutual exclusivity bias in children's word learning. </w:t>
      </w:r>
      <w:r w:rsidRPr="0001326C">
        <w:rPr>
          <w:rFonts w:ascii="Times New Roman" w:hAnsi="Times New Roman"/>
          <w:i/>
          <w:noProof/>
        </w:rPr>
        <w:t>Monographs of the Society for Research in Child Development, 54</w:t>
      </w:r>
      <w:r w:rsidRPr="0001326C">
        <w:rPr>
          <w:rFonts w:ascii="Times New Roman" w:hAnsi="Times New Roman"/>
          <w:noProof/>
        </w:rPr>
        <w:t>(3).</w:t>
      </w:r>
    </w:p>
    <w:p w:rsidR="004F4DE7" w:rsidRPr="0001326C" w:rsidRDefault="004F4DE7" w:rsidP="0001326C">
      <w:pPr>
        <w:ind w:left="720" w:hanging="720"/>
        <w:rPr>
          <w:rFonts w:ascii="Times New Roman" w:hAnsi="Times New Roman"/>
          <w:noProof/>
        </w:rPr>
      </w:pPr>
      <w:r w:rsidRPr="0001326C">
        <w:rPr>
          <w:rFonts w:ascii="Times New Roman" w:hAnsi="Times New Roman"/>
          <w:noProof/>
        </w:rPr>
        <w:t xml:space="preserve">Mervis, C., &amp; Bertrand, J. (1994). Acquisition of the novel name–nameless category (N3C) principle. </w:t>
      </w:r>
      <w:r w:rsidRPr="0001326C">
        <w:rPr>
          <w:rFonts w:ascii="Times New Roman" w:hAnsi="Times New Roman"/>
          <w:i/>
          <w:noProof/>
        </w:rPr>
        <w:t>Child Development, 65</w:t>
      </w:r>
      <w:r w:rsidRPr="0001326C">
        <w:rPr>
          <w:rFonts w:ascii="Times New Roman" w:hAnsi="Times New Roman"/>
          <w:noProof/>
        </w:rPr>
        <w:t>(6), 1646-1662.</w:t>
      </w:r>
    </w:p>
    <w:p w:rsidR="004F4DE7" w:rsidRPr="0001326C" w:rsidRDefault="004F4DE7" w:rsidP="0001326C">
      <w:pPr>
        <w:ind w:left="720" w:hanging="720"/>
        <w:rPr>
          <w:rFonts w:ascii="Times New Roman" w:hAnsi="Times New Roman"/>
          <w:noProof/>
        </w:rPr>
      </w:pPr>
      <w:r w:rsidRPr="0001326C">
        <w:rPr>
          <w:rFonts w:ascii="Times New Roman" w:hAnsi="Times New Roman"/>
          <w:noProof/>
        </w:rPr>
        <w:t>Moher, M., Feigenson, L., &amp; Halberda, J. A One</w:t>
      </w:r>
      <w:r w:rsidRPr="0001326C">
        <w:rPr>
          <w:noProof/>
        </w:rPr>
        <w:t>‐</w:t>
      </w:r>
      <w:r w:rsidRPr="0001326C">
        <w:rPr>
          <w:rFonts w:ascii="Times New Roman" w:hAnsi="Times New Roman"/>
          <w:noProof/>
        </w:rPr>
        <w:t>to</w:t>
      </w:r>
      <w:r w:rsidRPr="0001326C">
        <w:rPr>
          <w:noProof/>
        </w:rPr>
        <w:t>‐</w:t>
      </w:r>
      <w:r w:rsidRPr="0001326C">
        <w:rPr>
          <w:rFonts w:ascii="Times New Roman" w:hAnsi="Times New Roman"/>
          <w:noProof/>
        </w:rPr>
        <w:t xml:space="preserve">One Bias and Fast Mapping Support Preschoolers’ Learning About Faces and Voices. </w:t>
      </w:r>
      <w:r w:rsidRPr="0001326C">
        <w:rPr>
          <w:rFonts w:ascii="Times New Roman" w:hAnsi="Times New Roman"/>
          <w:i/>
          <w:noProof/>
        </w:rPr>
        <w:t>Cognitive Science, 34</w:t>
      </w:r>
      <w:r w:rsidRPr="0001326C">
        <w:rPr>
          <w:rFonts w:ascii="Times New Roman" w:hAnsi="Times New Roman"/>
          <w:noProof/>
        </w:rPr>
        <w:t>(5), 719-751.</w:t>
      </w:r>
    </w:p>
    <w:p w:rsidR="004F4DE7" w:rsidRPr="0001326C" w:rsidRDefault="004F4DE7" w:rsidP="0001326C">
      <w:pPr>
        <w:ind w:left="720" w:hanging="720"/>
        <w:rPr>
          <w:rFonts w:ascii="Times New Roman" w:hAnsi="Times New Roman"/>
          <w:noProof/>
        </w:rPr>
      </w:pPr>
      <w:r w:rsidRPr="0001326C">
        <w:rPr>
          <w:rFonts w:ascii="Times New Roman" w:hAnsi="Times New Roman"/>
          <w:noProof/>
        </w:rPr>
        <w:t xml:space="preserve">Nelson, K. (1973). Structure and strategy in learning to talk. </w:t>
      </w:r>
      <w:r w:rsidRPr="0001326C">
        <w:rPr>
          <w:rFonts w:ascii="Times New Roman" w:hAnsi="Times New Roman"/>
          <w:i/>
          <w:noProof/>
        </w:rPr>
        <w:t>Monographs of the Society for Research in Child Development</w:t>
      </w:r>
      <w:r w:rsidRPr="0001326C">
        <w:rPr>
          <w:rFonts w:ascii="Times New Roman" w:hAnsi="Times New Roman"/>
          <w:noProof/>
        </w:rPr>
        <w:t>, 1-135.</w:t>
      </w:r>
    </w:p>
    <w:p w:rsidR="004F4DE7" w:rsidRPr="0001326C" w:rsidRDefault="004F4DE7" w:rsidP="0001326C">
      <w:pPr>
        <w:ind w:left="720" w:hanging="720"/>
        <w:rPr>
          <w:rFonts w:ascii="Times New Roman" w:hAnsi="Times New Roman"/>
          <w:noProof/>
        </w:rPr>
      </w:pPr>
      <w:r w:rsidRPr="0001326C">
        <w:rPr>
          <w:rFonts w:ascii="Times New Roman" w:hAnsi="Times New Roman"/>
          <w:noProof/>
        </w:rPr>
        <w:t xml:space="preserve">Peña, M., Bion, R. A. H., &amp; Nespor, M. (2011). How modality specific is the iambic–trochaic law? Evidence from vision. </w:t>
      </w:r>
      <w:r w:rsidRPr="0001326C">
        <w:rPr>
          <w:rFonts w:ascii="Times New Roman" w:hAnsi="Times New Roman"/>
          <w:i/>
          <w:noProof/>
        </w:rPr>
        <w:t>Journal of Experimental Psychology: Learning, Memory, and Cognition, 37</w:t>
      </w:r>
      <w:r w:rsidRPr="0001326C">
        <w:rPr>
          <w:rFonts w:ascii="Times New Roman" w:hAnsi="Times New Roman"/>
          <w:noProof/>
        </w:rPr>
        <w:t>(5), 1199.</w:t>
      </w:r>
    </w:p>
    <w:p w:rsidR="004F4DE7" w:rsidRPr="0001326C" w:rsidRDefault="004F4DE7" w:rsidP="0001326C">
      <w:pPr>
        <w:ind w:left="720" w:hanging="720"/>
        <w:rPr>
          <w:rFonts w:ascii="Times New Roman" w:hAnsi="Times New Roman"/>
          <w:noProof/>
        </w:rPr>
      </w:pPr>
      <w:r w:rsidRPr="0001326C">
        <w:rPr>
          <w:rFonts w:ascii="Times New Roman" w:hAnsi="Times New Roman"/>
          <w:noProof/>
        </w:rPr>
        <w:t xml:space="preserve">Preissler, M. A., &amp; Carey, S. (2005). The role of inferences about referential intent in word learning: Evidence from autism. </w:t>
      </w:r>
      <w:r w:rsidRPr="0001326C">
        <w:rPr>
          <w:rFonts w:ascii="Times New Roman" w:hAnsi="Times New Roman"/>
          <w:i/>
          <w:noProof/>
        </w:rPr>
        <w:t>Cognition, 97</w:t>
      </w:r>
      <w:r w:rsidRPr="0001326C">
        <w:rPr>
          <w:rFonts w:ascii="Times New Roman" w:hAnsi="Times New Roman"/>
          <w:noProof/>
        </w:rPr>
        <w:t>(1), B13-B23.</w:t>
      </w:r>
    </w:p>
    <w:p w:rsidR="004F4DE7" w:rsidRPr="0001326C" w:rsidRDefault="004F4DE7" w:rsidP="0001326C">
      <w:pPr>
        <w:ind w:left="720" w:hanging="720"/>
        <w:rPr>
          <w:rFonts w:ascii="Times New Roman" w:hAnsi="Times New Roman"/>
          <w:noProof/>
        </w:rPr>
      </w:pPr>
      <w:r w:rsidRPr="0001326C">
        <w:rPr>
          <w:rFonts w:ascii="Times New Roman" w:hAnsi="Times New Roman"/>
          <w:noProof/>
        </w:rPr>
        <w:t xml:space="preserve">Regier, T. (2003). Emergent constraints on word-learning: A computational perspective. </w:t>
      </w:r>
      <w:r w:rsidRPr="0001326C">
        <w:rPr>
          <w:rFonts w:ascii="Times New Roman" w:hAnsi="Times New Roman"/>
          <w:i/>
          <w:noProof/>
        </w:rPr>
        <w:t>TRENDS in Cognitive Sciences, 7</w:t>
      </w:r>
      <w:r w:rsidRPr="0001326C">
        <w:rPr>
          <w:rFonts w:ascii="Times New Roman" w:hAnsi="Times New Roman"/>
          <w:noProof/>
        </w:rPr>
        <w:t>(6), 263-268.</w:t>
      </w:r>
    </w:p>
    <w:p w:rsidR="004F4DE7" w:rsidRPr="0001326C" w:rsidRDefault="004F4DE7" w:rsidP="0001326C">
      <w:pPr>
        <w:ind w:left="720" w:hanging="720"/>
        <w:rPr>
          <w:rFonts w:ascii="Times New Roman" w:hAnsi="Times New Roman"/>
          <w:noProof/>
        </w:rPr>
      </w:pPr>
      <w:r w:rsidRPr="0001326C">
        <w:rPr>
          <w:rFonts w:ascii="Times New Roman" w:hAnsi="Times New Roman"/>
          <w:noProof/>
        </w:rPr>
        <w:t xml:space="preserve">Regier, T., Corrigan, B., Cabasaan, R., Woodward, A., Gasser, M., &amp; Smith, L. (2001). </w:t>
      </w:r>
      <w:r w:rsidRPr="0001326C">
        <w:rPr>
          <w:rFonts w:ascii="Times New Roman" w:hAnsi="Times New Roman"/>
          <w:i/>
          <w:noProof/>
        </w:rPr>
        <w:t>The emergence of words</w:t>
      </w:r>
      <w:r w:rsidRPr="0001326C">
        <w:rPr>
          <w:rFonts w:ascii="Times New Roman" w:hAnsi="Times New Roman"/>
          <w:noProof/>
        </w:rPr>
        <w:t>.</w:t>
      </w:r>
    </w:p>
    <w:p w:rsidR="004F4DE7" w:rsidRPr="0001326C" w:rsidRDefault="004F4DE7" w:rsidP="0001326C">
      <w:pPr>
        <w:ind w:left="720" w:hanging="720"/>
        <w:rPr>
          <w:rFonts w:ascii="Times New Roman" w:hAnsi="Times New Roman"/>
          <w:noProof/>
        </w:rPr>
      </w:pPr>
      <w:r w:rsidRPr="0001326C">
        <w:rPr>
          <w:rFonts w:ascii="Times New Roman" w:hAnsi="Times New Roman"/>
          <w:noProof/>
        </w:rPr>
        <w:t xml:space="preserve">Saffran, J. R., Pollak, S. D., Seibel, R. L., &amp; Shkolnik, A. (2007). Dog is a dog is a dog: Infant rule learning is not specific to language. </w:t>
      </w:r>
      <w:r w:rsidRPr="0001326C">
        <w:rPr>
          <w:rFonts w:ascii="Times New Roman" w:hAnsi="Times New Roman"/>
          <w:i/>
          <w:noProof/>
        </w:rPr>
        <w:t>Cognition, 105</w:t>
      </w:r>
      <w:r w:rsidRPr="0001326C">
        <w:rPr>
          <w:rFonts w:ascii="Times New Roman" w:hAnsi="Times New Roman"/>
          <w:noProof/>
        </w:rPr>
        <w:t>(3), 669-680.</w:t>
      </w:r>
    </w:p>
    <w:p w:rsidR="004F4DE7" w:rsidRPr="0001326C" w:rsidRDefault="004F4DE7" w:rsidP="0001326C">
      <w:pPr>
        <w:ind w:left="720" w:hanging="720"/>
        <w:rPr>
          <w:rFonts w:ascii="Times New Roman" w:hAnsi="Times New Roman"/>
          <w:noProof/>
        </w:rPr>
      </w:pPr>
      <w:r w:rsidRPr="0001326C">
        <w:rPr>
          <w:rFonts w:ascii="Times New Roman" w:hAnsi="Times New Roman"/>
          <w:noProof/>
        </w:rPr>
        <w:t>Saffran, J. R., &amp; Thiessen, E. D. (2007). Domain</w:t>
      </w:r>
      <w:r w:rsidRPr="0001326C">
        <w:rPr>
          <w:noProof/>
        </w:rPr>
        <w:t>‐</w:t>
      </w:r>
      <w:r w:rsidRPr="0001326C">
        <w:rPr>
          <w:rFonts w:ascii="Times New Roman" w:hAnsi="Times New Roman"/>
          <w:noProof/>
        </w:rPr>
        <w:t xml:space="preserve">General Learning Capacities. </w:t>
      </w:r>
      <w:r w:rsidRPr="0001326C">
        <w:rPr>
          <w:rFonts w:ascii="Times New Roman" w:hAnsi="Times New Roman"/>
          <w:i/>
          <w:noProof/>
        </w:rPr>
        <w:t>Blackwell handbook of language development</w:t>
      </w:r>
      <w:r w:rsidRPr="0001326C">
        <w:rPr>
          <w:rFonts w:ascii="Times New Roman" w:hAnsi="Times New Roman"/>
          <w:noProof/>
        </w:rPr>
        <w:t>, 68-86.</w:t>
      </w:r>
    </w:p>
    <w:p w:rsidR="004F4DE7" w:rsidRPr="0001326C" w:rsidRDefault="004F4DE7" w:rsidP="0001326C">
      <w:pPr>
        <w:ind w:left="720" w:hanging="720"/>
        <w:rPr>
          <w:rFonts w:ascii="Times New Roman" w:hAnsi="Times New Roman"/>
          <w:noProof/>
        </w:rPr>
      </w:pPr>
      <w:r w:rsidRPr="0001326C">
        <w:rPr>
          <w:rFonts w:ascii="Times New Roman" w:hAnsi="Times New Roman"/>
          <w:noProof/>
        </w:rPr>
        <w:t xml:space="preserve">Scofield, J., &amp; Behrend, D. A. (2003). Two-year-olds differentially disambiguate novel words and facts. </w:t>
      </w:r>
      <w:r w:rsidRPr="0001326C">
        <w:rPr>
          <w:rFonts w:ascii="Times New Roman" w:hAnsi="Times New Roman"/>
          <w:i/>
          <w:noProof/>
        </w:rPr>
        <w:t>Unpublished manuscript, University of Arizona</w:t>
      </w:r>
      <w:r w:rsidRPr="0001326C">
        <w:rPr>
          <w:rFonts w:ascii="Times New Roman" w:hAnsi="Times New Roman"/>
          <w:noProof/>
        </w:rPr>
        <w:t>.</w:t>
      </w:r>
    </w:p>
    <w:p w:rsidR="004F4DE7" w:rsidRPr="0001326C" w:rsidRDefault="004F4DE7" w:rsidP="0001326C">
      <w:pPr>
        <w:ind w:left="720" w:hanging="720"/>
        <w:rPr>
          <w:rFonts w:ascii="Times New Roman" w:hAnsi="Times New Roman"/>
          <w:noProof/>
        </w:rPr>
      </w:pPr>
      <w:r w:rsidRPr="0001326C">
        <w:rPr>
          <w:rFonts w:ascii="Times New Roman" w:hAnsi="Times New Roman"/>
          <w:noProof/>
        </w:rPr>
        <w:t xml:space="preserve">Seyfarth, R. M., &amp; Cheney, D. L. (2003). Meaning and emotion in animal vocalizations. </w:t>
      </w:r>
      <w:r w:rsidRPr="0001326C">
        <w:rPr>
          <w:rFonts w:ascii="Times New Roman" w:hAnsi="Times New Roman"/>
          <w:i/>
          <w:noProof/>
        </w:rPr>
        <w:t>Annals of the New York Academy of Sciences, 1000</w:t>
      </w:r>
      <w:r w:rsidRPr="0001326C">
        <w:rPr>
          <w:rFonts w:ascii="Times New Roman" w:hAnsi="Times New Roman"/>
          <w:noProof/>
        </w:rPr>
        <w:t>(1), 32-55.</w:t>
      </w:r>
    </w:p>
    <w:p w:rsidR="004F4DE7" w:rsidRPr="0001326C" w:rsidRDefault="004F4DE7" w:rsidP="0001326C">
      <w:pPr>
        <w:ind w:left="720" w:hanging="720"/>
        <w:rPr>
          <w:rFonts w:ascii="Times New Roman" w:hAnsi="Times New Roman"/>
          <w:noProof/>
        </w:rPr>
      </w:pPr>
      <w:r w:rsidRPr="0001326C">
        <w:rPr>
          <w:rFonts w:ascii="Times New Roman" w:hAnsi="Times New Roman"/>
          <w:noProof/>
        </w:rPr>
        <w:t xml:space="preserve">Smith, L. (1999). Children’s noun learning: How general learning processes make specialized learning mechanisms. </w:t>
      </w:r>
      <w:r w:rsidRPr="0001326C">
        <w:rPr>
          <w:rFonts w:ascii="Times New Roman" w:hAnsi="Times New Roman"/>
          <w:i/>
          <w:noProof/>
        </w:rPr>
        <w:t>The emergence of language</w:t>
      </w:r>
      <w:r w:rsidRPr="0001326C">
        <w:rPr>
          <w:rFonts w:ascii="Times New Roman" w:hAnsi="Times New Roman"/>
          <w:noProof/>
        </w:rPr>
        <w:t>, 277–303.</w:t>
      </w:r>
    </w:p>
    <w:p w:rsidR="004F4DE7" w:rsidRPr="0001326C" w:rsidRDefault="004F4DE7" w:rsidP="0001326C">
      <w:pPr>
        <w:ind w:left="720" w:hanging="720"/>
        <w:rPr>
          <w:rFonts w:ascii="Times New Roman" w:hAnsi="Times New Roman"/>
          <w:noProof/>
        </w:rPr>
      </w:pPr>
      <w:r w:rsidRPr="0001326C">
        <w:rPr>
          <w:rFonts w:ascii="Times New Roman" w:hAnsi="Times New Roman"/>
          <w:noProof/>
        </w:rPr>
        <w:t xml:space="preserve">Spiegel, C., &amp; Halberda, J. (2010). Rapid fast-mapping abilities in 2-year-olds. </w:t>
      </w:r>
      <w:r w:rsidRPr="0001326C">
        <w:rPr>
          <w:rFonts w:ascii="Times New Roman" w:hAnsi="Times New Roman"/>
          <w:i/>
          <w:noProof/>
        </w:rPr>
        <w:t>Journal of experimental child psychology, 109</w:t>
      </w:r>
      <w:r w:rsidRPr="0001326C">
        <w:rPr>
          <w:rFonts w:ascii="Times New Roman" w:hAnsi="Times New Roman"/>
          <w:noProof/>
        </w:rPr>
        <w:t>(1), 132-140.</w:t>
      </w:r>
    </w:p>
    <w:p w:rsidR="004F4DE7" w:rsidRPr="0001326C" w:rsidRDefault="004F4DE7" w:rsidP="0001326C">
      <w:pPr>
        <w:ind w:left="720" w:hanging="720"/>
        <w:rPr>
          <w:rFonts w:ascii="Times New Roman" w:hAnsi="Times New Roman"/>
          <w:noProof/>
        </w:rPr>
      </w:pPr>
      <w:r w:rsidRPr="0001326C">
        <w:rPr>
          <w:rFonts w:ascii="Times New Roman" w:hAnsi="Times New Roman"/>
          <w:noProof/>
        </w:rPr>
        <w:t xml:space="preserve">Tomasello, M. (2001). Perceiving intentions and learning words in the second year of life. </w:t>
      </w:r>
      <w:r w:rsidRPr="0001326C">
        <w:rPr>
          <w:rFonts w:ascii="Times New Roman" w:hAnsi="Times New Roman"/>
          <w:i/>
          <w:noProof/>
        </w:rPr>
        <w:t>Language acquisition and conceptual development</w:t>
      </w:r>
      <w:r w:rsidRPr="0001326C">
        <w:rPr>
          <w:rFonts w:ascii="Times New Roman" w:hAnsi="Times New Roman"/>
          <w:noProof/>
        </w:rPr>
        <w:t>, 132–158.</w:t>
      </w:r>
    </w:p>
    <w:p w:rsidR="004F4DE7" w:rsidRPr="0001326C" w:rsidRDefault="004F4DE7" w:rsidP="0001326C">
      <w:pPr>
        <w:ind w:left="720" w:hanging="720"/>
        <w:rPr>
          <w:rFonts w:ascii="Times New Roman" w:hAnsi="Times New Roman"/>
          <w:noProof/>
        </w:rPr>
      </w:pPr>
      <w:r w:rsidRPr="0001326C">
        <w:rPr>
          <w:rFonts w:ascii="Times New Roman" w:hAnsi="Times New Roman"/>
          <w:noProof/>
        </w:rPr>
        <w:t xml:space="preserve">Vincent-Smith, L., Bricker, D., &amp; Bricker, W. (1974). Acquisition of receptive vocabulary in the toddler-age child. </w:t>
      </w:r>
      <w:r w:rsidRPr="0001326C">
        <w:rPr>
          <w:rFonts w:ascii="Times New Roman" w:hAnsi="Times New Roman"/>
          <w:i/>
          <w:noProof/>
        </w:rPr>
        <w:t>Child Development</w:t>
      </w:r>
      <w:r w:rsidRPr="0001326C">
        <w:rPr>
          <w:rFonts w:ascii="Times New Roman" w:hAnsi="Times New Roman"/>
          <w:noProof/>
        </w:rPr>
        <w:t>, 189-193.</w:t>
      </w:r>
    </w:p>
    <w:p w:rsidR="004F4DE7" w:rsidRPr="0001326C" w:rsidRDefault="004F4DE7" w:rsidP="0001326C">
      <w:pPr>
        <w:ind w:left="720" w:hanging="720"/>
        <w:rPr>
          <w:rFonts w:ascii="Times New Roman" w:hAnsi="Times New Roman"/>
          <w:noProof/>
        </w:rPr>
      </w:pPr>
      <w:r w:rsidRPr="0001326C">
        <w:rPr>
          <w:rFonts w:ascii="Times New Roman" w:hAnsi="Times New Roman"/>
          <w:noProof/>
        </w:rPr>
        <w:t xml:space="preserve">Vouloumanos, A., Druhen, M. J., Hauser, M. D., &amp; Huizink, A. T. (2009). Five-month-old infants' identification of the sources of vocalizations. </w:t>
      </w:r>
      <w:r w:rsidRPr="0001326C">
        <w:rPr>
          <w:rFonts w:ascii="Times New Roman" w:hAnsi="Times New Roman"/>
          <w:i/>
          <w:noProof/>
        </w:rPr>
        <w:t>Proceedings of the National Academy of Sciences, 106</w:t>
      </w:r>
      <w:r w:rsidRPr="0001326C">
        <w:rPr>
          <w:rFonts w:ascii="Times New Roman" w:hAnsi="Times New Roman"/>
          <w:noProof/>
        </w:rPr>
        <w:t>(44), 18867-18872.</w:t>
      </w:r>
    </w:p>
    <w:p w:rsidR="004F4DE7" w:rsidRPr="0001326C" w:rsidRDefault="004F4DE7" w:rsidP="0001326C">
      <w:pPr>
        <w:ind w:left="720" w:hanging="720"/>
        <w:rPr>
          <w:rFonts w:ascii="Times New Roman" w:hAnsi="Times New Roman"/>
          <w:noProof/>
        </w:rPr>
      </w:pPr>
      <w:r w:rsidRPr="0001326C">
        <w:rPr>
          <w:rFonts w:ascii="Times New Roman" w:hAnsi="Times New Roman"/>
          <w:noProof/>
        </w:rPr>
        <w:t xml:space="preserve">Waxman, S. R., &amp; Booth, A. E. (2000). Principles that are invoked in the acquisition of words, but not facts. </w:t>
      </w:r>
      <w:r w:rsidRPr="0001326C">
        <w:rPr>
          <w:rFonts w:ascii="Times New Roman" w:hAnsi="Times New Roman"/>
          <w:i/>
          <w:noProof/>
        </w:rPr>
        <w:t>Cognition, 77</w:t>
      </w:r>
      <w:r w:rsidRPr="0001326C">
        <w:rPr>
          <w:rFonts w:ascii="Times New Roman" w:hAnsi="Times New Roman"/>
          <w:noProof/>
        </w:rPr>
        <w:t>(2), B33-B43.</w:t>
      </w:r>
    </w:p>
    <w:p w:rsidR="004F4DE7" w:rsidRPr="0001326C" w:rsidRDefault="004F4DE7" w:rsidP="0001326C">
      <w:pPr>
        <w:ind w:left="720" w:hanging="720"/>
        <w:rPr>
          <w:rFonts w:ascii="Times New Roman" w:hAnsi="Times New Roman"/>
          <w:noProof/>
        </w:rPr>
      </w:pPr>
      <w:r w:rsidRPr="0001326C">
        <w:rPr>
          <w:rFonts w:ascii="Times New Roman" w:hAnsi="Times New Roman"/>
          <w:noProof/>
        </w:rPr>
        <w:t xml:space="preserve">Woodward, A., &amp; Hoyne, K. (1999). Infants' learning about words and sounds in relation to objects. </w:t>
      </w:r>
      <w:r w:rsidRPr="0001326C">
        <w:rPr>
          <w:rFonts w:ascii="Times New Roman" w:hAnsi="Times New Roman"/>
          <w:i/>
          <w:noProof/>
        </w:rPr>
        <w:t>Child Development, 70</w:t>
      </w:r>
      <w:r w:rsidRPr="0001326C">
        <w:rPr>
          <w:rFonts w:ascii="Times New Roman" w:hAnsi="Times New Roman"/>
          <w:noProof/>
        </w:rPr>
        <w:t>(1), 65-77.</w:t>
      </w:r>
    </w:p>
    <w:p w:rsidR="004F4DE7" w:rsidRPr="0001326C" w:rsidRDefault="004F4DE7" w:rsidP="0001326C">
      <w:pPr>
        <w:ind w:left="720" w:hanging="720"/>
        <w:rPr>
          <w:rFonts w:ascii="Times New Roman" w:hAnsi="Times New Roman"/>
          <w:noProof/>
        </w:rPr>
      </w:pPr>
      <w:r w:rsidRPr="0001326C">
        <w:rPr>
          <w:rFonts w:ascii="Times New Roman" w:hAnsi="Times New Roman"/>
          <w:noProof/>
        </w:rPr>
        <w:t xml:space="preserve">Woodward, A. L., Markman, E. M., &amp; Fitzsimmons, C. M. (1994). Rapid word learning in 13-and 18-month-olds. </w:t>
      </w:r>
      <w:r w:rsidRPr="0001326C">
        <w:rPr>
          <w:rFonts w:ascii="Times New Roman" w:hAnsi="Times New Roman"/>
          <w:i/>
          <w:noProof/>
        </w:rPr>
        <w:t>Developmental Psychology, 30</w:t>
      </w:r>
      <w:r w:rsidRPr="0001326C">
        <w:rPr>
          <w:rFonts w:ascii="Times New Roman" w:hAnsi="Times New Roman"/>
          <w:noProof/>
        </w:rPr>
        <w:t>(4), 553.</w:t>
      </w:r>
    </w:p>
    <w:p w:rsidR="004F4DE7" w:rsidRPr="0001326C" w:rsidRDefault="004F4DE7" w:rsidP="0001326C">
      <w:pPr>
        <w:ind w:left="720" w:hanging="720"/>
        <w:rPr>
          <w:rFonts w:ascii="Times New Roman" w:hAnsi="Times New Roman"/>
          <w:noProof/>
        </w:rPr>
      </w:pPr>
    </w:p>
    <w:p w:rsidR="00F74EEA" w:rsidRPr="0001326C" w:rsidRDefault="008B27B0" w:rsidP="0001326C">
      <w:pPr>
        <w:rPr>
          <w:rFonts w:ascii="Times New Roman" w:hAnsi="Times New Roman"/>
        </w:rPr>
      </w:pPr>
      <w:r w:rsidRPr="0001326C">
        <w:rPr>
          <w:rFonts w:ascii="Times New Roman" w:hAnsi="Times New Roman"/>
        </w:rPr>
        <w:fldChar w:fldCharType="end"/>
      </w:r>
    </w:p>
    <w:sectPr w:rsidR="00F74EEA" w:rsidRPr="0001326C" w:rsidSect="00F74EEA">
      <w:pgSz w:w="12240" w:h="15840"/>
      <w:pgMar w:top="1440" w:right="1800" w:bottom="1440" w:left="1800" w:gutter="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Lucida Grande">
    <w:charset w:val="00"/>
    <w:family w:val="auto"/>
    <w:pitch w:val="variable"/>
    <w:sig w:usb0="00000003" w:usb1="00000000" w:usb2="00000000" w:usb3="00000000" w:csb0="00000001" w:csb1="00000000"/>
  </w:font>
  <w:font w:name="Menlo Regular">
    <w:panose1 w:val="020B060903080402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Helvetica">
    <w:panose1 w:val="00000000000000000000"/>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s>
</file>

<file path=word/numbering.xml><?xml version="1.0" encoding="utf-8"?>
<w:numbering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72C77CF4"/>
    <w:multiLevelType w:val="hybridMultilevel"/>
    <w:tmpl w:val="49B04E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embedSystemFonts/>
  <w:proofState w:grammar="clean"/>
  <w:doNotTrackMoves/>
  <w:defaultTabStop w:val="720"/>
  <w:displayHorizontalDrawingGridEvery w:val="0"/>
  <w:displayVerticalDrawingGridEvery w:val="0"/>
  <w:doNotUseMarginsForDrawingGridOrigin/>
  <w:noPunctuationKerning/>
  <w:characterSpacingControl w:val="doNotCompress"/>
  <w:savePreviewPicture/>
  <w:doNotValidateAgainstSchema/>
  <w:doNotDemarcateInvalidXml/>
  <w:compat>
    <w:doNotAutofitConstrainedTables/>
    <w:splitPgBreakAndParaMark/>
    <w:doNotVertAlignCellWithSp/>
    <w:doNotBreakConstrainedForcedTable/>
    <w:useAnsiKerningPairs/>
    <w:cachedColBalance/>
  </w:compat>
  <w:docVars>
    <w:docVar w:name="EN.InstantFormat" w:val="&lt;ENInstantFormat&gt;&lt;Enabled&gt;1&lt;/Enabled&gt;&lt;ScanUnformatted&gt;1&lt;/ScanUnformatted&gt;&lt;ScanChanges&gt;1&lt;/ScanChanges&gt;&lt;/ENInstantFormat&gt;"/>
    <w:docVar w:name="EN.Libraries" w:val="&lt;ENLibraries&gt;&lt;Libraries&gt;&lt;item&gt;Ricardo.enl&lt;/item&gt;&lt;/Libraries&gt;&lt;/ENLibraries&gt;"/>
  </w:docVars>
  <w:rsids>
    <w:rsidRoot w:val="00F74EEA"/>
    <w:rsid w:val="0001326C"/>
    <w:rsid w:val="00031242"/>
    <w:rsid w:val="00040014"/>
    <w:rsid w:val="00056B41"/>
    <w:rsid w:val="000641AE"/>
    <w:rsid w:val="000B3124"/>
    <w:rsid w:val="000C5BA4"/>
    <w:rsid w:val="000F5E42"/>
    <w:rsid w:val="00113255"/>
    <w:rsid w:val="001364C7"/>
    <w:rsid w:val="001672C4"/>
    <w:rsid w:val="0017039E"/>
    <w:rsid w:val="0019329B"/>
    <w:rsid w:val="001E0377"/>
    <w:rsid w:val="00221921"/>
    <w:rsid w:val="002804CE"/>
    <w:rsid w:val="002941D4"/>
    <w:rsid w:val="002C2519"/>
    <w:rsid w:val="002F1998"/>
    <w:rsid w:val="00372305"/>
    <w:rsid w:val="003964E7"/>
    <w:rsid w:val="003D069C"/>
    <w:rsid w:val="003D541D"/>
    <w:rsid w:val="003E5159"/>
    <w:rsid w:val="003E6773"/>
    <w:rsid w:val="003F27FC"/>
    <w:rsid w:val="00402870"/>
    <w:rsid w:val="004047B7"/>
    <w:rsid w:val="00405EBE"/>
    <w:rsid w:val="00411FB2"/>
    <w:rsid w:val="00445B50"/>
    <w:rsid w:val="004B5286"/>
    <w:rsid w:val="004F1CEF"/>
    <w:rsid w:val="004F4DE7"/>
    <w:rsid w:val="00517E7C"/>
    <w:rsid w:val="00532AF1"/>
    <w:rsid w:val="00577479"/>
    <w:rsid w:val="00591D9B"/>
    <w:rsid w:val="005E652E"/>
    <w:rsid w:val="006078AA"/>
    <w:rsid w:val="006754E9"/>
    <w:rsid w:val="006A18AF"/>
    <w:rsid w:val="006A5A0E"/>
    <w:rsid w:val="00700A84"/>
    <w:rsid w:val="00716A84"/>
    <w:rsid w:val="0075414C"/>
    <w:rsid w:val="007B0426"/>
    <w:rsid w:val="008039C1"/>
    <w:rsid w:val="008215B0"/>
    <w:rsid w:val="00827D0B"/>
    <w:rsid w:val="008431A8"/>
    <w:rsid w:val="00873DFE"/>
    <w:rsid w:val="008B27B0"/>
    <w:rsid w:val="008F0459"/>
    <w:rsid w:val="0095043F"/>
    <w:rsid w:val="00992545"/>
    <w:rsid w:val="009C45B9"/>
    <w:rsid w:val="009D0ADD"/>
    <w:rsid w:val="009D62BF"/>
    <w:rsid w:val="009E1C9E"/>
    <w:rsid w:val="00A163D6"/>
    <w:rsid w:val="00A270C1"/>
    <w:rsid w:val="00A31E31"/>
    <w:rsid w:val="00A757DF"/>
    <w:rsid w:val="00AC0C9B"/>
    <w:rsid w:val="00B04DF1"/>
    <w:rsid w:val="00B22826"/>
    <w:rsid w:val="00B239D3"/>
    <w:rsid w:val="00B552A7"/>
    <w:rsid w:val="00B701BE"/>
    <w:rsid w:val="00B73A44"/>
    <w:rsid w:val="00BC1EBB"/>
    <w:rsid w:val="00C02AE6"/>
    <w:rsid w:val="00C06CA4"/>
    <w:rsid w:val="00CC43BD"/>
    <w:rsid w:val="00D2133D"/>
    <w:rsid w:val="00D962B2"/>
    <w:rsid w:val="00DB5EA8"/>
    <w:rsid w:val="00DC1174"/>
    <w:rsid w:val="00DE0C8F"/>
    <w:rsid w:val="00DE4196"/>
    <w:rsid w:val="00E12301"/>
    <w:rsid w:val="00E20EC0"/>
    <w:rsid w:val="00E26406"/>
    <w:rsid w:val="00E306B3"/>
    <w:rsid w:val="00E50759"/>
    <w:rsid w:val="00E556FC"/>
    <w:rsid w:val="00E87DE7"/>
    <w:rsid w:val="00F10B15"/>
    <w:rsid w:val="00F23F89"/>
    <w:rsid w:val="00F3132F"/>
    <w:rsid w:val="00F328DA"/>
    <w:rsid w:val="00F51D26"/>
    <w:rsid w:val="00F74EEA"/>
    <w:rsid w:val="00FB0538"/>
    <w:rsid w:val="00FF3BE1"/>
  </w:rsids>
  <m:mathPr>
    <m:mathFont m:val="Arial Black"/>
    <m:brkBin m:val="before"/>
    <m:brkBinSub m:val="--"/>
    <m:smallFrac m:val="off"/>
    <m:dispDef m:val="off"/>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2"/>
    <o:shapelayout v:ext="edit">
      <o:idmap v:ext="edit" data="1"/>
    </o:shapelayout>
  </w:shapeDefaults>
  <w:doNotEmbedSmartTag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annotation subject" w:uiPriority="0"/>
    <w:lsdException w:name="No List" w:uiPriority="0"/>
    <w:lsdException w:name="Balloon Text" w:uiPriority="0"/>
    <w:lsdException w:name="Table Grid" w:semiHidden="0" w:uiPriority="0"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74EEA"/>
    <w:rPr>
      <w:rFonts w:ascii="Cambria" w:eastAsia="Cambria" w:hAnsi="Cambria" w:cs="Times New Roman"/>
      <w:sz w:val="24"/>
      <w:szCs w:val="24"/>
    </w:rPr>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 w:type="character" w:styleId="PageNumber">
    <w:name w:val="page number"/>
    <w:basedOn w:val="DefaultParagraphFont"/>
    <w:rsid w:val="00DE4196"/>
  </w:style>
  <w:style w:type="character" w:customStyle="1" w:styleId="apple-converted-space">
    <w:name w:val="apple-converted-space"/>
    <w:basedOn w:val="DefaultParagraphFont"/>
    <w:rsid w:val="00E26406"/>
  </w:style>
  <w:style w:type="character" w:styleId="Emphasis">
    <w:name w:val="Emphasis"/>
    <w:basedOn w:val="DefaultParagraphFont"/>
    <w:uiPriority w:val="20"/>
    <w:rsid w:val="00E26406"/>
    <w:rPr>
      <w:i/>
    </w:rPr>
  </w:style>
  <w:style w:type="paragraph" w:styleId="NormalWeb">
    <w:name w:val="Normal (Web)"/>
    <w:basedOn w:val="Normal"/>
    <w:uiPriority w:val="99"/>
    <w:rsid w:val="00E26406"/>
    <w:pPr>
      <w:spacing w:beforeLines="1" w:afterLines="1"/>
    </w:pPr>
    <w:rPr>
      <w:rFonts w:ascii="Times" w:eastAsiaTheme="minorHAnsi" w:hAnsi="Times"/>
      <w:sz w:val="20"/>
      <w:szCs w:val="20"/>
    </w:rPr>
  </w:style>
  <w:style w:type="character" w:styleId="CommentReference">
    <w:name w:val="annotation reference"/>
    <w:basedOn w:val="DefaultParagraphFont"/>
    <w:unhideWhenUsed/>
    <w:rsid w:val="0001326C"/>
    <w:rPr>
      <w:sz w:val="18"/>
      <w:szCs w:val="18"/>
    </w:rPr>
  </w:style>
  <w:style w:type="paragraph" w:styleId="CommentText">
    <w:name w:val="annotation text"/>
    <w:basedOn w:val="Normal"/>
    <w:link w:val="CommentTextChar"/>
    <w:unhideWhenUsed/>
    <w:rsid w:val="0001326C"/>
    <w:rPr>
      <w:rFonts w:asciiTheme="minorHAnsi" w:eastAsiaTheme="minorEastAsia" w:hAnsiTheme="minorHAnsi" w:cstheme="minorBidi"/>
    </w:rPr>
  </w:style>
  <w:style w:type="character" w:customStyle="1" w:styleId="CommentTextChar">
    <w:name w:val="Comment Text Char"/>
    <w:basedOn w:val="DefaultParagraphFont"/>
    <w:link w:val="CommentText"/>
    <w:rsid w:val="0001326C"/>
    <w:rPr>
      <w:rFonts w:eastAsiaTheme="minorEastAsia"/>
      <w:sz w:val="24"/>
      <w:szCs w:val="24"/>
    </w:rPr>
  </w:style>
  <w:style w:type="paragraph" w:styleId="CommentSubject">
    <w:name w:val="annotation subject"/>
    <w:basedOn w:val="CommentText"/>
    <w:next w:val="CommentText"/>
    <w:link w:val="CommentSubjectChar"/>
    <w:unhideWhenUsed/>
    <w:rsid w:val="0001326C"/>
    <w:rPr>
      <w:b/>
      <w:bCs/>
      <w:sz w:val="20"/>
      <w:szCs w:val="20"/>
    </w:rPr>
  </w:style>
  <w:style w:type="character" w:customStyle="1" w:styleId="CommentSubjectChar">
    <w:name w:val="Comment Subject Char"/>
    <w:basedOn w:val="CommentTextChar"/>
    <w:link w:val="CommentSubject"/>
    <w:rsid w:val="0001326C"/>
    <w:rPr>
      <w:b/>
      <w:bCs/>
    </w:rPr>
  </w:style>
  <w:style w:type="paragraph" w:styleId="BalloonText">
    <w:name w:val="Balloon Text"/>
    <w:basedOn w:val="Normal"/>
    <w:link w:val="BalloonTextChar"/>
    <w:unhideWhenUsed/>
    <w:rsid w:val="0001326C"/>
    <w:rPr>
      <w:rFonts w:ascii="Lucida Grande" w:eastAsiaTheme="minorEastAsia" w:hAnsi="Lucida Grande" w:cs="Lucida Grande"/>
      <w:sz w:val="18"/>
      <w:szCs w:val="18"/>
    </w:rPr>
  </w:style>
  <w:style w:type="character" w:customStyle="1" w:styleId="BalloonTextChar">
    <w:name w:val="Balloon Text Char"/>
    <w:basedOn w:val="DefaultParagraphFont"/>
    <w:link w:val="BalloonText"/>
    <w:rsid w:val="0001326C"/>
    <w:rPr>
      <w:rFonts w:ascii="Lucida Grande" w:eastAsiaTheme="minorEastAsia" w:hAnsi="Lucida Grande" w:cs="Lucida Grande"/>
      <w:sz w:val="18"/>
      <w:szCs w:val="18"/>
    </w:rPr>
  </w:style>
</w:styles>
</file>

<file path=word/webSettings.xml><?xml version="1.0" encoding="utf-8"?>
<w:webSettings xmlns:r="http://schemas.openxmlformats.org/officeDocument/2006/relationships" xmlns:w="http://schemas.openxmlformats.org/wordprocessingml/2006/main">
  <w:divs>
    <w:div w:id="54361175">
      <w:bodyDiv w:val="1"/>
      <w:marLeft w:val="0"/>
      <w:marRight w:val="0"/>
      <w:marTop w:val="0"/>
      <w:marBottom w:val="0"/>
      <w:divBdr>
        <w:top w:val="none" w:sz="0" w:space="0" w:color="auto"/>
        <w:left w:val="none" w:sz="0" w:space="0" w:color="auto"/>
        <w:bottom w:val="none" w:sz="0" w:space="0" w:color="auto"/>
        <w:right w:val="none" w:sz="0" w:space="0" w:color="auto"/>
      </w:divBdr>
    </w:div>
    <w:div w:id="473258628">
      <w:bodyDiv w:val="1"/>
      <w:marLeft w:val="0"/>
      <w:marRight w:val="0"/>
      <w:marTop w:val="0"/>
      <w:marBottom w:val="0"/>
      <w:divBdr>
        <w:top w:val="none" w:sz="0" w:space="0" w:color="auto"/>
        <w:left w:val="none" w:sz="0" w:space="0" w:color="auto"/>
        <w:bottom w:val="none" w:sz="0" w:space="0" w:color="auto"/>
        <w:right w:val="none" w:sz="0" w:space="0" w:color="auto"/>
      </w:divBdr>
    </w:div>
    <w:div w:id="534588187">
      <w:bodyDiv w:val="1"/>
      <w:marLeft w:val="0"/>
      <w:marRight w:val="0"/>
      <w:marTop w:val="0"/>
      <w:marBottom w:val="0"/>
      <w:divBdr>
        <w:top w:val="none" w:sz="0" w:space="0" w:color="auto"/>
        <w:left w:val="none" w:sz="0" w:space="0" w:color="auto"/>
        <w:bottom w:val="none" w:sz="0" w:space="0" w:color="auto"/>
        <w:right w:val="none" w:sz="0" w:space="0" w:color="auto"/>
      </w:divBdr>
    </w:div>
    <w:div w:id="741023764">
      <w:bodyDiv w:val="1"/>
      <w:marLeft w:val="0"/>
      <w:marRight w:val="0"/>
      <w:marTop w:val="0"/>
      <w:marBottom w:val="0"/>
      <w:divBdr>
        <w:top w:val="none" w:sz="0" w:space="0" w:color="auto"/>
        <w:left w:val="none" w:sz="0" w:space="0" w:color="auto"/>
        <w:bottom w:val="none" w:sz="0" w:space="0" w:color="auto"/>
        <w:right w:val="none" w:sz="0" w:space="0" w:color="auto"/>
      </w:divBdr>
    </w:div>
    <w:div w:id="875308739">
      <w:bodyDiv w:val="1"/>
      <w:marLeft w:val="0"/>
      <w:marRight w:val="0"/>
      <w:marTop w:val="0"/>
      <w:marBottom w:val="0"/>
      <w:divBdr>
        <w:top w:val="none" w:sz="0" w:space="0" w:color="auto"/>
        <w:left w:val="none" w:sz="0" w:space="0" w:color="auto"/>
        <w:bottom w:val="none" w:sz="0" w:space="0" w:color="auto"/>
        <w:right w:val="none" w:sz="0" w:space="0" w:color="auto"/>
      </w:divBdr>
    </w:div>
    <w:div w:id="954679238">
      <w:bodyDiv w:val="1"/>
      <w:marLeft w:val="0"/>
      <w:marRight w:val="0"/>
      <w:marTop w:val="0"/>
      <w:marBottom w:val="0"/>
      <w:divBdr>
        <w:top w:val="none" w:sz="0" w:space="0" w:color="auto"/>
        <w:left w:val="none" w:sz="0" w:space="0" w:color="auto"/>
        <w:bottom w:val="none" w:sz="0" w:space="0" w:color="auto"/>
        <w:right w:val="none" w:sz="0" w:space="0" w:color="auto"/>
      </w:divBdr>
    </w:div>
    <w:div w:id="961544568">
      <w:bodyDiv w:val="1"/>
      <w:marLeft w:val="0"/>
      <w:marRight w:val="0"/>
      <w:marTop w:val="0"/>
      <w:marBottom w:val="0"/>
      <w:divBdr>
        <w:top w:val="none" w:sz="0" w:space="0" w:color="auto"/>
        <w:left w:val="none" w:sz="0" w:space="0" w:color="auto"/>
        <w:bottom w:val="none" w:sz="0" w:space="0" w:color="auto"/>
        <w:right w:val="none" w:sz="0" w:space="0" w:color="auto"/>
      </w:divBdr>
    </w:div>
    <w:div w:id="974063000">
      <w:bodyDiv w:val="1"/>
      <w:marLeft w:val="0"/>
      <w:marRight w:val="0"/>
      <w:marTop w:val="0"/>
      <w:marBottom w:val="0"/>
      <w:divBdr>
        <w:top w:val="none" w:sz="0" w:space="0" w:color="auto"/>
        <w:left w:val="none" w:sz="0" w:space="0" w:color="auto"/>
        <w:bottom w:val="none" w:sz="0" w:space="0" w:color="auto"/>
        <w:right w:val="none" w:sz="0" w:space="0" w:color="auto"/>
      </w:divBdr>
    </w:div>
    <w:div w:id="992560894">
      <w:bodyDiv w:val="1"/>
      <w:marLeft w:val="0"/>
      <w:marRight w:val="0"/>
      <w:marTop w:val="0"/>
      <w:marBottom w:val="0"/>
      <w:divBdr>
        <w:top w:val="none" w:sz="0" w:space="0" w:color="auto"/>
        <w:left w:val="none" w:sz="0" w:space="0" w:color="auto"/>
        <w:bottom w:val="none" w:sz="0" w:space="0" w:color="auto"/>
        <w:right w:val="none" w:sz="0" w:space="0" w:color="auto"/>
      </w:divBdr>
    </w:div>
    <w:div w:id="1023095158">
      <w:bodyDiv w:val="1"/>
      <w:marLeft w:val="0"/>
      <w:marRight w:val="0"/>
      <w:marTop w:val="0"/>
      <w:marBottom w:val="0"/>
      <w:divBdr>
        <w:top w:val="none" w:sz="0" w:space="0" w:color="auto"/>
        <w:left w:val="none" w:sz="0" w:space="0" w:color="auto"/>
        <w:bottom w:val="none" w:sz="0" w:space="0" w:color="auto"/>
        <w:right w:val="none" w:sz="0" w:space="0" w:color="auto"/>
      </w:divBdr>
    </w:div>
    <w:div w:id="1138765988">
      <w:bodyDiv w:val="1"/>
      <w:marLeft w:val="0"/>
      <w:marRight w:val="0"/>
      <w:marTop w:val="0"/>
      <w:marBottom w:val="0"/>
      <w:divBdr>
        <w:top w:val="none" w:sz="0" w:space="0" w:color="auto"/>
        <w:left w:val="none" w:sz="0" w:space="0" w:color="auto"/>
        <w:bottom w:val="none" w:sz="0" w:space="0" w:color="auto"/>
        <w:right w:val="none" w:sz="0" w:space="0" w:color="auto"/>
      </w:divBdr>
    </w:div>
    <w:div w:id="1185316643">
      <w:bodyDiv w:val="1"/>
      <w:marLeft w:val="0"/>
      <w:marRight w:val="0"/>
      <w:marTop w:val="0"/>
      <w:marBottom w:val="0"/>
      <w:divBdr>
        <w:top w:val="none" w:sz="0" w:space="0" w:color="auto"/>
        <w:left w:val="none" w:sz="0" w:space="0" w:color="auto"/>
        <w:bottom w:val="none" w:sz="0" w:space="0" w:color="auto"/>
        <w:right w:val="none" w:sz="0" w:space="0" w:color="auto"/>
      </w:divBdr>
    </w:div>
    <w:div w:id="1315448860">
      <w:bodyDiv w:val="1"/>
      <w:marLeft w:val="0"/>
      <w:marRight w:val="0"/>
      <w:marTop w:val="0"/>
      <w:marBottom w:val="0"/>
      <w:divBdr>
        <w:top w:val="none" w:sz="0" w:space="0" w:color="auto"/>
        <w:left w:val="none" w:sz="0" w:space="0" w:color="auto"/>
        <w:bottom w:val="none" w:sz="0" w:space="0" w:color="auto"/>
        <w:right w:val="none" w:sz="0" w:space="0" w:color="auto"/>
      </w:divBdr>
    </w:div>
    <w:div w:id="1329795549">
      <w:bodyDiv w:val="1"/>
      <w:marLeft w:val="0"/>
      <w:marRight w:val="0"/>
      <w:marTop w:val="0"/>
      <w:marBottom w:val="0"/>
      <w:divBdr>
        <w:top w:val="none" w:sz="0" w:space="0" w:color="auto"/>
        <w:left w:val="none" w:sz="0" w:space="0" w:color="auto"/>
        <w:bottom w:val="none" w:sz="0" w:space="0" w:color="auto"/>
        <w:right w:val="none" w:sz="0" w:space="0" w:color="auto"/>
      </w:divBdr>
    </w:div>
    <w:div w:id="1361930351">
      <w:bodyDiv w:val="1"/>
      <w:marLeft w:val="0"/>
      <w:marRight w:val="0"/>
      <w:marTop w:val="0"/>
      <w:marBottom w:val="0"/>
      <w:divBdr>
        <w:top w:val="none" w:sz="0" w:space="0" w:color="auto"/>
        <w:left w:val="none" w:sz="0" w:space="0" w:color="auto"/>
        <w:bottom w:val="none" w:sz="0" w:space="0" w:color="auto"/>
        <w:right w:val="none" w:sz="0" w:space="0" w:color="auto"/>
      </w:divBdr>
    </w:div>
    <w:div w:id="1426531578">
      <w:bodyDiv w:val="1"/>
      <w:marLeft w:val="0"/>
      <w:marRight w:val="0"/>
      <w:marTop w:val="0"/>
      <w:marBottom w:val="0"/>
      <w:divBdr>
        <w:top w:val="none" w:sz="0" w:space="0" w:color="auto"/>
        <w:left w:val="none" w:sz="0" w:space="0" w:color="auto"/>
        <w:bottom w:val="none" w:sz="0" w:space="0" w:color="auto"/>
        <w:right w:val="none" w:sz="0" w:space="0" w:color="auto"/>
      </w:divBdr>
    </w:div>
    <w:div w:id="1455321850">
      <w:bodyDiv w:val="1"/>
      <w:marLeft w:val="0"/>
      <w:marRight w:val="0"/>
      <w:marTop w:val="0"/>
      <w:marBottom w:val="0"/>
      <w:divBdr>
        <w:top w:val="none" w:sz="0" w:space="0" w:color="auto"/>
        <w:left w:val="none" w:sz="0" w:space="0" w:color="auto"/>
        <w:bottom w:val="none" w:sz="0" w:space="0" w:color="auto"/>
        <w:right w:val="none" w:sz="0" w:space="0" w:color="auto"/>
      </w:divBdr>
    </w:div>
    <w:div w:id="1525244525">
      <w:bodyDiv w:val="1"/>
      <w:marLeft w:val="0"/>
      <w:marRight w:val="0"/>
      <w:marTop w:val="0"/>
      <w:marBottom w:val="0"/>
      <w:divBdr>
        <w:top w:val="none" w:sz="0" w:space="0" w:color="auto"/>
        <w:left w:val="none" w:sz="0" w:space="0" w:color="auto"/>
        <w:bottom w:val="none" w:sz="0" w:space="0" w:color="auto"/>
        <w:right w:val="none" w:sz="0" w:space="0" w:color="auto"/>
      </w:divBdr>
    </w:div>
    <w:div w:id="1592616649">
      <w:bodyDiv w:val="1"/>
      <w:marLeft w:val="0"/>
      <w:marRight w:val="0"/>
      <w:marTop w:val="0"/>
      <w:marBottom w:val="0"/>
      <w:divBdr>
        <w:top w:val="none" w:sz="0" w:space="0" w:color="auto"/>
        <w:left w:val="none" w:sz="0" w:space="0" w:color="auto"/>
        <w:bottom w:val="none" w:sz="0" w:space="0" w:color="auto"/>
        <w:right w:val="none" w:sz="0" w:space="0" w:color="auto"/>
      </w:divBdr>
    </w:div>
    <w:div w:id="1731922184">
      <w:bodyDiv w:val="1"/>
      <w:marLeft w:val="0"/>
      <w:marRight w:val="0"/>
      <w:marTop w:val="0"/>
      <w:marBottom w:val="0"/>
      <w:divBdr>
        <w:top w:val="none" w:sz="0" w:space="0" w:color="auto"/>
        <w:left w:val="none" w:sz="0" w:space="0" w:color="auto"/>
        <w:bottom w:val="none" w:sz="0" w:space="0" w:color="auto"/>
        <w:right w:val="none" w:sz="0" w:space="0" w:color="auto"/>
      </w:divBdr>
    </w:div>
    <w:div w:id="1802653144">
      <w:bodyDiv w:val="1"/>
      <w:marLeft w:val="0"/>
      <w:marRight w:val="0"/>
      <w:marTop w:val="0"/>
      <w:marBottom w:val="0"/>
      <w:divBdr>
        <w:top w:val="none" w:sz="0" w:space="0" w:color="auto"/>
        <w:left w:val="none" w:sz="0" w:space="0" w:color="auto"/>
        <w:bottom w:val="none" w:sz="0" w:space="0" w:color="auto"/>
        <w:right w:val="none" w:sz="0" w:space="0" w:color="auto"/>
      </w:divBdr>
    </w:div>
    <w:div w:id="1995067051">
      <w:bodyDiv w:val="1"/>
      <w:marLeft w:val="0"/>
      <w:marRight w:val="0"/>
      <w:marTop w:val="0"/>
      <w:marBottom w:val="0"/>
      <w:divBdr>
        <w:top w:val="none" w:sz="0" w:space="0" w:color="auto"/>
        <w:left w:val="none" w:sz="0" w:space="0" w:color="auto"/>
        <w:bottom w:val="none" w:sz="0" w:space="0" w:color="auto"/>
        <w:right w:val="none" w:sz="0" w:space="0" w:color="auto"/>
      </w:divBdr>
    </w:div>
    <w:div w:id="2059282488">
      <w:bodyDiv w:val="1"/>
      <w:marLeft w:val="0"/>
      <w:marRight w:val="0"/>
      <w:marTop w:val="0"/>
      <w:marBottom w:val="0"/>
      <w:divBdr>
        <w:top w:val="none" w:sz="0" w:space="0" w:color="auto"/>
        <w:left w:val="none" w:sz="0" w:space="0" w:color="auto"/>
        <w:bottom w:val="none" w:sz="0" w:space="0" w:color="auto"/>
        <w:right w:val="none" w:sz="0" w:space="0" w:color="auto"/>
      </w:divBdr>
    </w:div>
    <w:div w:id="2106415242">
      <w:bodyDiv w:val="1"/>
      <w:marLeft w:val="0"/>
      <w:marRight w:val="0"/>
      <w:marTop w:val="0"/>
      <w:marBottom w:val="0"/>
      <w:divBdr>
        <w:top w:val="none" w:sz="0" w:space="0" w:color="auto"/>
        <w:left w:val="none" w:sz="0" w:space="0" w:color="auto"/>
        <w:bottom w:val="none" w:sz="0" w:space="0" w:color="auto"/>
        <w:right w:val="none" w:sz="0" w:space="0" w:color="auto"/>
      </w:divBdr>
    </w:div>
    <w:div w:id="2128741148">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fontTable" Target="fontTable.xml"/><Relationship Id="rId14"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jpe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20</Pages>
  <Words>11867</Words>
  <Characters>67643</Characters>
  <Application>Microsoft Macintosh Word</Application>
  <DocSecurity>0</DocSecurity>
  <Lines>563</Lines>
  <Paragraphs>135</Paragraphs>
  <ScaleCrop>false</ScaleCrop>
  <Company>Stanford University</Company>
  <LinksUpToDate>false</LinksUpToDate>
  <CharactersWithSpaces>83070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Ricardo Hoffmann Bion</dc:creator>
  <cp:keywords/>
  <cp:lastModifiedBy>Ricardo Hoffmann Bion</cp:lastModifiedBy>
  <cp:revision>2</cp:revision>
  <dcterms:created xsi:type="dcterms:W3CDTF">2012-03-18T01:46:00Z</dcterms:created>
  <dcterms:modified xsi:type="dcterms:W3CDTF">2012-03-18T01:46:00Z</dcterms:modified>
</cp:coreProperties>
</file>