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955CA" w14:textId="77777777" w:rsidR="00A873A1" w:rsidRDefault="00A873A1" w:rsidP="00A873A1">
      <w:pPr>
        <w:jc w:val="both"/>
        <w:rPr>
          <w:rFonts w:ascii="Times New Roman" w:hAnsi="Times New Roman"/>
        </w:rPr>
      </w:pPr>
      <w:r>
        <w:rPr>
          <w:rFonts w:ascii="Times New Roman" w:hAnsi="Times New Roman"/>
          <w:b/>
          <w:color w:val="000000"/>
        </w:rPr>
        <w:t>Moos as cues: O</w:t>
      </w:r>
      <w:r w:rsidRPr="002D30C4">
        <w:rPr>
          <w:rFonts w:ascii="Times New Roman" w:hAnsi="Times New Roman"/>
          <w:b/>
          <w:color w:val="000000"/>
        </w:rPr>
        <w:t>ne-to-one biases in a non-linguistic and non-communicative domain</w:t>
      </w:r>
    </w:p>
    <w:p w14:paraId="334CDB0F" w14:textId="77777777" w:rsidR="00A873A1" w:rsidRDefault="00A873A1" w:rsidP="00A873A1">
      <w:pPr>
        <w:jc w:val="both"/>
        <w:rPr>
          <w:rFonts w:ascii="Times New Roman" w:hAnsi="Times New Roman"/>
        </w:rPr>
      </w:pPr>
    </w:p>
    <w:p w14:paraId="267C9C87" w14:textId="77777777" w:rsidR="00A873A1" w:rsidRPr="006F11C9" w:rsidRDefault="00A873A1" w:rsidP="00A873A1">
      <w:pPr>
        <w:jc w:val="both"/>
        <w:rPr>
          <w:rFonts w:ascii="Times New Roman" w:hAnsi="Times New Roman"/>
        </w:rPr>
      </w:pPr>
      <w:r w:rsidRPr="006F11C9">
        <w:rPr>
          <w:rFonts w:ascii="Times New Roman" w:hAnsi="Times New Roman"/>
        </w:rPr>
        <w:t xml:space="preserve">Most objects in children’s daily lives provide them with information in several sensory modalities simultaneously. Learning about these objects involves apprehending these associations. When playing with pets or watching a movie, the child should link a naturalistic “meow” sound to a cat and a “woofing” sound to a dog. Eventually, the child should also link specific spoken words to these same animals, learning that they can be referred to as </w:t>
      </w:r>
      <w:r w:rsidRPr="006F11C9">
        <w:rPr>
          <w:rFonts w:ascii="Times New Roman" w:hAnsi="Times New Roman"/>
          <w:i/>
        </w:rPr>
        <w:t xml:space="preserve">cats </w:t>
      </w:r>
      <w:r w:rsidRPr="006F11C9">
        <w:rPr>
          <w:rFonts w:ascii="Times New Roman" w:hAnsi="Times New Roman"/>
        </w:rPr>
        <w:t xml:space="preserve">and </w:t>
      </w:r>
      <w:r w:rsidRPr="006F11C9">
        <w:rPr>
          <w:rFonts w:ascii="Times New Roman" w:hAnsi="Times New Roman"/>
          <w:i/>
        </w:rPr>
        <w:t xml:space="preserve">dogs </w:t>
      </w:r>
      <w:r w:rsidRPr="006F11C9">
        <w:rPr>
          <w:rFonts w:ascii="Times New Roman" w:hAnsi="Times New Roman"/>
        </w:rPr>
        <w:t>or by their typical onomatopoetic sounds</w:t>
      </w:r>
      <w:r w:rsidRPr="006F11C9">
        <w:rPr>
          <w:rFonts w:ascii="Times New Roman" w:hAnsi="Times New Roman"/>
          <w:i/>
        </w:rPr>
        <w:t xml:space="preserve">. </w:t>
      </w:r>
      <w:r w:rsidRPr="006F11C9">
        <w:rPr>
          <w:rFonts w:ascii="Times New Roman" w:hAnsi="Times New Roman"/>
        </w:rPr>
        <w:t>Naturalistic animal vocalizations, onomatopoetic sounds, and animal names, therefore provide consistent associations between auditory stimul</w:t>
      </w:r>
      <w:r>
        <w:rPr>
          <w:rFonts w:ascii="Times New Roman" w:hAnsi="Times New Roman"/>
        </w:rPr>
        <w:t xml:space="preserve">i </w:t>
      </w:r>
      <w:r w:rsidRPr="006F11C9">
        <w:rPr>
          <w:rFonts w:ascii="Times New Roman" w:hAnsi="Times New Roman"/>
        </w:rPr>
        <w:t xml:space="preserve">and common objects in children’s environments. In this study, we compare children’s efficiency in interpreting the link between animals and these three meaningful sounds. In addition, we investigate whether disambiguation strategies typically characterized as pragmatic or lexically specific </w:t>
      </w:r>
      <w:r>
        <w:rPr>
          <w:rFonts w:ascii="Times New Roman" w:hAnsi="Times New Roman"/>
          <w:noProof/>
        </w:rPr>
        <w:t>(Bloom, 2002; Diesendruck &amp; Markson, 2001; Markman, 1991)</w:t>
      </w:r>
      <w:r w:rsidRPr="006F11C9">
        <w:rPr>
          <w:rFonts w:ascii="Times New Roman" w:hAnsi="Times New Roman"/>
        </w:rPr>
        <w:t xml:space="preserve"> can also be used to infer the vocalization produced by novel animals.</w:t>
      </w:r>
    </w:p>
    <w:p w14:paraId="158DA4DD" w14:textId="77777777" w:rsidR="00A873A1" w:rsidRPr="00275E7C" w:rsidRDefault="00A873A1" w:rsidP="00A873A1">
      <w:pPr>
        <w:jc w:val="both"/>
        <w:rPr>
          <w:rFonts w:ascii="Times New Roman" w:hAnsi="Times New Roman"/>
        </w:rPr>
      </w:pPr>
      <w:r w:rsidRPr="006F11C9">
        <w:rPr>
          <w:rFonts w:ascii="Times New Roman" w:hAnsi="Times New Roman"/>
        </w:rPr>
        <w:tab/>
      </w:r>
      <w:r>
        <w:rPr>
          <w:rFonts w:ascii="Times New Roman" w:hAnsi="Times New Roman"/>
        </w:rPr>
        <w:t>The question of</w:t>
      </w:r>
      <w:r w:rsidRPr="004D2CFA">
        <w:rPr>
          <w:rFonts w:ascii="Times New Roman" w:hAnsi="Times New Roman"/>
        </w:rPr>
        <w:t xml:space="preserve"> whether words are</w:t>
      </w:r>
      <w:r>
        <w:rPr>
          <w:rFonts w:ascii="Times New Roman" w:hAnsi="Times New Roman"/>
        </w:rPr>
        <w:t xml:space="preserve"> a</w:t>
      </w:r>
      <w:r w:rsidRPr="004D2CFA">
        <w:rPr>
          <w:rFonts w:ascii="Times New Roman" w:hAnsi="Times New Roman"/>
        </w:rPr>
        <w:t xml:space="preserve"> </w:t>
      </w:r>
      <w:r>
        <w:rPr>
          <w:rFonts w:ascii="Times New Roman" w:hAnsi="Times New Roman"/>
        </w:rPr>
        <w:t>special kind of stimuli</w:t>
      </w:r>
      <w:r w:rsidRPr="004D2CFA">
        <w:rPr>
          <w:rFonts w:ascii="Times New Roman" w:hAnsi="Times New Roman"/>
        </w:rPr>
        <w:t xml:space="preserve"> for infants</w:t>
      </w:r>
      <w:r>
        <w:rPr>
          <w:rFonts w:ascii="Times New Roman" w:hAnsi="Times New Roman"/>
        </w:rPr>
        <w:t xml:space="preserve"> is not new. Several studies have found advantages for speech over tones in object individuation and categorization in young infants </w:t>
      </w:r>
      <w:r>
        <w:rPr>
          <w:rFonts w:ascii="Times New Roman" w:hAnsi="Times New Roman"/>
          <w:noProof/>
        </w:rPr>
        <w:t>(Fulkerson &amp; Waxman, 2007; Xu, 2002)</w:t>
      </w:r>
      <w:r>
        <w:rPr>
          <w:rFonts w:ascii="Times New Roman" w:hAnsi="Times New Roman"/>
        </w:rPr>
        <w:t>. Focusing on associations between objects and sounds, objects and tones, or objects and gestures, several studies found that y</w:t>
      </w:r>
      <w:r w:rsidRPr="00EC08A4">
        <w:rPr>
          <w:rFonts w:ascii="Times New Roman" w:hAnsi="Times New Roman"/>
        </w:rPr>
        <w:t xml:space="preserve">ounger infants accept many forms as object labels, but older infants seem to favor words </w:t>
      </w:r>
      <w:r>
        <w:rPr>
          <w:rFonts w:ascii="Times New Roman" w:hAnsi="Times New Roman"/>
          <w:noProof/>
        </w:rPr>
        <w:t>(Namy &amp; Waxman, 1998; Woodward &amp; Hoyne, 1999)</w:t>
      </w:r>
      <w:r>
        <w:rPr>
          <w:rFonts w:ascii="Times New Roman" w:hAnsi="Times New Roman"/>
        </w:rPr>
        <w:t xml:space="preserve">. And a different line a research found that infants prefer to hear words over some nonlinguistic analogues </w:t>
      </w:r>
      <w:r>
        <w:rPr>
          <w:rFonts w:ascii="Times New Roman" w:hAnsi="Times New Roman"/>
          <w:noProof/>
        </w:rPr>
        <w:t>(Vouloumanos &amp; Werker, 2004, 2007a, 2007b)</w:t>
      </w:r>
      <w:r>
        <w:rPr>
          <w:rFonts w:ascii="Times New Roman" w:hAnsi="Times New Roman"/>
        </w:rPr>
        <w:t xml:space="preserve">, and that the neonate brain responds differently to speech as compared to backwards speech </w:t>
      </w:r>
      <w:r>
        <w:rPr>
          <w:rFonts w:ascii="Times New Roman" w:hAnsi="Times New Roman"/>
          <w:noProof/>
        </w:rPr>
        <w:t>(Peña et al., 2003)</w:t>
      </w:r>
      <w:r>
        <w:rPr>
          <w:rFonts w:ascii="Times New Roman" w:hAnsi="Times New Roman"/>
        </w:rPr>
        <w:t xml:space="preserve">. </w:t>
      </w:r>
      <w:r w:rsidRPr="00275E7C">
        <w:rPr>
          <w:rFonts w:ascii="Times New Roman" w:hAnsi="Times New Roman"/>
        </w:rPr>
        <w:t xml:space="preserve">These studies </w:t>
      </w:r>
      <w:r w:rsidRPr="00275E7C">
        <w:rPr>
          <w:rFonts w:ascii="Times New Roman" w:hAnsi="Times New Roman"/>
          <w:bCs/>
        </w:rPr>
        <w:t>found advantages for speech</w:t>
      </w:r>
      <w:r w:rsidRPr="00275E7C">
        <w:rPr>
          <w:rFonts w:ascii="Times New Roman" w:hAnsi="Times New Roman"/>
          <w:b/>
          <w:bCs/>
        </w:rPr>
        <w:t xml:space="preserve"> </w:t>
      </w:r>
      <w:r w:rsidRPr="00275E7C">
        <w:rPr>
          <w:rFonts w:ascii="Times New Roman" w:hAnsi="Times New Roman"/>
        </w:rPr>
        <w:t>over nonlinguistic analogues in categorization, individuation, crossmodal association, and speech preferences.</w:t>
      </w:r>
      <w:r>
        <w:rPr>
          <w:rFonts w:ascii="Times New Roman" w:hAnsi="Times New Roman"/>
        </w:rPr>
        <w:t xml:space="preserve"> But they </w:t>
      </w:r>
      <w:r w:rsidRPr="00275E7C">
        <w:rPr>
          <w:rFonts w:ascii="Times New Roman" w:hAnsi="Times New Roman"/>
          <w:bCs/>
        </w:rPr>
        <w:t xml:space="preserve">focused on arbitrary nonlinguistic cues </w:t>
      </w:r>
      <w:r w:rsidRPr="00275E7C">
        <w:rPr>
          <w:rFonts w:ascii="Times New Roman" w:hAnsi="Times New Roman"/>
        </w:rPr>
        <w:t xml:space="preserve">that are </w:t>
      </w:r>
      <w:r w:rsidRPr="00275E7C">
        <w:rPr>
          <w:rFonts w:ascii="Times New Roman" w:hAnsi="Times New Roman"/>
          <w:bCs/>
        </w:rPr>
        <w:t xml:space="preserve">not consistently associated to objects </w:t>
      </w:r>
      <w:r w:rsidRPr="00275E7C">
        <w:rPr>
          <w:rFonts w:ascii="Times New Roman" w:hAnsi="Times New Roman"/>
        </w:rPr>
        <w:t>in children's environments.</w:t>
      </w:r>
    </w:p>
    <w:p w14:paraId="75FA6023" w14:textId="77777777" w:rsidR="00A873A1" w:rsidRDefault="00A873A1" w:rsidP="00A873A1">
      <w:pPr>
        <w:jc w:val="both"/>
        <w:rPr>
          <w:rFonts w:ascii="Times New Roman" w:hAnsi="Times New Roman"/>
          <w:bCs/>
        </w:rPr>
      </w:pPr>
      <w:r>
        <w:rPr>
          <w:rFonts w:ascii="Times New Roman" w:hAnsi="Times New Roman"/>
        </w:rPr>
        <w:t xml:space="preserve"> </w:t>
      </w:r>
      <w:r>
        <w:rPr>
          <w:rFonts w:ascii="Times New Roman" w:hAnsi="Times New Roman"/>
        </w:rPr>
        <w:tab/>
      </w:r>
      <w:r w:rsidRPr="00275E7C">
        <w:rPr>
          <w:rFonts w:ascii="Times New Roman" w:hAnsi="Times New Roman"/>
        </w:rPr>
        <w:t xml:space="preserve">Other studies </w:t>
      </w:r>
      <w:r w:rsidRPr="00275E7C">
        <w:rPr>
          <w:rFonts w:ascii="Times New Roman" w:hAnsi="Times New Roman"/>
          <w:bCs/>
        </w:rPr>
        <w:t>approached the question of whether speech is special from a different perspective</w:t>
      </w:r>
      <w:r w:rsidRPr="00275E7C">
        <w:rPr>
          <w:rFonts w:ascii="Times New Roman" w:hAnsi="Times New Roman"/>
        </w:rPr>
        <w:t xml:space="preserve">, </w:t>
      </w:r>
      <w:r>
        <w:rPr>
          <w:rFonts w:ascii="Times New Roman" w:hAnsi="Times New Roman"/>
        </w:rPr>
        <w:t xml:space="preserve">comparing </w:t>
      </w:r>
      <w:r w:rsidRPr="00275E7C">
        <w:rPr>
          <w:rFonts w:ascii="Times New Roman" w:hAnsi="Times New Roman"/>
          <w:bCs/>
        </w:rPr>
        <w:t xml:space="preserve">the processing of words </w:t>
      </w:r>
      <w:r w:rsidRPr="00275E7C">
        <w:rPr>
          <w:rFonts w:ascii="Times New Roman" w:hAnsi="Times New Roman"/>
        </w:rPr>
        <w:t xml:space="preserve">and </w:t>
      </w:r>
      <w:r w:rsidRPr="000B4BC6">
        <w:rPr>
          <w:rFonts w:ascii="Times New Roman" w:hAnsi="Times New Roman"/>
          <w:i/>
        </w:rPr>
        <w:t>meaningful</w:t>
      </w:r>
      <w:r w:rsidRPr="00275E7C">
        <w:rPr>
          <w:rFonts w:ascii="Times New Roman" w:hAnsi="Times New Roman"/>
        </w:rPr>
        <w:t xml:space="preserve"> environmental sounds, such as animal vocalizations or the sounds that objects make</w:t>
      </w:r>
      <w:r>
        <w:rPr>
          <w:rFonts w:ascii="Times New Roman" w:hAnsi="Times New Roman"/>
        </w:rPr>
        <w:t xml:space="preserve"> (e.g., a cow mooing or a car starting)</w:t>
      </w:r>
      <w:r w:rsidRPr="00275E7C">
        <w:rPr>
          <w:rFonts w:ascii="Times New Roman" w:hAnsi="Times New Roman"/>
        </w:rPr>
        <w:t>.</w:t>
      </w:r>
      <w:r>
        <w:rPr>
          <w:rFonts w:ascii="Times New Roman" w:hAnsi="Times New Roman"/>
        </w:rPr>
        <w:t xml:space="preserve"> Studies with adults found similarities and differences in both behavioral and neural responses to crosmodal semantic associations between words and environmental sounds. </w:t>
      </w:r>
      <w:r>
        <w:rPr>
          <w:rFonts w:ascii="Times New Roman" w:hAnsi="Times New Roman"/>
          <w:bCs/>
        </w:rPr>
        <w:t xml:space="preserve">In a task involving picture detection, Chen and Spence </w:t>
      </w:r>
      <w:r>
        <w:rPr>
          <w:rFonts w:ascii="Times New Roman" w:hAnsi="Times New Roman"/>
          <w:bCs/>
          <w:noProof/>
        </w:rPr>
        <w:t>(2011)</w:t>
      </w:r>
      <w:r>
        <w:rPr>
          <w:rFonts w:ascii="Times New Roman" w:hAnsi="Times New Roman"/>
          <w:bCs/>
        </w:rPr>
        <w:t xml:space="preserve"> found priming from environmental sounds but not from words. The authors propose that recognition</w:t>
      </w:r>
      <w:r w:rsidRPr="00E53220">
        <w:rPr>
          <w:rFonts w:ascii="Times New Roman" w:hAnsi="Times New Roman"/>
          <w:bCs/>
        </w:rPr>
        <w:t xml:space="preserve"> of environmental sounds is faster because words go though a lexical stage of processing, while environmental sounds activate semantic representations directly</w:t>
      </w:r>
      <w:r>
        <w:rPr>
          <w:rFonts w:ascii="Times New Roman" w:hAnsi="Times New Roman"/>
          <w:bCs/>
        </w:rPr>
        <w:t xml:space="preserve">. In contrast, in a task in which participants had to decide whether a sound and picture matched, Lupyan and Thompson-Schill </w:t>
      </w:r>
      <w:r>
        <w:rPr>
          <w:rFonts w:ascii="Times New Roman" w:hAnsi="Times New Roman"/>
          <w:bCs/>
          <w:noProof/>
        </w:rPr>
        <w:t>(2012)</w:t>
      </w:r>
      <w:r>
        <w:rPr>
          <w:rFonts w:ascii="Times New Roman" w:hAnsi="Times New Roman"/>
          <w:bCs/>
        </w:rPr>
        <w:t xml:space="preserve"> found advantages for words as compared to environmental sounds. This finding was seen as evidence that words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w:t>
      </w:r>
    </w:p>
    <w:p w14:paraId="21472537" w14:textId="77777777" w:rsidR="00A873A1" w:rsidRPr="00E53220" w:rsidRDefault="00A873A1" w:rsidP="00A873A1">
      <w:pPr>
        <w:jc w:val="both"/>
        <w:rPr>
          <w:rFonts w:ascii="Times New Roman" w:hAnsi="Times New Roman"/>
          <w:bCs/>
        </w:rPr>
      </w:pPr>
      <w:r>
        <w:rPr>
          <w:rFonts w:ascii="Times New Roman" w:hAnsi="Times New Roman"/>
          <w:bCs/>
        </w:rPr>
        <w:tab/>
        <w:t xml:space="preserve">In an ERP imaging study, Cummings et al. </w:t>
      </w:r>
      <w:r>
        <w:rPr>
          <w:rFonts w:ascii="Times New Roman" w:hAnsi="Times New Roman"/>
          <w:bCs/>
          <w:noProof/>
        </w:rPr>
        <w:t>(2006)</w:t>
      </w:r>
      <w:r>
        <w:rPr>
          <w:rFonts w:ascii="Times New Roman" w:hAnsi="Times New Roman"/>
          <w:bCs/>
        </w:rPr>
        <w:t xml:space="preserve"> looked at semantic integration of verbal and non-verbal sounds and objects, and found that l</w:t>
      </w:r>
      <w:r w:rsidRPr="00E53220">
        <w:rPr>
          <w:rFonts w:ascii="Times New Roman" w:hAnsi="Times New Roman"/>
          <w:bCs/>
        </w:rPr>
        <w:t>argely overlapping neural networks process</w:t>
      </w:r>
      <w:r>
        <w:rPr>
          <w:rFonts w:ascii="Times New Roman" w:hAnsi="Times New Roman"/>
          <w:bCs/>
        </w:rPr>
        <w:t>ed</w:t>
      </w:r>
      <w:r w:rsidRPr="00E53220">
        <w:rPr>
          <w:rFonts w:ascii="Times New Roman" w:hAnsi="Times New Roman"/>
          <w:bCs/>
        </w:rPr>
        <w:t xml:space="preserve"> verbal a</w:t>
      </w:r>
      <w:r>
        <w:rPr>
          <w:rFonts w:ascii="Times New Roman" w:hAnsi="Times New Roman"/>
          <w:bCs/>
        </w:rPr>
        <w:t xml:space="preserve">nd non-verbal meaningful sounds. In another study focusing on three different meaningful sound types that differ in arbitrariness, Hashimoto et al. </w:t>
      </w:r>
      <w:r>
        <w:rPr>
          <w:rFonts w:ascii="Times New Roman" w:hAnsi="Times New Roman"/>
          <w:bCs/>
          <w:noProof/>
        </w:rPr>
        <w:lastRenderedPageBreak/>
        <w:t>(2006)</w:t>
      </w:r>
      <w:r>
        <w:rPr>
          <w:rFonts w:ascii="Times New Roman" w:hAnsi="Times New Roman"/>
          <w:bCs/>
        </w:rPr>
        <w:t xml:space="preserve"> found d</w:t>
      </w:r>
      <w:r w:rsidRPr="00E53220">
        <w:rPr>
          <w:rFonts w:ascii="Times New Roman" w:hAnsi="Times New Roman"/>
          <w:bCs/>
        </w:rPr>
        <w:t>ifferent neural mechanisms for the processing of animal names and vocalizations</w:t>
      </w:r>
      <w:r>
        <w:rPr>
          <w:rFonts w:ascii="Times New Roman" w:hAnsi="Times New Roman"/>
          <w:bCs/>
        </w:rPr>
        <w:t xml:space="preserve">, with onomatopoetic words activating both areas </w:t>
      </w:r>
      <w:r w:rsidRPr="00E53220">
        <w:rPr>
          <w:rFonts w:ascii="Times New Roman" w:hAnsi="Times New Roman"/>
          <w:bCs/>
        </w:rPr>
        <w:t>(Hashimoto, et al., 2006)</w:t>
      </w:r>
      <w:r>
        <w:rPr>
          <w:rFonts w:ascii="Times New Roman" w:hAnsi="Times New Roman"/>
          <w:bCs/>
        </w:rPr>
        <w:t xml:space="preserve">. Research on environmental sounds is still at its beginning stages, and it is hard to conciliate the different findings. Different tasks or timing of stimuli can lead to different findings, and different theoretical commitments can lead to different interpretations. For example, environmental sounds are often treated as encompassing both the sounds of living and man-made objects (e.g. cow mooing and car starting) despite evidence that these sounds are treated differently by the adult brain </w:t>
      </w:r>
      <w:r>
        <w:rPr>
          <w:rFonts w:ascii="Times New Roman" w:hAnsi="Times New Roman"/>
          <w:bCs/>
          <w:noProof/>
        </w:rPr>
        <w:t>(Murray, Camen, Andino, Bovet, &amp; Clarke, 2006)</w:t>
      </w:r>
      <w:r>
        <w:rPr>
          <w:rFonts w:ascii="Times New Roman" w:hAnsi="Times New Roman"/>
          <w:bCs/>
        </w:rPr>
        <w:t xml:space="preserve">. But this new line of research is promising in that it gives us a new way to look at old questions such as whether language emerges from the interaction of domain general cognitive processes or domain-specific mechanism </w:t>
      </w:r>
      <w:r>
        <w:rPr>
          <w:rFonts w:ascii="Times New Roman" w:hAnsi="Times New Roman"/>
          <w:bCs/>
          <w:noProof/>
        </w:rPr>
        <w:t>(Bates &amp; MacWhinney, 1989)</w:t>
      </w:r>
      <w:r>
        <w:rPr>
          <w:rFonts w:ascii="Times New Roman" w:hAnsi="Times New Roman"/>
          <w:bCs/>
        </w:rPr>
        <w:t xml:space="preserve">, serving as stimuli to compare the processing of speech and non-speech sounds in research on autism, developmental language impairment, or cochlear implants </w:t>
      </w:r>
      <w:r>
        <w:rPr>
          <w:rFonts w:ascii="Times New Roman" w:hAnsi="Times New Roman"/>
          <w:noProof/>
          <w:color w:val="000000"/>
        </w:rPr>
        <w:t>(Cummings &amp; Čeponienė, 2010; McCleery et al., 2010)</w:t>
      </w:r>
      <w:r>
        <w:rPr>
          <w:rFonts w:ascii="Times New Roman" w:hAnsi="Times New Roman"/>
          <w:color w:val="000000"/>
        </w:rPr>
        <w:t>.</w:t>
      </w:r>
    </w:p>
    <w:p w14:paraId="416B6441" w14:textId="77777777" w:rsidR="00A873A1" w:rsidRPr="000D6252" w:rsidRDefault="00A873A1" w:rsidP="00A873A1">
      <w:pPr>
        <w:jc w:val="both"/>
        <w:rPr>
          <w:rFonts w:ascii="Times New Roman" w:hAnsi="Times New Roman"/>
          <w:bCs/>
        </w:rPr>
      </w:pPr>
      <w:r>
        <w:rPr>
          <w:rFonts w:ascii="Times New Roman" w:hAnsi="Times New Roman"/>
          <w:bCs/>
        </w:rPr>
        <w:tab/>
        <w:t xml:space="preserve">From a developmental perspective, it is also important to understand how children process words and meaningful nonlinguistic sounds. Very few studies looked at this question. In a study using a preferential looking paradigm, Cummings, Saygin, Bates, and Dick </w:t>
      </w:r>
      <w:r>
        <w:rPr>
          <w:rFonts w:ascii="Times New Roman" w:hAnsi="Times New Roman"/>
          <w:bCs/>
          <w:noProof/>
        </w:rPr>
        <w:t>(2009)</w:t>
      </w:r>
      <w:r>
        <w:rPr>
          <w:rFonts w:ascii="Times New Roman" w:hAnsi="Times New Roman"/>
          <w:bCs/>
        </w:rPr>
        <w:t xml:space="preserve"> found that </w:t>
      </w:r>
      <w:r w:rsidRPr="00F65B90">
        <w:rPr>
          <w:rFonts w:ascii="Times New Roman" w:hAnsi="Times New Roman"/>
          <w:bCs/>
        </w:rPr>
        <w:t>15- and 25-mo-olds can use words and environmental sounds to guide thei</w:t>
      </w:r>
      <w:r>
        <w:rPr>
          <w:rFonts w:ascii="Times New Roman" w:hAnsi="Times New Roman"/>
          <w:bCs/>
        </w:rPr>
        <w:t xml:space="preserve">r attention to familiar objects, getting better with as they get older. Vouloumanos and Werker found that </w:t>
      </w:r>
      <w:r w:rsidRPr="00F65B90">
        <w:rPr>
          <w:rFonts w:ascii="Times New Roman" w:hAnsi="Times New Roman"/>
          <w:bCs/>
        </w:rPr>
        <w:t>5-mo</w:t>
      </w:r>
      <w:r>
        <w:rPr>
          <w:rFonts w:ascii="Times New Roman" w:hAnsi="Times New Roman"/>
          <w:bCs/>
        </w:rPr>
        <w:t>nth</w:t>
      </w:r>
      <w:r w:rsidRPr="00F65B90">
        <w:rPr>
          <w:rFonts w:ascii="Times New Roman" w:hAnsi="Times New Roman"/>
          <w:bCs/>
        </w:rPr>
        <w:t xml:space="preserve">-olds can match some animals to their vocalizations </w:t>
      </w:r>
      <w:r>
        <w:rPr>
          <w:rFonts w:ascii="Times New Roman" w:hAnsi="Times New Roman"/>
          <w:bCs/>
          <w:noProof/>
        </w:rPr>
        <w:t>(Vouloumanos, Druhen, Hauser, &amp; Huizink, 2009)</w:t>
      </w:r>
      <w:r>
        <w:rPr>
          <w:rFonts w:ascii="Times New Roman" w:hAnsi="Times New Roman"/>
          <w:bCs/>
        </w:rPr>
        <w:t>. And studies with children with autism and developmental language impairment</w:t>
      </w:r>
      <w:r w:rsidRPr="000D6252">
        <w:rPr>
          <w:rFonts w:ascii="Times New Roman" w:hAnsi="Times New Roman"/>
          <w:bCs/>
        </w:rPr>
        <w:t xml:space="preserve"> </w:t>
      </w:r>
      <w:r>
        <w:rPr>
          <w:rFonts w:ascii="Times New Roman" w:hAnsi="Times New Roman"/>
          <w:bCs/>
        </w:rPr>
        <w:t>found more severe deficits for the processing of words than environmental sounds, confirming the linguistic nature of these disorders</w:t>
      </w:r>
      <w:r w:rsidRPr="000D6252">
        <w:rPr>
          <w:rFonts w:ascii="Times New Roman" w:hAnsi="Times New Roman"/>
          <w:bCs/>
        </w:rPr>
        <w:t xml:space="preserve"> (McCleery et al., 2010; Cummings &amp; Čeponienė, 2010)</w:t>
      </w:r>
      <w:r>
        <w:rPr>
          <w:rFonts w:ascii="Times New Roman" w:hAnsi="Times New Roman"/>
          <w:bCs/>
        </w:rPr>
        <w:t xml:space="preserve">. Our first question builds on these earlier studies, focusing on three particular types of meaningful auditory stimuli that are consistently associated to common objects in children's environment but that differ in arbitrariness. </w:t>
      </w:r>
      <w:r w:rsidRPr="000D6252">
        <w:rPr>
          <w:rFonts w:ascii="Times New Roman" w:hAnsi="Times New Roman"/>
          <w:bCs/>
        </w:rPr>
        <w:t>The first question we ask in this research is whether 30 month-olds could use familiar anima</w:t>
      </w:r>
      <w:r>
        <w:rPr>
          <w:rFonts w:ascii="Times New Roman" w:hAnsi="Times New Roman"/>
          <w:bCs/>
        </w:rPr>
        <w:t xml:space="preserve">l names </w:t>
      </w:r>
      <w:r w:rsidRPr="006F11C9">
        <w:rPr>
          <w:rFonts w:ascii="Times New Roman" w:hAnsi="Times New Roman"/>
        </w:rPr>
        <w:t xml:space="preserve">(e.g., </w:t>
      </w:r>
      <w:r w:rsidRPr="006F11C9">
        <w:rPr>
          <w:rFonts w:ascii="Times New Roman" w:hAnsi="Times New Roman"/>
          <w:i/>
        </w:rPr>
        <w:t>dog</w:t>
      </w:r>
      <w:r w:rsidRPr="006F11C9">
        <w:rPr>
          <w:rFonts w:ascii="Times New Roman" w:hAnsi="Times New Roman"/>
        </w:rPr>
        <w:t>)</w:t>
      </w:r>
      <w:r>
        <w:rPr>
          <w:rFonts w:ascii="Times New Roman" w:hAnsi="Times New Roman"/>
          <w:bCs/>
        </w:rPr>
        <w:t xml:space="preserve">, </w:t>
      </w:r>
      <w:r w:rsidRPr="000D6252">
        <w:rPr>
          <w:rFonts w:ascii="Times New Roman" w:hAnsi="Times New Roman"/>
          <w:bCs/>
        </w:rPr>
        <w:t>onomatopoeic sounds</w:t>
      </w:r>
      <w:r>
        <w:rPr>
          <w:rFonts w:ascii="Times New Roman" w:hAnsi="Times New Roman"/>
          <w:bCs/>
        </w:rPr>
        <w:t xml:space="preserve"> </w:t>
      </w:r>
      <w:r w:rsidRPr="006F11C9">
        <w:rPr>
          <w:rFonts w:ascii="Times New Roman" w:hAnsi="Times New Roman"/>
        </w:rPr>
        <w:t xml:space="preserve">(e.g. </w:t>
      </w:r>
      <w:r w:rsidRPr="006F11C9">
        <w:rPr>
          <w:rFonts w:ascii="Times New Roman" w:hAnsi="Times New Roman"/>
          <w:i/>
        </w:rPr>
        <w:t>bow-wow</w:t>
      </w:r>
      <w:r w:rsidRPr="006F11C9">
        <w:rPr>
          <w:rFonts w:ascii="Times New Roman" w:hAnsi="Times New Roman"/>
        </w:rPr>
        <w:t>)</w:t>
      </w:r>
      <w:r w:rsidRPr="000D6252">
        <w:rPr>
          <w:rFonts w:ascii="Times New Roman" w:hAnsi="Times New Roman"/>
          <w:bCs/>
        </w:rPr>
        <w:t xml:space="preserve">, </w:t>
      </w:r>
      <w:r>
        <w:rPr>
          <w:rFonts w:ascii="Times New Roman" w:hAnsi="Times New Roman"/>
          <w:bCs/>
        </w:rPr>
        <w:t xml:space="preserve">and animal vocalizations </w:t>
      </w:r>
      <w:r w:rsidRPr="006F11C9">
        <w:rPr>
          <w:rFonts w:ascii="Times New Roman" w:hAnsi="Times New Roman"/>
        </w:rPr>
        <w:t>(e.g., dog barking)</w:t>
      </w:r>
      <w:r>
        <w:rPr>
          <w:rFonts w:ascii="Times New Roman" w:hAnsi="Times New Roman"/>
          <w:bCs/>
        </w:rPr>
        <w:t xml:space="preserve">, </w:t>
      </w:r>
      <w:r w:rsidRPr="000D6252">
        <w:rPr>
          <w:rFonts w:ascii="Times New Roman" w:hAnsi="Times New Roman"/>
          <w:bCs/>
        </w:rPr>
        <w:t>to identify a familiar animal, and whether one of these three sounds is a particularly effective cue in guiding children's attention to an animal in their environment.</w:t>
      </w:r>
      <w:r>
        <w:rPr>
          <w:rFonts w:ascii="Times New Roman" w:hAnsi="Times New Roman"/>
          <w:bCs/>
        </w:rPr>
        <w:t xml:space="preserve"> Towards this end, we use the looking-while-listening task, a paradigm that has been widely used to test word recognition in young infants </w:t>
      </w:r>
      <w:r>
        <w:rPr>
          <w:rFonts w:ascii="Times New Roman" w:hAnsi="Times New Roman"/>
          <w:bCs/>
          <w:noProof/>
        </w:rPr>
        <w:t>(Fernald, Pinto, Swingley, Weinberg, &amp; McRoberts, 1998)</w:t>
      </w:r>
      <w:r>
        <w:rPr>
          <w:rFonts w:ascii="Times New Roman" w:hAnsi="Times New Roman"/>
          <w:bCs/>
        </w:rPr>
        <w:t xml:space="preserve">. </w:t>
      </w:r>
    </w:p>
    <w:p w14:paraId="4FF1F112" w14:textId="77777777" w:rsidR="00A873A1" w:rsidRPr="006F11C9" w:rsidRDefault="00A873A1" w:rsidP="00A873A1">
      <w:pPr>
        <w:jc w:val="both"/>
        <w:rPr>
          <w:rFonts w:ascii="Times New Roman" w:hAnsi="Times New Roman"/>
          <w:color w:val="000000"/>
        </w:rPr>
      </w:pPr>
      <w:r>
        <w:rPr>
          <w:rFonts w:ascii="Times New Roman" w:hAnsi="Times New Roman"/>
          <w:color w:val="000000"/>
        </w:rPr>
        <w:tab/>
        <w:t xml:space="preserve">In addition to a question about the processing of these sounds, we also focus on how linguistic and nonlinguistic sounds are learned by young children. </w:t>
      </w:r>
      <w:r w:rsidRPr="006F11C9">
        <w:rPr>
          <w:rFonts w:ascii="Times New Roman" w:hAnsi="Times New Roman"/>
          <w:color w:val="000000"/>
        </w:rPr>
        <w:t>While much research focuse</w:t>
      </w:r>
      <w:r>
        <w:rPr>
          <w:rFonts w:ascii="Times New Roman" w:hAnsi="Times New Roman"/>
          <w:color w:val="000000"/>
        </w:rPr>
        <w:t>s</w:t>
      </w:r>
      <w:r w:rsidRPr="006F11C9">
        <w:rPr>
          <w:rFonts w:ascii="Times New Roman" w:hAnsi="Times New Roman"/>
          <w:color w:val="000000"/>
        </w:rPr>
        <w:t xml:space="preserve"> on the strategies that children use to map words to objects, little is known about their learning of environmental sounds. </w:t>
      </w:r>
      <w:r>
        <w:rPr>
          <w:rFonts w:ascii="Times New Roman" w:hAnsi="Times New Roman"/>
          <w:color w:val="000000"/>
        </w:rPr>
        <w:t xml:space="preserve">Typically, word learning is portrayed as an intractable challenge, while associating objects with the sounds they produce might appear trivial. </w:t>
      </w:r>
      <w:r w:rsidRPr="006F11C9">
        <w:rPr>
          <w:rFonts w:ascii="Times New Roman" w:hAnsi="Times New Roman"/>
          <w:color w:val="000000"/>
        </w:rPr>
        <w:t>In the ca</w:t>
      </w:r>
      <w:r>
        <w:rPr>
          <w:rFonts w:ascii="Times New Roman" w:hAnsi="Times New Roman"/>
          <w:color w:val="000000"/>
        </w:rPr>
        <w:t>se of animal vocalizations, the sounds</w:t>
      </w:r>
      <w:r w:rsidRPr="006F11C9">
        <w:rPr>
          <w:rFonts w:ascii="Times New Roman" w:hAnsi="Times New Roman"/>
          <w:color w:val="000000"/>
        </w:rPr>
        <w:t xml:space="preserve"> are causally connected to the entities that produced them. They can be determined </w:t>
      </w:r>
      <w:r>
        <w:rPr>
          <w:rFonts w:ascii="Times New Roman" w:hAnsi="Times New Roman"/>
          <w:color w:val="000000"/>
        </w:rPr>
        <w:t>by the shape of the vocal track of the animal</w:t>
      </w:r>
      <w:r w:rsidRPr="006F11C9">
        <w:rPr>
          <w:rFonts w:ascii="Times New Roman" w:hAnsi="Times New Roman"/>
          <w:color w:val="000000"/>
        </w:rPr>
        <w:t>,</w:t>
      </w:r>
      <w:r>
        <w:rPr>
          <w:rFonts w:ascii="Times New Roman" w:hAnsi="Times New Roman"/>
          <w:color w:val="000000"/>
        </w:rPr>
        <w:t xml:space="preserve"> </w:t>
      </w:r>
      <w:r w:rsidRPr="006F11C9">
        <w:rPr>
          <w:rFonts w:ascii="Times New Roman" w:hAnsi="Times New Roman"/>
          <w:color w:val="000000"/>
        </w:rPr>
        <w:t xml:space="preserve">are accompanied by synchronous mouth movements, and </w:t>
      </w:r>
      <w:r>
        <w:rPr>
          <w:rFonts w:ascii="Times New Roman" w:hAnsi="Times New Roman"/>
          <w:color w:val="000000"/>
        </w:rPr>
        <w:t>might be</w:t>
      </w:r>
      <w:r w:rsidRPr="006F11C9">
        <w:rPr>
          <w:rFonts w:ascii="Times New Roman" w:hAnsi="Times New Roman"/>
          <w:color w:val="000000"/>
        </w:rPr>
        <w:t xml:space="preserve"> identified by paying attention to the origin of the sound. In contrast, word learning is </w:t>
      </w:r>
      <w:r>
        <w:rPr>
          <w:rFonts w:ascii="Times New Roman" w:hAnsi="Times New Roman"/>
          <w:color w:val="000000"/>
        </w:rPr>
        <w:t>often</w:t>
      </w:r>
      <w:r w:rsidRPr="006F11C9">
        <w:rPr>
          <w:rFonts w:ascii="Times New Roman" w:hAnsi="Times New Roman"/>
          <w:color w:val="000000"/>
        </w:rPr>
        <w:t xml:space="preserve"> characterized as</w:t>
      </w:r>
      <w:r>
        <w:rPr>
          <w:rFonts w:ascii="Times New Roman" w:hAnsi="Times New Roman"/>
          <w:color w:val="000000"/>
        </w:rPr>
        <w:t xml:space="preserve"> a complex problem of induction.</w:t>
      </w:r>
      <w:r w:rsidRPr="006F11C9">
        <w:rPr>
          <w:rFonts w:ascii="Times New Roman" w:hAnsi="Times New Roman"/>
          <w:color w:val="000000"/>
        </w:rPr>
        <w:t xml:space="preserve"> </w:t>
      </w:r>
      <w:r>
        <w:rPr>
          <w:rFonts w:ascii="Times New Roman" w:hAnsi="Times New Roman"/>
          <w:color w:val="000000"/>
        </w:rPr>
        <w:t>F</w:t>
      </w:r>
      <w:r w:rsidRPr="006F11C9">
        <w:rPr>
          <w:rFonts w:ascii="Times New Roman" w:hAnsi="Times New Roman"/>
          <w:color w:val="000000"/>
        </w:rPr>
        <w:t>or every possible word</w:t>
      </w:r>
      <w:r>
        <w:rPr>
          <w:rFonts w:ascii="Times New Roman" w:hAnsi="Times New Roman"/>
          <w:color w:val="000000"/>
        </w:rPr>
        <w:t>,</w:t>
      </w:r>
      <w:r w:rsidRPr="006F11C9">
        <w:rPr>
          <w:rFonts w:ascii="Times New Roman" w:hAnsi="Times New Roman"/>
          <w:color w:val="000000"/>
        </w:rPr>
        <w:t xml:space="preserve"> there are </w:t>
      </w:r>
      <w:r>
        <w:rPr>
          <w:rFonts w:ascii="Times New Roman" w:hAnsi="Times New Roman"/>
          <w:color w:val="000000"/>
        </w:rPr>
        <w:t>many possible referents in the immediate environment</w:t>
      </w:r>
      <w:r w:rsidRPr="006F11C9">
        <w:rPr>
          <w:rFonts w:ascii="Times New Roman" w:hAnsi="Times New Roman"/>
          <w:color w:val="000000"/>
        </w:rPr>
        <w:t xml:space="preserve"> </w:t>
      </w:r>
      <w:r>
        <w:rPr>
          <w:rFonts w:ascii="Times New Roman" w:hAnsi="Times New Roman"/>
          <w:noProof/>
          <w:color w:val="000000"/>
        </w:rPr>
        <w:t>(Markman, 1991)</w:t>
      </w:r>
      <w:r w:rsidRPr="006F11C9">
        <w:rPr>
          <w:rFonts w:ascii="Times New Roman" w:hAnsi="Times New Roman"/>
          <w:color w:val="000000"/>
        </w:rPr>
        <w:t xml:space="preserve">. </w:t>
      </w:r>
    </w:p>
    <w:p w14:paraId="0FBA291E" w14:textId="77777777" w:rsidR="00A873A1" w:rsidRPr="006F11C9" w:rsidRDefault="00A873A1" w:rsidP="00A873A1">
      <w:pPr>
        <w:jc w:val="both"/>
        <w:rPr>
          <w:rFonts w:ascii="Times New Roman" w:hAnsi="Times New Roman"/>
          <w:color w:val="000000"/>
        </w:rPr>
      </w:pPr>
      <w:r w:rsidRPr="006F11C9">
        <w:rPr>
          <w:rFonts w:ascii="Times New Roman" w:hAnsi="Times New Roman"/>
          <w:color w:val="000000"/>
        </w:rPr>
        <w:tab/>
        <w:t xml:space="preserve">In order to solve the </w:t>
      </w:r>
      <w:r>
        <w:rPr>
          <w:rFonts w:ascii="Times New Roman" w:hAnsi="Times New Roman"/>
          <w:color w:val="000000"/>
        </w:rPr>
        <w:t>word-leaning puzzle</w:t>
      </w:r>
      <w:r w:rsidRPr="006F11C9">
        <w:rPr>
          <w:rFonts w:ascii="Times New Roman" w:hAnsi="Times New Roman"/>
          <w:color w:val="000000"/>
        </w:rPr>
        <w:t xml:space="preserve">, children are said to be equipped with constraints on the possible meaning of words. The most widely </w:t>
      </w:r>
      <w:r>
        <w:rPr>
          <w:rFonts w:ascii="Times New Roman" w:hAnsi="Times New Roman"/>
          <w:color w:val="000000"/>
        </w:rPr>
        <w:t>studied</w:t>
      </w:r>
      <w:r w:rsidRPr="006F11C9">
        <w:rPr>
          <w:rFonts w:ascii="Times New Roman" w:hAnsi="Times New Roman"/>
          <w:color w:val="000000"/>
        </w:rPr>
        <w:t xml:space="preserve"> of these </w:t>
      </w:r>
      <w:r w:rsidRPr="006F11C9">
        <w:rPr>
          <w:rFonts w:ascii="Times New Roman" w:hAnsi="Times New Roman"/>
          <w:color w:val="000000"/>
        </w:rPr>
        <w:lastRenderedPageBreak/>
        <w:t xml:space="preserve">constraints rules that each word must have only one name </w:t>
      </w:r>
      <w:r>
        <w:rPr>
          <w:rFonts w:ascii="Times New Roman" w:hAnsi="Times New Roman"/>
          <w:noProof/>
          <w:color w:val="000000"/>
        </w:rPr>
        <w:t>(Markman, 1991; Markman &amp; Wachtel, 1988; Markman, Wasow, &amp; Hansen, 2003)</w:t>
      </w:r>
      <w:r w:rsidRPr="006F11C9">
        <w:rPr>
          <w:rFonts w:ascii="Times New Roman" w:hAnsi="Times New Roman"/>
          <w:color w:val="000000"/>
        </w:rPr>
        <w:t xml:space="preserve">. Evidence for this </w:t>
      </w:r>
      <w:r>
        <w:rPr>
          <w:rFonts w:ascii="Times New Roman" w:hAnsi="Times New Roman"/>
          <w:color w:val="000000"/>
        </w:rPr>
        <w:t>default assumption</w:t>
      </w:r>
      <w:r w:rsidRPr="006F11C9">
        <w:rPr>
          <w:rFonts w:ascii="Times New Roman" w:hAnsi="Times New Roman"/>
          <w:color w:val="000000"/>
        </w:rPr>
        <w:t xml:space="preserve"> typically comes from disambiguation tasks in which children hear a novel label in the presence of a novel object and one or more familiar objects. In these </w:t>
      </w:r>
      <w:r>
        <w:rPr>
          <w:rFonts w:ascii="Times New Roman" w:hAnsi="Times New Roman"/>
          <w:color w:val="000000"/>
        </w:rPr>
        <w:t>situations</w:t>
      </w:r>
      <w:r w:rsidRPr="006F11C9">
        <w:rPr>
          <w:rFonts w:ascii="Times New Roman" w:hAnsi="Times New Roman"/>
          <w:color w:val="000000"/>
        </w:rPr>
        <w:t>, children tend to select the novel object</w:t>
      </w:r>
      <w:r>
        <w:rPr>
          <w:rFonts w:ascii="Times New Roman" w:hAnsi="Times New Roman"/>
          <w:color w:val="000000"/>
        </w:rPr>
        <w:t xml:space="preserve"> as the referent for the novel word</w:t>
      </w:r>
      <w:r w:rsidRPr="006F11C9">
        <w:rPr>
          <w:rFonts w:ascii="Times New Roman" w:hAnsi="Times New Roman"/>
          <w:color w:val="000000"/>
        </w:rPr>
        <w:t xml:space="preserve">, presumably because the familiar objects already have </w:t>
      </w:r>
      <w:r>
        <w:rPr>
          <w:rFonts w:ascii="Times New Roman" w:hAnsi="Times New Roman"/>
          <w:color w:val="000000"/>
        </w:rPr>
        <w:t>names</w:t>
      </w:r>
      <w:r w:rsidRPr="006F11C9">
        <w:rPr>
          <w:rFonts w:ascii="Times New Roman" w:hAnsi="Times New Roman"/>
          <w:color w:val="000000"/>
        </w:rPr>
        <w:t xml:space="preserve"> associated with them </w:t>
      </w:r>
      <w:r>
        <w:rPr>
          <w:rFonts w:ascii="Times New Roman" w:hAnsi="Times New Roman"/>
          <w:noProof/>
          <w:color w:val="000000"/>
        </w:rPr>
        <w:t>(Markman, 1991)</w:t>
      </w:r>
      <w:r w:rsidRPr="006F11C9">
        <w:rPr>
          <w:rFonts w:ascii="Times New Roman" w:hAnsi="Times New Roman"/>
          <w:color w:val="000000"/>
        </w:rPr>
        <w:t>. While this approach to word learning was influential, the origins, scope, and generality of the Mutual Exclusivity (ME) constraint have been widely debated.</w:t>
      </w:r>
    </w:p>
    <w:p w14:paraId="73C814C0" w14:textId="77777777" w:rsidR="00A873A1" w:rsidRDefault="00A873A1" w:rsidP="00A873A1">
      <w:pPr>
        <w:jc w:val="both"/>
        <w:rPr>
          <w:rFonts w:ascii="Times New Roman" w:hAnsi="Times New Roman"/>
        </w:rPr>
      </w:pPr>
      <w:r w:rsidRPr="006F11C9">
        <w:rPr>
          <w:rFonts w:ascii="Times New Roman" w:hAnsi="Times New Roman"/>
          <w:color w:val="000000"/>
        </w:rPr>
        <w:tab/>
        <w:t>A fundamental aspect of this debate concern</w:t>
      </w:r>
      <w:r>
        <w:rPr>
          <w:rFonts w:ascii="Times New Roman" w:hAnsi="Times New Roman"/>
          <w:color w:val="000000"/>
        </w:rPr>
        <w:t>s</w:t>
      </w:r>
      <w:r w:rsidRPr="006F11C9">
        <w:rPr>
          <w:rFonts w:ascii="Times New Roman" w:hAnsi="Times New Roman"/>
          <w:color w:val="000000"/>
        </w:rPr>
        <w:t xml:space="preserve"> whether it </w:t>
      </w:r>
      <w:r>
        <w:rPr>
          <w:rFonts w:ascii="Times New Roman" w:hAnsi="Times New Roman"/>
          <w:color w:val="000000"/>
        </w:rPr>
        <w:t xml:space="preserve">is a lexical </w:t>
      </w:r>
      <w:r w:rsidRPr="006F11C9">
        <w:rPr>
          <w:rFonts w:ascii="Times New Roman" w:hAnsi="Times New Roman"/>
          <w:color w:val="000000"/>
        </w:rPr>
        <w:t xml:space="preserve">constraint or </w:t>
      </w:r>
      <w:r>
        <w:rPr>
          <w:rFonts w:ascii="Times New Roman" w:hAnsi="Times New Roman"/>
          <w:color w:val="000000"/>
        </w:rPr>
        <w:t xml:space="preserve">the result of </w:t>
      </w:r>
      <w:r w:rsidRPr="006F11C9">
        <w:rPr>
          <w:rFonts w:ascii="Times New Roman" w:hAnsi="Times New Roman"/>
          <w:color w:val="000000"/>
        </w:rPr>
        <w:t>inferences about speakers’ communicative intent</w:t>
      </w:r>
      <w:r>
        <w:rPr>
          <w:rFonts w:ascii="Times New Roman" w:hAnsi="Times New Roman"/>
          <w:color w:val="000000"/>
        </w:rPr>
        <w:t xml:space="preserve"> instead</w:t>
      </w:r>
      <w:r w:rsidRPr="006F11C9">
        <w:rPr>
          <w:rFonts w:ascii="Times New Roman" w:hAnsi="Times New Roman"/>
          <w:color w:val="000000"/>
        </w:rPr>
        <w:t xml:space="preserve">. Lexical accounts characterize ME as a </w:t>
      </w:r>
      <w:r w:rsidRPr="006F11C9">
        <w:rPr>
          <w:rFonts w:ascii="Times New Roman" w:hAnsi="Times New Roman"/>
        </w:rPr>
        <w:t xml:space="preserve">“domain specific mechanism specific to word leaning” </w:t>
      </w:r>
      <w:r>
        <w:rPr>
          <w:rFonts w:ascii="Times New Roman" w:hAnsi="Times New Roman"/>
          <w:noProof/>
        </w:rPr>
        <w:t>(de Marchena, Eigsti, Worek, Ono, &amp; Snedeker, 2011)</w:t>
      </w:r>
      <w:r w:rsidRPr="006F11C9">
        <w:rPr>
          <w:rFonts w:ascii="Times New Roman" w:hAnsi="Times New Roman"/>
        </w:rPr>
        <w:t xml:space="preserve">, that “predicts disambiguation only within the domain of word learning (i.e., it is domain-specific)” </w:t>
      </w:r>
      <w:r>
        <w:rPr>
          <w:rFonts w:ascii="Times New Roman" w:hAnsi="Times New Roman"/>
          <w:noProof/>
        </w:rPr>
        <w:t>(Scofield &amp; Behrend, 2003)</w:t>
      </w:r>
      <w:r w:rsidRPr="006F11C9">
        <w:rPr>
          <w:rFonts w:ascii="Times New Roman" w:hAnsi="Times New Roman"/>
        </w:rPr>
        <w:t xml:space="preserve">. Pragmatic accounts predict that </w:t>
      </w:r>
      <w:r>
        <w:rPr>
          <w:rFonts w:ascii="Times New Roman" w:hAnsi="Times New Roman"/>
        </w:rPr>
        <w:t>ME</w:t>
      </w:r>
      <w:r w:rsidRPr="006F11C9">
        <w:rPr>
          <w:rFonts w:ascii="Times New Roman" w:hAnsi="Times New Roman"/>
        </w:rPr>
        <w:t xml:space="preserve"> extends to communicative acts more broadly, and reflects assumptions that speakers are cooperative and should use conventional </w:t>
      </w:r>
      <w:r>
        <w:rPr>
          <w:rFonts w:ascii="Times New Roman" w:hAnsi="Times New Roman"/>
        </w:rPr>
        <w:t>names</w:t>
      </w:r>
      <w:r w:rsidRPr="006F11C9">
        <w:rPr>
          <w:rFonts w:ascii="Times New Roman" w:hAnsi="Times New Roman"/>
        </w:rPr>
        <w:t xml:space="preserve"> to refer to familiar objects </w:t>
      </w:r>
      <w:r>
        <w:rPr>
          <w:rFonts w:ascii="Times New Roman" w:hAnsi="Times New Roman"/>
          <w:noProof/>
        </w:rPr>
        <w:t>(Bloom, 2002; Clark, 1990; Diesendruck &amp; Markson, 2001)</w:t>
      </w:r>
      <w:r w:rsidRPr="006F11C9">
        <w:rPr>
          <w:rFonts w:ascii="Times New Roman" w:hAnsi="Times New Roman"/>
        </w:rPr>
        <w:t xml:space="preserve">. A third possibility is that the one-to-one </w:t>
      </w:r>
      <w:r>
        <w:rPr>
          <w:rFonts w:ascii="Times New Roman" w:hAnsi="Times New Roman"/>
        </w:rPr>
        <w:t>expectations</w:t>
      </w:r>
      <w:r w:rsidRPr="006F11C9">
        <w:rPr>
          <w:rFonts w:ascii="Times New Roman" w:hAnsi="Times New Roman"/>
        </w:rPr>
        <w:t xml:space="preserve"> observed in word learning and in other communicative domains reflects </w:t>
      </w:r>
      <w:r>
        <w:rPr>
          <w:rFonts w:ascii="Times New Roman" w:hAnsi="Times New Roman"/>
        </w:rPr>
        <w:t xml:space="preserve">general </w:t>
      </w:r>
      <w:r w:rsidRPr="006F11C9">
        <w:rPr>
          <w:rFonts w:ascii="Times New Roman" w:hAnsi="Times New Roman"/>
        </w:rPr>
        <w:t>biases to find simple regularities in complex domains. This</w:t>
      </w:r>
      <w:r>
        <w:rPr>
          <w:rFonts w:ascii="Times New Roman" w:hAnsi="Times New Roman"/>
        </w:rPr>
        <w:t xml:space="preserve"> third</w:t>
      </w:r>
      <w:r w:rsidRPr="006F11C9">
        <w:rPr>
          <w:rFonts w:ascii="Times New Roman" w:hAnsi="Times New Roman"/>
        </w:rPr>
        <w:t xml:space="preserve"> possibility was acknowledged by Markman </w:t>
      </w:r>
      <w:r>
        <w:rPr>
          <w:rFonts w:ascii="Times New Roman" w:hAnsi="Times New Roman"/>
          <w:noProof/>
          <w:color w:val="000000"/>
          <w:szCs w:val="27"/>
        </w:rPr>
        <w:t>(Markman, 1991, 1992)</w:t>
      </w:r>
      <w:r w:rsidRPr="006F11C9">
        <w:rPr>
          <w:rFonts w:ascii="Times New Roman" w:hAnsi="Times New Roman"/>
        </w:rPr>
        <w:t xml:space="preserve">, and has been embraced by </w:t>
      </w:r>
      <w:r>
        <w:rPr>
          <w:rFonts w:ascii="Times New Roman" w:hAnsi="Times New Roman"/>
        </w:rPr>
        <w:t xml:space="preserve">recent </w:t>
      </w:r>
      <w:r w:rsidRPr="006F11C9">
        <w:rPr>
          <w:rFonts w:ascii="Times New Roman" w:hAnsi="Times New Roman"/>
        </w:rPr>
        <w:t xml:space="preserve">computational approaches to word learning </w:t>
      </w:r>
      <w:r>
        <w:rPr>
          <w:rFonts w:ascii="Times New Roman" w:hAnsi="Times New Roman"/>
          <w:noProof/>
          <w:color w:val="000000"/>
          <w:szCs w:val="20"/>
        </w:rPr>
        <w:t>(Frank, Goodman, &amp; Tenenbaum, 2009; McMurray, Horst, &amp; Samuelson, unpublished manuscript; Regier, 2003; Regier et al., 2001)</w:t>
      </w:r>
      <w:r w:rsidRPr="006F11C9">
        <w:rPr>
          <w:rFonts w:ascii="Times New Roman" w:hAnsi="Times New Roman"/>
        </w:rPr>
        <w:t xml:space="preserve">. </w:t>
      </w:r>
    </w:p>
    <w:p w14:paraId="5DD0F412" w14:textId="77777777" w:rsidR="00A873A1" w:rsidRDefault="00A873A1" w:rsidP="00A873A1">
      <w:pPr>
        <w:jc w:val="both"/>
        <w:rPr>
          <w:rFonts w:ascii="Times New Roman" w:hAnsi="Times New Roman" w:cs="Times"/>
          <w:color w:val="141413"/>
          <w:szCs w:val="21"/>
        </w:rPr>
      </w:pPr>
      <w:r>
        <w:rPr>
          <w:rFonts w:ascii="Times New Roman" w:hAnsi="Times New Roman"/>
        </w:rPr>
        <w:tab/>
        <w:t xml:space="preserve">In summary, there are three main accounts of the scope of the ME constraint. </w:t>
      </w:r>
      <w:r w:rsidRPr="006F11C9">
        <w:rPr>
          <w:rFonts w:ascii="Times New Roman" w:hAnsi="Times New Roman"/>
          <w:color w:val="000000"/>
          <w:szCs w:val="20"/>
        </w:rPr>
        <w:t>Lexical-specific accounts predict that one-to-one biases are unique to word learning, pragmatic accounts predict that they generalize to communicative acts more broadly, and domain-general accounts predict that they apply to any domain in which consistent one-to-one mappings are observed. To explore the domain-general account, this study investigated whether children show one-to-one biases in a domain that is non-linguistic and non-communicative for them, but in which strong regularities can be found: the vocalizations that animals produce.</w:t>
      </w:r>
      <w:r>
        <w:rPr>
          <w:rFonts w:ascii="Times New Roman" w:hAnsi="Times New Roman"/>
          <w:color w:val="000000"/>
          <w:szCs w:val="20"/>
        </w:rPr>
        <w:t xml:space="preserve"> Importantly, learning about the vocalizations that animals produce should not provide the same challenges that children are supposed to face when learning the meaning of words. Yet, it is a domain in which consistent meaningful associations are observed between objects and auditory cues. </w:t>
      </w:r>
      <w:r w:rsidRPr="006F11C9">
        <w:rPr>
          <w:rFonts w:ascii="Times New Roman" w:hAnsi="Times New Roman"/>
        </w:rPr>
        <w:t xml:space="preserve">The second question </w:t>
      </w:r>
      <w:r>
        <w:rPr>
          <w:rFonts w:ascii="Times New Roman" w:hAnsi="Times New Roman"/>
        </w:rPr>
        <w:t>in this study therefore was whether children show</w:t>
      </w:r>
      <w:r w:rsidRPr="006F11C9">
        <w:rPr>
          <w:rFonts w:ascii="Times New Roman" w:hAnsi="Times New Roman"/>
        </w:rPr>
        <w:t xml:space="preserve"> one-to-one biases for the types of vocalizations that animals produce, similar to their biases in word learning </w:t>
      </w:r>
      <w:r>
        <w:rPr>
          <w:rFonts w:ascii="Times New Roman" w:hAnsi="Times New Roman"/>
        </w:rPr>
        <w:t>in</w:t>
      </w:r>
      <w:r w:rsidRPr="006F11C9">
        <w:rPr>
          <w:rFonts w:ascii="Times New Roman" w:hAnsi="Times New Roman"/>
        </w:rPr>
        <w:t xml:space="preserve"> communicative contexts.</w:t>
      </w:r>
      <w:r>
        <w:rPr>
          <w:rFonts w:ascii="Times New Roman" w:hAnsi="Times New Roman"/>
        </w:rPr>
        <w:t xml:space="preserve"> Specifically, we ask whether children would orient to a novel animal, when seeing </w:t>
      </w:r>
      <w:r w:rsidRPr="006F11C9">
        <w:rPr>
          <w:rFonts w:ascii="Times New Roman" w:hAnsi="Times New Roman" w:cs="Times"/>
          <w:color w:val="141413"/>
          <w:szCs w:val="21"/>
        </w:rPr>
        <w:t xml:space="preserve">the picture of a familiar (e.g., dog) and a novel animal (e.g., aardvark) and </w:t>
      </w:r>
      <w:r>
        <w:rPr>
          <w:rFonts w:ascii="Times New Roman" w:hAnsi="Times New Roman" w:cs="Times"/>
          <w:color w:val="141413"/>
          <w:szCs w:val="21"/>
        </w:rPr>
        <w:t>hearing</w:t>
      </w:r>
      <w:r w:rsidRPr="006F11C9">
        <w:rPr>
          <w:rFonts w:ascii="Times New Roman" w:hAnsi="Times New Roman" w:cs="Times"/>
          <w:color w:val="141413"/>
          <w:szCs w:val="21"/>
        </w:rPr>
        <w:t xml:space="preserve"> either a novel animal name or a novel animal vocalization.</w:t>
      </w:r>
    </w:p>
    <w:p w14:paraId="34304D27" w14:textId="77777777" w:rsidR="00A873A1" w:rsidRPr="00475839" w:rsidRDefault="00A873A1" w:rsidP="00A873A1">
      <w:pPr>
        <w:jc w:val="both"/>
        <w:rPr>
          <w:rFonts w:ascii="Times New Roman" w:hAnsi="Times New Roman"/>
        </w:rPr>
      </w:pPr>
    </w:p>
    <w:p w14:paraId="3C0C9940" w14:textId="77777777" w:rsidR="00A873A1" w:rsidRPr="0001326C" w:rsidRDefault="00A873A1" w:rsidP="00A873A1">
      <w:pPr>
        <w:jc w:val="both"/>
        <w:rPr>
          <w:rFonts w:ascii="Times New Roman" w:hAnsi="Times New Roman"/>
          <w:b/>
        </w:rPr>
      </w:pPr>
      <w:r w:rsidRPr="0001326C">
        <w:rPr>
          <w:rFonts w:ascii="Times New Roman" w:hAnsi="Times New Roman"/>
          <w:b/>
        </w:rPr>
        <w:t>Experiment 1</w:t>
      </w:r>
    </w:p>
    <w:p w14:paraId="4A5FFC0C" w14:textId="77777777" w:rsidR="00A873A1" w:rsidRPr="00134979" w:rsidRDefault="00A873A1" w:rsidP="00A873A1">
      <w:pPr>
        <w:jc w:val="both"/>
        <w:rPr>
          <w:rFonts w:ascii="Times New Roman" w:hAnsi="Times New Roman"/>
          <w:b/>
        </w:rPr>
      </w:pPr>
    </w:p>
    <w:p w14:paraId="5F55435B" w14:textId="77777777" w:rsidR="00A873A1" w:rsidRDefault="00A873A1" w:rsidP="00A873A1">
      <w:pPr>
        <w:jc w:val="both"/>
        <w:rPr>
          <w:rFonts w:ascii="Times New Roman" w:hAnsi="Times New Roman"/>
        </w:rPr>
      </w:pPr>
      <w:r>
        <w:rPr>
          <w:rFonts w:ascii="Times New Roman" w:hAnsi="Times New Roman"/>
        </w:rPr>
        <w:t>The goal of this first study was to compare children’s efficiency in interpreting familiar and novel animal names, onomatopoetic sounds, and animal vocalizations. Our first question was whether these three cues were equally effective in guiding children’s attention to a target animal when both the cue and the animal are familiar. The second question was whether children would orient to a novel animal after hearing a novel animal name or a novel animal vocalization, showing disambiguation biases in a non-linguistic and non-communicative domain.</w:t>
      </w:r>
    </w:p>
    <w:p w14:paraId="6505E295" w14:textId="77777777" w:rsidR="00A873A1" w:rsidRDefault="00A873A1" w:rsidP="00A873A1">
      <w:pPr>
        <w:jc w:val="both"/>
        <w:rPr>
          <w:rFonts w:ascii="Times New Roman" w:hAnsi="Times New Roman"/>
        </w:rPr>
      </w:pPr>
    </w:p>
    <w:p w14:paraId="2DD256E1" w14:textId="77777777" w:rsidR="00A873A1" w:rsidRPr="009D56CD" w:rsidRDefault="00A873A1" w:rsidP="00A873A1">
      <w:pPr>
        <w:jc w:val="both"/>
        <w:rPr>
          <w:rFonts w:ascii="Times New Roman" w:hAnsi="Times New Roman"/>
        </w:rPr>
      </w:pPr>
    </w:p>
    <w:p w14:paraId="795BCD07" w14:textId="77777777" w:rsidR="00A873A1" w:rsidRPr="0001326C" w:rsidRDefault="00A873A1" w:rsidP="00A873A1">
      <w:pPr>
        <w:jc w:val="both"/>
        <w:rPr>
          <w:rFonts w:ascii="Times New Roman" w:hAnsi="Times New Roman"/>
          <w:i/>
        </w:rPr>
      </w:pPr>
      <w:r w:rsidRPr="0001326C">
        <w:rPr>
          <w:rFonts w:ascii="Times New Roman" w:hAnsi="Times New Roman"/>
          <w:i/>
        </w:rPr>
        <w:t>Method</w:t>
      </w:r>
    </w:p>
    <w:p w14:paraId="51D576D5" w14:textId="77777777" w:rsidR="00A873A1" w:rsidRPr="0001326C" w:rsidRDefault="00A873A1" w:rsidP="00A873A1">
      <w:pPr>
        <w:jc w:val="both"/>
        <w:rPr>
          <w:rFonts w:ascii="Times New Roman" w:hAnsi="Times New Roman"/>
          <w:b/>
        </w:rPr>
      </w:pPr>
    </w:p>
    <w:p w14:paraId="053CBBCC" w14:textId="77777777"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b/>
        </w:rPr>
        <w:tab/>
      </w:r>
      <w:r w:rsidRPr="0001326C">
        <w:rPr>
          <w:rFonts w:ascii="Times New Roman" w:hAnsi="Times New Roman"/>
          <w:i/>
        </w:rPr>
        <w:t xml:space="preserve">Participants. </w:t>
      </w:r>
      <w:r w:rsidRPr="0001326C">
        <w:rPr>
          <w:rFonts w:ascii="Times New Roman" w:hAnsi="Times New Roman"/>
        </w:rPr>
        <w:t>Participants were 21 31-month-old children (</w:t>
      </w:r>
      <w:r w:rsidRPr="0001326C">
        <w:rPr>
          <w:rFonts w:ascii="Times New Roman" w:hAnsi="Times New Roman"/>
          <w:i/>
        </w:rPr>
        <w:t>M</w:t>
      </w:r>
      <w:r w:rsidRPr="0001326C">
        <w:rPr>
          <w:rFonts w:ascii="Times New Roman" w:hAnsi="Times New Roman"/>
        </w:rPr>
        <w:t xml:space="preserve">=31.8 months; range = 30.2-34.3), 10 girls. All were reported by parents to be typically developing and from families where English was the dominant language. Two participants </w:t>
      </w:r>
      <w:r>
        <w:rPr>
          <w:rFonts w:ascii="Times New Roman" w:hAnsi="Times New Roman"/>
        </w:rPr>
        <w:t>were excluded due to fussiness.</w:t>
      </w:r>
    </w:p>
    <w:p w14:paraId="05FD429A" w14:textId="77777777"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 xml:space="preserve">The visual stimuli were pictures of four familiar animals (horse, dog, cow, sheep) and two novel animals (pangolin, tapir), each centered on a grey background in a 640 x 480 pixel space. </w:t>
      </w:r>
      <w:r>
        <w:rPr>
          <w:rFonts w:ascii="Times New Roman" w:hAnsi="Times New Roman"/>
        </w:rPr>
        <w:t xml:space="preserve">The familiar animals were likely to be known by 31-month-olds. </w:t>
      </w:r>
      <w:r w:rsidRPr="0001326C">
        <w:rPr>
          <w:rFonts w:ascii="Times New Roman" w:hAnsi="Times New Roman"/>
        </w:rPr>
        <w:t>The novel animals were real animals, selected because they were uncommon and unlikely to be familiar to the children in the study. All children were reported by parents to have had no exposure to either novel animal.</w:t>
      </w:r>
    </w:p>
    <w:p w14:paraId="5FF0B7FA" w14:textId="77777777"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auditory cues that were thought to be either Familiar or Novel to 30-month-olds. Fami</w:t>
      </w:r>
      <w:r>
        <w:rPr>
          <w:rFonts w:ascii="Times New Roman" w:hAnsi="Times New Roman"/>
        </w:rPr>
        <w:t xml:space="preserve">liar cues consisted of </w:t>
      </w:r>
      <w:r w:rsidRPr="0001326C">
        <w:rPr>
          <w:rFonts w:ascii="Times New Roman" w:hAnsi="Times New Roman"/>
        </w:rPr>
        <w:t xml:space="preserve"> </w:t>
      </w:r>
      <w:r w:rsidRPr="0001326C">
        <w:rPr>
          <w:rFonts w:ascii="Times New Roman" w:hAnsi="Times New Roman"/>
          <w:i/>
        </w:rPr>
        <w:t xml:space="preserve">familiar animal names </w:t>
      </w:r>
      <w:r w:rsidRPr="0001326C">
        <w:rPr>
          <w:rFonts w:ascii="Times New Roman" w:hAnsi="Times New Roman"/>
        </w:rPr>
        <w:t>(horse, dog, cow and sheep</w:t>
      </w:r>
      <w:r>
        <w:rPr>
          <w:rFonts w:ascii="Times New Roman" w:hAnsi="Times New Roman"/>
        </w:rPr>
        <w:t>)</w:t>
      </w:r>
      <w:r w:rsidRPr="0001326C">
        <w:rPr>
          <w:rFonts w:ascii="Times New Roman" w:hAnsi="Times New Roman"/>
          <w:i/>
        </w:rPr>
        <w:t>,</w:t>
      </w:r>
      <w:r w:rsidRPr="0001326C">
        <w:rPr>
          <w:rFonts w:ascii="Times New Roman" w:hAnsi="Times New Roman"/>
        </w:rPr>
        <w:t xml:space="preserve"> </w:t>
      </w:r>
      <w:r w:rsidRPr="0001326C">
        <w:rPr>
          <w:rFonts w:ascii="Times New Roman" w:hAnsi="Times New Roman"/>
          <w:i/>
        </w:rPr>
        <w:t>familiar</w:t>
      </w:r>
      <w:r w:rsidRPr="0001326C">
        <w:rPr>
          <w:rFonts w:ascii="Times New Roman" w:hAnsi="Times New Roman"/>
        </w:rPr>
        <w:t xml:space="preserve"> </w:t>
      </w:r>
      <w:r w:rsidRPr="0001326C">
        <w:rPr>
          <w:rFonts w:ascii="Times New Roman" w:hAnsi="Times New Roman"/>
          <w:i/>
        </w:rPr>
        <w:t xml:space="preserve">lexical sounds </w:t>
      </w:r>
      <w:r w:rsidRPr="0001326C">
        <w:rPr>
          <w:rFonts w:ascii="Times New Roman" w:hAnsi="Times New Roman"/>
        </w:rPr>
        <w:t>(neigh, woof-woof, moo and baa)</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familiar natural animal vocalizations </w:t>
      </w:r>
      <w:r w:rsidRPr="0001326C">
        <w:rPr>
          <w:rFonts w:ascii="Times New Roman" w:hAnsi="Times New Roman"/>
        </w:rPr>
        <w:t>(horse neighing, dog barking, cow mooing and sheep baai</w:t>
      </w:r>
      <w:r>
        <w:rPr>
          <w:rFonts w:ascii="Times New Roman" w:hAnsi="Times New Roman"/>
        </w:rPr>
        <w:t>ng). Novel cues consisted of</w:t>
      </w:r>
      <w:r w:rsidRPr="0001326C">
        <w:rPr>
          <w:rFonts w:ascii="Times New Roman" w:hAnsi="Times New Roman"/>
        </w:rPr>
        <w:t xml:space="preserve"> </w:t>
      </w:r>
      <w:r w:rsidRPr="0001326C">
        <w:rPr>
          <w:rFonts w:ascii="Times New Roman" w:hAnsi="Times New Roman"/>
          <w:i/>
        </w:rPr>
        <w:t>novel animal names</w:t>
      </w:r>
      <w:r w:rsidRPr="0001326C">
        <w:rPr>
          <w:rFonts w:ascii="Times New Roman" w:hAnsi="Times New Roman"/>
        </w:rPr>
        <w:t xml:space="preserve"> (capa, nadu)</w:t>
      </w:r>
      <w:r w:rsidRPr="0001326C">
        <w:rPr>
          <w:rFonts w:ascii="Times New Roman" w:hAnsi="Times New Roman"/>
          <w:i/>
        </w:rPr>
        <w:t xml:space="preserve"> </w:t>
      </w:r>
      <w:r>
        <w:rPr>
          <w:rFonts w:ascii="Times New Roman" w:hAnsi="Times New Roman"/>
        </w:rPr>
        <w:t xml:space="preserve">and </w:t>
      </w:r>
      <w:r w:rsidRPr="0001326C">
        <w:rPr>
          <w:rFonts w:ascii="Times New Roman" w:hAnsi="Times New Roman"/>
          <w:i/>
        </w:rPr>
        <w:t xml:space="preserve">novel natural animal vocalizations </w:t>
      </w:r>
      <w:r w:rsidRPr="0001326C">
        <w:rPr>
          <w:rFonts w:ascii="Times New Roman" w:hAnsi="Times New Roman"/>
        </w:rPr>
        <w:t xml:space="preserve">(rhino grunting, gorilla snorting). Trials in which the target cue was an animal name or lexical sound began with a brief carrier frame and concluded with simple questions that served to introduce prosodic variability across trials (e.g., </w:t>
      </w:r>
      <w:r w:rsidRPr="0001326C">
        <w:rPr>
          <w:rFonts w:ascii="Times New Roman" w:hAnsi="Times New Roman"/>
          <w:i/>
        </w:rPr>
        <w:t>Where’s the dog?/Which one goes woof? Can you find it?</w:t>
      </w:r>
      <w:r w:rsidRPr="0001326C">
        <w:rPr>
          <w:rFonts w:ascii="Times New Roman" w:hAnsi="Times New Roman"/>
        </w:rPr>
        <w:t xml:space="preserve">). The duration of the target cue was 800 ms for lexical sounds and 750 ms for animal names, and the intensity of the phrases was normalized using Praat speech analysis software </w:t>
      </w:r>
      <w:r w:rsidRPr="0001326C">
        <w:rPr>
          <w:rFonts w:ascii="Times New Roman" w:hAnsi="Times New Roman"/>
          <w:noProof/>
        </w:rPr>
        <w:t>(Boersma, 2002)</w:t>
      </w:r>
      <w:r w:rsidRPr="0001326C">
        <w:rPr>
          <w:rFonts w:ascii="Times New Roman" w:hAnsi="Times New Roman"/>
        </w:rPr>
        <w:t xml:space="preserve">. Trials with natural animal vocalizations began with a single word recorded by the same native speaker of American English, which served to draw children’s attention (e.g., </w:t>
      </w:r>
      <w:r w:rsidRPr="0001326C">
        <w:rPr>
          <w:rFonts w:ascii="Times New Roman" w:hAnsi="Times New Roman"/>
          <w:i/>
        </w:rPr>
        <w:t>Look! “dog barking</w:t>
      </w:r>
      <w:r w:rsidRPr="0001326C">
        <w:rPr>
          <w:rFonts w:ascii="Times New Roman" w:hAnsi="Times New Roman"/>
        </w:rPr>
        <w:t xml:space="preserve">”). Familiar animal vocalizations were selected based on representativeness of the familiar animal. Novel animal vocalizations were selected based on unfamiliarity and affordances (i.e., the plausibility that the novel animal could produce the novel sound).  All children were reported by parents to have had no exposure to either novel animal’s natural vocalization.  The duration of all target animal vocalizations was 2000 ms. </w:t>
      </w:r>
    </w:p>
    <w:p w14:paraId="30CEEE34" w14:textId="77777777"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Books. </w:t>
      </w:r>
      <w:r w:rsidRPr="0001326C">
        <w:rPr>
          <w:rFonts w:ascii="Times New Roman" w:hAnsi="Times New Roman"/>
        </w:rPr>
        <w:t xml:space="preserve">To ensure that all children had at least some experience with the familiar animals and familiar auditory cues used in our study, we gave parents two children’s books, both titled </w:t>
      </w:r>
      <w:r w:rsidRPr="0001326C">
        <w:rPr>
          <w:rFonts w:ascii="Times New Roman" w:hAnsi="Times New Roman"/>
          <w:i/>
        </w:rPr>
        <w:t xml:space="preserve">Sounds on the Farm, </w:t>
      </w:r>
      <w:r w:rsidRPr="0001326C">
        <w:rPr>
          <w:rFonts w:ascii="Times New Roman" w:hAnsi="Times New Roman"/>
        </w:rPr>
        <w:t>at least a week before their visit</w:t>
      </w:r>
      <w:r w:rsidRPr="0001326C">
        <w:rPr>
          <w:rFonts w:ascii="Times New Roman" w:hAnsi="Times New Roman"/>
          <w:i/>
        </w:rPr>
        <w:t>.</w:t>
      </w:r>
      <w:r w:rsidRPr="0001326C">
        <w:rPr>
          <w:rFonts w:ascii="Times New Roman" w:hAnsi="Times New Roman"/>
        </w:rPr>
        <w:t xml:space="preserve"> Parents were instructed to share each book with their child for five to ten minutes in the days leading up to the experiment. The first book was created by our lab and consisted of colorful pictures of each familiar animal and text designed to prompt parents to produce each animal’s lexical sound (e.g., </w:t>
      </w:r>
      <w:r w:rsidRPr="0001326C">
        <w:rPr>
          <w:rFonts w:ascii="Times New Roman" w:hAnsi="Times New Roman"/>
          <w:i/>
        </w:rPr>
        <w:t>Wow, look at all those cows! This cow says moo, moo!</w:t>
      </w:r>
      <w:r w:rsidRPr="0001326C">
        <w:rPr>
          <w:rFonts w:ascii="Times New Roman" w:hAnsi="Times New Roman"/>
        </w:rPr>
        <w:t>). To give children exposure to the natural animal vocalizations, we used a Hear and There Book</w:t>
      </w:r>
      <w:r w:rsidRPr="0001326C">
        <w:rPr>
          <w:rFonts w:ascii="Times New Roman" w:hAnsi="Times New Roman"/>
          <w:vertAlign w:val="superscript"/>
        </w:rPr>
        <w:t>TM</w:t>
      </w:r>
      <w:r w:rsidRPr="0001326C">
        <w:rPr>
          <w:rFonts w:ascii="Times New Roman" w:hAnsi="Times New Roman"/>
        </w:rPr>
        <w:t xml:space="preserve"> book, which contained buttons that children could press to hear the actual noise that each animal produces.</w:t>
      </w:r>
    </w:p>
    <w:p w14:paraId="0D950873" w14:textId="77777777"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i/>
        </w:rPr>
        <w:tab/>
        <w:t xml:space="preserve">Procedure. </w:t>
      </w:r>
      <w:r w:rsidRPr="0001326C">
        <w:rPr>
          <w:rFonts w:ascii="Times New Roman" w:hAnsi="Times New Roman"/>
        </w:rPr>
        <w:t xml:space="preserve">Speed and accuracy in identifying the correct target picture was assessed using the looking-while-listening (LWL) procedure </w:t>
      </w:r>
      <w:r w:rsidRPr="0001326C">
        <w:rPr>
          <w:rFonts w:ascii="Times New Roman" w:hAnsi="Times New Roman"/>
          <w:noProof/>
        </w:rPr>
        <w:t>(see Fernald, Zangl, Portillo, &amp; Marchman, 2008)</w:t>
      </w:r>
      <w:r w:rsidRPr="0001326C">
        <w:rPr>
          <w:rFonts w:ascii="Times New Roman" w:hAnsi="Times New Roman"/>
        </w:rPr>
        <w:t xml:space="preserve">.  On each trial, a pair of pictures was presented on the screen for approximately 4 s, with the auditory stimuli starting after 2 s, followed by 1 s of silence. </w:t>
      </w:r>
    </w:p>
    <w:p w14:paraId="2971E92A" w14:textId="77777777" w:rsidR="00A873A1" w:rsidRPr="0001326C" w:rsidRDefault="00A873A1" w:rsidP="00A873A1">
      <w:pPr>
        <w:widowControl w:val="0"/>
        <w:autoSpaceDE w:val="0"/>
        <w:autoSpaceDN w:val="0"/>
        <w:adjustRightInd w:val="0"/>
        <w:ind w:firstLine="720"/>
        <w:jc w:val="both"/>
        <w:rPr>
          <w:rFonts w:ascii="Times New Roman" w:hAnsi="Times New Roman"/>
        </w:rPr>
      </w:pPr>
      <w:r w:rsidRPr="0001326C">
        <w:rPr>
          <w:rFonts w:ascii="Times New Roman" w:hAnsi="Times New Roman"/>
        </w:rPr>
        <w:t xml:space="preserve">Children were tested at two different visits. On the first visit, each child saw 27 trials, consisting of three different trial types (Figure 1). On 8 </w:t>
      </w:r>
      <w:r w:rsidRPr="0001326C">
        <w:rPr>
          <w:rFonts w:ascii="Times New Roman" w:hAnsi="Times New Roman"/>
          <w:i/>
        </w:rPr>
        <w:t xml:space="preserve">Familiar Animal Name </w:t>
      </w:r>
      <w:r w:rsidRPr="0001326C">
        <w:rPr>
          <w:rFonts w:ascii="Times New Roman" w:hAnsi="Times New Roman"/>
        </w:rPr>
        <w:t xml:space="preserve">trials, each familiar animal served as the target twice and was paired once with another familiar animal and once with a novel animal. On 8 </w:t>
      </w:r>
      <w:r w:rsidRPr="0001326C">
        <w:rPr>
          <w:rFonts w:ascii="Times New Roman" w:hAnsi="Times New Roman"/>
          <w:i/>
        </w:rPr>
        <w:t>Familiar Lexical Sound</w:t>
      </w:r>
      <w:r w:rsidRPr="0001326C">
        <w:rPr>
          <w:rFonts w:ascii="Times New Roman" w:hAnsi="Times New Roman"/>
        </w:rPr>
        <w:t xml:space="preserve"> trials, each familiar animal served as the target </w:t>
      </w:r>
      <w:r>
        <w:rPr>
          <w:rFonts w:ascii="Times New Roman" w:hAnsi="Times New Roman"/>
        </w:rPr>
        <w:t>twice</w:t>
      </w:r>
      <w:r w:rsidRPr="0001326C">
        <w:rPr>
          <w:rFonts w:ascii="Times New Roman" w:hAnsi="Times New Roman"/>
        </w:rPr>
        <w:t xml:space="preserve">. On 6 </w:t>
      </w:r>
      <w:r w:rsidRPr="0001326C">
        <w:rPr>
          <w:rFonts w:ascii="Times New Roman" w:hAnsi="Times New Roman"/>
          <w:i/>
        </w:rPr>
        <w:t xml:space="preserve">Novel Animal Name </w:t>
      </w:r>
      <w:r w:rsidRPr="0001326C">
        <w:rPr>
          <w:rFonts w:ascii="Times New Roman" w:hAnsi="Times New Roman"/>
        </w:rPr>
        <w:t xml:space="preserve">trials, each novel animal was labeled three times with a novel animal name (i.e., </w:t>
      </w:r>
      <w:r w:rsidRPr="0001326C">
        <w:rPr>
          <w:rFonts w:ascii="Times New Roman" w:hAnsi="Times New Roman"/>
          <w:i/>
        </w:rPr>
        <w:t>capa, nadu</w:t>
      </w:r>
      <w:r w:rsidRPr="0001326C">
        <w:rPr>
          <w:rFonts w:ascii="Times New Roman" w:hAnsi="Times New Roman"/>
        </w:rPr>
        <w:t xml:space="preserve">), always paired with a familiar animal. 5 </w:t>
      </w:r>
      <w:r w:rsidRPr="0001326C">
        <w:rPr>
          <w:rFonts w:ascii="Times New Roman" w:hAnsi="Times New Roman"/>
          <w:i/>
        </w:rPr>
        <w:t>Filler</w:t>
      </w:r>
      <w:r w:rsidRPr="0001326C">
        <w:rPr>
          <w:rFonts w:ascii="Times New Roman" w:hAnsi="Times New Roman"/>
        </w:rPr>
        <w:t xml:space="preserve"> trials were interspersed throughout to add variety and maintain children’s attention. Pairings of the novel animal and name, and side of presentation of target object, were counterbalanced across participants. Caregivers wore darkened sunglasses so that they could not influence infants’ looking to the correct picture throughout the 5-min procedure.</w:t>
      </w:r>
    </w:p>
    <w:p w14:paraId="120AAB61" w14:textId="77777777" w:rsidR="00A873A1" w:rsidRDefault="00A873A1" w:rsidP="00A873A1">
      <w:pPr>
        <w:jc w:val="both"/>
        <w:rPr>
          <w:rFonts w:ascii="Times New Roman" w:hAnsi="Times New Roman"/>
        </w:rPr>
      </w:pPr>
      <w:r w:rsidRPr="0001326C">
        <w:rPr>
          <w:rFonts w:ascii="Times New Roman" w:hAnsi="Times New Roman"/>
        </w:rPr>
        <w:tab/>
        <w:t xml:space="preserve">On the second visit, children saw 29 trials, consisting of two different trial types (Figure 1). On 16 </w:t>
      </w:r>
      <w:r w:rsidRPr="0001326C">
        <w:rPr>
          <w:rFonts w:ascii="Times New Roman" w:hAnsi="Times New Roman"/>
          <w:i/>
        </w:rPr>
        <w:t xml:space="preserve">Familiar Animal Vocalization </w:t>
      </w:r>
      <w:r w:rsidRPr="0001326C">
        <w:rPr>
          <w:rFonts w:ascii="Times New Roman" w:hAnsi="Times New Roman"/>
        </w:rPr>
        <w:t xml:space="preserve">trials, each familiar animal served as the target four times and was paired with </w:t>
      </w:r>
      <w:r>
        <w:rPr>
          <w:rFonts w:ascii="Times New Roman" w:hAnsi="Times New Roman"/>
        </w:rPr>
        <w:t>a familiar or novel animal</w:t>
      </w:r>
      <w:r w:rsidRPr="0001326C">
        <w:rPr>
          <w:rFonts w:ascii="Times New Roman" w:hAnsi="Times New Roman"/>
        </w:rPr>
        <w:t xml:space="preserve">. On 8 </w:t>
      </w:r>
      <w:r w:rsidRPr="0001326C">
        <w:rPr>
          <w:rFonts w:ascii="Times New Roman" w:hAnsi="Times New Roman"/>
          <w:i/>
        </w:rPr>
        <w:t xml:space="preserve">Novel Animal Vocalization </w:t>
      </w:r>
      <w:r w:rsidRPr="0001326C">
        <w:rPr>
          <w:rFonts w:ascii="Times New Roman" w:hAnsi="Times New Roman"/>
        </w:rPr>
        <w:t xml:space="preserve">trials, each novel animal vocalization served as the target four times and was paired with each familiar animal once. As in the first visit, 5 </w:t>
      </w:r>
      <w:r w:rsidRPr="0001326C">
        <w:rPr>
          <w:rFonts w:ascii="Times New Roman" w:hAnsi="Times New Roman"/>
          <w:i/>
        </w:rPr>
        <w:t xml:space="preserve">Filler </w:t>
      </w:r>
      <w:r w:rsidRPr="0001326C">
        <w:rPr>
          <w:rFonts w:ascii="Times New Roman" w:hAnsi="Times New Roman"/>
        </w:rPr>
        <w:t>trials were interspersed throughout to add variety and maintain children’s attention. Counterbalancing was the same as in the first visit.</w:t>
      </w:r>
    </w:p>
    <w:p w14:paraId="3E5D67C7" w14:textId="77777777" w:rsidR="00A873A1" w:rsidRDefault="00A873A1" w:rsidP="00A873A1">
      <w:pPr>
        <w:jc w:val="both"/>
        <w:rPr>
          <w:rFonts w:ascii="Times New Roman" w:hAnsi="Times New Roman"/>
        </w:rPr>
      </w:pPr>
    </w:p>
    <w:p w14:paraId="20631855" w14:textId="77777777" w:rsidR="00A873A1" w:rsidRDefault="00A873A1" w:rsidP="00A873A1">
      <w:pPr>
        <w:jc w:val="both"/>
        <w:rPr>
          <w:rFonts w:ascii="Times New Roman" w:hAnsi="Times New Roman"/>
        </w:rPr>
      </w:pPr>
    </w:p>
    <w:p w14:paraId="14A942F5" w14:textId="77777777" w:rsidR="00A873A1" w:rsidRDefault="00A873A1" w:rsidP="00A873A1">
      <w:pPr>
        <w:jc w:val="both"/>
        <w:rPr>
          <w:rFonts w:ascii="Times New Roman" w:hAnsi="Times New Roman"/>
        </w:rPr>
      </w:pPr>
    </w:p>
    <w:p w14:paraId="3C7A6ED2" w14:textId="77777777" w:rsidR="00A873A1" w:rsidRDefault="00A873A1" w:rsidP="00A873A1">
      <w:pPr>
        <w:jc w:val="center"/>
        <w:rPr>
          <w:rFonts w:ascii="Times New Roman" w:hAnsi="Times New Roman"/>
        </w:rPr>
      </w:pPr>
    </w:p>
    <w:p w14:paraId="3FFA4282" w14:textId="77777777" w:rsidR="00A873A1" w:rsidRDefault="00A873A1" w:rsidP="00A873A1">
      <w:pPr>
        <w:jc w:val="center"/>
        <w:rPr>
          <w:rFonts w:ascii="Times New Roman" w:hAnsi="Times New Roman"/>
        </w:rPr>
      </w:pPr>
      <w:r>
        <w:rPr>
          <w:rFonts w:ascii="Times New Roman" w:hAnsi="Times New Roman"/>
          <w:noProof/>
          <w:lang w:eastAsia="en-US"/>
        </w:rPr>
        <w:drawing>
          <wp:inline distT="0" distB="0" distL="0" distR="0" wp14:anchorId="359842BF" wp14:editId="2D456331">
            <wp:extent cx="4114800" cy="3086100"/>
            <wp:effectExtent l="0" t="0" r="0" b="12700"/>
            <wp:docPr id="3" name="Picture 3" descr="Macintosh HD:Users:ricardoh:Dropbox:papers:ANIME:stimuli: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icardoh:Dropbox:papers:ANIME:stimuli:Slid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7ED6555B" w14:textId="77777777" w:rsidR="00A873A1" w:rsidRPr="0001326C" w:rsidRDefault="00A873A1" w:rsidP="00A873A1">
      <w:pPr>
        <w:jc w:val="both"/>
        <w:rPr>
          <w:rFonts w:ascii="Times New Roman" w:hAnsi="Times New Roman"/>
        </w:rPr>
      </w:pPr>
    </w:p>
    <w:p w14:paraId="7F9585FB" w14:textId="77777777" w:rsidR="00A873A1" w:rsidRPr="00445B50" w:rsidRDefault="00A873A1" w:rsidP="00A873A1">
      <w:pPr>
        <w:spacing w:before="120"/>
        <w:ind w:left="446" w:right="720"/>
        <w:jc w:val="both"/>
        <w:rPr>
          <w:rFonts w:ascii="Times New Roman" w:hAnsi="Times New Roman"/>
          <w:sz w:val="22"/>
        </w:rPr>
      </w:pPr>
      <w:r w:rsidRPr="00445B50">
        <w:rPr>
          <w:rFonts w:ascii="Times New Roman" w:hAnsi="Times New Roman"/>
          <w:b/>
          <w:sz w:val="22"/>
        </w:rPr>
        <w:t xml:space="preserve">Figure 1. </w:t>
      </w:r>
      <w:r>
        <w:rPr>
          <w:rFonts w:ascii="Times New Roman" w:hAnsi="Times New Roman"/>
          <w:sz w:val="22"/>
        </w:rPr>
        <w:t>Trial types in Experiments 1</w:t>
      </w:r>
      <w:r w:rsidRPr="00445B50">
        <w:rPr>
          <w:rFonts w:ascii="Times New Roman" w:hAnsi="Times New Roman"/>
          <w:sz w:val="22"/>
        </w:rPr>
        <w:t xml:space="preserve"> organized by type of cue: Familiar vs. Novel. The target animal for each trial type is on the left. </w:t>
      </w:r>
    </w:p>
    <w:p w14:paraId="2641ED30" w14:textId="77777777" w:rsidR="00A873A1" w:rsidRDefault="00A873A1" w:rsidP="00A873A1">
      <w:pPr>
        <w:rPr>
          <w:rFonts w:ascii="Times New Roman" w:hAnsi="Times New Roman"/>
        </w:rPr>
      </w:pPr>
    </w:p>
    <w:p w14:paraId="4A351FC8" w14:textId="77777777" w:rsidR="00A873A1" w:rsidRPr="000D6252" w:rsidRDefault="00A873A1" w:rsidP="00A873A1">
      <w:pPr>
        <w:rPr>
          <w:rFonts w:ascii="Times New Roman" w:hAnsi="Times New Roman"/>
          <w:i/>
        </w:rPr>
      </w:pPr>
      <w:r w:rsidRPr="000D6252">
        <w:rPr>
          <w:rFonts w:ascii="Times New Roman" w:hAnsi="Times New Roman"/>
          <w:i/>
        </w:rPr>
        <w:t>Measures of processing efficiency</w:t>
      </w:r>
    </w:p>
    <w:p w14:paraId="73111139" w14:textId="77777777" w:rsidR="00A873A1" w:rsidRPr="0001326C" w:rsidRDefault="00A873A1" w:rsidP="00A873A1">
      <w:pPr>
        <w:ind w:firstLine="720"/>
        <w:jc w:val="both"/>
        <w:rPr>
          <w:rFonts w:ascii="Times New Roman" w:hAnsi="Times New Roman"/>
        </w:rPr>
      </w:pPr>
      <w:r w:rsidRPr="0001326C">
        <w:rPr>
          <w:rFonts w:ascii="Times New Roman" w:hAnsi="Times New Roman"/>
        </w:rPr>
        <w:t xml:space="preserve">Participants’ eye movements were video-recorded and </w:t>
      </w:r>
      <w:r w:rsidRPr="0001326C">
        <w:rPr>
          <w:rFonts w:ascii="Times New Roman" w:hAnsi="Times New Roman" w:cs="Times"/>
          <w:color w:val="000000"/>
          <w:szCs w:val="19"/>
        </w:rPr>
        <w:t xml:space="preserve">coded </w:t>
      </w:r>
      <w:r w:rsidRPr="0001326C">
        <w:rPr>
          <w:rFonts w:ascii="Times New Roman" w:hAnsi="Times New Roman"/>
        </w:rPr>
        <w:t>with a precision of 33 ms</w:t>
      </w:r>
      <w:r w:rsidRPr="0001326C">
        <w:rPr>
          <w:rFonts w:ascii="Times New Roman" w:hAnsi="Times New Roman" w:cs="Times"/>
          <w:color w:val="000000"/>
          <w:szCs w:val="19"/>
        </w:rPr>
        <w:t xml:space="preserve"> by observers who were</w:t>
      </w:r>
      <w:r w:rsidRPr="0001326C">
        <w:rPr>
          <w:rFonts w:ascii="Times New Roman" w:hAnsi="Times New Roman"/>
        </w:rPr>
        <w:t xml:space="preserve"> blind to trial type. Inter- and intra-observer reliability checks were conducted for all coders. For 25% of the subjects, two measures of inter-observer reliability were assessed. The ﬁrst was the proportion of frames (33-ms units) on each trial on which two coders agreed. In this case, agreement was </w:t>
      </w:r>
      <w:r>
        <w:rPr>
          <w:rFonts w:ascii="Times New Roman" w:hAnsi="Times New Roman"/>
        </w:rPr>
        <w:t>98</w:t>
      </w:r>
      <w:r w:rsidRPr="0001326C">
        <w:rPr>
          <w:rFonts w:ascii="Times New Roman" w:hAnsi="Times New Roman"/>
        </w:rPr>
        <w:t>%. However, because this analysis included many frames on which the child was maintaining ﬁxation on one picture, we also calculated a more stringent test of reliability. This second measure focused only on shifts in gaze, ignoring steady-state ﬁxations in each trial on which agreement was inevitably high. By this more conservative measure, code</w:t>
      </w:r>
      <w:r>
        <w:rPr>
          <w:rFonts w:ascii="Times New Roman" w:hAnsi="Times New Roman"/>
        </w:rPr>
        <w:t>rs agreed within one frame on 94</w:t>
      </w:r>
      <w:r w:rsidRPr="0001326C">
        <w:rPr>
          <w:rFonts w:ascii="Times New Roman" w:hAnsi="Times New Roman"/>
        </w:rPr>
        <w:t>% of all shifts.</w:t>
      </w:r>
    </w:p>
    <w:p w14:paraId="70CEA22D" w14:textId="77777777" w:rsidR="00A873A1" w:rsidRPr="0001326C" w:rsidRDefault="00A873A1" w:rsidP="00A873A1">
      <w:pPr>
        <w:ind w:firstLine="720"/>
        <w:jc w:val="both"/>
        <w:rPr>
          <w:rFonts w:ascii="Times New Roman" w:hAnsi="Times New Roman"/>
          <w:szCs w:val="22"/>
        </w:rPr>
      </w:pPr>
      <w:r w:rsidRPr="000D6252">
        <w:rPr>
          <w:rFonts w:ascii="Times New Roman" w:hAnsi="Times New Roman"/>
          <w:i/>
          <w:szCs w:val="22"/>
        </w:rPr>
        <w:t>Accuracy:</w:t>
      </w:r>
      <w:r>
        <w:rPr>
          <w:rFonts w:ascii="Times New Roman" w:hAnsi="Times New Roman"/>
          <w:szCs w:val="22"/>
        </w:rPr>
        <w:t xml:space="preserve"> </w:t>
      </w:r>
      <w:r w:rsidRPr="0001326C">
        <w:rPr>
          <w:rFonts w:ascii="Times New Roman" w:hAnsi="Times New Roman"/>
          <w:szCs w:val="22"/>
        </w:rPr>
        <w:t xml:space="preserve">On those trials in which the infant was fixating a picture at the onset of the speech stimulus, accuracy was computed by dividing the time looking to the target object by the time looking to both target and distracter, from 300 to 4300 ms from the onset of the target word. Accuracy before 300 ms was not included because shifts to the target occurring in this window had presumably been initiated before the onset of the noun </w:t>
      </w:r>
      <w:r w:rsidRPr="0001326C">
        <w:rPr>
          <w:rFonts w:ascii="Times New Roman" w:hAnsi="Times New Roman"/>
          <w:noProof/>
          <w:szCs w:val="22"/>
        </w:rPr>
        <w:t>(Haith, Wentworth, &amp; Canfield, 1993)</w:t>
      </w:r>
      <w:r w:rsidRPr="0001326C">
        <w:rPr>
          <w:rFonts w:ascii="Times New Roman" w:hAnsi="Times New Roman"/>
          <w:szCs w:val="22"/>
        </w:rPr>
        <w:t xml:space="preserve">. This analyses window included the entire duration of the trial, and it was longer than that of studies with familiar words (Fernald et al., 1996) because of the longer duration of the animal vocalizations (2 s.) and because of the introduction of novel auditory cues. Analysis windows of up to 10 s. have been used in looking-time experiments with novel words (Mather and Plunkett, 2010). A single analyses window was used for all trial types for consistency, and the entire duration of the trial was used in order to avoid arbitrary decisions. Mean accuracy was then computed for each participant on each trial type. </w:t>
      </w:r>
    </w:p>
    <w:p w14:paraId="42309CE5" w14:textId="77777777" w:rsidR="00A873A1" w:rsidRPr="007D24B0" w:rsidRDefault="00A873A1" w:rsidP="00A873A1">
      <w:pPr>
        <w:rPr>
          <w:rFonts w:ascii="Times New Roman" w:hAnsi="Times New Roman"/>
          <w:szCs w:val="22"/>
        </w:rPr>
      </w:pPr>
      <w:r>
        <w:rPr>
          <w:rFonts w:ascii="Times New Roman" w:hAnsi="Times New Roman"/>
          <w:szCs w:val="22"/>
        </w:rPr>
        <w:tab/>
      </w:r>
      <w:r>
        <w:rPr>
          <w:rFonts w:ascii="Times New Roman" w:hAnsi="Times New Roman"/>
          <w:i/>
          <w:szCs w:val="22"/>
        </w:rPr>
        <w:t xml:space="preserve">Reaction time: </w:t>
      </w:r>
      <w:r>
        <w:rPr>
          <w:rFonts w:ascii="Times New Roman" w:hAnsi="Times New Roman"/>
          <w:szCs w:val="22"/>
        </w:rPr>
        <w:t xml:space="preserve">We calculated reaction time (RT) </w:t>
      </w:r>
      <w:r w:rsidRPr="007D24B0">
        <w:rPr>
          <w:rFonts w:ascii="Times New Roman" w:hAnsi="Times New Roman"/>
          <w:szCs w:val="22"/>
        </w:rPr>
        <w:t xml:space="preserve">on those trials on which participants were looking at the distractor </w:t>
      </w:r>
      <w:r>
        <w:rPr>
          <w:rFonts w:ascii="Times New Roman" w:hAnsi="Times New Roman"/>
          <w:szCs w:val="22"/>
        </w:rPr>
        <w:t xml:space="preserve">animal </w:t>
      </w:r>
      <w:r w:rsidRPr="007D24B0">
        <w:rPr>
          <w:rFonts w:ascii="Times New Roman" w:hAnsi="Times New Roman"/>
          <w:szCs w:val="22"/>
        </w:rPr>
        <w:t xml:space="preserve">at </w:t>
      </w:r>
      <w:r>
        <w:rPr>
          <w:rFonts w:ascii="Times New Roman" w:hAnsi="Times New Roman"/>
          <w:szCs w:val="22"/>
        </w:rPr>
        <w:t xml:space="preserve">the beginning of the sound. </w:t>
      </w:r>
      <w:r w:rsidRPr="007D24B0">
        <w:rPr>
          <w:rFonts w:ascii="Times New Roman" w:hAnsi="Times New Roman"/>
          <w:szCs w:val="22"/>
        </w:rPr>
        <w:t xml:space="preserve">RT on each trial was the latency of the first shift to the correct </w:t>
      </w:r>
      <w:r>
        <w:rPr>
          <w:rFonts w:ascii="Times New Roman" w:hAnsi="Times New Roman"/>
          <w:szCs w:val="22"/>
        </w:rPr>
        <w:t>animal within a 300- to 1,8</w:t>
      </w:r>
      <w:r w:rsidRPr="007D24B0">
        <w:rPr>
          <w:rFonts w:ascii="Times New Roman" w:hAnsi="Times New Roman"/>
          <w:szCs w:val="22"/>
        </w:rPr>
        <w:t xml:space="preserve">00-ms window from </w:t>
      </w:r>
      <w:r>
        <w:rPr>
          <w:rFonts w:ascii="Times New Roman" w:hAnsi="Times New Roman"/>
          <w:szCs w:val="22"/>
        </w:rPr>
        <w:t>sound</w:t>
      </w:r>
      <w:r w:rsidRPr="007D24B0">
        <w:rPr>
          <w:rFonts w:ascii="Times New Roman" w:hAnsi="Times New Roman"/>
          <w:szCs w:val="22"/>
        </w:rPr>
        <w:t xml:space="preserve"> onset</w:t>
      </w:r>
      <w:r>
        <w:rPr>
          <w:rFonts w:ascii="Times New Roman" w:hAnsi="Times New Roman"/>
          <w:szCs w:val="22"/>
        </w:rPr>
        <w:t xml:space="preserve">, as typically done in studies using this procedure </w:t>
      </w:r>
      <w:r>
        <w:rPr>
          <w:rFonts w:ascii="Times New Roman" w:hAnsi="Times New Roman"/>
          <w:noProof/>
          <w:szCs w:val="22"/>
        </w:rPr>
        <w:t>(Fernald et al., 1998)</w:t>
      </w:r>
      <w:r>
        <w:rPr>
          <w:rFonts w:ascii="Times New Roman" w:hAnsi="Times New Roman"/>
          <w:szCs w:val="22"/>
        </w:rPr>
        <w:t>.</w:t>
      </w:r>
    </w:p>
    <w:p w14:paraId="5DFFE378" w14:textId="77777777" w:rsidR="00A873A1" w:rsidRPr="000D6252" w:rsidRDefault="00A873A1" w:rsidP="00A873A1">
      <w:pPr>
        <w:jc w:val="both"/>
        <w:rPr>
          <w:rFonts w:ascii="Times New Roman" w:hAnsi="Times New Roman"/>
          <w:i/>
          <w:szCs w:val="22"/>
        </w:rPr>
      </w:pPr>
    </w:p>
    <w:p w14:paraId="3CC64A1C" w14:textId="77777777" w:rsidR="00A873A1" w:rsidRPr="00445B50" w:rsidRDefault="00A873A1" w:rsidP="00A873A1">
      <w:pPr>
        <w:rPr>
          <w:rFonts w:ascii="Times New Roman" w:hAnsi="Times New Roman" w:cs="Arial"/>
          <w:i/>
          <w:color w:val="000000"/>
          <w:szCs w:val="18"/>
        </w:rPr>
      </w:pPr>
      <w:r>
        <w:rPr>
          <w:rFonts w:ascii="Times New Roman" w:hAnsi="Times New Roman" w:cs="Arial"/>
          <w:i/>
          <w:color w:val="000000"/>
          <w:szCs w:val="18"/>
        </w:rPr>
        <w:t>Results and Discussion</w:t>
      </w:r>
    </w:p>
    <w:p w14:paraId="1E15F402" w14:textId="77777777" w:rsidR="00A873A1" w:rsidRPr="0001326C" w:rsidRDefault="00A873A1" w:rsidP="00A873A1">
      <w:pPr>
        <w:rPr>
          <w:rFonts w:ascii="Times New Roman" w:hAnsi="Times New Roman" w:cs="Arial"/>
          <w:color w:val="000000"/>
          <w:szCs w:val="18"/>
        </w:rPr>
      </w:pPr>
    </w:p>
    <w:p w14:paraId="4B3EB06A" w14:textId="77777777" w:rsidR="00A873A1" w:rsidRPr="0001326C" w:rsidRDefault="00A873A1" w:rsidP="00A873A1">
      <w:pPr>
        <w:rPr>
          <w:rFonts w:ascii="Times New Roman" w:hAnsi="Times New Roman" w:cs="Arial"/>
          <w:i/>
          <w:color w:val="000000"/>
          <w:szCs w:val="18"/>
        </w:rPr>
      </w:pPr>
      <w:r w:rsidRPr="0001326C">
        <w:rPr>
          <w:rFonts w:ascii="Times New Roman" w:hAnsi="Times New Roman" w:cs="Arial"/>
          <w:i/>
          <w:color w:val="000000"/>
          <w:szCs w:val="18"/>
        </w:rPr>
        <w:t>Using familiar animal names, lexicalized sounds, and animal vocalization to identify familiar animals:</w:t>
      </w:r>
    </w:p>
    <w:p w14:paraId="3F02BB7C" w14:textId="77777777" w:rsidR="00A873A1" w:rsidRPr="0001326C" w:rsidRDefault="00A873A1" w:rsidP="00A873A1">
      <w:pPr>
        <w:rPr>
          <w:rFonts w:ascii="Times New Roman" w:hAnsi="Times New Roman" w:cs="Arial"/>
          <w:color w:val="000000"/>
          <w:szCs w:val="18"/>
        </w:rPr>
      </w:pPr>
    </w:p>
    <w:p w14:paraId="66DF49E1" w14:textId="77777777" w:rsidR="00A873A1" w:rsidRDefault="00A873A1" w:rsidP="00A873A1">
      <w:pPr>
        <w:rPr>
          <w:rFonts w:ascii="Times New Roman" w:hAnsi="Times New Roman" w:cs="Arial"/>
          <w:color w:val="000000"/>
          <w:szCs w:val="18"/>
        </w:rPr>
      </w:pPr>
      <w:r w:rsidRPr="0001326C">
        <w:rPr>
          <w:rFonts w:ascii="Times New Roman" w:hAnsi="Times New Roman" w:cs="Arial"/>
          <w:color w:val="000000"/>
          <w:szCs w:val="18"/>
        </w:rPr>
        <w:t xml:space="preserve">Our first question is whether </w:t>
      </w:r>
      <w:r>
        <w:rPr>
          <w:rFonts w:ascii="Times New Roman" w:hAnsi="Times New Roman" w:cs="Arial"/>
          <w:color w:val="000000"/>
          <w:szCs w:val="18"/>
        </w:rPr>
        <w:t>a familiar animal name, onomatopoeic word, and animal vocalization is a particularly effective cue in guiding children's attention to an animal in their environment. We</w:t>
      </w:r>
      <w:r w:rsidRPr="0001326C">
        <w:rPr>
          <w:rFonts w:ascii="Times New Roman" w:hAnsi="Times New Roman" w:cs="Arial"/>
          <w:color w:val="000000"/>
          <w:szCs w:val="18"/>
        </w:rPr>
        <w:t xml:space="preserve"> compare children’s efficiency in recognizing links between animals and their names (e.g., </w:t>
      </w:r>
      <w:r w:rsidRPr="0001326C">
        <w:rPr>
          <w:rFonts w:ascii="Times New Roman" w:hAnsi="Times New Roman" w:cs="Arial"/>
          <w:i/>
          <w:color w:val="000000"/>
          <w:szCs w:val="18"/>
        </w:rPr>
        <w:t>dog</w:t>
      </w:r>
      <w:r w:rsidRPr="0001326C">
        <w:rPr>
          <w:rFonts w:ascii="Times New Roman" w:hAnsi="Times New Roman" w:cs="Arial"/>
          <w:color w:val="000000"/>
          <w:szCs w:val="18"/>
        </w:rPr>
        <w:t xml:space="preserve">), their lexicalized sounds (e.g., </w:t>
      </w:r>
      <w:r w:rsidRPr="0001326C">
        <w:rPr>
          <w:rFonts w:ascii="Times New Roman" w:hAnsi="Times New Roman" w:cs="Arial"/>
          <w:i/>
          <w:color w:val="000000"/>
          <w:szCs w:val="18"/>
        </w:rPr>
        <w:t>bow-wow</w:t>
      </w:r>
      <w:r w:rsidRPr="0001326C">
        <w:rPr>
          <w:rFonts w:ascii="Times New Roman" w:hAnsi="Times New Roman" w:cs="Arial"/>
          <w:color w:val="000000"/>
          <w:szCs w:val="18"/>
        </w:rPr>
        <w:t xml:space="preserve">), and their natural vocalizations (e.g., </w:t>
      </w:r>
      <w:r w:rsidRPr="0001326C">
        <w:rPr>
          <w:rFonts w:ascii="Times New Roman" w:hAnsi="Times New Roman" w:cs="Arial"/>
          <w:i/>
          <w:color w:val="000000"/>
          <w:szCs w:val="18"/>
        </w:rPr>
        <w:t>dog barking</w:t>
      </w:r>
      <w:r>
        <w:rPr>
          <w:rFonts w:ascii="Times New Roman" w:hAnsi="Times New Roman" w:cs="Arial"/>
          <w:color w:val="000000"/>
          <w:szCs w:val="18"/>
        </w:rPr>
        <w:t>).</w:t>
      </w:r>
    </w:p>
    <w:p w14:paraId="1F2221AB" w14:textId="77777777" w:rsidR="00A873A1" w:rsidRPr="0001326C" w:rsidRDefault="00A873A1" w:rsidP="00A873A1">
      <w:pPr>
        <w:rPr>
          <w:rFonts w:ascii="Times New Roman" w:hAnsi="Times New Roman" w:cs="Arial"/>
          <w:color w:val="000000"/>
          <w:szCs w:val="18"/>
        </w:rPr>
      </w:pPr>
      <w:r>
        <w:rPr>
          <w:rFonts w:ascii="Times New Roman" w:hAnsi="Times New Roman" w:cs="Arial"/>
          <w:color w:val="000000"/>
          <w:szCs w:val="18"/>
        </w:rPr>
        <w:t>Figure 1</w:t>
      </w:r>
      <w:r w:rsidRPr="0001326C">
        <w:rPr>
          <w:rFonts w:ascii="Times New Roman" w:hAnsi="Times New Roman" w:cs="Arial"/>
          <w:color w:val="000000"/>
          <w:szCs w:val="18"/>
        </w:rPr>
        <w:t>a presents children’s speed in recognizing animals on the different trial types, showing that the animal name can be more rapidly exploited to identify animals than the lexicalized sound or animal vocalization. That is, children were faster to identify the target animal when hearing its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541ms), as compared to its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840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4.61,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&lt; 0.001) or lexicalized sound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xml:space="preserve">= 801 ms,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3.40,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 0.002), with the last two conditions not differing from each other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0.47, </w:t>
      </w:r>
      <w:r w:rsidRPr="0001326C">
        <w:rPr>
          <w:rFonts w:ascii="Times New Roman" w:hAnsi="Times New Roman" w:cs="Arial"/>
          <w:i/>
          <w:color w:val="000000"/>
          <w:szCs w:val="18"/>
        </w:rPr>
        <w:t xml:space="preserve">p </w:t>
      </w:r>
      <w:r w:rsidRPr="0001326C">
        <w:rPr>
          <w:rFonts w:ascii="Times New Roman" w:hAnsi="Times New Roman" w:cs="Arial"/>
          <w:color w:val="000000"/>
          <w:szCs w:val="18"/>
        </w:rPr>
        <w:t>&gt; 0.6).</w:t>
      </w:r>
    </w:p>
    <w:p w14:paraId="7B726A4B" w14:textId="77777777" w:rsidR="00A873A1" w:rsidRDefault="00A873A1" w:rsidP="00A873A1">
      <w:pPr>
        <w:rPr>
          <w:rFonts w:ascii="Times New Roman" w:hAnsi="Times New Roman" w:cs="Arial"/>
          <w:color w:val="000000"/>
          <w:szCs w:val="18"/>
        </w:rPr>
      </w:pPr>
    </w:p>
    <w:p w14:paraId="6F64C2E4" w14:textId="77777777" w:rsidR="00A873A1" w:rsidRPr="0001326C" w:rsidRDefault="00A873A1" w:rsidP="00A873A1">
      <w:pPr>
        <w:rPr>
          <w:rFonts w:ascii="Times New Roman" w:hAnsi="Times New Roman" w:cs="Arial"/>
          <w:color w:val="000000"/>
          <w:szCs w:val="18"/>
        </w:rPr>
      </w:pPr>
    </w:p>
    <w:p w14:paraId="0795AA94" w14:textId="77777777" w:rsidR="00A873A1" w:rsidRPr="0001326C" w:rsidRDefault="00A873A1" w:rsidP="00A873A1">
      <w:pPr>
        <w:rPr>
          <w:rFonts w:ascii="Times New Roman" w:hAnsi="Times New Roman" w:cs="Arial"/>
          <w:color w:val="000000"/>
          <w:szCs w:val="18"/>
        </w:rPr>
      </w:pPr>
      <w:r w:rsidRPr="0001326C">
        <w:rPr>
          <w:rFonts w:ascii="Times New Roman" w:hAnsi="Times New Roman" w:cs="Arial"/>
          <w:color w:val="000000"/>
          <w:szCs w:val="18"/>
        </w:rPr>
        <w:t xml:space="preserve">             </w:t>
      </w:r>
    </w:p>
    <w:p w14:paraId="13BDAC16" w14:textId="77777777" w:rsidR="00A873A1" w:rsidRPr="0001326C" w:rsidRDefault="00A873A1" w:rsidP="00A873A1">
      <w:pPr>
        <w:rPr>
          <w:rFonts w:ascii="Times New Roman" w:hAnsi="Times New Roman" w:cs="Arial"/>
          <w:color w:val="000000"/>
          <w:szCs w:val="18"/>
        </w:rPr>
      </w:pPr>
      <w:r>
        <w:rPr>
          <w:rFonts w:ascii="Times New Roman" w:hAnsi="Times New Roman" w:cs="Arial"/>
          <w:noProof/>
          <w:color w:val="000000"/>
          <w:szCs w:val="18"/>
          <w:lang w:eastAsia="en-US"/>
        </w:rPr>
        <w:drawing>
          <wp:inline distT="0" distB="0" distL="0" distR="0" wp14:anchorId="59FB256B" wp14:editId="12D752D0">
            <wp:extent cx="4852035" cy="2463643"/>
            <wp:effectExtent l="0" t="0" r="0" b="635"/>
            <wp:docPr id="5" name="Picture 5" descr="Macintosh HD:Users:ricardoh:Desktop:Screen Shot 2013-05-15 at 3.18.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icardoh:Desktop:Screen Shot 2013-05-15 at 3.18.15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2902" cy="2464083"/>
                    </a:xfrm>
                    <a:prstGeom prst="rect">
                      <a:avLst/>
                    </a:prstGeom>
                    <a:noFill/>
                    <a:ln>
                      <a:noFill/>
                    </a:ln>
                  </pic:spPr>
                </pic:pic>
              </a:graphicData>
            </a:graphic>
          </wp:inline>
        </w:drawing>
      </w:r>
    </w:p>
    <w:p w14:paraId="6E7F83EF" w14:textId="77777777" w:rsidR="00A873A1" w:rsidRPr="0001326C" w:rsidRDefault="00A873A1" w:rsidP="00A873A1">
      <w:pPr>
        <w:rPr>
          <w:rFonts w:ascii="Times New Roman" w:hAnsi="Times New Roman" w:cs="Arial"/>
          <w:color w:val="000000"/>
          <w:szCs w:val="18"/>
        </w:rPr>
      </w:pPr>
    </w:p>
    <w:p w14:paraId="2CF54DA7" w14:textId="77777777" w:rsidR="00A873A1" w:rsidRPr="00445B50" w:rsidRDefault="00A873A1" w:rsidP="00A873A1">
      <w:pPr>
        <w:rPr>
          <w:rFonts w:ascii="Times New Roman" w:hAnsi="Times New Roman" w:cs="Arial"/>
          <w:color w:val="000000"/>
          <w:sz w:val="22"/>
          <w:szCs w:val="18"/>
        </w:rPr>
      </w:pPr>
      <w:r>
        <w:rPr>
          <w:rFonts w:ascii="Times New Roman" w:hAnsi="Times New Roman" w:cs="Arial"/>
          <w:b/>
          <w:color w:val="000000"/>
          <w:sz w:val="22"/>
          <w:szCs w:val="18"/>
        </w:rPr>
        <w:t>Figure 2</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Time course of children’s looking to the target animal after hearing different familiar and novel auditory cues. The curves depict changes in the proportion of looking to the target animal as sounds unfolded, measured from sound onset (in milliseconds). When heari</w:t>
      </w:r>
      <w:r>
        <w:rPr>
          <w:rFonts w:ascii="Times New Roman" w:hAnsi="Times New Roman" w:cs="Arial"/>
          <w:color w:val="000000"/>
          <w:sz w:val="22"/>
          <w:szCs w:val="18"/>
        </w:rPr>
        <w:t>ng a familiar auditory cue</w:t>
      </w:r>
      <w:r w:rsidRPr="00445B50">
        <w:rPr>
          <w:rFonts w:ascii="Times New Roman" w:hAnsi="Times New Roman" w:cs="Arial"/>
          <w:color w:val="000000"/>
          <w:sz w:val="22"/>
          <w:szCs w:val="18"/>
        </w:rPr>
        <w:t>, children were faster to orient to the target animal after hearing its name, than when hearing the lexicalize</w:t>
      </w:r>
      <w:r>
        <w:rPr>
          <w:rFonts w:ascii="Times New Roman" w:hAnsi="Times New Roman" w:cs="Arial"/>
          <w:color w:val="000000"/>
          <w:sz w:val="22"/>
          <w:szCs w:val="18"/>
        </w:rPr>
        <w:t>d sound or animal vocalization.</w:t>
      </w:r>
    </w:p>
    <w:p w14:paraId="59B0D3D0" w14:textId="77777777" w:rsidR="00A873A1" w:rsidRDefault="00A873A1" w:rsidP="00A873A1">
      <w:pPr>
        <w:rPr>
          <w:rFonts w:ascii="Times New Roman" w:hAnsi="Times New Roman" w:cs="Arial"/>
          <w:color w:val="000000"/>
          <w:szCs w:val="18"/>
        </w:rPr>
      </w:pPr>
    </w:p>
    <w:p w14:paraId="6FBAABB9" w14:textId="77777777" w:rsidR="00A873A1" w:rsidRPr="00474B4B" w:rsidRDefault="00A873A1" w:rsidP="00A873A1">
      <w:pPr>
        <w:rPr>
          <w:rFonts w:ascii="Times New Roman" w:hAnsi="Times New Roman" w:cs="Arial"/>
          <w:color w:val="000000"/>
          <w:szCs w:val="18"/>
        </w:rPr>
      </w:pPr>
      <w:r>
        <w:rPr>
          <w:rFonts w:ascii="Times New Roman" w:hAnsi="Times New Roman" w:cs="Arial"/>
          <w:color w:val="000000"/>
          <w:szCs w:val="18"/>
        </w:rPr>
        <w:t xml:space="preserve">Crucially, children were able to use the </w:t>
      </w:r>
      <w:r w:rsidRPr="0001326C">
        <w:rPr>
          <w:rFonts w:ascii="Times New Roman" w:hAnsi="Times New Roman" w:cs="Arial"/>
          <w:color w:val="000000"/>
          <w:szCs w:val="18"/>
        </w:rPr>
        <w:t>associations between familiar animals and each of three different familiar auditory cues to i</w:t>
      </w:r>
      <w:r>
        <w:rPr>
          <w:rFonts w:ascii="Times New Roman" w:hAnsi="Times New Roman" w:cs="Arial"/>
          <w:color w:val="000000"/>
          <w:szCs w:val="18"/>
        </w:rPr>
        <w:t xml:space="preserve">dentify the appropriate animal. When accuracy is computed over a </w:t>
      </w:r>
      <w:r w:rsidRPr="0001326C">
        <w:rPr>
          <w:rFonts w:ascii="Times New Roman" w:hAnsi="Times New Roman" w:cs="Arial"/>
          <w:color w:val="000000"/>
          <w:szCs w:val="18"/>
        </w:rPr>
        <w:t>window from 300 to 4300 ms after the onset of the cue</w:t>
      </w:r>
      <w:r>
        <w:rPr>
          <w:rFonts w:ascii="Times New Roman" w:hAnsi="Times New Roman" w:cs="Arial"/>
          <w:color w:val="000000"/>
          <w:szCs w:val="18"/>
        </w:rPr>
        <w:t>, t</w:t>
      </w:r>
      <w:r w:rsidRPr="0001326C">
        <w:rPr>
          <w:rFonts w:ascii="Times New Roman" w:hAnsi="Times New Roman" w:cs="Arial"/>
          <w:color w:val="000000"/>
          <w:szCs w:val="18"/>
        </w:rPr>
        <w:t xml:space="preserve">he three types of auditory cue were equally effective in </w:t>
      </w:r>
      <w:r w:rsidRPr="0001326C">
        <w:rPr>
          <w:rFonts w:ascii="Times New Roman" w:hAnsi="Times New Roman"/>
        </w:rPr>
        <w:t>guiding children’s attention to the target animal.</w:t>
      </w:r>
      <w:r w:rsidRPr="0001326C">
        <w:rPr>
          <w:rFonts w:ascii="Times New Roman" w:hAnsi="Times New Roman" w:cs="Arial"/>
          <w:color w:val="000000"/>
          <w:szCs w:val="18"/>
        </w:rPr>
        <w:t xml:space="preserve"> Children looked to the correct animal when hearing the animal name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the lexicalized sound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3.54,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0.002), and the animal vocalization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0.64,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(18) = 5.90,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and performance was indistinguishable across the three conditions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&gt; 0.6).  These results show that the animal vocalization can be as good a cue to identify familiar animals as their names or lexicalized sounds.</w:t>
      </w:r>
    </w:p>
    <w:p w14:paraId="675ADE40" w14:textId="77777777" w:rsidR="00A873A1" w:rsidRDefault="00A873A1" w:rsidP="00A873A1">
      <w:pPr>
        <w:rPr>
          <w:rFonts w:ascii="Times New Roman" w:hAnsi="Times New Roman"/>
        </w:rPr>
      </w:pPr>
    </w:p>
    <w:p w14:paraId="240D3BCE" w14:textId="77777777" w:rsidR="00A873A1" w:rsidRPr="0001326C" w:rsidRDefault="00A873A1" w:rsidP="00A873A1">
      <w:pPr>
        <w:rPr>
          <w:rFonts w:ascii="Times New Roman" w:hAnsi="Times New Roman" w:cs="Arial"/>
          <w:color w:val="000000"/>
          <w:szCs w:val="18"/>
        </w:rPr>
      </w:pPr>
    </w:p>
    <w:p w14:paraId="2ABC1FA9" w14:textId="77777777" w:rsidR="00A873A1" w:rsidRPr="00DC437E" w:rsidRDefault="00A873A1" w:rsidP="00A873A1">
      <w:pPr>
        <w:tabs>
          <w:tab w:val="left" w:pos="2324"/>
        </w:tabs>
        <w:rPr>
          <w:rFonts w:ascii="Times New Roman" w:hAnsi="Times New Roman"/>
          <w:noProof/>
        </w:rPr>
      </w:pPr>
      <w:r w:rsidRPr="0001326C">
        <w:rPr>
          <w:rFonts w:ascii="Times New Roman" w:hAnsi="Times New Roman" w:cs="Arial"/>
          <w:i/>
          <w:color w:val="000000"/>
          <w:szCs w:val="18"/>
        </w:rPr>
        <w:t>Using novel animal names and animal vocalization to disambiguate novel animals</w:t>
      </w:r>
    </w:p>
    <w:p w14:paraId="0E17575C" w14:textId="77777777" w:rsidR="00A873A1" w:rsidRPr="0001326C" w:rsidRDefault="00A873A1" w:rsidP="00A873A1">
      <w:pPr>
        <w:rPr>
          <w:rFonts w:ascii="Times New Roman" w:hAnsi="Times New Roman" w:cs="Arial"/>
          <w:color w:val="000000"/>
          <w:szCs w:val="18"/>
        </w:rPr>
      </w:pPr>
    </w:p>
    <w:p w14:paraId="307F2A68" w14:textId="77777777" w:rsidR="00A873A1" w:rsidRPr="0001326C" w:rsidRDefault="00A873A1" w:rsidP="00A873A1">
      <w:pPr>
        <w:rPr>
          <w:rFonts w:ascii="Times New Roman" w:hAnsi="Times New Roman" w:cs="Arial"/>
          <w:color w:val="000000"/>
          <w:szCs w:val="18"/>
        </w:rPr>
      </w:pPr>
      <w:r w:rsidRPr="0001326C">
        <w:rPr>
          <w:rFonts w:ascii="Times New Roman" w:hAnsi="Times New Roman" w:cs="Arial"/>
          <w:color w:val="000000"/>
          <w:szCs w:val="18"/>
        </w:rPr>
        <w:t>Our second question is whether children would orient to a novel animal after hearing a novel animal name or vocalization. Specifically, we evaluate and compare children’s response to a novel animal name or animal vocalization in the presence of both a familiar and a novel animal.</w:t>
      </w:r>
    </w:p>
    <w:p w14:paraId="198AA449" w14:textId="77777777" w:rsidR="00A873A1" w:rsidRDefault="00A873A1" w:rsidP="00A873A1">
      <w:pPr>
        <w:ind w:firstLine="720"/>
        <w:rPr>
          <w:rFonts w:ascii="Times New Roman" w:hAnsi="Times New Roman" w:cs="Times"/>
          <w:color w:val="141413"/>
          <w:szCs w:val="21"/>
        </w:rPr>
      </w:pPr>
      <w:r w:rsidRPr="0001326C">
        <w:rPr>
          <w:rFonts w:ascii="Times New Roman" w:hAnsi="Times New Roman" w:cs="Arial"/>
          <w:color w:val="000000"/>
          <w:szCs w:val="18"/>
        </w:rPr>
        <w:t>Figure 1b shows children’s proportion of looking to the novel animal when hearing a novel animal name or a novel animal vocalization.  Children reliably looked to the novel animal when hearing the novel animal name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0.62) or novel animal vocalization (</w:t>
      </w:r>
      <w:r w:rsidRPr="0001326C">
        <w:rPr>
          <w:rFonts w:ascii="Times New Roman" w:hAnsi="Times New Roman" w:cs="Arial"/>
          <w:i/>
          <w:color w:val="000000"/>
          <w:szCs w:val="18"/>
        </w:rPr>
        <w:t xml:space="preserve">M </w:t>
      </w:r>
      <w:r w:rsidRPr="0001326C">
        <w:rPr>
          <w:rFonts w:ascii="Times New Roman" w:hAnsi="Times New Roman" w:cs="Arial"/>
          <w:color w:val="000000"/>
          <w:szCs w:val="18"/>
        </w:rPr>
        <w:t>= 0.63). Performance did not differ between these two conditions (</w:t>
      </w:r>
      <w:r w:rsidRPr="0001326C">
        <w:rPr>
          <w:rFonts w:ascii="Times New Roman" w:hAnsi="Times New Roman" w:cs="Arial"/>
          <w:i/>
          <w:color w:val="000000"/>
          <w:szCs w:val="18"/>
        </w:rPr>
        <w:t xml:space="preserve">t </w:t>
      </w:r>
      <w:r w:rsidRPr="0001326C">
        <w:rPr>
          <w:rFonts w:ascii="Times New Roman" w:hAnsi="Times New Roman" w:cs="Arial"/>
          <w:color w:val="000000"/>
          <w:szCs w:val="18"/>
        </w:rPr>
        <w:t xml:space="preserve">(18) = 0.38, </w:t>
      </w:r>
      <w:r w:rsidRPr="0001326C">
        <w:rPr>
          <w:rFonts w:ascii="Times New Roman" w:hAnsi="Times New Roman" w:cs="Arial"/>
          <w:i/>
          <w:color w:val="000000"/>
          <w:szCs w:val="18"/>
        </w:rPr>
        <w:t xml:space="preserve">p &gt; </w:t>
      </w:r>
      <w:r w:rsidRPr="0001326C">
        <w:rPr>
          <w:rFonts w:ascii="Times New Roman" w:hAnsi="Times New Roman" w:cs="Arial"/>
          <w:color w:val="000000"/>
          <w:szCs w:val="18"/>
        </w:rPr>
        <w:t xml:space="preserve">0.70). Therefore, children seem to have one-to-one biases for the vocalizations that animals produce already at 30 months of age, </w:t>
      </w:r>
      <w:r w:rsidRPr="0001326C">
        <w:rPr>
          <w:rFonts w:ascii="Times New Roman" w:hAnsi="Times New Roman" w:cs="Times"/>
          <w:color w:val="141413"/>
          <w:szCs w:val="21"/>
        </w:rPr>
        <w:t xml:space="preserve">the earliest age at which the disambiguation effect has been observed in a domain other than word learning. </w:t>
      </w:r>
      <w:r>
        <w:rPr>
          <w:rFonts w:ascii="Times New Roman" w:hAnsi="Times New Roman" w:cs="Times"/>
          <w:color w:val="141413"/>
          <w:szCs w:val="21"/>
        </w:rPr>
        <w:t>There were no significant differences between children's RT for animal names or vocalizations.</w:t>
      </w:r>
    </w:p>
    <w:p w14:paraId="76CD4973" w14:textId="77777777" w:rsidR="00A873A1" w:rsidRDefault="00A873A1" w:rsidP="00A873A1">
      <w:pPr>
        <w:ind w:firstLine="720"/>
        <w:rPr>
          <w:rFonts w:ascii="Times New Roman" w:hAnsi="Times New Roman" w:cs="Times"/>
          <w:color w:val="141413"/>
          <w:szCs w:val="21"/>
        </w:rPr>
      </w:pPr>
    </w:p>
    <w:p w14:paraId="3C87C52D" w14:textId="77777777" w:rsidR="00A873A1" w:rsidRDefault="00A873A1" w:rsidP="00A873A1">
      <w:pPr>
        <w:ind w:firstLine="720"/>
        <w:rPr>
          <w:rFonts w:ascii="Times New Roman" w:hAnsi="Times New Roman" w:cs="Times"/>
          <w:color w:val="141413"/>
          <w:szCs w:val="21"/>
        </w:rPr>
      </w:pPr>
    </w:p>
    <w:p w14:paraId="3FA427B0" w14:textId="77777777" w:rsidR="00A873A1" w:rsidRDefault="00A873A1" w:rsidP="00A873A1">
      <w:pPr>
        <w:ind w:firstLine="720"/>
        <w:rPr>
          <w:rFonts w:ascii="Times New Roman" w:hAnsi="Times New Roman" w:cs="Times"/>
          <w:color w:val="141413"/>
          <w:szCs w:val="21"/>
        </w:rPr>
      </w:pPr>
    </w:p>
    <w:p w14:paraId="17936AB3" w14:textId="77777777" w:rsidR="00A873A1" w:rsidRDefault="00A873A1" w:rsidP="00A873A1">
      <w:pPr>
        <w:ind w:firstLine="720"/>
        <w:rPr>
          <w:rFonts w:ascii="Times New Roman" w:hAnsi="Times New Roman" w:cs="Times"/>
          <w:color w:val="141413"/>
          <w:szCs w:val="21"/>
        </w:rPr>
      </w:pPr>
    </w:p>
    <w:p w14:paraId="0D710DC0" w14:textId="77777777" w:rsidR="00A873A1" w:rsidRDefault="00A873A1" w:rsidP="00A873A1">
      <w:pPr>
        <w:ind w:firstLine="720"/>
        <w:rPr>
          <w:rFonts w:ascii="Times New Roman" w:hAnsi="Times New Roman" w:cs="Times"/>
          <w:color w:val="141413"/>
          <w:szCs w:val="21"/>
        </w:rPr>
      </w:pPr>
      <w:r>
        <w:rPr>
          <w:rFonts w:ascii="Times New Roman" w:hAnsi="Times New Roman" w:cs="Times"/>
          <w:noProof/>
          <w:color w:val="141413"/>
          <w:szCs w:val="21"/>
          <w:lang w:eastAsia="en-US"/>
        </w:rPr>
        <w:drawing>
          <wp:inline distT="0" distB="0" distL="0" distR="0" wp14:anchorId="6990C057" wp14:editId="712FAE15">
            <wp:extent cx="3709035" cy="2407627"/>
            <wp:effectExtent l="0" t="0" r="0" b="5715"/>
            <wp:docPr id="15" name="Picture 15" descr="Macintosh HD:Users:ricardoh:Desktop:Screen Shot 2013-05-15 at 4.03.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icardoh:Desktop:Screen Shot 2013-05-15 at 4.03.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9933" cy="2408210"/>
                    </a:xfrm>
                    <a:prstGeom prst="rect">
                      <a:avLst/>
                    </a:prstGeom>
                    <a:noFill/>
                    <a:ln>
                      <a:noFill/>
                    </a:ln>
                  </pic:spPr>
                </pic:pic>
              </a:graphicData>
            </a:graphic>
          </wp:inline>
        </w:drawing>
      </w:r>
    </w:p>
    <w:p w14:paraId="4529457B" w14:textId="77777777" w:rsidR="00A873A1" w:rsidRDefault="00A873A1" w:rsidP="00A873A1">
      <w:pPr>
        <w:ind w:firstLine="720"/>
        <w:rPr>
          <w:rFonts w:ascii="Times New Roman" w:hAnsi="Times New Roman" w:cs="Times"/>
          <w:color w:val="141413"/>
          <w:szCs w:val="21"/>
        </w:rPr>
      </w:pPr>
    </w:p>
    <w:p w14:paraId="5B5B6B81" w14:textId="77777777" w:rsidR="00A873A1" w:rsidRPr="00445B50" w:rsidRDefault="00A873A1" w:rsidP="00A873A1">
      <w:pPr>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novel auditory cues. When hearing novel animal names or animal vocalizations, children reliably looked at the novel animal. The different auditory cues were equally effective in guiding children’s attention to the target.</w:t>
      </w:r>
    </w:p>
    <w:p w14:paraId="5D381C50" w14:textId="77777777" w:rsidR="00A873A1" w:rsidRPr="009D56CD" w:rsidRDefault="00A873A1" w:rsidP="00A873A1">
      <w:pPr>
        <w:ind w:firstLine="720"/>
        <w:rPr>
          <w:rFonts w:ascii="Times New Roman" w:hAnsi="Times New Roman" w:cs="Times"/>
          <w:color w:val="141413"/>
          <w:szCs w:val="21"/>
        </w:rPr>
      </w:pPr>
    </w:p>
    <w:p w14:paraId="4CA30AD8" w14:textId="77777777" w:rsidR="00A873A1" w:rsidRPr="0001326C" w:rsidRDefault="00A873A1" w:rsidP="00A873A1">
      <w:pPr>
        <w:ind w:firstLine="720"/>
        <w:rPr>
          <w:rFonts w:ascii="Times New Roman" w:hAnsi="Times New Roman" w:cs="Arial"/>
          <w:color w:val="000000"/>
          <w:szCs w:val="18"/>
        </w:rPr>
      </w:pPr>
    </w:p>
    <w:p w14:paraId="25E3DBE2" w14:textId="77777777" w:rsidR="00A873A1" w:rsidRPr="009D56CD" w:rsidRDefault="00A873A1" w:rsidP="00A873A1">
      <w:pPr>
        <w:rPr>
          <w:rFonts w:ascii="Times New Roman" w:hAnsi="Times New Roman"/>
          <w:b/>
          <w:color w:val="000000"/>
          <w:szCs w:val="20"/>
        </w:rPr>
      </w:pPr>
      <w:r w:rsidRPr="009D56CD">
        <w:rPr>
          <w:rFonts w:ascii="Times New Roman" w:hAnsi="Times New Roman"/>
          <w:b/>
          <w:color w:val="000000"/>
          <w:szCs w:val="20"/>
        </w:rPr>
        <w:t>Experiment 2</w:t>
      </w:r>
    </w:p>
    <w:p w14:paraId="317737A8" w14:textId="77777777" w:rsidR="00A873A1" w:rsidRPr="0001326C" w:rsidRDefault="00A873A1" w:rsidP="00A873A1">
      <w:pPr>
        <w:rPr>
          <w:rFonts w:ascii="Times New Roman" w:hAnsi="Times New Roman"/>
          <w:b/>
          <w:color w:val="000000"/>
          <w:szCs w:val="20"/>
        </w:rPr>
      </w:pPr>
    </w:p>
    <w:p w14:paraId="459EF79B" w14:textId="77777777" w:rsidR="00A873A1" w:rsidRDefault="00A873A1" w:rsidP="00A873A1">
      <w:pPr>
        <w:jc w:val="both"/>
        <w:rPr>
          <w:rFonts w:ascii="Times New Roman" w:hAnsi="Times New Roman"/>
          <w:color w:val="000000"/>
          <w:szCs w:val="20"/>
        </w:rPr>
      </w:pPr>
      <w:r>
        <w:rPr>
          <w:rFonts w:ascii="Times New Roman" w:hAnsi="Times New Roman"/>
          <w:color w:val="000000"/>
          <w:szCs w:val="20"/>
        </w:rPr>
        <w:t xml:space="preserve">An issue that has received much attention in recent years concerns the relation between children’s referent selection and retention abilities. While earlier studies tended to conflate disambiguation strategies and children’s word learning, more recent studies suggest that these two abilities should not be conflated </w:t>
      </w:r>
      <w:r>
        <w:rPr>
          <w:rFonts w:ascii="Times New Roman" w:hAnsi="Times New Roman"/>
          <w:noProof/>
          <w:color w:val="000000"/>
          <w:szCs w:val="20"/>
        </w:rPr>
        <w:t>(Bion, Borovsky, &amp; Fernald, 2013; Horst, McMurray, &amp; Samuelson, 2006; McMurray, 2007; McMurray, Aslin, &amp; Toscano, 2009; McMurray et al., unpublished manuscript; McMurray, Horst, Toscano, &amp; Samuelson, 2009)</w:t>
      </w:r>
      <w:r>
        <w:rPr>
          <w:rFonts w:ascii="Times New Roman" w:hAnsi="Times New Roman"/>
          <w:color w:val="000000"/>
          <w:szCs w:val="20"/>
        </w:rPr>
        <w:t>.</w:t>
      </w:r>
    </w:p>
    <w:p w14:paraId="7E8DCB66" w14:textId="77777777" w:rsidR="00A873A1" w:rsidRDefault="00A873A1" w:rsidP="00A873A1">
      <w:pPr>
        <w:ind w:firstLine="720"/>
        <w:jc w:val="both"/>
        <w:rPr>
          <w:rFonts w:ascii="Times New Roman" w:hAnsi="Times New Roman"/>
          <w:color w:val="000000"/>
        </w:rPr>
      </w:pPr>
      <w:r>
        <w:rPr>
          <w:rFonts w:ascii="Times New Roman" w:hAnsi="Times New Roman"/>
          <w:color w:val="000000"/>
        </w:rPr>
        <w:t xml:space="preserve">Horst and Samuelson </w:t>
      </w:r>
      <w:r>
        <w:rPr>
          <w:rFonts w:ascii="Times New Roman" w:hAnsi="Times New Roman"/>
          <w:noProof/>
          <w:color w:val="000000"/>
        </w:rPr>
        <w:t xml:space="preserve">(2008) </w:t>
      </w:r>
      <w:r>
        <w:rPr>
          <w:rFonts w:ascii="Times New Roman" w:hAnsi="Times New Roman"/>
          <w:color w:val="000000"/>
        </w:rPr>
        <w:t>examined both referent selection and retention in four experiments with 2-year-olds.  When children were shown a novel object among familiar objects, they selected the novel object when hearing a novel label, as found in previous studies.  But surprisingly, on retention trials 5 min later, these children showed no evidence of remembering the names of the novel objects they had previously identified. Using a looking-time task, Bion et al. (2013) replicated these findings in a study with 18-, 24-, and 30-month-old infants using looking time measures of performance.</w:t>
      </w:r>
    </w:p>
    <w:p w14:paraId="20C0FCF2" w14:textId="77777777" w:rsidR="00A873A1" w:rsidRDefault="00A873A1" w:rsidP="00A873A1">
      <w:pPr>
        <w:ind w:firstLine="720"/>
        <w:jc w:val="both"/>
        <w:rPr>
          <w:rFonts w:ascii="Times New Roman" w:hAnsi="Times New Roman" w:cs="Arial"/>
          <w:color w:val="000000"/>
          <w:szCs w:val="18"/>
        </w:rPr>
      </w:pPr>
      <w:r>
        <w:rPr>
          <w:rFonts w:ascii="Times New Roman" w:hAnsi="Times New Roman" w:cs="Arial"/>
          <w:color w:val="000000"/>
          <w:szCs w:val="18"/>
        </w:rPr>
        <w:t>Experiment 2</w:t>
      </w:r>
      <w:r w:rsidRPr="0001326C">
        <w:rPr>
          <w:rFonts w:ascii="Times New Roman" w:hAnsi="Times New Roman" w:cs="Arial"/>
          <w:color w:val="000000"/>
          <w:szCs w:val="18"/>
        </w:rPr>
        <w:t xml:space="preserve"> ask</w:t>
      </w:r>
      <w:r>
        <w:rPr>
          <w:rFonts w:ascii="Times New Roman" w:hAnsi="Times New Roman" w:cs="Arial"/>
          <w:color w:val="000000"/>
          <w:szCs w:val="18"/>
        </w:rPr>
        <w:t>s</w:t>
      </w:r>
      <w:r w:rsidRPr="0001326C">
        <w:rPr>
          <w:rFonts w:ascii="Times New Roman" w:hAnsi="Times New Roman" w:cs="Arial"/>
          <w:color w:val="000000"/>
          <w:szCs w:val="18"/>
        </w:rPr>
        <w:t xml:space="preserve"> whether children can retain the link created through disambiguation between a novel animal </w:t>
      </w:r>
      <w:r>
        <w:rPr>
          <w:rFonts w:ascii="Times New Roman" w:hAnsi="Times New Roman" w:cs="Arial"/>
          <w:color w:val="000000"/>
          <w:szCs w:val="18"/>
        </w:rPr>
        <w:t xml:space="preserve">and a novel animal vocalization. In addition, we aim at replicating the findings from Experiment 1, showing that children can </w:t>
      </w:r>
      <w:r w:rsidRPr="0001326C">
        <w:rPr>
          <w:rFonts w:ascii="Times New Roman" w:hAnsi="Times New Roman" w:cs="Arial"/>
          <w:color w:val="000000"/>
          <w:szCs w:val="18"/>
        </w:rPr>
        <w:t>identif</w:t>
      </w:r>
      <w:r>
        <w:rPr>
          <w:rFonts w:ascii="Times New Roman" w:hAnsi="Times New Roman" w:cs="Arial"/>
          <w:color w:val="000000"/>
          <w:szCs w:val="18"/>
        </w:rPr>
        <w:t>y</w:t>
      </w:r>
      <w:r w:rsidRPr="0001326C">
        <w:rPr>
          <w:rFonts w:ascii="Times New Roman" w:hAnsi="Times New Roman" w:cs="Arial"/>
          <w:color w:val="000000"/>
          <w:szCs w:val="18"/>
        </w:rPr>
        <w:t xml:space="preserve"> familiar animals based on the vocalizations they produce</w:t>
      </w:r>
      <w:r>
        <w:rPr>
          <w:rFonts w:ascii="Times New Roman" w:hAnsi="Times New Roman" w:cs="Arial"/>
          <w:color w:val="000000"/>
          <w:szCs w:val="18"/>
        </w:rPr>
        <w:t>, and use novel vocalizations to disambiguate novel animals.</w:t>
      </w:r>
    </w:p>
    <w:p w14:paraId="26B4912E" w14:textId="77777777" w:rsidR="00A873A1" w:rsidRPr="0001326C" w:rsidRDefault="00A873A1" w:rsidP="00A873A1">
      <w:pPr>
        <w:rPr>
          <w:rFonts w:ascii="Times New Roman" w:hAnsi="Times New Roman"/>
          <w:b/>
          <w:color w:val="000000"/>
          <w:szCs w:val="20"/>
        </w:rPr>
      </w:pPr>
    </w:p>
    <w:p w14:paraId="78324D33" w14:textId="77777777" w:rsidR="00A873A1" w:rsidRPr="0001326C" w:rsidRDefault="00A873A1" w:rsidP="00A873A1">
      <w:pPr>
        <w:rPr>
          <w:rFonts w:ascii="Times New Roman" w:hAnsi="Times New Roman"/>
          <w:i/>
          <w:color w:val="000000"/>
          <w:szCs w:val="20"/>
        </w:rPr>
      </w:pPr>
      <w:r w:rsidRPr="0001326C">
        <w:rPr>
          <w:rFonts w:ascii="Times New Roman" w:hAnsi="Times New Roman"/>
          <w:i/>
          <w:color w:val="000000"/>
          <w:szCs w:val="20"/>
        </w:rPr>
        <w:t>Method</w:t>
      </w:r>
    </w:p>
    <w:p w14:paraId="3CC8A646" w14:textId="77777777" w:rsidR="00A873A1" w:rsidRPr="0001326C" w:rsidRDefault="00A873A1" w:rsidP="00A873A1">
      <w:pPr>
        <w:rPr>
          <w:rFonts w:ascii="Times New Roman" w:hAnsi="Times New Roman"/>
          <w:color w:val="000000"/>
          <w:szCs w:val="20"/>
        </w:rPr>
      </w:pPr>
    </w:p>
    <w:p w14:paraId="789F91EF" w14:textId="77777777"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b/>
          <w:i/>
        </w:rPr>
        <w:tab/>
      </w:r>
      <w:r w:rsidRPr="0001326C">
        <w:rPr>
          <w:rFonts w:ascii="Times New Roman" w:hAnsi="Times New Roman"/>
          <w:i/>
        </w:rPr>
        <w:t xml:space="preserve">Participants. </w:t>
      </w:r>
      <w:r w:rsidRPr="0001326C">
        <w:rPr>
          <w:rFonts w:ascii="Times New Roman" w:hAnsi="Times New Roman"/>
        </w:rPr>
        <w:t>Participants were 22 31-month-old children (</w:t>
      </w:r>
      <w:r w:rsidRPr="0001326C">
        <w:rPr>
          <w:rFonts w:ascii="Times New Roman" w:hAnsi="Times New Roman"/>
          <w:i/>
        </w:rPr>
        <w:t>M</w:t>
      </w:r>
      <w:r w:rsidRPr="0001326C">
        <w:rPr>
          <w:rFonts w:ascii="Times New Roman" w:hAnsi="Times New Roman"/>
        </w:rPr>
        <w:t xml:space="preserve">=31.1 months; range = 27.4-32.5), 12 girls. All were reported by parents to be typically developing and from families where English was the dominant language.  </w:t>
      </w:r>
    </w:p>
    <w:p w14:paraId="1CAE7B1B" w14:textId="77777777"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Visual stimuli.  </w:t>
      </w:r>
      <w:r w:rsidRPr="0001326C">
        <w:rPr>
          <w:rFonts w:ascii="Times New Roman" w:hAnsi="Times New Roman"/>
        </w:rPr>
        <w:t>The visual stimuli were the same as in Experiment 1, except for the novel animals (aardvark and capybara), which replaced the novel animals (pangolin and tapir) used in Experiment 1</w:t>
      </w:r>
      <w:r>
        <w:rPr>
          <w:rFonts w:ascii="Times New Roman" w:hAnsi="Times New Roman"/>
        </w:rPr>
        <w:t xml:space="preserve"> (Figure 4)</w:t>
      </w:r>
      <w:r w:rsidRPr="0001326C">
        <w:rPr>
          <w:rFonts w:ascii="Times New Roman" w:hAnsi="Times New Roman"/>
        </w:rPr>
        <w:t>. All children were reported by parents to have had little to no exposure to the novel animals.</w:t>
      </w:r>
    </w:p>
    <w:p w14:paraId="6CB58942" w14:textId="77777777"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Auditory stimuli.  </w:t>
      </w:r>
      <w:r w:rsidRPr="0001326C">
        <w:rPr>
          <w:rFonts w:ascii="Times New Roman" w:hAnsi="Times New Roman"/>
        </w:rPr>
        <w:t>The auditory stimuli consisted of only the natural animal vocalizations and they were the same as in Experiment 1.</w:t>
      </w:r>
    </w:p>
    <w:p w14:paraId="0B5F89A3" w14:textId="77777777" w:rsidR="00A873A1" w:rsidRPr="0001326C"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i/>
        </w:rPr>
        <w:tab/>
        <w:t xml:space="preserve">Books. </w:t>
      </w:r>
      <w:r w:rsidRPr="0001326C">
        <w:rPr>
          <w:rFonts w:ascii="Times New Roman" w:hAnsi="Times New Roman"/>
        </w:rPr>
        <w:t>As in Experiment 1, we sent home a children’s book to ensure that all participants had at least some exposure to the familiar animals and auditory cues. Since, in Experiment 2, we were interested in the natural animal vocalizations and not the names/lexical sounds, only the Hear and There</w:t>
      </w:r>
      <w:r w:rsidRPr="0001326C">
        <w:rPr>
          <w:rFonts w:ascii="Times New Roman" w:hAnsi="Times New Roman"/>
          <w:vertAlign w:val="superscript"/>
        </w:rPr>
        <w:t xml:space="preserve">TM </w:t>
      </w:r>
      <w:r w:rsidRPr="0001326C">
        <w:rPr>
          <w:rFonts w:ascii="Times New Roman" w:hAnsi="Times New Roman"/>
          <w:i/>
        </w:rPr>
        <w:t>Sounds on the Farm</w:t>
      </w:r>
      <w:r w:rsidRPr="0001326C">
        <w:rPr>
          <w:rFonts w:ascii="Times New Roman" w:hAnsi="Times New Roman"/>
        </w:rPr>
        <w:t xml:space="preserve"> book was used.  Instructions given to the parents were the same as in Experiment 1, and the book was sent home a week before the visit.</w:t>
      </w:r>
    </w:p>
    <w:p w14:paraId="6B2FF1FA" w14:textId="77777777" w:rsidR="00A873A1" w:rsidRDefault="00A873A1" w:rsidP="00A873A1">
      <w:pPr>
        <w:widowControl w:val="0"/>
        <w:autoSpaceDE w:val="0"/>
        <w:autoSpaceDN w:val="0"/>
        <w:adjustRightInd w:val="0"/>
        <w:jc w:val="both"/>
        <w:rPr>
          <w:rFonts w:ascii="Times New Roman" w:hAnsi="Times New Roman"/>
        </w:rPr>
      </w:pPr>
      <w:r w:rsidRPr="0001326C">
        <w:rPr>
          <w:rFonts w:ascii="Times New Roman" w:hAnsi="Times New Roman"/>
        </w:rPr>
        <w:tab/>
      </w:r>
      <w:r w:rsidRPr="0001326C">
        <w:rPr>
          <w:rFonts w:ascii="Times New Roman" w:hAnsi="Times New Roman"/>
          <w:i/>
        </w:rPr>
        <w:t xml:space="preserve">Procedure. </w:t>
      </w:r>
      <w:r w:rsidRPr="0001326C">
        <w:rPr>
          <w:rFonts w:ascii="Times New Roman" w:hAnsi="Times New Roman"/>
        </w:rPr>
        <w:t xml:space="preserve">Experiment 2 consisted of one visit. Each child saw 35 trials, consisting of three trial types (Figure 1). The 16 </w:t>
      </w:r>
      <w:r w:rsidRPr="0001326C">
        <w:rPr>
          <w:rFonts w:ascii="Times New Roman" w:hAnsi="Times New Roman"/>
          <w:i/>
        </w:rPr>
        <w:t xml:space="preserve">Familiar Animal Vocalization </w:t>
      </w:r>
      <w:r w:rsidRPr="0001326C">
        <w:rPr>
          <w:rFonts w:ascii="Times New Roman" w:hAnsi="Times New Roman"/>
        </w:rPr>
        <w:t xml:space="preserve">trials and 8 </w:t>
      </w:r>
      <w:r w:rsidRPr="0001326C">
        <w:rPr>
          <w:rFonts w:ascii="Times New Roman" w:hAnsi="Times New Roman"/>
          <w:i/>
        </w:rPr>
        <w:t xml:space="preserve">Novel Animal Vocalization </w:t>
      </w:r>
      <w:r w:rsidRPr="0001326C">
        <w:rPr>
          <w:rFonts w:ascii="Times New Roman" w:hAnsi="Times New Roman"/>
        </w:rPr>
        <w:t xml:space="preserve">trials were identical in structure to Experiment 1. In addition, on 6 </w:t>
      </w:r>
      <w:r w:rsidRPr="0001326C">
        <w:rPr>
          <w:rFonts w:ascii="Times New Roman" w:hAnsi="Times New Roman"/>
          <w:i/>
        </w:rPr>
        <w:t xml:space="preserve">Retention </w:t>
      </w:r>
      <w:r w:rsidRPr="0001326C">
        <w:rPr>
          <w:rFonts w:ascii="Times New Roman" w:hAnsi="Times New Roman"/>
        </w:rPr>
        <w:t>trials, the two novel animals were presented side by side, with each serving as the target three times.  The same coding and speed/accuracy measures were used as in Experiment 1.</w:t>
      </w:r>
    </w:p>
    <w:p w14:paraId="2962F3C4" w14:textId="77777777" w:rsidR="00A873A1" w:rsidRDefault="00A873A1" w:rsidP="00A873A1">
      <w:pPr>
        <w:widowControl w:val="0"/>
        <w:autoSpaceDE w:val="0"/>
        <w:autoSpaceDN w:val="0"/>
        <w:adjustRightInd w:val="0"/>
        <w:jc w:val="both"/>
        <w:rPr>
          <w:rFonts w:ascii="Times New Roman" w:hAnsi="Times New Roman"/>
        </w:rPr>
      </w:pPr>
    </w:p>
    <w:p w14:paraId="542E6810" w14:textId="77777777" w:rsidR="00A873A1" w:rsidRDefault="001E0F88" w:rsidP="00935EF4">
      <w:pPr>
        <w:widowControl w:val="0"/>
        <w:autoSpaceDE w:val="0"/>
        <w:autoSpaceDN w:val="0"/>
        <w:adjustRightInd w:val="0"/>
        <w:jc w:val="center"/>
        <w:rPr>
          <w:rFonts w:ascii="Times New Roman" w:hAnsi="Times New Roman"/>
        </w:rPr>
      </w:pPr>
      <w:r>
        <w:rPr>
          <w:rFonts w:ascii="Times New Roman" w:hAnsi="Times New Roman"/>
          <w:noProof/>
          <w:lang w:eastAsia="en-US"/>
        </w:rPr>
        <w:drawing>
          <wp:inline distT="0" distB="0" distL="0" distR="0" wp14:anchorId="4D364BB9" wp14:editId="3703C7DB">
            <wp:extent cx="3864183" cy="2105025"/>
            <wp:effectExtent l="0" t="0" r="0" b="3175"/>
            <wp:docPr id="4" name="Picture 4" descr="Macintosh HD:Users:ricardoh:Dropbox:papers:ANIME:stimuli: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icardoh:Dropbox:papers:ANIME:stimuli:Slide2.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27367"/>
                    <a:stretch/>
                  </pic:blipFill>
                  <pic:spPr bwMode="auto">
                    <a:xfrm>
                      <a:off x="0" y="0"/>
                      <a:ext cx="3865393" cy="2105684"/>
                    </a:xfrm>
                    <a:prstGeom prst="rect">
                      <a:avLst/>
                    </a:prstGeom>
                    <a:noFill/>
                    <a:ln>
                      <a:noFill/>
                    </a:ln>
                    <a:extLst>
                      <a:ext uri="{53640926-AAD7-44d8-BBD7-CCE9431645EC}">
                        <a14:shadowObscured xmlns:a14="http://schemas.microsoft.com/office/drawing/2010/main"/>
                      </a:ext>
                    </a:extLst>
                  </pic:spPr>
                </pic:pic>
              </a:graphicData>
            </a:graphic>
          </wp:inline>
        </w:drawing>
      </w:r>
    </w:p>
    <w:p w14:paraId="135B210E" w14:textId="77777777" w:rsidR="001E0F88" w:rsidRPr="00445B50" w:rsidRDefault="001E0F88" w:rsidP="001E0F88">
      <w:pPr>
        <w:spacing w:before="120"/>
        <w:ind w:left="446" w:right="720"/>
        <w:jc w:val="both"/>
        <w:rPr>
          <w:rFonts w:ascii="Times New Roman" w:hAnsi="Times New Roman"/>
          <w:sz w:val="22"/>
        </w:rPr>
      </w:pPr>
      <w:r w:rsidRPr="00445B50">
        <w:rPr>
          <w:rFonts w:ascii="Times New Roman" w:hAnsi="Times New Roman"/>
          <w:b/>
          <w:sz w:val="22"/>
        </w:rPr>
        <w:t xml:space="preserve">Figure </w:t>
      </w:r>
      <w:r>
        <w:rPr>
          <w:rFonts w:ascii="Times New Roman" w:hAnsi="Times New Roman"/>
          <w:b/>
          <w:sz w:val="22"/>
        </w:rPr>
        <w:t>4</w:t>
      </w:r>
      <w:r w:rsidRPr="00445B50">
        <w:rPr>
          <w:rFonts w:ascii="Times New Roman" w:hAnsi="Times New Roman"/>
          <w:b/>
          <w:sz w:val="22"/>
        </w:rPr>
        <w:t xml:space="preserve">. </w:t>
      </w:r>
      <w:r>
        <w:rPr>
          <w:rFonts w:ascii="Times New Roman" w:hAnsi="Times New Roman"/>
          <w:sz w:val="22"/>
        </w:rPr>
        <w:t>Trial types in Experiments 4</w:t>
      </w:r>
      <w:r w:rsidRPr="00445B50">
        <w:rPr>
          <w:rFonts w:ascii="Times New Roman" w:hAnsi="Times New Roman"/>
          <w:sz w:val="22"/>
        </w:rPr>
        <w:t xml:space="preserve"> organized by type of cue: Familiar vs. Novel. The target animal for </w:t>
      </w:r>
      <w:r>
        <w:rPr>
          <w:rFonts w:ascii="Times New Roman" w:hAnsi="Times New Roman"/>
          <w:sz w:val="22"/>
        </w:rPr>
        <w:t>each trial type is on the left.</w:t>
      </w:r>
    </w:p>
    <w:p w14:paraId="2A0FD780" w14:textId="77777777" w:rsidR="00A873A1" w:rsidRPr="0001326C" w:rsidRDefault="00A873A1" w:rsidP="00A873A1">
      <w:pPr>
        <w:widowControl w:val="0"/>
        <w:autoSpaceDE w:val="0"/>
        <w:autoSpaceDN w:val="0"/>
        <w:adjustRightInd w:val="0"/>
        <w:jc w:val="both"/>
        <w:rPr>
          <w:rFonts w:ascii="Times New Roman" w:hAnsi="Times New Roman"/>
        </w:rPr>
      </w:pPr>
    </w:p>
    <w:p w14:paraId="3CCB12EE" w14:textId="77777777" w:rsidR="00A873A1" w:rsidRPr="0001326C" w:rsidRDefault="00A873A1" w:rsidP="00A873A1">
      <w:pPr>
        <w:rPr>
          <w:rFonts w:ascii="Times New Roman" w:hAnsi="Times New Roman" w:cs="Arial"/>
          <w:i/>
          <w:color w:val="000000"/>
          <w:szCs w:val="18"/>
        </w:rPr>
      </w:pPr>
      <w:r w:rsidRPr="0001326C">
        <w:rPr>
          <w:rFonts w:ascii="Times New Roman" w:hAnsi="Times New Roman" w:cs="Arial"/>
          <w:i/>
          <w:color w:val="000000"/>
          <w:szCs w:val="18"/>
        </w:rPr>
        <w:t>Results and Discussion:</w:t>
      </w:r>
    </w:p>
    <w:p w14:paraId="55A20E99" w14:textId="77777777" w:rsidR="00A873A1" w:rsidRPr="0001326C" w:rsidRDefault="00A873A1" w:rsidP="00A873A1">
      <w:pPr>
        <w:rPr>
          <w:rFonts w:ascii="Times New Roman" w:hAnsi="Times New Roman" w:cs="Arial"/>
          <w:color w:val="000000"/>
          <w:szCs w:val="18"/>
        </w:rPr>
      </w:pPr>
    </w:p>
    <w:p w14:paraId="4516F121" w14:textId="77777777" w:rsidR="00A873A1" w:rsidRPr="0001326C" w:rsidRDefault="00A873A1" w:rsidP="00A873A1">
      <w:pPr>
        <w:rPr>
          <w:rFonts w:ascii="Times New Roman" w:hAnsi="Times New Roman" w:cs="Arial"/>
          <w:b/>
          <w:color w:val="000000"/>
          <w:szCs w:val="18"/>
        </w:rPr>
      </w:pPr>
    </w:p>
    <w:p w14:paraId="1C2D47E5" w14:textId="77777777" w:rsidR="00A873A1" w:rsidRPr="0001326C" w:rsidRDefault="00A873A1" w:rsidP="00A873A1">
      <w:pPr>
        <w:rPr>
          <w:rFonts w:ascii="Times New Roman" w:hAnsi="Times New Roman" w:cs="Arial"/>
          <w:i/>
          <w:color w:val="000000"/>
          <w:szCs w:val="18"/>
        </w:rPr>
      </w:pPr>
      <w:r w:rsidRPr="0001326C">
        <w:rPr>
          <w:rFonts w:ascii="Times New Roman" w:hAnsi="Times New Roman" w:cs="Arial"/>
          <w:i/>
          <w:color w:val="000000"/>
          <w:szCs w:val="18"/>
        </w:rPr>
        <w:t>Retention of the link between a novel animal and a novel vocalization:</w:t>
      </w:r>
    </w:p>
    <w:p w14:paraId="102BEBEB" w14:textId="77777777" w:rsidR="00A873A1" w:rsidRPr="0001326C" w:rsidRDefault="00A873A1" w:rsidP="00A873A1">
      <w:pPr>
        <w:rPr>
          <w:rFonts w:ascii="Times New Roman" w:hAnsi="Times New Roman" w:cs="Arial"/>
          <w:i/>
          <w:color w:val="000000"/>
          <w:szCs w:val="18"/>
        </w:rPr>
      </w:pPr>
    </w:p>
    <w:p w14:paraId="0006540B" w14:textId="77777777" w:rsidR="00A873A1" w:rsidRPr="0001326C" w:rsidRDefault="00A873A1" w:rsidP="00A873A1">
      <w:pPr>
        <w:rPr>
          <w:rFonts w:ascii="Times New Roman" w:hAnsi="Times New Roman" w:cs="Arial"/>
          <w:color w:val="000000"/>
          <w:szCs w:val="18"/>
        </w:rPr>
      </w:pPr>
      <w:r w:rsidRPr="0001326C">
        <w:rPr>
          <w:rFonts w:ascii="Times New Roman" w:hAnsi="Times New Roman" w:cs="Arial"/>
          <w:color w:val="000000"/>
          <w:szCs w:val="18"/>
        </w:rPr>
        <w:t>Figure 4 presents children’s proportion looking to the target animal after hearing a familiar or a novel animal vocalization over a window from 300 to 4300 ms after the onset of the vocalization. When children heard a familiar animal vocalization, they oriented to the target familiar animal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0.62,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5.47,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&lt; 0.001). When children heard a novel animal vocalization, they looked at a novel animal instead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0.63,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3.76,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w:t>
      </w:r>
      <w:r>
        <w:rPr>
          <w:rFonts w:ascii="Times New Roman" w:hAnsi="Times New Roman" w:cs="Arial"/>
          <w:color w:val="000000"/>
          <w:szCs w:val="18"/>
        </w:rPr>
        <w:t>&lt;</w:t>
      </w:r>
      <w:r w:rsidRPr="0001326C">
        <w:rPr>
          <w:rFonts w:ascii="Times New Roman" w:hAnsi="Times New Roman" w:cs="Arial"/>
          <w:color w:val="000000"/>
          <w:szCs w:val="18"/>
        </w:rPr>
        <w:t xml:space="preserve"> 0.001). These results replicate three main findings from Experiment 1.</w:t>
      </w:r>
    </w:p>
    <w:p w14:paraId="0DD2C9EB" w14:textId="77777777" w:rsidR="00A873A1" w:rsidRPr="0001326C" w:rsidRDefault="00A873A1" w:rsidP="00A873A1">
      <w:pPr>
        <w:rPr>
          <w:rFonts w:ascii="Times New Roman" w:hAnsi="Times New Roman" w:cs="Arial"/>
          <w:color w:val="000000"/>
          <w:szCs w:val="18"/>
        </w:rPr>
      </w:pPr>
    </w:p>
    <w:p w14:paraId="6A98FE62" w14:textId="77777777" w:rsidR="00A873A1" w:rsidRPr="0001326C" w:rsidRDefault="00A873A1" w:rsidP="00A873A1">
      <w:pPr>
        <w:rPr>
          <w:rFonts w:ascii="Times New Roman" w:hAnsi="Times New Roman" w:cs="Arial"/>
          <w:color w:val="000000"/>
          <w:szCs w:val="18"/>
        </w:rPr>
      </w:pPr>
    </w:p>
    <w:p w14:paraId="0A63DE13" w14:textId="77777777" w:rsidR="00A873A1" w:rsidRPr="0001326C" w:rsidRDefault="00A873A1" w:rsidP="00A873A1">
      <w:pPr>
        <w:rPr>
          <w:rFonts w:ascii="Times New Roman" w:hAnsi="Times New Roman" w:cs="Arial"/>
          <w:i/>
          <w:color w:val="000000"/>
          <w:szCs w:val="18"/>
        </w:rPr>
      </w:pPr>
    </w:p>
    <w:p w14:paraId="344B3274" w14:textId="77777777" w:rsidR="00A873A1" w:rsidRPr="0001326C" w:rsidRDefault="001E0F88" w:rsidP="001E0F88">
      <w:pPr>
        <w:jc w:val="center"/>
        <w:rPr>
          <w:rFonts w:ascii="Times New Roman" w:hAnsi="Times New Roman"/>
          <w:b/>
        </w:rPr>
      </w:pPr>
      <w:r>
        <w:rPr>
          <w:rFonts w:ascii="Times New Roman" w:hAnsi="Times New Roman"/>
          <w:b/>
          <w:noProof/>
          <w:lang w:eastAsia="en-US"/>
        </w:rPr>
        <w:drawing>
          <wp:inline distT="0" distB="0" distL="0" distR="0" wp14:anchorId="2716F99F" wp14:editId="3773132B">
            <wp:extent cx="3926100" cy="2861945"/>
            <wp:effectExtent l="0" t="0" r="11430" b="8255"/>
            <wp:docPr id="6" name="Picture 6" descr="Macintosh HD:Users:ricardoh:Desktop:Screen Shot 2013-09-27 at 2.42.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icardoh:Desktop:Screen Shot 2013-09-27 at 2.42.4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6100" cy="2861945"/>
                    </a:xfrm>
                    <a:prstGeom prst="rect">
                      <a:avLst/>
                    </a:prstGeom>
                    <a:noFill/>
                    <a:ln>
                      <a:noFill/>
                    </a:ln>
                  </pic:spPr>
                </pic:pic>
              </a:graphicData>
            </a:graphic>
          </wp:inline>
        </w:drawing>
      </w:r>
    </w:p>
    <w:p w14:paraId="43DB64C8" w14:textId="77777777" w:rsidR="00A873A1" w:rsidRDefault="00A873A1" w:rsidP="00A873A1">
      <w:pPr>
        <w:rPr>
          <w:rFonts w:ascii="Times New Roman" w:hAnsi="Times New Roman"/>
          <w:b/>
        </w:rPr>
      </w:pPr>
    </w:p>
    <w:p w14:paraId="52B621ED" w14:textId="77777777" w:rsidR="00A873A1" w:rsidRPr="0001326C" w:rsidRDefault="00A873A1" w:rsidP="00A873A1">
      <w:pPr>
        <w:rPr>
          <w:rFonts w:ascii="Times New Roman" w:hAnsi="Times New Roman"/>
          <w:b/>
        </w:rPr>
      </w:pPr>
    </w:p>
    <w:p w14:paraId="30404FB3" w14:textId="77777777" w:rsidR="00A873A1" w:rsidRPr="00445B50" w:rsidRDefault="00A873A1" w:rsidP="00A873A1">
      <w:pPr>
        <w:rPr>
          <w:rFonts w:ascii="Times New Roman" w:hAnsi="Times New Roman"/>
          <w:sz w:val="22"/>
        </w:rPr>
      </w:pPr>
      <w:r>
        <w:rPr>
          <w:rFonts w:ascii="Times New Roman" w:hAnsi="Times New Roman" w:cs="Arial"/>
          <w:b/>
          <w:color w:val="000000"/>
          <w:sz w:val="22"/>
          <w:szCs w:val="18"/>
        </w:rPr>
        <w:t>Figure 3</w:t>
      </w:r>
      <w:r w:rsidRPr="00445B50">
        <w:rPr>
          <w:rFonts w:ascii="Times New Roman" w:hAnsi="Times New Roman" w:cs="Arial"/>
          <w:b/>
          <w:color w:val="000000"/>
          <w:sz w:val="22"/>
          <w:szCs w:val="18"/>
        </w:rPr>
        <w:t>.</w:t>
      </w:r>
      <w:r w:rsidRPr="00445B50">
        <w:rPr>
          <w:rFonts w:ascii="Times New Roman" w:hAnsi="Times New Roman" w:cs="Arial"/>
          <w:color w:val="000000"/>
          <w:sz w:val="22"/>
          <w:szCs w:val="18"/>
        </w:rPr>
        <w:t xml:space="preserve"> </w:t>
      </w:r>
      <w:r w:rsidRPr="00445B50">
        <w:rPr>
          <w:rFonts w:ascii="Times New Roman" w:hAnsi="Times New Roman"/>
          <w:sz w:val="22"/>
        </w:rPr>
        <w:t>Accuracy of responses to familiar and novel animal vocalizations. Children reliably looked to the target animal after hearing a familiar animal vocalization and a novel animal vocalization. Children were marginally successful in retaining the map between a novel animal and a novel vocalization. Performance was indistinguishable across the three conditions.</w:t>
      </w:r>
    </w:p>
    <w:p w14:paraId="2E3E4E42" w14:textId="77777777" w:rsidR="00A873A1" w:rsidRPr="0001326C" w:rsidRDefault="00A873A1" w:rsidP="00A873A1">
      <w:pPr>
        <w:rPr>
          <w:rFonts w:ascii="Times New Roman" w:hAnsi="Times New Roman" w:cs="Arial"/>
          <w:color w:val="000000"/>
          <w:szCs w:val="18"/>
        </w:rPr>
      </w:pPr>
    </w:p>
    <w:p w14:paraId="274D17B7" w14:textId="77777777" w:rsidR="00A873A1" w:rsidRPr="0001326C" w:rsidRDefault="00A873A1" w:rsidP="00A873A1">
      <w:pPr>
        <w:rPr>
          <w:rFonts w:ascii="Times New Roman" w:hAnsi="Times New Roman" w:cs="Arial"/>
          <w:color w:val="000000"/>
          <w:szCs w:val="18"/>
        </w:rPr>
      </w:pPr>
      <w:r w:rsidRPr="0001326C">
        <w:rPr>
          <w:rFonts w:ascii="Times New Roman" w:hAnsi="Times New Roman" w:cs="Arial"/>
          <w:color w:val="000000"/>
          <w:szCs w:val="18"/>
        </w:rPr>
        <w:tab/>
        <w:t>Can children remember the association between the novel animal and the novel vocalization, when this association is created through a disambiguation strategy? In order to test this hypothesis, two novel animals were paired with each other, as children heard the animal vocalization previously associated with one of the two animals.</w:t>
      </w:r>
    </w:p>
    <w:p w14:paraId="539383DF" w14:textId="77777777" w:rsidR="00A873A1" w:rsidRPr="0001326C" w:rsidRDefault="00A873A1" w:rsidP="00A873A1">
      <w:pPr>
        <w:ind w:firstLine="720"/>
        <w:rPr>
          <w:rFonts w:ascii="Times New Roman" w:hAnsi="Times New Roman" w:cs="Arial"/>
          <w:color w:val="000000"/>
          <w:szCs w:val="18"/>
        </w:rPr>
      </w:pPr>
      <w:r w:rsidRPr="0001326C">
        <w:rPr>
          <w:rFonts w:ascii="Times New Roman" w:hAnsi="Times New Roman" w:cs="Arial"/>
          <w:color w:val="000000"/>
          <w:szCs w:val="18"/>
        </w:rPr>
        <w:t xml:space="preserve">Children </w:t>
      </w:r>
      <w:r>
        <w:rPr>
          <w:rFonts w:ascii="Times New Roman" w:hAnsi="Times New Roman" w:cs="Arial"/>
          <w:color w:val="000000"/>
          <w:szCs w:val="18"/>
        </w:rPr>
        <w:t>were marginally successful in retaining</w:t>
      </w:r>
      <w:r w:rsidRPr="0001326C">
        <w:rPr>
          <w:rFonts w:ascii="Times New Roman" w:hAnsi="Times New Roman" w:cs="Arial"/>
          <w:color w:val="000000"/>
          <w:szCs w:val="18"/>
        </w:rPr>
        <w:t xml:space="preserve"> the link between the novel animal and the novel vocalization (Figure 4, </w:t>
      </w:r>
      <w:r w:rsidRPr="0001326C">
        <w:rPr>
          <w:rFonts w:ascii="Times New Roman" w:hAnsi="Times New Roman" w:cs="Arial"/>
          <w:i/>
          <w:color w:val="000000"/>
          <w:szCs w:val="18"/>
        </w:rPr>
        <w:t>M =</w:t>
      </w:r>
      <w:r w:rsidRPr="0001326C">
        <w:rPr>
          <w:rFonts w:ascii="Times New Roman" w:hAnsi="Times New Roman" w:cs="Arial"/>
          <w:color w:val="000000"/>
          <w:szCs w:val="18"/>
        </w:rPr>
        <w:t xml:space="preserve"> 0.56, </w:t>
      </w:r>
      <w:r w:rsidRPr="0001326C">
        <w:rPr>
          <w:rFonts w:ascii="Times New Roman" w:hAnsi="Times New Roman" w:cs="Arial"/>
          <w:i/>
          <w:color w:val="000000"/>
          <w:szCs w:val="18"/>
        </w:rPr>
        <w:t>t</w:t>
      </w:r>
      <w:r w:rsidRPr="0001326C">
        <w:rPr>
          <w:rFonts w:ascii="Times New Roman" w:hAnsi="Times New Roman" w:cs="Arial"/>
          <w:color w:val="000000"/>
          <w:szCs w:val="18"/>
        </w:rPr>
        <w:t xml:space="preserve"> (21) = 1.79, </w:t>
      </w:r>
      <w:r w:rsidRPr="0001326C">
        <w:rPr>
          <w:rFonts w:ascii="Times New Roman" w:hAnsi="Times New Roman" w:cs="Arial"/>
          <w:i/>
          <w:color w:val="000000"/>
          <w:szCs w:val="18"/>
        </w:rPr>
        <w:t>p</w:t>
      </w:r>
      <w:r w:rsidRPr="0001326C">
        <w:rPr>
          <w:rFonts w:ascii="Times New Roman" w:hAnsi="Times New Roman" w:cs="Arial"/>
          <w:color w:val="000000"/>
          <w:szCs w:val="18"/>
        </w:rPr>
        <w:t xml:space="preserve"> = 0.089). </w:t>
      </w:r>
    </w:p>
    <w:p w14:paraId="5D36EB49" w14:textId="77777777" w:rsidR="00A873A1" w:rsidRPr="00DC437E" w:rsidRDefault="00A873A1" w:rsidP="00A873A1">
      <w:pPr>
        <w:ind w:firstLine="720"/>
        <w:rPr>
          <w:rFonts w:ascii="Times New Roman" w:hAnsi="Times New Roman"/>
          <w:noProof/>
        </w:rPr>
      </w:pPr>
      <w:r>
        <w:rPr>
          <w:rFonts w:ascii="Times New Roman" w:hAnsi="Times New Roman"/>
          <w:noProof/>
        </w:rPr>
        <w:t>Three</w:t>
      </w:r>
      <w:r w:rsidRPr="0001326C">
        <w:rPr>
          <w:rFonts w:ascii="Times New Roman" w:hAnsi="Times New Roman"/>
          <w:noProof/>
        </w:rPr>
        <w:t xml:space="preserve"> findings emerged from this analyses of accuracy, the first </w:t>
      </w:r>
      <w:r>
        <w:rPr>
          <w:rFonts w:ascii="Times New Roman" w:hAnsi="Times New Roman"/>
          <w:noProof/>
        </w:rPr>
        <w:t>two</w:t>
      </w:r>
      <w:r w:rsidRPr="0001326C">
        <w:rPr>
          <w:rFonts w:ascii="Times New Roman" w:hAnsi="Times New Roman"/>
          <w:noProof/>
        </w:rPr>
        <w:t xml:space="preserve"> </w:t>
      </w:r>
      <w:r>
        <w:rPr>
          <w:rFonts w:ascii="Times New Roman" w:hAnsi="Times New Roman"/>
          <w:noProof/>
        </w:rPr>
        <w:t>replicated</w:t>
      </w:r>
      <w:r w:rsidRPr="0001326C">
        <w:rPr>
          <w:rFonts w:ascii="Times New Roman" w:hAnsi="Times New Roman"/>
          <w:noProof/>
        </w:rPr>
        <w:t xml:space="preserve"> findings from Experiment 1: First, children oriented to a familiar animal after hearing a familiar animal vocalization. Second, children oriented to a novel animal after hearing a novel animal vocalization. </w:t>
      </w:r>
      <w:r>
        <w:rPr>
          <w:rFonts w:ascii="Times New Roman" w:hAnsi="Times New Roman"/>
          <w:noProof/>
        </w:rPr>
        <w:t>In addition</w:t>
      </w:r>
      <w:r w:rsidRPr="0001326C">
        <w:rPr>
          <w:rFonts w:ascii="Times New Roman" w:hAnsi="Times New Roman"/>
          <w:noProof/>
        </w:rPr>
        <w:t xml:space="preserve">, </w:t>
      </w:r>
      <w:r>
        <w:rPr>
          <w:rFonts w:ascii="Times New Roman" w:hAnsi="Times New Roman"/>
          <w:noProof/>
        </w:rPr>
        <w:t>we also found that</w:t>
      </w:r>
      <w:r w:rsidRPr="0001326C">
        <w:rPr>
          <w:rFonts w:ascii="Times New Roman" w:hAnsi="Times New Roman"/>
          <w:noProof/>
        </w:rPr>
        <w:t xml:space="preserve"> children were marginally successful in retaining the link between a novel animal v</w:t>
      </w:r>
      <w:r w:rsidR="001E0F88">
        <w:rPr>
          <w:rFonts w:ascii="Times New Roman" w:hAnsi="Times New Roman"/>
          <w:noProof/>
        </w:rPr>
        <w:t>ocalization and a novel animal, confirming the dissociation between referent selection and retention observed in previous studies (Bion et al., 2013).</w:t>
      </w:r>
    </w:p>
    <w:p w14:paraId="1EED313A" w14:textId="77777777" w:rsidR="00A873A1" w:rsidRPr="006F11C9" w:rsidRDefault="00A873A1" w:rsidP="00A873A1">
      <w:pPr>
        <w:jc w:val="both"/>
        <w:rPr>
          <w:rFonts w:ascii="Times New Roman" w:hAnsi="Times New Roman"/>
          <w:color w:val="000000"/>
        </w:rPr>
      </w:pPr>
    </w:p>
    <w:p w14:paraId="0C865285" w14:textId="77777777" w:rsidR="00A873A1" w:rsidRPr="00593855" w:rsidRDefault="00A873A1" w:rsidP="00A873A1">
      <w:pPr>
        <w:jc w:val="both"/>
        <w:rPr>
          <w:rFonts w:ascii="Times New Roman" w:hAnsi="Times New Roman"/>
          <w:i/>
          <w:color w:val="000000"/>
        </w:rPr>
      </w:pPr>
      <w:r>
        <w:rPr>
          <w:rFonts w:ascii="Times New Roman" w:hAnsi="Times New Roman"/>
          <w:i/>
          <w:color w:val="000000"/>
        </w:rPr>
        <w:t xml:space="preserve">General </w:t>
      </w:r>
      <w:r w:rsidRPr="006F11C9">
        <w:rPr>
          <w:rFonts w:ascii="Times New Roman" w:hAnsi="Times New Roman"/>
          <w:i/>
          <w:color w:val="000000"/>
        </w:rPr>
        <w:t>Discussion.</w:t>
      </w:r>
    </w:p>
    <w:p w14:paraId="181860A1" w14:textId="77777777" w:rsidR="00A873A1" w:rsidRDefault="00A873A1" w:rsidP="00A873A1">
      <w:pPr>
        <w:jc w:val="both"/>
        <w:rPr>
          <w:rFonts w:ascii="Times New Roman" w:hAnsi="Times New Roman"/>
          <w:color w:val="000000"/>
        </w:rPr>
      </w:pPr>
    </w:p>
    <w:p w14:paraId="7A3FCFAF" w14:textId="77777777" w:rsidR="00A873A1" w:rsidRPr="00357A1A" w:rsidRDefault="00A873A1" w:rsidP="00A873A1">
      <w:pPr>
        <w:jc w:val="both"/>
        <w:rPr>
          <w:rFonts w:ascii="Times New Roman" w:hAnsi="Times New Roman"/>
          <w:color w:val="000000"/>
        </w:rPr>
      </w:pPr>
      <w:r>
        <w:rPr>
          <w:rFonts w:ascii="Times New Roman" w:hAnsi="Times New Roman"/>
          <w:color w:val="000000"/>
        </w:rPr>
        <w:tab/>
        <w:t xml:space="preserve">Three main findings emerged in this research. The first finding was that </w:t>
      </w:r>
      <w:r>
        <w:rPr>
          <w:rFonts w:ascii="Times New Roman" w:hAnsi="Times New Roman"/>
          <w:color w:val="000000"/>
          <w:szCs w:val="20"/>
        </w:rPr>
        <w:t xml:space="preserve">30-month-olds </w:t>
      </w:r>
      <w:r w:rsidRPr="00357A1A">
        <w:rPr>
          <w:rFonts w:ascii="Times New Roman" w:hAnsi="Times New Roman"/>
          <w:color w:val="000000"/>
        </w:rPr>
        <w:t>responded fastest to the familiar animal name and slowest to the familiar animal vocalization</w:t>
      </w:r>
      <w:r>
        <w:rPr>
          <w:rFonts w:ascii="Times New Roman" w:hAnsi="Times New Roman"/>
          <w:color w:val="000000"/>
        </w:rPr>
        <w:t xml:space="preserve">, with onomatopoeic sounds somewhere in between. Yet, children </w:t>
      </w:r>
      <w:r>
        <w:rPr>
          <w:rFonts w:ascii="Times New Roman" w:hAnsi="Times New Roman"/>
          <w:color w:val="000000"/>
          <w:szCs w:val="20"/>
        </w:rPr>
        <w:t xml:space="preserve">could identify the associations between familiar animals and their characteristic vocalizations, onomatopoeic sounds, and names. The second finding was that </w:t>
      </w:r>
      <w:r>
        <w:rPr>
          <w:rFonts w:ascii="Times New Roman" w:hAnsi="Times New Roman"/>
        </w:rPr>
        <w:t xml:space="preserve">children showed one-to-one biases for the types of vocalizations that animals produce, similar to their biases in word learning. </w:t>
      </w:r>
      <w:r>
        <w:rPr>
          <w:rFonts w:ascii="Times New Roman" w:hAnsi="Times New Roman"/>
          <w:color w:val="000000"/>
        </w:rPr>
        <w:t>The third finding was that these one-to-one biases do not necessarily lead to learning, as children were only marginally successful in retaining the link between novel animals and their vocalization</w:t>
      </w:r>
      <w:r w:rsidR="001E0F88">
        <w:rPr>
          <w:rFonts w:ascii="Times New Roman" w:hAnsi="Times New Roman"/>
          <w:color w:val="000000"/>
        </w:rPr>
        <w:t>s, paralleling the findings of recent word-learning studies</w:t>
      </w:r>
      <w:r>
        <w:t xml:space="preserve"> </w:t>
      </w:r>
      <w:r w:rsidR="001E0F88">
        <w:rPr>
          <w:rFonts w:ascii="Times New Roman" w:hAnsi="Times New Roman"/>
          <w:noProof/>
          <w:color w:val="000000"/>
        </w:rPr>
        <w:t xml:space="preserve">(see </w:t>
      </w:r>
      <w:r>
        <w:rPr>
          <w:rFonts w:ascii="Times New Roman" w:hAnsi="Times New Roman"/>
          <w:noProof/>
          <w:color w:val="000000"/>
        </w:rPr>
        <w:t>McMurray, Horst, et al., 2009)</w:t>
      </w:r>
      <w:r>
        <w:rPr>
          <w:rFonts w:ascii="Times New Roman" w:hAnsi="Times New Roman"/>
          <w:color w:val="000000"/>
        </w:rPr>
        <w:t>.</w:t>
      </w:r>
    </w:p>
    <w:p w14:paraId="7D0F6C8C" w14:textId="77777777" w:rsidR="00A873A1" w:rsidRPr="004B31C4" w:rsidRDefault="00A873A1" w:rsidP="00A873A1">
      <w:pPr>
        <w:jc w:val="both"/>
        <w:rPr>
          <w:rFonts w:ascii="Times New Roman" w:hAnsi="Times New Roman"/>
          <w:b/>
          <w:bCs/>
          <w:color w:val="000000"/>
        </w:rPr>
      </w:pPr>
      <w:r>
        <w:rPr>
          <w:rFonts w:ascii="Times New Roman" w:hAnsi="Times New Roman"/>
          <w:color w:val="000000"/>
        </w:rPr>
        <w:tab/>
        <w:t xml:space="preserve">In our study, we found an advantage for words over other meaningful sounds. One of the reasons for this advantage for words might be due to differences in the processing of words and nonverbal sounds. Some language development theories argue that words are special because they refer to objects in the world </w:t>
      </w:r>
      <w:r>
        <w:rPr>
          <w:rFonts w:ascii="Times New Roman" w:hAnsi="Times New Roman"/>
          <w:noProof/>
          <w:color w:val="000000"/>
        </w:rPr>
        <w:t>(Waxman &amp; Gelman, 2009)</w:t>
      </w:r>
      <w:r>
        <w:rPr>
          <w:rFonts w:ascii="Times New Roman" w:hAnsi="Times New Roman"/>
          <w:color w:val="000000"/>
        </w:rPr>
        <w:t xml:space="preserve">, and other theories argue that words are special because they </w:t>
      </w:r>
      <w:r w:rsidRPr="00E53220">
        <w:rPr>
          <w:rFonts w:ascii="Times New Roman" w:hAnsi="Times New Roman"/>
          <w:bCs/>
        </w:rPr>
        <w:t>activate conceptual information more quickly and accurately and in a more categorical way than nonverbal sounds</w:t>
      </w:r>
      <w:r>
        <w:rPr>
          <w:rFonts w:ascii="Times New Roman" w:hAnsi="Times New Roman"/>
          <w:bCs/>
        </w:rPr>
        <w:t xml:space="preserve">. And it is also possible that words and nonverbal sounds might also be processed by different brain regions, with words being more rapidly accessed. A second explanation for the advantage for words might be due to differences in frequency. At least in our particular sample, it is save to assume that children have heard </w:t>
      </w:r>
      <w:r w:rsidRPr="004B31C4">
        <w:rPr>
          <w:rFonts w:ascii="Times New Roman" w:hAnsi="Times New Roman"/>
          <w:bCs/>
        </w:rPr>
        <w:t>the word cow</w:t>
      </w:r>
      <w:r w:rsidRPr="004B31C4">
        <w:rPr>
          <w:rFonts w:ascii="Times New Roman" w:hAnsi="Times New Roman"/>
          <w:b/>
          <w:bCs/>
        </w:rPr>
        <w:t xml:space="preserve"> </w:t>
      </w:r>
      <w:r w:rsidRPr="004B31C4">
        <w:rPr>
          <w:rFonts w:ascii="Times New Roman" w:hAnsi="Times New Roman"/>
          <w:bCs/>
        </w:rPr>
        <w:t>many more times than they have heard an actual cow mooing.</w:t>
      </w:r>
      <w:r>
        <w:rPr>
          <w:rFonts w:ascii="Times New Roman" w:hAnsi="Times New Roman"/>
          <w:bCs/>
        </w:rPr>
        <w:t xml:space="preserve"> Frequency effects have been robustly demonstrated in the processing of words, with adults being faster to recognize words that they hear more frequently </w:t>
      </w:r>
      <w:r>
        <w:rPr>
          <w:rFonts w:ascii="Times New Roman" w:hAnsi="Times New Roman"/>
          <w:bCs/>
          <w:noProof/>
        </w:rPr>
        <w:t>(Dahan, Magnuson, &amp; Tanenhaus, 2001)</w:t>
      </w:r>
      <w:r>
        <w:rPr>
          <w:rFonts w:ascii="Times New Roman" w:hAnsi="Times New Roman"/>
          <w:bCs/>
        </w:rPr>
        <w:t xml:space="preserve">. And third, words are very </w:t>
      </w:r>
      <w:r w:rsidRPr="004B31C4">
        <w:rPr>
          <w:rFonts w:ascii="Times New Roman" w:hAnsi="Times New Roman"/>
          <w:bCs/>
          <w:color w:val="000000"/>
        </w:rPr>
        <w:t>effective at presenting a lot of information in a short period of time</w:t>
      </w:r>
      <w:r w:rsidRPr="004B31C4">
        <w:rPr>
          <w:rFonts w:ascii="Times New Roman" w:hAnsi="Times New Roman"/>
          <w:color w:val="000000"/>
        </w:rPr>
        <w:t xml:space="preserve">. When a </w:t>
      </w:r>
      <w:r w:rsidRPr="004B31C4">
        <w:rPr>
          <w:rFonts w:ascii="Times New Roman" w:hAnsi="Times New Roman"/>
          <w:bCs/>
          <w:color w:val="000000"/>
        </w:rPr>
        <w:t>dog and a sheep are paired</w:t>
      </w:r>
      <w:r w:rsidRPr="004B31C4">
        <w:rPr>
          <w:rFonts w:ascii="Times New Roman" w:hAnsi="Times New Roman"/>
          <w:b/>
          <w:bCs/>
          <w:color w:val="000000"/>
        </w:rPr>
        <w:t xml:space="preserve"> </w:t>
      </w:r>
      <w:r w:rsidRPr="004B31C4">
        <w:rPr>
          <w:rFonts w:ascii="Times New Roman" w:hAnsi="Times New Roman"/>
          <w:color w:val="000000"/>
        </w:rPr>
        <w:t>with each other</w:t>
      </w:r>
      <w:r>
        <w:rPr>
          <w:rFonts w:ascii="Times New Roman" w:hAnsi="Times New Roman"/>
          <w:color w:val="000000"/>
        </w:rPr>
        <w:t>, the first phoneme of the words is enough to determine the animal that is likely to be talked about next. In contrast, the animal vocalizations in our study were longer, and they might have later disambiguation points, something that could be determine in a future gating study.</w:t>
      </w:r>
    </w:p>
    <w:p w14:paraId="53C4405A" w14:textId="77777777" w:rsidR="00A873A1" w:rsidRDefault="00A873A1" w:rsidP="00A873A1">
      <w:pPr>
        <w:ind w:firstLine="720"/>
        <w:jc w:val="both"/>
        <w:rPr>
          <w:rFonts w:ascii="Times New Roman" w:hAnsi="Times New Roman"/>
          <w:color w:val="000000"/>
        </w:rPr>
      </w:pPr>
      <w:r>
        <w:rPr>
          <w:rFonts w:ascii="Times New Roman" w:hAnsi="Times New Roman"/>
          <w:color w:val="000000"/>
        </w:rPr>
        <w:t xml:space="preserve">Little is known about children’s and adults’ processing of onomatopoeic sounds. Hashimoto et al. </w:t>
      </w:r>
      <w:r>
        <w:rPr>
          <w:rFonts w:ascii="Times New Roman" w:hAnsi="Times New Roman"/>
          <w:noProof/>
          <w:color w:val="000000"/>
        </w:rPr>
        <w:t>(Hashimoto et al., 2006)</w:t>
      </w:r>
      <w:r>
        <w:rPr>
          <w:rFonts w:ascii="Times New Roman" w:hAnsi="Times New Roman"/>
          <w:color w:val="000000"/>
        </w:rPr>
        <w:t xml:space="preserve"> compared brain responses to nouns, animal sounds, and onomatopoetic sounds, and found that onomatopoeic sounds were processed by extensive brain regions involved in the processing of both verbal and nonverbal sounds. Cummings et al. argues that onomatopoeic sounds might provide young children with information about intermodal associations, bridging their understanding of non-arbitrary environmental sounds and arbitrary word-object associations </w:t>
      </w:r>
      <w:r>
        <w:rPr>
          <w:rFonts w:ascii="Times New Roman" w:hAnsi="Times New Roman"/>
          <w:noProof/>
          <w:color w:val="000000"/>
        </w:rPr>
        <w:t>(Cummings et al., 2009)</w:t>
      </w:r>
      <w:r>
        <w:rPr>
          <w:rFonts w:ascii="Times New Roman" w:hAnsi="Times New Roman"/>
          <w:color w:val="000000"/>
        </w:rPr>
        <w:t xml:space="preserve">. Fernald and Morikawa </w:t>
      </w:r>
      <w:r>
        <w:rPr>
          <w:rFonts w:ascii="Times New Roman" w:hAnsi="Times New Roman"/>
          <w:noProof/>
          <w:color w:val="000000"/>
        </w:rPr>
        <w:t>(1993)</w:t>
      </w:r>
      <w:r>
        <w:rPr>
          <w:rFonts w:ascii="Times New Roman" w:hAnsi="Times New Roman"/>
          <w:color w:val="000000"/>
        </w:rPr>
        <w:t xml:space="preserve"> reported that 52% of Japanese mothers used onomatopoeic sounds to label target objects, while only 1 in 30 American mothers did so. </w:t>
      </w:r>
    </w:p>
    <w:p w14:paraId="2AE5A286" w14:textId="77777777" w:rsidR="00A873A1" w:rsidRDefault="00A873A1" w:rsidP="00A873A1">
      <w:pPr>
        <w:ind w:firstLine="720"/>
        <w:jc w:val="both"/>
        <w:rPr>
          <w:rFonts w:ascii="Times New Roman" w:hAnsi="Times New Roman"/>
          <w:color w:val="000000"/>
        </w:rPr>
      </w:pPr>
      <w:r>
        <w:rPr>
          <w:rFonts w:ascii="Times New Roman" w:hAnsi="Times New Roman"/>
          <w:color w:val="000000"/>
        </w:rPr>
        <w:t xml:space="preserve">Our second finding was that children looked at a novel animal when hearing a novel animal vocalization, with accuracy comparable to their disambiguation of novel animal names. In the book </w:t>
      </w:r>
      <w:r>
        <w:rPr>
          <w:rFonts w:ascii="Times New Roman" w:hAnsi="Times New Roman"/>
          <w:i/>
          <w:color w:val="000000"/>
        </w:rPr>
        <w:t>How Children Learn the Meaning of Words</w:t>
      </w:r>
      <w:r>
        <w:rPr>
          <w:rFonts w:ascii="Times New Roman" w:hAnsi="Times New Roman"/>
          <w:color w:val="000000"/>
        </w:rPr>
        <w:t xml:space="preserve">, Paul Bloom discusses different theories explaining children’s disambiguation biases. These biases could be a specifically lexical phenomenon that applies only to words (i.e., lexical account), a product of children’s theory of mind restricted to communicative situations (i.e., pragmatic account), or a special case of a general principle of learning that exaggerates regularities across domains (i.e., domain-general account). As a possible way to decide among these three theories, he suggests that it would be interesting to know if children show disambiguation biases when learning the sounds that different animals make </w:t>
      </w:r>
      <w:r>
        <w:rPr>
          <w:rFonts w:ascii="Times New Roman" w:hAnsi="Times New Roman"/>
          <w:noProof/>
          <w:color w:val="000000"/>
        </w:rPr>
        <w:t>(p., 69, Bloom, 2002)</w:t>
      </w:r>
      <w:r>
        <w:rPr>
          <w:rFonts w:ascii="Times New Roman" w:hAnsi="Times New Roman"/>
          <w:color w:val="000000"/>
        </w:rPr>
        <w:t>.</w:t>
      </w:r>
    </w:p>
    <w:p w14:paraId="4698C2C0" w14:textId="77777777" w:rsidR="00A873A1" w:rsidRDefault="00A873A1" w:rsidP="00A873A1">
      <w:pPr>
        <w:ind w:firstLine="720"/>
        <w:jc w:val="both"/>
        <w:rPr>
          <w:rFonts w:ascii="Times New Roman" w:hAnsi="Times New Roman"/>
          <w:color w:val="000000"/>
        </w:rPr>
      </w:pPr>
      <w:r>
        <w:rPr>
          <w:rFonts w:ascii="Times New Roman" w:hAnsi="Times New Roman"/>
          <w:color w:val="000000"/>
        </w:rPr>
        <w:t xml:space="preserve">Previous studies contrasted lexical-specific and pragmatic accounts, with little attention to domain-general explanations. Diesendruk and Markson found that children expect speakers to use consistent facts to refer to objects, and they select a novel object when hearing a novel fact </w:t>
      </w:r>
      <w:r>
        <w:rPr>
          <w:rFonts w:ascii="Times New Roman" w:hAnsi="Times New Roman"/>
          <w:noProof/>
          <w:color w:val="000000"/>
        </w:rPr>
        <w:t>(Diesendruck &amp; Markson, 2001)</w:t>
      </w:r>
      <w:r>
        <w:rPr>
          <w:rFonts w:ascii="Times New Roman" w:hAnsi="Times New Roman"/>
          <w:color w:val="000000"/>
        </w:rPr>
        <w:t xml:space="preserve">. Yet, recent studies suggest that different strategies might be used to make inferences about speakers’ communicative intent and the meaning of a novel word. Autistic children who are known to have pragmatic deficits show disambiguation biases and select a novel word when hearing a novel object </w:t>
      </w:r>
      <w:r>
        <w:rPr>
          <w:rFonts w:ascii="Times New Roman" w:hAnsi="Times New Roman"/>
          <w:noProof/>
          <w:color w:val="000000"/>
        </w:rPr>
        <w:t>(Preissler &amp; Carey, 2005)</w:t>
      </w:r>
      <w:r>
        <w:rPr>
          <w:rFonts w:ascii="Times New Roman" w:hAnsi="Times New Roman"/>
          <w:color w:val="000000"/>
        </w:rPr>
        <w:t xml:space="preserve">. Disambiguation biases for words are correlated with vocabulary, and disambiguation biases for facts are correlated with social-pragmatic skills </w:t>
      </w:r>
      <w:r>
        <w:rPr>
          <w:rFonts w:ascii="Times New Roman" w:hAnsi="Times New Roman"/>
          <w:noProof/>
          <w:color w:val="000000"/>
        </w:rPr>
        <w:t>(de Marchena et al., 2011)</w:t>
      </w:r>
      <w:r>
        <w:rPr>
          <w:rFonts w:ascii="Times New Roman" w:hAnsi="Times New Roman"/>
          <w:color w:val="000000"/>
        </w:rPr>
        <w:t xml:space="preserve">. As these authors acknowledge, these findings suggest that disambiguation biases for words might not be motivated </w:t>
      </w:r>
      <w:r w:rsidR="009D63F5">
        <w:rPr>
          <w:rFonts w:ascii="Times New Roman" w:hAnsi="Times New Roman"/>
          <w:color w:val="000000"/>
        </w:rPr>
        <w:t>uniquely</w:t>
      </w:r>
      <w:r>
        <w:rPr>
          <w:rFonts w:ascii="Times New Roman" w:hAnsi="Times New Roman"/>
          <w:color w:val="000000"/>
        </w:rPr>
        <w:t xml:space="preserve"> by pragmatic inferences, but they do not rule out domain-general accounts.</w:t>
      </w:r>
    </w:p>
    <w:p w14:paraId="6D7411F2" w14:textId="77777777" w:rsidR="00A873A1" w:rsidRDefault="00A873A1" w:rsidP="00A873A1">
      <w:pPr>
        <w:ind w:firstLine="720"/>
        <w:jc w:val="both"/>
        <w:rPr>
          <w:rFonts w:ascii="Times New Roman" w:hAnsi="Times New Roman"/>
          <w:color w:val="000000"/>
        </w:rPr>
      </w:pPr>
      <w:r>
        <w:rPr>
          <w:rFonts w:ascii="Times New Roman" w:hAnsi="Times New Roman"/>
          <w:color w:val="000000"/>
        </w:rPr>
        <w:t xml:space="preserve">Few studies looked at disambiguation biases in non-linguistic domains. Three-year-olds expect faces to map to individual voices </w:t>
      </w:r>
      <w:r>
        <w:rPr>
          <w:rFonts w:ascii="Times New Roman" w:hAnsi="Times New Roman"/>
          <w:noProof/>
          <w:color w:val="000000"/>
        </w:rPr>
        <w:t>(Moher, Feigenson, &amp; Halberda, 2010)</w:t>
      </w:r>
      <w:r>
        <w:rPr>
          <w:rFonts w:ascii="Times New Roman" w:hAnsi="Times New Roman"/>
          <w:color w:val="000000"/>
        </w:rPr>
        <w:t xml:space="preserve">, showing that one-to-one biases might extend to other communicative domains. In contrast, studies with adults found an advantage for words over non-linguistic stimuli in a task that could benefit from disambiguation biases </w:t>
      </w:r>
      <w:r>
        <w:rPr>
          <w:rFonts w:ascii="Times New Roman" w:hAnsi="Times New Roman"/>
          <w:noProof/>
          <w:color w:val="000000"/>
        </w:rPr>
        <w:t>(Yoshida, Rhemtulla, &amp; Vouloumanos, in press)</w:t>
      </w:r>
      <w:r>
        <w:rPr>
          <w:rFonts w:ascii="Times New Roman" w:hAnsi="Times New Roman"/>
          <w:color w:val="000000"/>
        </w:rPr>
        <w:t>. The findings with adults do not rule out a domain-general account, since participants had no reason to expect that the mapping between random non-linguistic sounds and objects should be mutually exclusive. As pointed out by the authors, perhaps similar strategies might be applied to nonlinguistic sounds if they were meaningfully related to the object.</w:t>
      </w:r>
    </w:p>
    <w:p w14:paraId="18E154B9" w14:textId="77777777" w:rsidR="00A873A1" w:rsidRDefault="00A873A1" w:rsidP="00A873A1">
      <w:pPr>
        <w:ind w:firstLine="720"/>
        <w:jc w:val="both"/>
        <w:rPr>
          <w:rFonts w:ascii="Times New Roman" w:hAnsi="Times New Roman"/>
          <w:color w:val="000000"/>
        </w:rPr>
      </w:pPr>
      <w:r>
        <w:rPr>
          <w:rFonts w:ascii="Times New Roman" w:hAnsi="Times New Roman"/>
          <w:color w:val="000000"/>
        </w:rPr>
        <w:t xml:space="preserve">Our study was the first to demonstrate that young children show disambiguation biases in a nonlinguistic and non-communicative domain. This is also the youngest age at which disambiguation biases were shown in a domain other than word learning. These findings seem to favor domain-general accounts that see disambiguation biases as the natural consequence of a system that attempts to find regularities in complex learning tasks that involve consistent mappings. Previous connectionist and Bayesian models of word learning showed that disambiguation biases emerge as children are exposed to consistent mappings between words and objects, without the need of built-in constraints on the meaning of words </w:t>
      </w:r>
      <w:r>
        <w:rPr>
          <w:rFonts w:ascii="Times New Roman" w:hAnsi="Times New Roman"/>
          <w:noProof/>
          <w:color w:val="000000"/>
        </w:rPr>
        <w:t>(Frank et al., 2009; B. McMurray, Horst, et al., 2009; Regier, 2003; Yu &amp; Smith, 2007)</w:t>
      </w:r>
      <w:r>
        <w:rPr>
          <w:rFonts w:ascii="Times New Roman" w:hAnsi="Times New Roman"/>
          <w:color w:val="000000"/>
        </w:rPr>
        <w:t>. In principle, these same biases would emerge if these models attempted to map animal vocalizations to animals and consistent co-occurrences were present in the environment.</w:t>
      </w:r>
    </w:p>
    <w:p w14:paraId="177BEE96" w14:textId="77777777" w:rsidR="00A873A1" w:rsidRDefault="00A873A1" w:rsidP="00A873A1">
      <w:pPr>
        <w:ind w:firstLine="720"/>
        <w:jc w:val="both"/>
        <w:rPr>
          <w:rFonts w:ascii="Times New Roman" w:hAnsi="Times New Roman"/>
          <w:color w:val="000000"/>
        </w:rPr>
      </w:pPr>
      <w:r w:rsidRPr="004A5321">
        <w:rPr>
          <w:rFonts w:ascii="Times New Roman" w:hAnsi="Times New Roman"/>
          <w:color w:val="000000"/>
        </w:rPr>
        <w:t xml:space="preserve">The question that remains is </w:t>
      </w:r>
      <w:r w:rsidRPr="004A5321">
        <w:rPr>
          <w:rFonts w:ascii="Times New Roman" w:hAnsi="Times New Roman"/>
          <w:bCs/>
          <w:color w:val="000000"/>
        </w:rPr>
        <w:t xml:space="preserve">whether the finding from our studies and from previous studies </w:t>
      </w:r>
      <w:r w:rsidRPr="004A5321">
        <w:rPr>
          <w:rFonts w:ascii="Times New Roman" w:hAnsi="Times New Roman"/>
          <w:color w:val="000000"/>
        </w:rPr>
        <w:t xml:space="preserve">could be explained by </w:t>
      </w:r>
      <w:r w:rsidRPr="004A5321">
        <w:rPr>
          <w:rFonts w:ascii="Times New Roman" w:hAnsi="Times New Roman"/>
          <w:bCs/>
          <w:color w:val="000000"/>
        </w:rPr>
        <w:t xml:space="preserve">a single disambiguation </w:t>
      </w:r>
      <w:r>
        <w:rPr>
          <w:rFonts w:ascii="Times New Roman" w:hAnsi="Times New Roman"/>
          <w:color w:val="000000"/>
        </w:rPr>
        <w:t xml:space="preserve">mechanism. </w:t>
      </w:r>
      <w:r w:rsidRPr="004A5321">
        <w:rPr>
          <w:rFonts w:ascii="Times New Roman" w:hAnsi="Times New Roman"/>
          <w:color w:val="000000"/>
        </w:rPr>
        <w:t xml:space="preserve">We </w:t>
      </w:r>
      <w:r w:rsidRPr="004A5321">
        <w:rPr>
          <w:rFonts w:ascii="Times New Roman" w:hAnsi="Times New Roman"/>
          <w:bCs/>
          <w:color w:val="000000"/>
        </w:rPr>
        <w:t>showed that children can disambiguate stimuli other than words and facts</w:t>
      </w:r>
      <w:r w:rsidRPr="004A5321">
        <w:rPr>
          <w:rFonts w:ascii="Times New Roman" w:hAnsi="Times New Roman"/>
          <w:color w:val="000000"/>
        </w:rPr>
        <w:t xml:space="preserve">, suggesting at least the existence of a domain general mechanism that leads to disambiguation. </w:t>
      </w:r>
      <w:r w:rsidRPr="004A5321">
        <w:rPr>
          <w:rFonts w:ascii="Times New Roman" w:hAnsi="Times New Roman"/>
          <w:bCs/>
          <w:color w:val="000000"/>
        </w:rPr>
        <w:t>A preference for parsimony provides some week evidence in favor of a single mechanism</w:t>
      </w:r>
      <w:r w:rsidRPr="004A5321">
        <w:rPr>
          <w:rFonts w:ascii="Times New Roman" w:hAnsi="Times New Roman"/>
          <w:color w:val="000000"/>
        </w:rPr>
        <w:t>.</w:t>
      </w:r>
      <w:r>
        <w:rPr>
          <w:rFonts w:ascii="Times New Roman" w:hAnsi="Times New Roman"/>
          <w:color w:val="000000"/>
        </w:rPr>
        <w:t xml:space="preserve"> </w:t>
      </w:r>
      <w:r w:rsidRPr="004A5321">
        <w:rPr>
          <w:rFonts w:ascii="Times New Roman" w:hAnsi="Times New Roman"/>
          <w:bCs/>
          <w:color w:val="000000"/>
        </w:rPr>
        <w:t>But as pointed out by recent computational work</w:t>
      </w:r>
      <w:r>
        <w:rPr>
          <w:rFonts w:ascii="Times New Roman" w:hAnsi="Times New Roman"/>
          <w:color w:val="000000"/>
        </w:rPr>
        <w:t>, it is</w:t>
      </w:r>
      <w:r w:rsidRPr="004A5321">
        <w:rPr>
          <w:rFonts w:ascii="Times New Roman" w:hAnsi="Times New Roman"/>
          <w:color w:val="000000"/>
        </w:rPr>
        <w:t xml:space="preserve"> possible that different mechanisms jointly contribute to disambiguation behavior, explaining findings across dif</w:t>
      </w:r>
      <w:r>
        <w:rPr>
          <w:rFonts w:ascii="Times New Roman" w:hAnsi="Times New Roman"/>
          <w:color w:val="000000"/>
        </w:rPr>
        <w:t>ferent populations and contexts</w:t>
      </w:r>
      <w:r w:rsidRPr="004A5321">
        <w:t xml:space="preserve"> </w:t>
      </w:r>
      <w:r>
        <w:rPr>
          <w:rFonts w:ascii="Times New Roman" w:hAnsi="Times New Roman"/>
          <w:noProof/>
          <w:color w:val="000000"/>
        </w:rPr>
        <w:t>(Lewis &amp; Frank, under review)</w:t>
      </w:r>
      <w:r>
        <w:rPr>
          <w:rFonts w:ascii="Times New Roman" w:hAnsi="Times New Roman"/>
          <w:color w:val="000000"/>
        </w:rPr>
        <w:t xml:space="preserve">. It is possible therefore that the same behavior - selecting a novel object when hearing a novel auditory stimulus - might result from different computational mechanisms or motivations depending on the task at hand, children's age, or the particular stimuli set and assumptions about the people involved in the interaction. </w:t>
      </w:r>
    </w:p>
    <w:p w14:paraId="087CBEDF" w14:textId="77777777" w:rsidR="00A873A1" w:rsidRDefault="00A873A1" w:rsidP="00A873A1">
      <w:pPr>
        <w:ind w:firstLine="720"/>
        <w:jc w:val="both"/>
        <w:rPr>
          <w:rFonts w:ascii="Times New Roman" w:hAnsi="Times New Roman"/>
        </w:rPr>
      </w:pPr>
      <w:r>
        <w:rPr>
          <w:rFonts w:ascii="Times New Roman" w:hAnsi="Times New Roman"/>
          <w:color w:val="000000"/>
        </w:rPr>
        <w:t xml:space="preserve">Our third finding was that one-to-one biases for animal vocalizations do not necessarily lead to retention of the link between a novel animal and a novel vocalization. Importantly, this finding supports the prediction of recent cross-situational models of early word learning </w:t>
      </w:r>
      <w:r>
        <w:rPr>
          <w:rFonts w:ascii="Times New Roman" w:hAnsi="Times New Roman"/>
          <w:noProof/>
          <w:color w:val="000000"/>
        </w:rPr>
        <w:t>(Horst et al., 2006; B. McMurray, Aslin, et al., 2009)</w:t>
      </w:r>
      <w:r>
        <w:rPr>
          <w:rFonts w:ascii="Times New Roman" w:hAnsi="Times New Roman"/>
          <w:color w:val="000000"/>
        </w:rPr>
        <w:t>. McMurray and colleagues propose that referent</w:t>
      </w:r>
      <w:r>
        <w:rPr>
          <w:rFonts w:ascii="Times New Roman" w:hAnsi="Times New Roman"/>
        </w:rPr>
        <w:t xml:space="preserve">-selection requires that children give their best guess in a specific ambiguous situation, but learning operates over a much longer time scale. Although disambiguation can be viewed as the </w:t>
      </w:r>
      <w:r>
        <w:rPr>
          <w:rFonts w:ascii="Times New Roman" w:hAnsi="Times New Roman"/>
          <w:i/>
        </w:rPr>
        <w:t>product</w:t>
      </w:r>
      <w:r>
        <w:rPr>
          <w:rFonts w:ascii="Times New Roman" w:hAnsi="Times New Roman"/>
        </w:rPr>
        <w:t xml:space="preserve"> of learning that has occurred up to that point, for younger children it does not necessarily result in learning. These claims are corroborated by studies on early word learning using online and offline measures of retention (Horst, et al., 2006, Bion et al., 201</w:t>
      </w:r>
      <w:r w:rsidR="009D63F5">
        <w:rPr>
          <w:rFonts w:ascii="Times New Roman" w:hAnsi="Times New Roman"/>
        </w:rPr>
        <w:t>3</w:t>
      </w:r>
      <w:r>
        <w:rPr>
          <w:rFonts w:ascii="Times New Roman" w:hAnsi="Times New Roman"/>
        </w:rPr>
        <w:t>).</w:t>
      </w:r>
    </w:p>
    <w:p w14:paraId="34B32457" w14:textId="77777777" w:rsidR="00A873A1" w:rsidRDefault="00A873A1" w:rsidP="00A873A1">
      <w:pPr>
        <w:ind w:firstLine="720"/>
        <w:jc w:val="both"/>
        <w:rPr>
          <w:rFonts w:ascii="Times New Roman" w:hAnsi="Times New Roman"/>
          <w:color w:val="000000"/>
        </w:rPr>
      </w:pPr>
      <w:r>
        <w:rPr>
          <w:rFonts w:ascii="Times New Roman" w:hAnsi="Times New Roman"/>
          <w:color w:val="000000"/>
        </w:rPr>
        <w:t xml:space="preserve">The findings of this study </w:t>
      </w:r>
      <w:r>
        <w:rPr>
          <w:rFonts w:ascii="Times New Roman" w:hAnsi="Times New Roman"/>
          <w:bCs/>
          <w:color w:val="000000"/>
        </w:rPr>
        <w:t>add</w:t>
      </w:r>
      <w:r w:rsidRPr="004A5321">
        <w:rPr>
          <w:rFonts w:ascii="Times New Roman" w:hAnsi="Times New Roman"/>
          <w:bCs/>
          <w:color w:val="000000"/>
        </w:rPr>
        <w:t xml:space="preserve"> to a recent body of work that encourages us to think differently about disambiguation biases.</w:t>
      </w:r>
      <w:r>
        <w:rPr>
          <w:rFonts w:ascii="Times New Roman" w:hAnsi="Times New Roman"/>
          <w:bCs/>
          <w:color w:val="000000"/>
        </w:rPr>
        <w:t xml:space="preserve"> These studies have emphasized the role of experience in the emergence of disambiguation biases, showing that the tendency to select a novel object when hearing a novel word is not robustly present across populations </w:t>
      </w:r>
      <w:r>
        <w:rPr>
          <w:rFonts w:ascii="Times New Roman" w:hAnsi="Times New Roman"/>
          <w:bCs/>
          <w:noProof/>
          <w:color w:val="000000"/>
        </w:rPr>
        <w:t>(Byers Heinlein, 2010; Yurovsky, Bion, Smith, &amp; Fernald, 2012)</w:t>
      </w:r>
      <w:r>
        <w:rPr>
          <w:rFonts w:ascii="Times New Roman" w:hAnsi="Times New Roman"/>
          <w:bCs/>
          <w:color w:val="000000"/>
        </w:rPr>
        <w:t xml:space="preserve">. For example, bilingual children, children from lower socioeconomic status, children who receive less language input, and children with less structured vocabularies or smaller vocabulary sizes, take longer to show evidence of disambiguation biases </w:t>
      </w:r>
      <w:r>
        <w:rPr>
          <w:rFonts w:ascii="Times New Roman" w:hAnsi="Times New Roman"/>
          <w:noProof/>
          <w:color w:val="000000"/>
        </w:rPr>
        <w:t>(Bion, Borovsky, &amp; Fernald, 201</w:t>
      </w:r>
      <w:r w:rsidR="009D63F5">
        <w:rPr>
          <w:rFonts w:ascii="Times New Roman" w:hAnsi="Times New Roman"/>
          <w:noProof/>
          <w:color w:val="000000"/>
        </w:rPr>
        <w:t>3</w:t>
      </w:r>
      <w:r>
        <w:rPr>
          <w:rFonts w:ascii="Times New Roman" w:hAnsi="Times New Roman"/>
          <w:noProof/>
          <w:color w:val="000000"/>
        </w:rPr>
        <w:t>; Weisleder, Hurtado, &amp; Fernald, in preparation; Yurovsky et al., 2012)</w:t>
      </w:r>
      <w:r>
        <w:rPr>
          <w:rFonts w:ascii="Times New Roman" w:hAnsi="Times New Roman"/>
          <w:color w:val="000000"/>
        </w:rPr>
        <w:t xml:space="preserve">. Other studies have problematized the relation between disambiguation biases and word learning, showing that success in referent selection does not necessarily mean that the link between the novel word and novel object will be retained  </w:t>
      </w:r>
      <w:r>
        <w:rPr>
          <w:rFonts w:ascii="Times New Roman" w:hAnsi="Times New Roman"/>
          <w:noProof/>
          <w:color w:val="000000"/>
        </w:rPr>
        <w:t>(R. Bion, A. Borovsky, &amp; A. Fernald, 2012; J. Horst, B. McMurray, &amp; L. Samuelson, 2006; B. McMurray, Aslin, et al., 2009; Bob McMurray, Horst, &amp; Samuelson, 2012)</w:t>
      </w:r>
      <w:r>
        <w:rPr>
          <w:rFonts w:ascii="Times New Roman" w:hAnsi="Times New Roman"/>
          <w:color w:val="000000"/>
        </w:rPr>
        <w:t xml:space="preserve">. And our study adds to studies taking a fresh look at an old question: the scope of disambiguation biases </w:t>
      </w:r>
      <w:r>
        <w:rPr>
          <w:rFonts w:ascii="Times New Roman" w:hAnsi="Times New Roman"/>
          <w:noProof/>
          <w:color w:val="000000"/>
        </w:rPr>
        <w:t>(Moher et al., 2010; Suanda &amp; Namy, 2012, 2013)</w:t>
      </w:r>
      <w:r>
        <w:rPr>
          <w:rFonts w:ascii="Times New Roman" w:hAnsi="Times New Roman"/>
          <w:color w:val="000000"/>
        </w:rPr>
        <w:t>. Taken together, these recent studies challenge some widespread assumptions about the emergence, importance, and scope of disambiguation biases.</w:t>
      </w:r>
    </w:p>
    <w:p w14:paraId="5785E157" w14:textId="77777777" w:rsidR="00A873A1" w:rsidRPr="00382DBF" w:rsidRDefault="00A873A1" w:rsidP="00A873A1">
      <w:pPr>
        <w:ind w:firstLine="720"/>
        <w:jc w:val="both"/>
        <w:rPr>
          <w:rFonts w:ascii="Times New Roman" w:hAnsi="Times New Roman"/>
          <w:color w:val="000000"/>
        </w:rPr>
      </w:pPr>
      <w:r>
        <w:rPr>
          <w:rFonts w:ascii="Times New Roman" w:hAnsi="Times New Roman"/>
          <w:color w:val="000000"/>
        </w:rPr>
        <w:t>C</w:t>
      </w:r>
      <w:r w:rsidRPr="00E94F34">
        <w:rPr>
          <w:rFonts w:ascii="Times New Roman" w:hAnsi="Times New Roman"/>
          <w:color w:val="000000"/>
        </w:rPr>
        <w:t>hildren’s learning about objects in their environment involves more</w:t>
      </w:r>
      <w:r>
        <w:rPr>
          <w:rFonts w:ascii="Times New Roman" w:hAnsi="Times New Roman"/>
          <w:color w:val="000000"/>
        </w:rPr>
        <w:t xml:space="preserve"> </w:t>
      </w:r>
      <w:r w:rsidRPr="00E94F34">
        <w:rPr>
          <w:rFonts w:ascii="Times New Roman" w:hAnsi="Times New Roman"/>
          <w:color w:val="000000"/>
        </w:rPr>
        <w:t xml:space="preserve">than learning their names. </w:t>
      </w:r>
      <w:r>
        <w:rPr>
          <w:rFonts w:ascii="Times New Roman" w:hAnsi="Times New Roman"/>
          <w:color w:val="000000"/>
        </w:rPr>
        <w:t>B</w:t>
      </w:r>
      <w:r w:rsidRPr="00E94F34">
        <w:rPr>
          <w:rFonts w:ascii="Times New Roman" w:hAnsi="Times New Roman"/>
          <w:color w:val="000000"/>
        </w:rPr>
        <w:t>efore object names are learned, sounds and actions might</w:t>
      </w:r>
      <w:r>
        <w:rPr>
          <w:rFonts w:ascii="Times New Roman" w:hAnsi="Times New Roman"/>
          <w:color w:val="000000"/>
        </w:rPr>
        <w:t xml:space="preserve"> </w:t>
      </w:r>
      <w:r w:rsidRPr="00E94F34">
        <w:rPr>
          <w:rFonts w:ascii="Times New Roman" w:hAnsi="Times New Roman"/>
          <w:color w:val="000000"/>
        </w:rPr>
        <w:t>form the basis on which objects are conceptualized</w:t>
      </w:r>
      <w:r>
        <w:rPr>
          <w:rFonts w:ascii="Times New Roman" w:hAnsi="Times New Roman"/>
          <w:color w:val="000000"/>
        </w:rPr>
        <w:t xml:space="preserve"> </w:t>
      </w:r>
      <w:r>
        <w:rPr>
          <w:rFonts w:ascii="Times New Roman" w:hAnsi="Times New Roman"/>
          <w:noProof/>
          <w:color w:val="000000"/>
        </w:rPr>
        <w:t>(Nelson, 1973)</w:t>
      </w:r>
      <w:r w:rsidRPr="00E94F34">
        <w:rPr>
          <w:rFonts w:ascii="Times New Roman" w:hAnsi="Times New Roman"/>
          <w:color w:val="000000"/>
        </w:rPr>
        <w:t>. For example, children might see barking as a</w:t>
      </w:r>
      <w:r>
        <w:rPr>
          <w:rFonts w:ascii="Times New Roman" w:hAnsi="Times New Roman"/>
          <w:color w:val="000000"/>
        </w:rPr>
        <w:t xml:space="preserve"> </w:t>
      </w:r>
      <w:r w:rsidRPr="00E94F34">
        <w:rPr>
          <w:rFonts w:ascii="Times New Roman" w:hAnsi="Times New Roman"/>
          <w:color w:val="000000"/>
        </w:rPr>
        <w:t xml:space="preserve">defining feature of dogs, and </w:t>
      </w:r>
      <w:r>
        <w:rPr>
          <w:rFonts w:ascii="Times New Roman" w:hAnsi="Times New Roman"/>
          <w:color w:val="000000"/>
        </w:rPr>
        <w:t>may</w:t>
      </w:r>
      <w:r w:rsidRPr="00E94F34">
        <w:rPr>
          <w:rFonts w:ascii="Times New Roman" w:hAnsi="Times New Roman"/>
          <w:color w:val="000000"/>
        </w:rPr>
        <w:t xml:space="preserve"> say bow-wow in response to the picture of a dog, even</w:t>
      </w:r>
      <w:r>
        <w:rPr>
          <w:rFonts w:ascii="Times New Roman" w:hAnsi="Times New Roman"/>
          <w:color w:val="000000"/>
        </w:rPr>
        <w:t xml:space="preserve"> </w:t>
      </w:r>
      <w:r w:rsidRPr="00E94F34">
        <w:rPr>
          <w:rFonts w:ascii="Times New Roman" w:hAnsi="Times New Roman"/>
          <w:color w:val="000000"/>
        </w:rPr>
        <w:t>before they learn the animal name</w:t>
      </w:r>
      <w:r>
        <w:rPr>
          <w:rFonts w:ascii="Times New Roman" w:hAnsi="Times New Roman"/>
          <w:color w:val="000000"/>
        </w:rPr>
        <w:t xml:space="preserve"> </w:t>
      </w:r>
      <w:r w:rsidRPr="00E94F34">
        <w:rPr>
          <w:rFonts w:ascii="Times New Roman" w:hAnsi="Times New Roman"/>
          <w:color w:val="000000"/>
        </w:rPr>
        <w:t>(Nelson, 1973</w:t>
      </w:r>
      <w:r>
        <w:rPr>
          <w:rFonts w:ascii="Times New Roman" w:hAnsi="Times New Roman"/>
          <w:color w:val="000000"/>
        </w:rPr>
        <w:t>)</w:t>
      </w:r>
      <w:r w:rsidRPr="00E94F34">
        <w:rPr>
          <w:rFonts w:ascii="Times New Roman" w:hAnsi="Times New Roman"/>
          <w:color w:val="000000"/>
        </w:rPr>
        <w:t xml:space="preserve">. </w:t>
      </w:r>
      <w:r>
        <w:rPr>
          <w:rFonts w:ascii="Times New Roman" w:hAnsi="Times New Roman"/>
          <w:color w:val="000000"/>
        </w:rPr>
        <w:t xml:space="preserve">Learning the meaning of an object therefore requires learning several cross-modal associations, including learning the object’s texture, smell, as well as its sounds and names. Children do not have explicit constraints that freshly baked cookies should have only one smell. Yet, they might recognize and get excited about the familiar smell coming from the kitchen, and might assume their mothers are baking something new when smelling something unfamiliar. </w:t>
      </w:r>
    </w:p>
    <w:p w14:paraId="4622A83D" w14:textId="77777777" w:rsidR="00A873A1" w:rsidRDefault="00A873A1" w:rsidP="00A873A1">
      <w:pPr>
        <w:ind w:firstLine="720"/>
        <w:jc w:val="both"/>
        <w:rPr>
          <w:rFonts w:ascii="Times New Roman" w:hAnsi="Times New Roman"/>
          <w:color w:val="000000"/>
        </w:rPr>
      </w:pPr>
      <w:r>
        <w:rPr>
          <w:rFonts w:ascii="Times New Roman" w:hAnsi="Times New Roman"/>
          <w:color w:val="000000"/>
        </w:rPr>
        <w:t xml:space="preserve">Children use different types of knowledge in order to make sense of a constantly changing world. They might identify animal vocalizations based on the shape of the vocal tract of the animal, its location and size, and their previous knowledge about animal vocalizations. Importantly, these cues normally converge in helping children identify an animal in the environment. The same is true for their identification of referents for words. Children can identify the referent for a word based on semantics </w:t>
      </w:r>
      <w:r>
        <w:rPr>
          <w:rFonts w:ascii="Times New Roman" w:hAnsi="Times New Roman"/>
          <w:noProof/>
          <w:color w:val="000000"/>
        </w:rPr>
        <w:t>(Goodman, McDonough, &amp; Brown, 1998)</w:t>
      </w:r>
      <w:r>
        <w:rPr>
          <w:rFonts w:ascii="Times New Roman" w:hAnsi="Times New Roman"/>
          <w:color w:val="000000"/>
        </w:rPr>
        <w:t xml:space="preserve">, cross-situational statistics </w:t>
      </w:r>
      <w:r>
        <w:rPr>
          <w:rFonts w:ascii="Times New Roman" w:hAnsi="Times New Roman"/>
          <w:noProof/>
          <w:color w:val="000000"/>
        </w:rPr>
        <w:t>(Goodman et al., 1998)</w:t>
      </w:r>
      <w:r>
        <w:rPr>
          <w:rFonts w:ascii="Times New Roman" w:hAnsi="Times New Roman"/>
          <w:color w:val="000000"/>
        </w:rPr>
        <w:t xml:space="preserve">, syntax </w:t>
      </w:r>
      <w:r>
        <w:rPr>
          <w:rFonts w:ascii="Times New Roman" w:hAnsi="Times New Roman"/>
          <w:noProof/>
          <w:color w:val="000000"/>
        </w:rPr>
        <w:t>(Brown, 1957)</w:t>
      </w:r>
      <w:r>
        <w:rPr>
          <w:rFonts w:ascii="Times New Roman" w:hAnsi="Times New Roman"/>
          <w:color w:val="000000"/>
        </w:rPr>
        <w:t xml:space="preserve">, and pragmatic and social cues </w:t>
      </w:r>
      <w:r>
        <w:rPr>
          <w:rFonts w:ascii="Times New Roman" w:hAnsi="Times New Roman"/>
          <w:noProof/>
          <w:color w:val="000000"/>
        </w:rPr>
        <w:t>(Baldwin, 1991, 1993)</w:t>
      </w:r>
      <w:r>
        <w:rPr>
          <w:rFonts w:ascii="Times New Roman" w:hAnsi="Times New Roman"/>
          <w:color w:val="000000"/>
        </w:rPr>
        <w:t xml:space="preserve">, and – why not - disambiguation biases </w:t>
      </w:r>
      <w:r>
        <w:rPr>
          <w:rFonts w:ascii="Times New Roman" w:hAnsi="Times New Roman"/>
          <w:noProof/>
          <w:color w:val="000000"/>
        </w:rPr>
        <w:t>(Markman, 1991)</w:t>
      </w:r>
      <w:r>
        <w:rPr>
          <w:rFonts w:ascii="Times New Roman" w:hAnsi="Times New Roman"/>
          <w:color w:val="000000"/>
        </w:rPr>
        <w:t>. As children grow older, these different sources of information provide converging evidence that a novel word should refer to a novel object. Children can rely on their knowledge about the world, speakers, and on their previous experiences with words in order to figure out what speakers are talking about – a task we continue to do throughout our lives when learning knew words and interpreting complex sentences.</w:t>
      </w:r>
    </w:p>
    <w:p w14:paraId="3A9CF9A3" w14:textId="77777777" w:rsidR="00A873A1" w:rsidRDefault="00A873A1" w:rsidP="00A873A1">
      <w:pPr>
        <w:jc w:val="both"/>
        <w:rPr>
          <w:rFonts w:ascii="Times New Roman" w:hAnsi="Times New Roman"/>
          <w:color w:val="000000"/>
        </w:rPr>
      </w:pPr>
    </w:p>
    <w:p w14:paraId="3321B503" w14:textId="77777777" w:rsidR="00A873A1" w:rsidRPr="006F11C9" w:rsidRDefault="00A873A1" w:rsidP="00A873A1">
      <w:pPr>
        <w:jc w:val="both"/>
        <w:rPr>
          <w:rFonts w:ascii="Times New Roman" w:hAnsi="Times New Roman"/>
          <w:color w:val="000000"/>
        </w:rPr>
      </w:pPr>
    </w:p>
    <w:p w14:paraId="2F2A02EA" w14:textId="77777777" w:rsidR="00A873A1" w:rsidRPr="006F11C9" w:rsidRDefault="00A873A1" w:rsidP="00A873A1">
      <w:pPr>
        <w:jc w:val="both"/>
        <w:rPr>
          <w:rFonts w:ascii="Times New Roman" w:hAnsi="Times New Roman"/>
          <w:i/>
          <w:color w:val="000000"/>
        </w:rPr>
      </w:pPr>
      <w:r>
        <w:rPr>
          <w:rFonts w:ascii="Times New Roman" w:hAnsi="Times New Roman"/>
          <w:i/>
          <w:color w:val="000000"/>
        </w:rPr>
        <w:t>References</w:t>
      </w:r>
    </w:p>
    <w:p w14:paraId="79BEA824" w14:textId="77777777" w:rsidR="00A873A1" w:rsidRPr="009D63F5" w:rsidRDefault="00A873A1" w:rsidP="00A873A1">
      <w:pPr>
        <w:jc w:val="both"/>
        <w:rPr>
          <w:rFonts w:ascii="Times New Roman" w:hAnsi="Times New Roman" w:cs="Times New Roman"/>
        </w:rPr>
      </w:pPr>
      <w:bookmarkStart w:id="0" w:name="_GoBack"/>
    </w:p>
    <w:p w14:paraId="224564D1" w14:textId="77777777" w:rsidR="00A873A1" w:rsidRPr="009D63F5" w:rsidRDefault="00A873A1" w:rsidP="00A873A1">
      <w:pPr>
        <w:jc w:val="both"/>
        <w:rPr>
          <w:rFonts w:ascii="Times New Roman" w:hAnsi="Times New Roman" w:cs="Times New Roman"/>
        </w:rPr>
      </w:pPr>
    </w:p>
    <w:p w14:paraId="5B396397" w14:textId="77777777" w:rsidR="00A873A1" w:rsidRPr="009D63F5" w:rsidRDefault="00A873A1" w:rsidP="00A873A1">
      <w:pPr>
        <w:jc w:val="both"/>
        <w:rPr>
          <w:rFonts w:ascii="Times New Roman" w:hAnsi="Times New Roman" w:cs="Times New Roman"/>
        </w:rPr>
      </w:pPr>
    </w:p>
    <w:p w14:paraId="43AE8480" w14:textId="77777777" w:rsidR="00A873A1" w:rsidRPr="009D63F5" w:rsidRDefault="00A873A1" w:rsidP="00A873A1">
      <w:pPr>
        <w:ind w:left="720" w:hanging="720"/>
        <w:jc w:val="both"/>
        <w:rPr>
          <w:rFonts w:ascii="Times New Roman" w:hAnsi="Times New Roman" w:cs="Times New Roman"/>
          <w:noProof/>
        </w:rPr>
      </w:pPr>
      <w:bookmarkStart w:id="1" w:name="_ENREF_1"/>
      <w:r w:rsidRPr="009D63F5">
        <w:rPr>
          <w:rFonts w:ascii="Times New Roman" w:hAnsi="Times New Roman" w:cs="Times New Roman"/>
          <w:noProof/>
        </w:rPr>
        <w:t xml:space="preserve">Baldwin, D. (1991). Infants' contribution to the achievement of joint reference. </w:t>
      </w:r>
      <w:r w:rsidRPr="009D63F5">
        <w:rPr>
          <w:rFonts w:ascii="Times New Roman" w:hAnsi="Times New Roman" w:cs="Times New Roman"/>
          <w:i/>
          <w:noProof/>
        </w:rPr>
        <w:t>Child Development, 62</w:t>
      </w:r>
      <w:r w:rsidRPr="009D63F5">
        <w:rPr>
          <w:rFonts w:ascii="Times New Roman" w:hAnsi="Times New Roman" w:cs="Times New Roman"/>
          <w:noProof/>
        </w:rPr>
        <w:t xml:space="preserve">(5), 874-890. </w:t>
      </w:r>
      <w:bookmarkEnd w:id="1"/>
    </w:p>
    <w:p w14:paraId="191E0AE1" w14:textId="77777777" w:rsidR="00A873A1" w:rsidRPr="009D63F5" w:rsidRDefault="00A873A1" w:rsidP="00A873A1">
      <w:pPr>
        <w:ind w:left="720" w:hanging="720"/>
        <w:jc w:val="both"/>
        <w:rPr>
          <w:rFonts w:ascii="Times New Roman" w:hAnsi="Times New Roman" w:cs="Times New Roman"/>
          <w:noProof/>
        </w:rPr>
      </w:pPr>
      <w:bookmarkStart w:id="2" w:name="_ENREF_2"/>
      <w:r w:rsidRPr="009D63F5">
        <w:rPr>
          <w:rFonts w:ascii="Times New Roman" w:hAnsi="Times New Roman" w:cs="Times New Roman"/>
          <w:noProof/>
        </w:rPr>
        <w:t xml:space="preserve">Baldwin, D. (1993). Infants' ability to consult the speaker for clues to word reference. </w:t>
      </w:r>
      <w:r w:rsidRPr="009D63F5">
        <w:rPr>
          <w:rFonts w:ascii="Times New Roman" w:hAnsi="Times New Roman" w:cs="Times New Roman"/>
          <w:i/>
          <w:noProof/>
        </w:rPr>
        <w:t>Journal of Child Language, 20</w:t>
      </w:r>
      <w:r w:rsidRPr="009D63F5">
        <w:rPr>
          <w:rFonts w:ascii="Times New Roman" w:hAnsi="Times New Roman" w:cs="Times New Roman"/>
          <w:noProof/>
        </w:rPr>
        <w:t xml:space="preserve">, 395-395. </w:t>
      </w:r>
      <w:bookmarkEnd w:id="2"/>
    </w:p>
    <w:p w14:paraId="30940E30" w14:textId="77777777" w:rsidR="00A873A1" w:rsidRPr="009D63F5" w:rsidRDefault="00A873A1" w:rsidP="00A873A1">
      <w:pPr>
        <w:ind w:left="720" w:hanging="720"/>
        <w:jc w:val="both"/>
        <w:rPr>
          <w:rFonts w:ascii="Times New Roman" w:hAnsi="Times New Roman" w:cs="Times New Roman"/>
          <w:noProof/>
        </w:rPr>
      </w:pPr>
      <w:bookmarkStart w:id="3" w:name="_ENREF_3"/>
      <w:r w:rsidRPr="009D63F5">
        <w:rPr>
          <w:rFonts w:ascii="Times New Roman" w:hAnsi="Times New Roman" w:cs="Times New Roman"/>
          <w:noProof/>
        </w:rPr>
        <w:t xml:space="preserve">Bates, E., &amp; MacWhinney, B. (1989). Functionalism and the competition model. </w:t>
      </w:r>
      <w:r w:rsidRPr="009D63F5">
        <w:rPr>
          <w:rFonts w:ascii="Times New Roman" w:hAnsi="Times New Roman" w:cs="Times New Roman"/>
          <w:i/>
          <w:noProof/>
        </w:rPr>
        <w:t>The crosslinguistic study of sentence processing</w:t>
      </w:r>
      <w:r w:rsidRPr="009D63F5">
        <w:rPr>
          <w:rFonts w:ascii="Times New Roman" w:hAnsi="Times New Roman" w:cs="Times New Roman"/>
          <w:noProof/>
        </w:rPr>
        <w:t xml:space="preserve">, 3–73. </w:t>
      </w:r>
      <w:bookmarkEnd w:id="3"/>
    </w:p>
    <w:p w14:paraId="3AF126F9" w14:textId="77777777" w:rsidR="00A873A1" w:rsidRPr="009D63F5" w:rsidRDefault="00A873A1" w:rsidP="00A873A1">
      <w:pPr>
        <w:ind w:left="720" w:hanging="720"/>
        <w:jc w:val="both"/>
        <w:rPr>
          <w:rFonts w:ascii="Times New Roman" w:hAnsi="Times New Roman" w:cs="Times New Roman"/>
          <w:noProof/>
        </w:rPr>
      </w:pPr>
      <w:bookmarkStart w:id="4" w:name="_ENREF_4"/>
      <w:r w:rsidRPr="009D63F5">
        <w:rPr>
          <w:rFonts w:ascii="Times New Roman" w:hAnsi="Times New Roman" w:cs="Times New Roman"/>
          <w:noProof/>
        </w:rPr>
        <w:t xml:space="preserve">Bion, R., Borovsky, A., &amp; Fernald, A. (2012). Fast mapping, slow learning: Disambiguation of novel word-object mappings in relation to vocabulary learning at 18, 24, and 30 months. </w:t>
      </w:r>
      <w:r w:rsidRPr="009D63F5">
        <w:rPr>
          <w:rFonts w:ascii="Times New Roman" w:hAnsi="Times New Roman" w:cs="Times New Roman"/>
          <w:i/>
          <w:noProof/>
        </w:rPr>
        <w:t>Cognition</w:t>
      </w:r>
      <w:r w:rsidRPr="009D63F5">
        <w:rPr>
          <w:rFonts w:ascii="Times New Roman" w:hAnsi="Times New Roman" w:cs="Times New Roman"/>
          <w:noProof/>
        </w:rPr>
        <w:t xml:space="preserve">. </w:t>
      </w:r>
      <w:bookmarkEnd w:id="4"/>
    </w:p>
    <w:p w14:paraId="5070E8A3" w14:textId="77777777" w:rsidR="00A873A1" w:rsidRPr="009D63F5" w:rsidRDefault="00A873A1" w:rsidP="00A873A1">
      <w:pPr>
        <w:ind w:left="720" w:hanging="720"/>
        <w:jc w:val="both"/>
        <w:rPr>
          <w:rFonts w:ascii="Times New Roman" w:hAnsi="Times New Roman" w:cs="Times New Roman"/>
          <w:noProof/>
        </w:rPr>
      </w:pPr>
      <w:bookmarkStart w:id="5" w:name="_ENREF_5"/>
      <w:r w:rsidRPr="009D63F5">
        <w:rPr>
          <w:rFonts w:ascii="Times New Roman" w:hAnsi="Times New Roman" w:cs="Times New Roman"/>
          <w:noProof/>
        </w:rPr>
        <w:t xml:space="preserve">Bion, R., Borovsky, A., &amp; Fernald, A. (under review). Fast mapping, slow learning: Disambiguation of novel word-object mappings in relation to vocabulary learning at 18, 24, and 30 months. </w:t>
      </w:r>
      <w:bookmarkEnd w:id="5"/>
    </w:p>
    <w:p w14:paraId="16998850" w14:textId="77777777" w:rsidR="00A873A1" w:rsidRPr="009D63F5" w:rsidRDefault="00A873A1" w:rsidP="00A873A1">
      <w:pPr>
        <w:ind w:left="720" w:hanging="720"/>
        <w:jc w:val="both"/>
        <w:rPr>
          <w:rFonts w:ascii="Times New Roman" w:hAnsi="Times New Roman" w:cs="Times New Roman"/>
          <w:noProof/>
        </w:rPr>
      </w:pPr>
      <w:bookmarkStart w:id="6" w:name="_ENREF_6"/>
      <w:r w:rsidRPr="009D63F5">
        <w:rPr>
          <w:rFonts w:ascii="Times New Roman" w:hAnsi="Times New Roman" w:cs="Times New Roman"/>
          <w:noProof/>
        </w:rPr>
        <w:t xml:space="preserve">Bion, Ricardo AH, Borovsky, Arielle, &amp; Fernald, Anne. (2012). Fast mapping, slow learning: Disambiguation of novel word–object mappings in relation to vocabulary learning at 18, 24, and 30months. </w:t>
      </w:r>
      <w:r w:rsidRPr="009D63F5">
        <w:rPr>
          <w:rFonts w:ascii="Times New Roman" w:hAnsi="Times New Roman" w:cs="Times New Roman"/>
          <w:i/>
          <w:noProof/>
        </w:rPr>
        <w:t>Cognition</w:t>
      </w:r>
      <w:r w:rsidRPr="009D63F5">
        <w:rPr>
          <w:rFonts w:ascii="Times New Roman" w:hAnsi="Times New Roman" w:cs="Times New Roman"/>
          <w:noProof/>
        </w:rPr>
        <w:t xml:space="preserve">. </w:t>
      </w:r>
      <w:bookmarkEnd w:id="6"/>
    </w:p>
    <w:p w14:paraId="1B0F2966" w14:textId="77777777" w:rsidR="00A873A1" w:rsidRPr="009D63F5" w:rsidRDefault="00A873A1" w:rsidP="00A873A1">
      <w:pPr>
        <w:ind w:left="720" w:hanging="720"/>
        <w:jc w:val="both"/>
        <w:rPr>
          <w:rFonts w:ascii="Times New Roman" w:hAnsi="Times New Roman" w:cs="Times New Roman"/>
          <w:noProof/>
        </w:rPr>
      </w:pPr>
      <w:bookmarkStart w:id="7" w:name="_ENREF_7"/>
      <w:r w:rsidRPr="009D63F5">
        <w:rPr>
          <w:rFonts w:ascii="Times New Roman" w:hAnsi="Times New Roman" w:cs="Times New Roman"/>
          <w:noProof/>
        </w:rPr>
        <w:t xml:space="preserve">Bloom, P. (2002). </w:t>
      </w:r>
      <w:r w:rsidRPr="009D63F5">
        <w:rPr>
          <w:rFonts w:ascii="Times New Roman" w:hAnsi="Times New Roman" w:cs="Times New Roman"/>
          <w:i/>
          <w:noProof/>
        </w:rPr>
        <w:t>How children learn the meanings of words</w:t>
      </w:r>
      <w:r w:rsidRPr="009D63F5">
        <w:rPr>
          <w:rFonts w:ascii="Times New Roman" w:hAnsi="Times New Roman" w:cs="Times New Roman"/>
          <w:noProof/>
        </w:rPr>
        <w:t>: The MIT Press.</w:t>
      </w:r>
      <w:bookmarkEnd w:id="7"/>
    </w:p>
    <w:p w14:paraId="2FB3FAB5" w14:textId="77777777" w:rsidR="00A873A1" w:rsidRPr="009D63F5" w:rsidRDefault="00A873A1" w:rsidP="00A873A1">
      <w:pPr>
        <w:ind w:left="720" w:hanging="720"/>
        <w:jc w:val="both"/>
        <w:rPr>
          <w:rFonts w:ascii="Times New Roman" w:hAnsi="Times New Roman" w:cs="Times New Roman"/>
          <w:noProof/>
        </w:rPr>
      </w:pPr>
      <w:bookmarkStart w:id="8" w:name="_ENREF_8"/>
      <w:r w:rsidRPr="009D63F5">
        <w:rPr>
          <w:rFonts w:ascii="Times New Roman" w:hAnsi="Times New Roman" w:cs="Times New Roman"/>
          <w:noProof/>
        </w:rPr>
        <w:t xml:space="preserve">Brown, R.W. (1957). Linguistic determinism and the part of speech. </w:t>
      </w:r>
      <w:r w:rsidRPr="009D63F5">
        <w:rPr>
          <w:rFonts w:ascii="Times New Roman" w:hAnsi="Times New Roman" w:cs="Times New Roman"/>
          <w:i/>
          <w:noProof/>
        </w:rPr>
        <w:t>The Journal of Abnormal and Social Psychology, 55</w:t>
      </w:r>
      <w:r w:rsidRPr="009D63F5">
        <w:rPr>
          <w:rFonts w:ascii="Times New Roman" w:hAnsi="Times New Roman" w:cs="Times New Roman"/>
          <w:noProof/>
        </w:rPr>
        <w:t xml:space="preserve">(1), 1. </w:t>
      </w:r>
      <w:bookmarkEnd w:id="8"/>
    </w:p>
    <w:p w14:paraId="26A5C4A0" w14:textId="77777777" w:rsidR="00A873A1" w:rsidRPr="009D63F5" w:rsidRDefault="00A873A1" w:rsidP="00A873A1">
      <w:pPr>
        <w:ind w:left="720" w:hanging="720"/>
        <w:jc w:val="both"/>
        <w:rPr>
          <w:rFonts w:ascii="Times New Roman" w:hAnsi="Times New Roman" w:cs="Times New Roman"/>
          <w:noProof/>
        </w:rPr>
      </w:pPr>
      <w:bookmarkStart w:id="9" w:name="_ENREF_9"/>
      <w:r w:rsidRPr="009D63F5">
        <w:rPr>
          <w:rFonts w:ascii="Times New Roman" w:hAnsi="Times New Roman" w:cs="Times New Roman"/>
          <w:noProof/>
        </w:rPr>
        <w:t xml:space="preserve">Byers Heinlein, K. (2010). </w:t>
      </w:r>
      <w:r w:rsidRPr="009D63F5">
        <w:rPr>
          <w:rFonts w:ascii="Times New Roman" w:hAnsi="Times New Roman" w:cs="Times New Roman"/>
          <w:i/>
          <w:noProof/>
        </w:rPr>
        <w:t>Bilingualism in infancy: a window on language acquisition.</w:t>
      </w:r>
      <w:r w:rsidRPr="009D63F5">
        <w:rPr>
          <w:rFonts w:ascii="Times New Roman" w:hAnsi="Times New Roman" w:cs="Times New Roman"/>
          <w:noProof/>
        </w:rPr>
        <w:t xml:space="preserve"> (PhD), University of British Columbia.   </w:t>
      </w:r>
      <w:bookmarkEnd w:id="9"/>
    </w:p>
    <w:p w14:paraId="407503EB" w14:textId="77777777" w:rsidR="00A873A1" w:rsidRPr="009D63F5" w:rsidRDefault="00A873A1" w:rsidP="00A873A1">
      <w:pPr>
        <w:ind w:left="720" w:hanging="720"/>
        <w:jc w:val="both"/>
        <w:rPr>
          <w:rFonts w:ascii="Times New Roman" w:hAnsi="Times New Roman" w:cs="Times New Roman"/>
          <w:noProof/>
        </w:rPr>
      </w:pPr>
      <w:bookmarkStart w:id="10" w:name="_ENREF_10"/>
      <w:r w:rsidRPr="009D63F5">
        <w:rPr>
          <w:rFonts w:ascii="Times New Roman" w:hAnsi="Times New Roman" w:cs="Times New Roman"/>
          <w:noProof/>
        </w:rPr>
        <w:t xml:space="preserve">Chen, Y.C., &amp; Spence, C. (2011). Crossmodal semantic priming by naturalistic sounds and spoken words enhances visual sensitivity. </w:t>
      </w:r>
      <w:r w:rsidRPr="009D63F5">
        <w:rPr>
          <w:rFonts w:ascii="Times New Roman" w:hAnsi="Times New Roman" w:cs="Times New Roman"/>
          <w:i/>
          <w:noProof/>
        </w:rPr>
        <w:t>Journal of Experimental Psychology: Human Perception and Performance, 37</w:t>
      </w:r>
      <w:r w:rsidRPr="009D63F5">
        <w:rPr>
          <w:rFonts w:ascii="Times New Roman" w:hAnsi="Times New Roman" w:cs="Times New Roman"/>
          <w:noProof/>
        </w:rPr>
        <w:t xml:space="preserve">(5), 1554-1568. </w:t>
      </w:r>
      <w:bookmarkEnd w:id="10"/>
    </w:p>
    <w:p w14:paraId="64242762" w14:textId="77777777" w:rsidR="00A873A1" w:rsidRPr="009D63F5" w:rsidRDefault="00A873A1" w:rsidP="00A873A1">
      <w:pPr>
        <w:ind w:left="720" w:hanging="720"/>
        <w:jc w:val="both"/>
        <w:rPr>
          <w:rFonts w:ascii="Times New Roman" w:hAnsi="Times New Roman" w:cs="Times New Roman"/>
          <w:noProof/>
        </w:rPr>
      </w:pPr>
      <w:bookmarkStart w:id="11" w:name="_ENREF_11"/>
      <w:r w:rsidRPr="009D63F5">
        <w:rPr>
          <w:rFonts w:ascii="Times New Roman" w:hAnsi="Times New Roman" w:cs="Times New Roman"/>
          <w:noProof/>
        </w:rPr>
        <w:t xml:space="preserve">Clark, EV. (1990). On the pragmatics of contrast. </w:t>
      </w:r>
      <w:r w:rsidRPr="009D63F5">
        <w:rPr>
          <w:rFonts w:ascii="Times New Roman" w:hAnsi="Times New Roman" w:cs="Times New Roman"/>
          <w:i/>
          <w:noProof/>
        </w:rPr>
        <w:t>Journal of Child Language, 17</w:t>
      </w:r>
      <w:r w:rsidRPr="009D63F5">
        <w:rPr>
          <w:rFonts w:ascii="Times New Roman" w:hAnsi="Times New Roman" w:cs="Times New Roman"/>
          <w:noProof/>
        </w:rPr>
        <w:t xml:space="preserve">(2), 417-431. </w:t>
      </w:r>
      <w:bookmarkEnd w:id="11"/>
    </w:p>
    <w:p w14:paraId="5A07D2B6" w14:textId="77777777" w:rsidR="00A873A1" w:rsidRPr="009D63F5" w:rsidRDefault="00A873A1" w:rsidP="00A873A1">
      <w:pPr>
        <w:ind w:left="720" w:hanging="720"/>
        <w:jc w:val="both"/>
        <w:rPr>
          <w:rFonts w:ascii="Times New Roman" w:hAnsi="Times New Roman" w:cs="Times New Roman"/>
          <w:noProof/>
        </w:rPr>
      </w:pPr>
      <w:bookmarkStart w:id="12" w:name="_ENREF_12"/>
      <w:r w:rsidRPr="009D63F5">
        <w:rPr>
          <w:rFonts w:ascii="Times New Roman" w:hAnsi="Times New Roman" w:cs="Times New Roman"/>
          <w:noProof/>
        </w:rPr>
        <w:t xml:space="preserve">Cummings, A, ? eponien?, 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(1), 92-107. </w:t>
      </w:r>
      <w:bookmarkEnd w:id="12"/>
    </w:p>
    <w:p w14:paraId="792B7079" w14:textId="77777777" w:rsidR="00A873A1" w:rsidRPr="009D63F5" w:rsidRDefault="00A873A1" w:rsidP="00A873A1">
      <w:pPr>
        <w:ind w:left="720" w:hanging="720"/>
        <w:jc w:val="both"/>
        <w:rPr>
          <w:rFonts w:ascii="Times New Roman" w:hAnsi="Times New Roman" w:cs="Times New Roman"/>
          <w:noProof/>
        </w:rPr>
      </w:pPr>
      <w:bookmarkStart w:id="13" w:name="_ENREF_13"/>
      <w:r w:rsidRPr="009D63F5">
        <w:rPr>
          <w:rFonts w:ascii="Times New Roman" w:hAnsi="Times New Roman" w:cs="Times New Roman"/>
          <w:noProof/>
        </w:rPr>
        <w:t xml:space="preserve">Cummings, A., &amp; Čeponienė, R. (2010). Verbal and nonverbal semantic processing in children with developmental language impairment. </w:t>
      </w:r>
      <w:r w:rsidRPr="009D63F5">
        <w:rPr>
          <w:rFonts w:ascii="Times New Roman" w:hAnsi="Times New Roman" w:cs="Times New Roman"/>
          <w:i/>
          <w:noProof/>
        </w:rPr>
        <w:t>Neuropsychologia, 48</w:t>
      </w:r>
      <w:r w:rsidRPr="009D63F5">
        <w:rPr>
          <w:rFonts w:ascii="Times New Roman" w:hAnsi="Times New Roman" w:cs="Times New Roman"/>
          <w:noProof/>
        </w:rPr>
        <w:t xml:space="preserve">(1), 77-85. </w:t>
      </w:r>
      <w:bookmarkEnd w:id="13"/>
    </w:p>
    <w:p w14:paraId="1286C26D" w14:textId="77777777" w:rsidR="00A873A1" w:rsidRPr="009D63F5" w:rsidRDefault="00A873A1" w:rsidP="00A873A1">
      <w:pPr>
        <w:ind w:left="720" w:hanging="720"/>
        <w:jc w:val="both"/>
        <w:rPr>
          <w:rFonts w:ascii="Times New Roman" w:hAnsi="Times New Roman" w:cs="Times New Roman"/>
          <w:noProof/>
        </w:rPr>
      </w:pPr>
      <w:bookmarkStart w:id="14" w:name="_ENREF_14"/>
      <w:r w:rsidRPr="009D63F5">
        <w:rPr>
          <w:rFonts w:ascii="Times New Roman" w:hAnsi="Times New Roman" w:cs="Times New Roman"/>
          <w:noProof/>
        </w:rPr>
        <w:t xml:space="preserve">Cummings, A., Čeponienė, R., Koyama, A., Saygin, AP, Townsend, J., &amp; Dick, F. (2006). Auditory semantic networks for words and natural sounds. </w:t>
      </w:r>
      <w:r w:rsidRPr="009D63F5">
        <w:rPr>
          <w:rFonts w:ascii="Times New Roman" w:hAnsi="Times New Roman" w:cs="Times New Roman"/>
          <w:i/>
          <w:noProof/>
        </w:rPr>
        <w:t>Brain research, 1115</w:t>
      </w:r>
      <w:r w:rsidRPr="009D63F5">
        <w:rPr>
          <w:rFonts w:ascii="Times New Roman" w:hAnsi="Times New Roman" w:cs="Times New Roman"/>
          <w:noProof/>
        </w:rPr>
        <w:t xml:space="preserve">(1), 92-107. </w:t>
      </w:r>
      <w:bookmarkEnd w:id="14"/>
    </w:p>
    <w:p w14:paraId="56DD9BCC" w14:textId="77777777" w:rsidR="00A873A1" w:rsidRPr="009D63F5" w:rsidRDefault="00A873A1" w:rsidP="00A873A1">
      <w:pPr>
        <w:ind w:left="720" w:hanging="720"/>
        <w:jc w:val="both"/>
        <w:rPr>
          <w:rFonts w:ascii="Times New Roman" w:hAnsi="Times New Roman" w:cs="Times New Roman"/>
          <w:noProof/>
        </w:rPr>
      </w:pPr>
      <w:bookmarkStart w:id="15" w:name="_ENREF_15"/>
      <w:r w:rsidRPr="009D63F5">
        <w:rPr>
          <w:rFonts w:ascii="Times New Roman" w:hAnsi="Times New Roman" w:cs="Times New Roman"/>
          <w:noProof/>
        </w:rPr>
        <w:t xml:space="preserve">Cummings, A., Saygin, A.P., Bates, E., &amp; Dick, F. (2009). Infants' recognition of meaningful verbal and nonverbal sounds. </w:t>
      </w:r>
      <w:r w:rsidRPr="009D63F5">
        <w:rPr>
          <w:rFonts w:ascii="Times New Roman" w:hAnsi="Times New Roman" w:cs="Times New Roman"/>
          <w:i/>
          <w:noProof/>
        </w:rPr>
        <w:t>Language Learning and Development, 5</w:t>
      </w:r>
      <w:r w:rsidRPr="009D63F5">
        <w:rPr>
          <w:rFonts w:ascii="Times New Roman" w:hAnsi="Times New Roman" w:cs="Times New Roman"/>
          <w:noProof/>
        </w:rPr>
        <w:t xml:space="preserve">(3), 172-190. </w:t>
      </w:r>
      <w:bookmarkEnd w:id="15"/>
    </w:p>
    <w:p w14:paraId="0EAED6E6" w14:textId="77777777" w:rsidR="00A873A1" w:rsidRPr="009D63F5" w:rsidRDefault="00A873A1" w:rsidP="00A873A1">
      <w:pPr>
        <w:ind w:left="720" w:hanging="720"/>
        <w:jc w:val="both"/>
        <w:rPr>
          <w:rFonts w:ascii="Times New Roman" w:hAnsi="Times New Roman" w:cs="Times New Roman"/>
          <w:noProof/>
        </w:rPr>
      </w:pPr>
      <w:bookmarkStart w:id="16" w:name="_ENREF_16"/>
      <w:r w:rsidRPr="009D63F5">
        <w:rPr>
          <w:rFonts w:ascii="Times New Roman" w:hAnsi="Times New Roman" w:cs="Times New Roman"/>
          <w:noProof/>
        </w:rPr>
        <w:t xml:space="preserve">Dahan, Delphine, Magnuson, James S, &amp; Tanenhaus, Michael K. (2001). Time course of frequency effects in spoken-word recognition: Evidence from eye movements. </w:t>
      </w:r>
      <w:r w:rsidRPr="009D63F5">
        <w:rPr>
          <w:rFonts w:ascii="Times New Roman" w:hAnsi="Times New Roman" w:cs="Times New Roman"/>
          <w:i/>
          <w:noProof/>
        </w:rPr>
        <w:t>Cognitive Psychology, 42</w:t>
      </w:r>
      <w:r w:rsidRPr="009D63F5">
        <w:rPr>
          <w:rFonts w:ascii="Times New Roman" w:hAnsi="Times New Roman" w:cs="Times New Roman"/>
          <w:noProof/>
        </w:rPr>
        <w:t xml:space="preserve">(4), 317-367. </w:t>
      </w:r>
      <w:bookmarkEnd w:id="16"/>
    </w:p>
    <w:p w14:paraId="6476FDB5" w14:textId="77777777" w:rsidR="00A873A1" w:rsidRPr="009D63F5" w:rsidRDefault="00A873A1" w:rsidP="00A873A1">
      <w:pPr>
        <w:ind w:left="720" w:hanging="720"/>
        <w:jc w:val="both"/>
        <w:rPr>
          <w:rFonts w:ascii="Times New Roman" w:hAnsi="Times New Roman" w:cs="Times New Roman"/>
          <w:noProof/>
        </w:rPr>
      </w:pPr>
      <w:bookmarkStart w:id="17" w:name="_ENREF_17"/>
      <w:r w:rsidRPr="009D63F5">
        <w:rPr>
          <w:rFonts w:ascii="Times New Roman" w:hAnsi="Times New Roman" w:cs="Times New Roman"/>
          <w:noProof/>
        </w:rPr>
        <w:t xml:space="preserve">de Marchena, A, Eigsti, IM, Worek, A, Ono, KE, &amp; Snedeker, J. (2011). Mutual Exclusivity in Autism Spectrum Disorders: Testing the Pragmatic Hypothesis. </w:t>
      </w:r>
      <w:r w:rsidRPr="009D63F5">
        <w:rPr>
          <w:rFonts w:ascii="Times New Roman" w:hAnsi="Times New Roman" w:cs="Times New Roman"/>
          <w:i/>
          <w:noProof/>
        </w:rPr>
        <w:t>Cognition</w:t>
      </w:r>
      <w:r w:rsidRPr="009D63F5">
        <w:rPr>
          <w:rFonts w:ascii="Times New Roman" w:hAnsi="Times New Roman" w:cs="Times New Roman"/>
          <w:noProof/>
        </w:rPr>
        <w:t xml:space="preserve">. </w:t>
      </w:r>
      <w:bookmarkEnd w:id="17"/>
    </w:p>
    <w:p w14:paraId="43F005E2" w14:textId="77777777" w:rsidR="00A873A1" w:rsidRPr="009D63F5" w:rsidRDefault="00A873A1" w:rsidP="00A873A1">
      <w:pPr>
        <w:ind w:left="720" w:hanging="720"/>
        <w:jc w:val="both"/>
        <w:rPr>
          <w:rFonts w:ascii="Times New Roman" w:hAnsi="Times New Roman" w:cs="Times New Roman"/>
          <w:noProof/>
        </w:rPr>
      </w:pPr>
      <w:bookmarkStart w:id="18" w:name="_ENREF_18"/>
      <w:r w:rsidRPr="009D63F5">
        <w:rPr>
          <w:rFonts w:ascii="Times New Roman" w:hAnsi="Times New Roman" w:cs="Times New Roman"/>
          <w:noProof/>
        </w:rPr>
        <w:t xml:space="preserve">Dick, F., Saygin, A.P., Galati, G., Pitzalis, S., Bentrovato, S., D'Amico, S., . . . Pizzamiglio, L. (2007). What is involved and what is necessary for complex linguistic and nonlinguistic auditory processing: evidence from functional magnetic resonance imaging and lesion data. </w:t>
      </w:r>
      <w:r w:rsidRPr="009D63F5">
        <w:rPr>
          <w:rFonts w:ascii="Times New Roman" w:hAnsi="Times New Roman" w:cs="Times New Roman"/>
          <w:i/>
          <w:noProof/>
        </w:rPr>
        <w:t>Journal of cognitive neuroscience, 19</w:t>
      </w:r>
      <w:r w:rsidRPr="009D63F5">
        <w:rPr>
          <w:rFonts w:ascii="Times New Roman" w:hAnsi="Times New Roman" w:cs="Times New Roman"/>
          <w:noProof/>
        </w:rPr>
        <w:t xml:space="preserve">(5), 799-816. </w:t>
      </w:r>
      <w:bookmarkEnd w:id="18"/>
    </w:p>
    <w:p w14:paraId="6A1E95FA" w14:textId="77777777" w:rsidR="00A873A1" w:rsidRPr="009D63F5" w:rsidRDefault="00A873A1" w:rsidP="00A873A1">
      <w:pPr>
        <w:ind w:left="720" w:hanging="720"/>
        <w:jc w:val="both"/>
        <w:rPr>
          <w:rFonts w:ascii="Times New Roman" w:hAnsi="Times New Roman" w:cs="Times New Roman"/>
          <w:noProof/>
        </w:rPr>
      </w:pPr>
      <w:bookmarkStart w:id="19" w:name="_ENREF_19"/>
      <w:r w:rsidRPr="009D63F5">
        <w:rPr>
          <w:rFonts w:ascii="Times New Roman" w:hAnsi="Times New Roman" w:cs="Times New Roman"/>
          <w:noProof/>
        </w:rPr>
        <w:t xml:space="preserve">Diesendruck, G, &amp; Markson, L. (2001). Children's avoidance of lexical overlap: A pragmatic account. </w:t>
      </w:r>
      <w:r w:rsidRPr="009D63F5">
        <w:rPr>
          <w:rFonts w:ascii="Times New Roman" w:hAnsi="Times New Roman" w:cs="Times New Roman"/>
          <w:i/>
          <w:noProof/>
        </w:rPr>
        <w:t>Developmental Psychology, 37</w:t>
      </w:r>
      <w:r w:rsidRPr="009D63F5">
        <w:rPr>
          <w:rFonts w:ascii="Times New Roman" w:hAnsi="Times New Roman" w:cs="Times New Roman"/>
          <w:noProof/>
        </w:rPr>
        <w:t xml:space="preserve">(5), 630-641. </w:t>
      </w:r>
      <w:bookmarkEnd w:id="19"/>
    </w:p>
    <w:p w14:paraId="326C80B9" w14:textId="77777777" w:rsidR="00A873A1" w:rsidRPr="009D63F5" w:rsidRDefault="00A873A1" w:rsidP="00A873A1">
      <w:pPr>
        <w:ind w:left="720" w:hanging="720"/>
        <w:jc w:val="both"/>
        <w:rPr>
          <w:rFonts w:ascii="Times New Roman" w:hAnsi="Times New Roman" w:cs="Times New Roman"/>
          <w:noProof/>
        </w:rPr>
      </w:pPr>
      <w:bookmarkStart w:id="20" w:name="_ENREF_20"/>
      <w:r w:rsidRPr="009D63F5">
        <w:rPr>
          <w:rFonts w:ascii="Times New Roman" w:hAnsi="Times New Roman" w:cs="Times New Roman"/>
          <w:noProof/>
        </w:rPr>
        <w:t xml:space="preserve">Fernald, A., &amp; Morikawa, H. (1993). Common themes and cultural variations in Japanese and American mothers' speech to infants. </w:t>
      </w:r>
      <w:r w:rsidRPr="009D63F5">
        <w:rPr>
          <w:rFonts w:ascii="Times New Roman" w:hAnsi="Times New Roman" w:cs="Times New Roman"/>
          <w:i/>
          <w:noProof/>
        </w:rPr>
        <w:t>Child Development, 64</w:t>
      </w:r>
      <w:r w:rsidRPr="009D63F5">
        <w:rPr>
          <w:rFonts w:ascii="Times New Roman" w:hAnsi="Times New Roman" w:cs="Times New Roman"/>
          <w:noProof/>
        </w:rPr>
        <w:t xml:space="preserve">(3), 637-656. </w:t>
      </w:r>
      <w:bookmarkEnd w:id="20"/>
    </w:p>
    <w:p w14:paraId="0792F813" w14:textId="77777777" w:rsidR="00A873A1" w:rsidRPr="009D63F5" w:rsidRDefault="00A873A1" w:rsidP="00A873A1">
      <w:pPr>
        <w:ind w:left="720" w:hanging="720"/>
        <w:jc w:val="both"/>
        <w:rPr>
          <w:rFonts w:ascii="Times New Roman" w:hAnsi="Times New Roman" w:cs="Times New Roman"/>
          <w:noProof/>
        </w:rPr>
      </w:pPr>
      <w:bookmarkStart w:id="21" w:name="_ENREF_21"/>
      <w:r w:rsidRPr="009D63F5">
        <w:rPr>
          <w:rFonts w:ascii="Times New Roman" w:hAnsi="Times New Roman" w:cs="Times New Roman"/>
          <w:noProof/>
        </w:rPr>
        <w:t xml:space="preserve">Fernald, A., Pinto, J., Swingley, D., Weinberg, A., &amp; McRoberts, G. (1998). Rapid gains in speed of verbal processing by infants in the second year. </w:t>
      </w:r>
      <w:r w:rsidRPr="009D63F5">
        <w:rPr>
          <w:rFonts w:ascii="Times New Roman" w:hAnsi="Times New Roman" w:cs="Times New Roman"/>
          <w:i/>
          <w:noProof/>
        </w:rPr>
        <w:t>Psychological Science, 9</w:t>
      </w:r>
      <w:r w:rsidRPr="009D63F5">
        <w:rPr>
          <w:rFonts w:ascii="Times New Roman" w:hAnsi="Times New Roman" w:cs="Times New Roman"/>
          <w:noProof/>
        </w:rPr>
        <w:t xml:space="preserve">, 72-75. </w:t>
      </w:r>
      <w:bookmarkEnd w:id="21"/>
    </w:p>
    <w:p w14:paraId="2C43B397" w14:textId="77777777" w:rsidR="00A873A1" w:rsidRPr="009D63F5" w:rsidRDefault="00A873A1" w:rsidP="00A873A1">
      <w:pPr>
        <w:ind w:left="720" w:hanging="720"/>
        <w:jc w:val="both"/>
        <w:rPr>
          <w:rFonts w:ascii="Times New Roman" w:hAnsi="Times New Roman" w:cs="Times New Roman"/>
          <w:noProof/>
        </w:rPr>
      </w:pPr>
      <w:bookmarkStart w:id="22" w:name="_ENREF_22"/>
      <w:r w:rsidRPr="009D63F5">
        <w:rPr>
          <w:rFonts w:ascii="Times New Roman" w:hAnsi="Times New Roman" w:cs="Times New Roman"/>
          <w:noProof/>
        </w:rPr>
        <w:t xml:space="preserve">Frank, M., Goodman, N., &amp; Tenenbaum, J. (2009). Using speakers' referential intentions to model early cross-situational word learning. </w:t>
      </w:r>
      <w:r w:rsidRPr="009D63F5">
        <w:rPr>
          <w:rFonts w:ascii="Times New Roman" w:hAnsi="Times New Roman" w:cs="Times New Roman"/>
          <w:i/>
          <w:noProof/>
        </w:rPr>
        <w:t>Psychological Science, 20</w:t>
      </w:r>
      <w:r w:rsidRPr="009D63F5">
        <w:rPr>
          <w:rFonts w:ascii="Times New Roman" w:hAnsi="Times New Roman" w:cs="Times New Roman"/>
          <w:noProof/>
        </w:rPr>
        <w:t xml:space="preserve">(5), 578. </w:t>
      </w:r>
      <w:bookmarkEnd w:id="22"/>
    </w:p>
    <w:p w14:paraId="3C4D74A8" w14:textId="77777777" w:rsidR="00A873A1" w:rsidRPr="009D63F5" w:rsidRDefault="00A873A1" w:rsidP="00A873A1">
      <w:pPr>
        <w:ind w:left="720" w:hanging="720"/>
        <w:jc w:val="both"/>
        <w:rPr>
          <w:rFonts w:ascii="Times New Roman" w:hAnsi="Times New Roman" w:cs="Times New Roman"/>
          <w:noProof/>
        </w:rPr>
      </w:pPr>
      <w:bookmarkStart w:id="23" w:name="_ENREF_23"/>
      <w:r w:rsidRPr="009D63F5">
        <w:rPr>
          <w:rFonts w:ascii="Times New Roman" w:hAnsi="Times New Roman" w:cs="Times New Roman"/>
          <w:noProof/>
        </w:rPr>
        <w:t xml:space="preserve">Fulkerson, Anne L, &amp; Waxman, Sandra R. (2007). Words (but not tones) facilitate object categorization: Evidence from 6-and 12-month-olds. </w:t>
      </w:r>
      <w:r w:rsidRPr="009D63F5">
        <w:rPr>
          <w:rFonts w:ascii="Times New Roman" w:hAnsi="Times New Roman" w:cs="Times New Roman"/>
          <w:i/>
          <w:noProof/>
        </w:rPr>
        <w:t>Cognition, 105</w:t>
      </w:r>
      <w:r w:rsidRPr="009D63F5">
        <w:rPr>
          <w:rFonts w:ascii="Times New Roman" w:hAnsi="Times New Roman" w:cs="Times New Roman"/>
          <w:noProof/>
        </w:rPr>
        <w:t xml:space="preserve">(1), 218-228. </w:t>
      </w:r>
      <w:bookmarkEnd w:id="23"/>
    </w:p>
    <w:p w14:paraId="028131D8" w14:textId="77777777" w:rsidR="00A873A1" w:rsidRPr="009D63F5" w:rsidRDefault="00A873A1" w:rsidP="00A873A1">
      <w:pPr>
        <w:ind w:left="720" w:hanging="720"/>
        <w:jc w:val="both"/>
        <w:rPr>
          <w:rFonts w:ascii="Times New Roman" w:hAnsi="Times New Roman" w:cs="Times New Roman"/>
          <w:noProof/>
        </w:rPr>
      </w:pPr>
      <w:bookmarkStart w:id="24" w:name="_ENREF_24"/>
      <w:r w:rsidRPr="009D63F5">
        <w:rPr>
          <w:rFonts w:ascii="Times New Roman" w:hAnsi="Times New Roman" w:cs="Times New Roman"/>
          <w:noProof/>
        </w:rPr>
        <w:t xml:space="preserve">Goodman, J.C., McDonough, L., &amp; Brown, N.B. (1998). The role of semantic context and memory in the acquisition of novel nouns. </w:t>
      </w:r>
      <w:r w:rsidRPr="009D63F5">
        <w:rPr>
          <w:rFonts w:ascii="Times New Roman" w:hAnsi="Times New Roman" w:cs="Times New Roman"/>
          <w:i/>
          <w:noProof/>
        </w:rPr>
        <w:t>Child Development, 69</w:t>
      </w:r>
      <w:r w:rsidRPr="009D63F5">
        <w:rPr>
          <w:rFonts w:ascii="Times New Roman" w:hAnsi="Times New Roman" w:cs="Times New Roman"/>
          <w:noProof/>
        </w:rPr>
        <w:t xml:space="preserve">(5), 1330-1344. </w:t>
      </w:r>
      <w:bookmarkEnd w:id="24"/>
    </w:p>
    <w:p w14:paraId="3161D2A8" w14:textId="77777777" w:rsidR="00A873A1" w:rsidRPr="009D63F5" w:rsidRDefault="00A873A1" w:rsidP="00A873A1">
      <w:pPr>
        <w:ind w:left="720" w:hanging="720"/>
        <w:jc w:val="both"/>
        <w:rPr>
          <w:rFonts w:ascii="Times New Roman" w:hAnsi="Times New Roman" w:cs="Times New Roman"/>
          <w:noProof/>
        </w:rPr>
      </w:pPr>
      <w:bookmarkStart w:id="25" w:name="_ENREF_25"/>
      <w:r w:rsidRPr="009D63F5">
        <w:rPr>
          <w:rFonts w:ascii="Times New Roman" w:hAnsi="Times New Roman" w:cs="Times New Roman"/>
          <w:noProof/>
        </w:rPr>
        <w:t xml:space="preserve">Hashimoto, T., Usui, N., Taira, M., Nose, I., Haji, T., &amp; Kojima, S. (2006). The neural mechanism associated with the processing of onomatopoeic sounds. </w:t>
      </w:r>
      <w:r w:rsidRPr="009D63F5">
        <w:rPr>
          <w:rFonts w:ascii="Times New Roman" w:hAnsi="Times New Roman" w:cs="Times New Roman"/>
          <w:i/>
          <w:noProof/>
        </w:rPr>
        <w:t>Neuroimage, 31</w:t>
      </w:r>
      <w:r w:rsidRPr="009D63F5">
        <w:rPr>
          <w:rFonts w:ascii="Times New Roman" w:hAnsi="Times New Roman" w:cs="Times New Roman"/>
          <w:noProof/>
        </w:rPr>
        <w:t xml:space="preserve">(4), 1762-1770. </w:t>
      </w:r>
      <w:bookmarkEnd w:id="25"/>
    </w:p>
    <w:p w14:paraId="10DB50CD" w14:textId="77777777" w:rsidR="00A873A1" w:rsidRPr="009D63F5" w:rsidRDefault="00A873A1" w:rsidP="00A873A1">
      <w:pPr>
        <w:ind w:left="720" w:hanging="720"/>
        <w:jc w:val="both"/>
        <w:rPr>
          <w:rFonts w:ascii="Times New Roman" w:hAnsi="Times New Roman" w:cs="Times New Roman"/>
          <w:noProof/>
        </w:rPr>
      </w:pPr>
      <w:bookmarkStart w:id="26" w:name="_ENREF_26"/>
      <w:r w:rsidRPr="009D63F5">
        <w:rPr>
          <w:rFonts w:ascii="Times New Roman" w:hAnsi="Times New Roman" w:cs="Times New Roman"/>
          <w:noProof/>
        </w:rPr>
        <w:t xml:space="preserve">Horst, J., McMurray, B., &amp; Samuelson, LK. (2006). Online processing is essential for learning: Understanding fast mapping and word learning in a dynamic connectionist architecture. </w:t>
      </w:r>
      <w:r w:rsidRPr="009D63F5">
        <w:rPr>
          <w:rFonts w:ascii="Times New Roman" w:hAnsi="Times New Roman" w:cs="Times New Roman"/>
          <w:i/>
          <w:noProof/>
        </w:rPr>
        <w:t>Proc. of CogSci’06</w:t>
      </w:r>
      <w:r w:rsidRPr="009D63F5">
        <w:rPr>
          <w:rFonts w:ascii="Times New Roman" w:hAnsi="Times New Roman" w:cs="Times New Roman"/>
          <w:noProof/>
        </w:rPr>
        <w:t xml:space="preserve">. </w:t>
      </w:r>
      <w:bookmarkEnd w:id="26"/>
    </w:p>
    <w:p w14:paraId="48B783D1" w14:textId="77777777" w:rsidR="00A873A1" w:rsidRPr="009D63F5" w:rsidRDefault="00A873A1" w:rsidP="00A873A1">
      <w:pPr>
        <w:ind w:left="720" w:hanging="720"/>
        <w:jc w:val="both"/>
        <w:rPr>
          <w:rFonts w:ascii="Times New Roman" w:hAnsi="Times New Roman" w:cs="Times New Roman"/>
          <w:noProof/>
        </w:rPr>
      </w:pPr>
      <w:bookmarkStart w:id="27" w:name="_ENREF_27"/>
      <w:r w:rsidRPr="009D63F5">
        <w:rPr>
          <w:rFonts w:ascii="Times New Roman" w:hAnsi="Times New Roman" w:cs="Times New Roman"/>
          <w:noProof/>
        </w:rPr>
        <w:t xml:space="preserve">Horst, J.S., McMurray, B., &amp; Samuelson, L.K. (2006). Online processing is essential for learning: Understanding fast mapping and word learning in a dynamic connectionist architecture. </w:t>
      </w:r>
      <w:r w:rsidRPr="009D63F5">
        <w:rPr>
          <w:rFonts w:ascii="Times New Roman" w:hAnsi="Times New Roman" w:cs="Times New Roman"/>
          <w:i/>
          <w:noProof/>
        </w:rPr>
        <w:t>Proc. of CogSci’06</w:t>
      </w:r>
      <w:r w:rsidRPr="009D63F5">
        <w:rPr>
          <w:rFonts w:ascii="Times New Roman" w:hAnsi="Times New Roman" w:cs="Times New Roman"/>
          <w:noProof/>
        </w:rPr>
        <w:t xml:space="preserve">. </w:t>
      </w:r>
      <w:bookmarkEnd w:id="27"/>
    </w:p>
    <w:p w14:paraId="4348BD5F" w14:textId="77777777" w:rsidR="00A873A1" w:rsidRPr="009D63F5" w:rsidRDefault="00A873A1" w:rsidP="00A873A1">
      <w:pPr>
        <w:ind w:left="720" w:hanging="720"/>
        <w:jc w:val="both"/>
        <w:rPr>
          <w:rFonts w:ascii="Times New Roman" w:hAnsi="Times New Roman" w:cs="Times New Roman"/>
          <w:noProof/>
        </w:rPr>
      </w:pPr>
      <w:bookmarkStart w:id="28" w:name="_ENREF_28"/>
      <w:r w:rsidRPr="009D63F5">
        <w:rPr>
          <w:rFonts w:ascii="Times New Roman" w:hAnsi="Times New Roman" w:cs="Times New Roman"/>
          <w:noProof/>
        </w:rPr>
        <w:t xml:space="preserve">Lewis, M., &amp; Frank, M. (under review). Modeling disambiguation in word learning via multiple probabilistic constraints. </w:t>
      </w:r>
      <w:bookmarkEnd w:id="28"/>
    </w:p>
    <w:p w14:paraId="5895B42F" w14:textId="77777777" w:rsidR="00A873A1" w:rsidRPr="009D63F5" w:rsidRDefault="00A873A1" w:rsidP="00A873A1">
      <w:pPr>
        <w:ind w:left="720" w:hanging="720"/>
        <w:jc w:val="both"/>
        <w:rPr>
          <w:rFonts w:ascii="Times New Roman" w:hAnsi="Times New Roman" w:cs="Times New Roman"/>
          <w:noProof/>
        </w:rPr>
      </w:pPr>
      <w:bookmarkStart w:id="29" w:name="_ENREF_29"/>
      <w:r w:rsidRPr="009D63F5">
        <w:rPr>
          <w:rFonts w:ascii="Times New Roman" w:hAnsi="Times New Roman" w:cs="Times New Roman"/>
          <w:noProof/>
        </w:rPr>
        <w:t xml:space="preserve">Liu, R., &amp; Holt, L.L. Neural changes associated with nonspeech auditory category learning parallel those of speech category acquisition. </w:t>
      </w:r>
      <w:r w:rsidRPr="009D63F5">
        <w:rPr>
          <w:rFonts w:ascii="Times New Roman" w:hAnsi="Times New Roman" w:cs="Times New Roman"/>
          <w:i/>
          <w:noProof/>
        </w:rPr>
        <w:t>Journal of cognitive neuroscience, 23</w:t>
      </w:r>
      <w:r w:rsidRPr="009D63F5">
        <w:rPr>
          <w:rFonts w:ascii="Times New Roman" w:hAnsi="Times New Roman" w:cs="Times New Roman"/>
          <w:noProof/>
        </w:rPr>
        <w:t xml:space="preserve">(3), 683-698. </w:t>
      </w:r>
      <w:bookmarkEnd w:id="29"/>
    </w:p>
    <w:p w14:paraId="022E64A4" w14:textId="77777777" w:rsidR="00A873A1" w:rsidRPr="009D63F5" w:rsidRDefault="00A873A1" w:rsidP="00A873A1">
      <w:pPr>
        <w:ind w:left="720" w:hanging="720"/>
        <w:jc w:val="both"/>
        <w:rPr>
          <w:rFonts w:ascii="Times New Roman" w:hAnsi="Times New Roman" w:cs="Times New Roman"/>
          <w:noProof/>
        </w:rPr>
      </w:pPr>
      <w:bookmarkStart w:id="30" w:name="_ENREF_30"/>
      <w:r w:rsidRPr="009D63F5">
        <w:rPr>
          <w:rFonts w:ascii="Times New Roman" w:hAnsi="Times New Roman" w:cs="Times New Roman"/>
          <w:noProof/>
        </w:rPr>
        <w:t xml:space="preserve">Lupyan, Gary, &amp; Thompson-Schill, Sharon L. (2012). The evocative power of words: Activation of concepts by verbal and nonverbal means. </w:t>
      </w:r>
      <w:r w:rsidRPr="009D63F5">
        <w:rPr>
          <w:rFonts w:ascii="Times New Roman" w:hAnsi="Times New Roman" w:cs="Times New Roman"/>
          <w:i/>
          <w:noProof/>
        </w:rPr>
        <w:t>Journal of Experimental Psychology-General, 141</w:t>
      </w:r>
      <w:r w:rsidRPr="009D63F5">
        <w:rPr>
          <w:rFonts w:ascii="Times New Roman" w:hAnsi="Times New Roman" w:cs="Times New Roman"/>
          <w:noProof/>
        </w:rPr>
        <w:t xml:space="preserve">(1), 170. </w:t>
      </w:r>
      <w:bookmarkEnd w:id="30"/>
    </w:p>
    <w:p w14:paraId="48D79AD4" w14:textId="77777777" w:rsidR="00A873A1" w:rsidRPr="009D63F5" w:rsidRDefault="00A873A1" w:rsidP="00A873A1">
      <w:pPr>
        <w:ind w:left="720" w:hanging="720"/>
        <w:jc w:val="both"/>
        <w:rPr>
          <w:rFonts w:ascii="Times New Roman" w:hAnsi="Times New Roman" w:cs="Times New Roman"/>
          <w:noProof/>
        </w:rPr>
      </w:pPr>
      <w:bookmarkStart w:id="31" w:name="_ENREF_31"/>
      <w:r w:rsidRPr="009D63F5">
        <w:rPr>
          <w:rFonts w:ascii="Times New Roman" w:hAnsi="Times New Roman" w:cs="Times New Roman"/>
          <w:noProof/>
        </w:rPr>
        <w:t xml:space="preserve">Markman, E. (1991). </w:t>
      </w:r>
      <w:r w:rsidRPr="009D63F5">
        <w:rPr>
          <w:rFonts w:ascii="Times New Roman" w:hAnsi="Times New Roman" w:cs="Times New Roman"/>
          <w:i/>
          <w:noProof/>
        </w:rPr>
        <w:t>Categorization and naming in children: Problems of induction</w:t>
      </w:r>
      <w:r w:rsidRPr="009D63F5">
        <w:rPr>
          <w:rFonts w:ascii="Times New Roman" w:hAnsi="Times New Roman" w:cs="Times New Roman"/>
          <w:noProof/>
        </w:rPr>
        <w:t>: The MIT Press.</w:t>
      </w:r>
      <w:bookmarkEnd w:id="31"/>
    </w:p>
    <w:p w14:paraId="125B9A27" w14:textId="77777777" w:rsidR="00A873A1" w:rsidRPr="009D63F5" w:rsidRDefault="00A873A1" w:rsidP="00A873A1">
      <w:pPr>
        <w:ind w:left="720" w:hanging="720"/>
        <w:jc w:val="both"/>
        <w:rPr>
          <w:rFonts w:ascii="Times New Roman" w:hAnsi="Times New Roman" w:cs="Times New Roman"/>
          <w:noProof/>
        </w:rPr>
      </w:pPr>
      <w:bookmarkStart w:id="32" w:name="_ENREF_32"/>
      <w:r w:rsidRPr="009D63F5">
        <w:rPr>
          <w:rFonts w:ascii="Times New Roman" w:hAnsi="Times New Roman" w:cs="Times New Roman"/>
          <w:noProof/>
        </w:rPr>
        <w:t xml:space="preserve">Markman, E. (1992). Constraints on word learning: Speculations about their nature, origins, and domain specificity. </w:t>
      </w:r>
      <w:r w:rsidRPr="009D63F5">
        <w:rPr>
          <w:rFonts w:ascii="Times New Roman" w:hAnsi="Times New Roman" w:cs="Times New Roman"/>
          <w:i/>
          <w:noProof/>
        </w:rPr>
        <w:t>Modularity and constraints in language and cognition, 25</w:t>
      </w:r>
      <w:r w:rsidRPr="009D63F5">
        <w:rPr>
          <w:rFonts w:ascii="Times New Roman" w:hAnsi="Times New Roman" w:cs="Times New Roman"/>
          <w:noProof/>
        </w:rPr>
        <w:t xml:space="preserve">, 59-101. </w:t>
      </w:r>
      <w:bookmarkEnd w:id="32"/>
    </w:p>
    <w:p w14:paraId="5F357A32" w14:textId="77777777" w:rsidR="00A873A1" w:rsidRPr="009D63F5" w:rsidRDefault="00A873A1" w:rsidP="00A873A1">
      <w:pPr>
        <w:ind w:left="720" w:hanging="720"/>
        <w:jc w:val="both"/>
        <w:rPr>
          <w:rFonts w:ascii="Times New Roman" w:hAnsi="Times New Roman" w:cs="Times New Roman"/>
          <w:noProof/>
        </w:rPr>
      </w:pPr>
      <w:bookmarkStart w:id="33" w:name="_ENREF_33"/>
      <w:r w:rsidRPr="009D63F5">
        <w:rPr>
          <w:rFonts w:ascii="Times New Roman" w:hAnsi="Times New Roman" w:cs="Times New Roman"/>
          <w:noProof/>
        </w:rPr>
        <w:t xml:space="preserve">Markman, E., &amp; Wachtel, GF. (1988). Children’s use of mutual exclusivity to constrain the meanings of words. </w:t>
      </w:r>
      <w:r w:rsidRPr="009D63F5">
        <w:rPr>
          <w:rFonts w:ascii="Times New Roman" w:hAnsi="Times New Roman" w:cs="Times New Roman"/>
          <w:i/>
          <w:noProof/>
        </w:rPr>
        <w:t>Cognitive Psychology, 20</w:t>
      </w:r>
      <w:r w:rsidRPr="009D63F5">
        <w:rPr>
          <w:rFonts w:ascii="Times New Roman" w:hAnsi="Times New Roman" w:cs="Times New Roman"/>
          <w:noProof/>
        </w:rPr>
        <w:t xml:space="preserve">(2), 121-157. </w:t>
      </w:r>
      <w:bookmarkEnd w:id="33"/>
    </w:p>
    <w:p w14:paraId="219DBA90" w14:textId="77777777" w:rsidR="00A873A1" w:rsidRPr="009D63F5" w:rsidRDefault="00A873A1" w:rsidP="00A873A1">
      <w:pPr>
        <w:ind w:left="720" w:hanging="720"/>
        <w:jc w:val="both"/>
        <w:rPr>
          <w:rFonts w:ascii="Times New Roman" w:hAnsi="Times New Roman" w:cs="Times New Roman"/>
          <w:noProof/>
        </w:rPr>
      </w:pPr>
      <w:bookmarkStart w:id="34" w:name="_ENREF_34"/>
      <w:r w:rsidRPr="009D63F5">
        <w:rPr>
          <w:rFonts w:ascii="Times New Roman" w:hAnsi="Times New Roman" w:cs="Times New Roman"/>
          <w:noProof/>
        </w:rPr>
        <w:t xml:space="preserve">Markman, E., Wasow, JL, &amp; Hansen, MB. (2003). Use of the mutual exclusivity assumption by young word learners. </w:t>
      </w:r>
      <w:r w:rsidRPr="009D63F5">
        <w:rPr>
          <w:rFonts w:ascii="Times New Roman" w:hAnsi="Times New Roman" w:cs="Times New Roman"/>
          <w:i/>
          <w:noProof/>
        </w:rPr>
        <w:t>Cognitive Psychology, 47</w:t>
      </w:r>
      <w:r w:rsidRPr="009D63F5">
        <w:rPr>
          <w:rFonts w:ascii="Times New Roman" w:hAnsi="Times New Roman" w:cs="Times New Roman"/>
          <w:noProof/>
        </w:rPr>
        <w:t xml:space="preserve">(3), 241-275. </w:t>
      </w:r>
      <w:bookmarkEnd w:id="34"/>
    </w:p>
    <w:p w14:paraId="3B0AFD74" w14:textId="77777777" w:rsidR="00A873A1" w:rsidRPr="009D63F5" w:rsidRDefault="00A873A1" w:rsidP="00A873A1">
      <w:pPr>
        <w:ind w:left="720" w:hanging="720"/>
        <w:jc w:val="both"/>
        <w:rPr>
          <w:rFonts w:ascii="Times New Roman" w:hAnsi="Times New Roman" w:cs="Times New Roman"/>
          <w:noProof/>
        </w:rPr>
      </w:pPr>
      <w:bookmarkStart w:id="35" w:name="_ENREF_35"/>
      <w:r w:rsidRPr="009D63F5">
        <w:rPr>
          <w:rFonts w:ascii="Times New Roman" w:hAnsi="Times New Roman" w:cs="Times New Roman"/>
          <w:noProof/>
        </w:rPr>
        <w:t xml:space="preserve">McCleery, J.P., Ceponiene, R., Burner, K.M., Townsend, J., Kinnear, M., &amp; Schreibman, L. (2010). Neural correlates of verbal and nonverbal semantic integration in children with autism spectrum disorders. </w:t>
      </w:r>
      <w:r w:rsidRPr="009D63F5">
        <w:rPr>
          <w:rFonts w:ascii="Times New Roman" w:hAnsi="Times New Roman" w:cs="Times New Roman"/>
          <w:i/>
          <w:noProof/>
        </w:rPr>
        <w:t>Journal of Child Psychology and Psychiatry, 51</w:t>
      </w:r>
      <w:r w:rsidRPr="009D63F5">
        <w:rPr>
          <w:rFonts w:ascii="Times New Roman" w:hAnsi="Times New Roman" w:cs="Times New Roman"/>
          <w:noProof/>
        </w:rPr>
        <w:t xml:space="preserve">(3), 277-286. </w:t>
      </w:r>
      <w:bookmarkEnd w:id="35"/>
    </w:p>
    <w:p w14:paraId="2FAA2E7F" w14:textId="77777777" w:rsidR="00A873A1" w:rsidRPr="009D63F5" w:rsidRDefault="00A873A1" w:rsidP="00A873A1">
      <w:pPr>
        <w:ind w:left="720" w:hanging="720"/>
        <w:jc w:val="both"/>
        <w:rPr>
          <w:rFonts w:ascii="Times New Roman" w:hAnsi="Times New Roman" w:cs="Times New Roman"/>
          <w:noProof/>
        </w:rPr>
      </w:pPr>
      <w:bookmarkStart w:id="36" w:name="_ENREF_36"/>
      <w:r w:rsidRPr="009D63F5">
        <w:rPr>
          <w:rFonts w:ascii="Times New Roman" w:hAnsi="Times New Roman" w:cs="Times New Roman"/>
          <w:noProof/>
        </w:rPr>
        <w:t xml:space="preserve">McMurray, B. (2007). Defusing the childhood vocabulary explosion. </w:t>
      </w:r>
      <w:r w:rsidRPr="009D63F5">
        <w:rPr>
          <w:rFonts w:ascii="Times New Roman" w:hAnsi="Times New Roman" w:cs="Times New Roman"/>
          <w:i/>
          <w:noProof/>
        </w:rPr>
        <w:t>Science, 317</w:t>
      </w:r>
      <w:r w:rsidRPr="009D63F5">
        <w:rPr>
          <w:rFonts w:ascii="Times New Roman" w:hAnsi="Times New Roman" w:cs="Times New Roman"/>
          <w:noProof/>
        </w:rPr>
        <w:t xml:space="preserve">(5838), 631. </w:t>
      </w:r>
      <w:bookmarkEnd w:id="36"/>
    </w:p>
    <w:p w14:paraId="2EC6926F" w14:textId="77777777" w:rsidR="00A873A1" w:rsidRPr="009D63F5" w:rsidRDefault="00A873A1" w:rsidP="00A873A1">
      <w:pPr>
        <w:ind w:left="720" w:hanging="720"/>
        <w:jc w:val="both"/>
        <w:rPr>
          <w:rFonts w:ascii="Times New Roman" w:hAnsi="Times New Roman" w:cs="Times New Roman"/>
          <w:noProof/>
        </w:rPr>
      </w:pPr>
      <w:bookmarkStart w:id="37" w:name="_ENREF_37"/>
      <w:r w:rsidRPr="009D63F5">
        <w:rPr>
          <w:rFonts w:ascii="Times New Roman" w:hAnsi="Times New Roman" w:cs="Times New Roman"/>
          <w:noProof/>
        </w:rPr>
        <w:t xml:space="preserve">McMurray, B., Aslin, R.N., &amp; Toscano, J.C. (2009). Statistical learning of phonetic categories: insights from a computational approach. </w:t>
      </w:r>
      <w:r w:rsidRPr="009D63F5">
        <w:rPr>
          <w:rFonts w:ascii="Times New Roman" w:hAnsi="Times New Roman" w:cs="Times New Roman"/>
          <w:i/>
          <w:noProof/>
        </w:rPr>
        <w:t>Developmental Science, 12</w:t>
      </w:r>
      <w:r w:rsidRPr="009D63F5">
        <w:rPr>
          <w:rFonts w:ascii="Times New Roman" w:hAnsi="Times New Roman" w:cs="Times New Roman"/>
          <w:noProof/>
        </w:rPr>
        <w:t xml:space="preserve">(3), 369-378. </w:t>
      </w:r>
      <w:bookmarkEnd w:id="37"/>
    </w:p>
    <w:p w14:paraId="12EC6D11" w14:textId="77777777" w:rsidR="00A873A1" w:rsidRPr="009D63F5" w:rsidRDefault="00A873A1" w:rsidP="00A873A1">
      <w:pPr>
        <w:ind w:left="720" w:hanging="720"/>
        <w:jc w:val="both"/>
        <w:rPr>
          <w:rFonts w:ascii="Times New Roman" w:hAnsi="Times New Roman" w:cs="Times New Roman"/>
          <w:noProof/>
        </w:rPr>
      </w:pPr>
      <w:bookmarkStart w:id="38" w:name="_ENREF_38"/>
      <w:r w:rsidRPr="009D63F5">
        <w:rPr>
          <w:rFonts w:ascii="Times New Roman" w:hAnsi="Times New Roman" w:cs="Times New Roman"/>
          <w:noProof/>
        </w:rPr>
        <w:t xml:space="preserve">McMurray, B., Horst, J., &amp; Samuelson, L. (unpublished manuscript). Using your lexicon at two timescales: Investigating the interplay of word learning and recognition. </w:t>
      </w:r>
      <w:bookmarkEnd w:id="38"/>
    </w:p>
    <w:p w14:paraId="1320D642" w14:textId="77777777" w:rsidR="00A873A1" w:rsidRPr="009D63F5" w:rsidRDefault="00A873A1" w:rsidP="00A873A1">
      <w:pPr>
        <w:ind w:left="720" w:hanging="720"/>
        <w:jc w:val="both"/>
        <w:rPr>
          <w:rFonts w:ascii="Times New Roman" w:hAnsi="Times New Roman" w:cs="Times New Roman"/>
          <w:noProof/>
        </w:rPr>
      </w:pPr>
      <w:bookmarkStart w:id="39" w:name="_ENREF_39"/>
      <w:r w:rsidRPr="009D63F5">
        <w:rPr>
          <w:rFonts w:ascii="Times New Roman" w:hAnsi="Times New Roman" w:cs="Times New Roman"/>
          <w:noProof/>
        </w:rPr>
        <w:t xml:space="preserve">McMurray, B., Horst, J.S., Toscano, J.C., &amp; Samuelson, L.K. (2009). . Integrating Connectionist Learning and Dynamical Systems Processing: Case Studies in Speech and Lexical Development. </w:t>
      </w:r>
      <w:r w:rsidRPr="009D63F5">
        <w:rPr>
          <w:rFonts w:ascii="Times New Roman" w:hAnsi="Times New Roman" w:cs="Times New Roman"/>
          <w:i/>
          <w:noProof/>
        </w:rPr>
        <w:t>Toward a Unified Theory of Development Connectionism and Dynamic System Theory Re-Consider, 1</w:t>
      </w:r>
      <w:r w:rsidRPr="009D63F5">
        <w:rPr>
          <w:rFonts w:ascii="Times New Roman" w:hAnsi="Times New Roman" w:cs="Times New Roman"/>
          <w:noProof/>
        </w:rPr>
        <w:t xml:space="preserve">(9), 218-251. </w:t>
      </w:r>
      <w:bookmarkEnd w:id="39"/>
    </w:p>
    <w:p w14:paraId="6DC8547A" w14:textId="77777777" w:rsidR="00A873A1" w:rsidRPr="009D63F5" w:rsidRDefault="00A873A1" w:rsidP="00A873A1">
      <w:pPr>
        <w:ind w:left="720" w:hanging="720"/>
        <w:jc w:val="both"/>
        <w:rPr>
          <w:rFonts w:ascii="Times New Roman" w:hAnsi="Times New Roman" w:cs="Times New Roman"/>
          <w:noProof/>
        </w:rPr>
      </w:pPr>
      <w:bookmarkStart w:id="40" w:name="_ENREF_40"/>
      <w:r w:rsidRPr="009D63F5">
        <w:rPr>
          <w:rFonts w:ascii="Times New Roman" w:hAnsi="Times New Roman" w:cs="Times New Roman"/>
          <w:noProof/>
        </w:rPr>
        <w:t xml:space="preserve">McMurray, Bob, Horst, Jessica S, &amp; Samuelson, Larissa K. (2012). Word learning emerges from the interaction of online referent selection and slow associative learning. </w:t>
      </w:r>
      <w:r w:rsidRPr="009D63F5">
        <w:rPr>
          <w:rFonts w:ascii="Times New Roman" w:hAnsi="Times New Roman" w:cs="Times New Roman"/>
          <w:i/>
          <w:noProof/>
        </w:rPr>
        <w:t>Psychological Review, 119</w:t>
      </w:r>
      <w:r w:rsidRPr="009D63F5">
        <w:rPr>
          <w:rFonts w:ascii="Times New Roman" w:hAnsi="Times New Roman" w:cs="Times New Roman"/>
          <w:noProof/>
        </w:rPr>
        <w:t xml:space="preserve">(4). </w:t>
      </w:r>
      <w:bookmarkEnd w:id="40"/>
    </w:p>
    <w:p w14:paraId="395DB67F" w14:textId="77777777" w:rsidR="00A873A1" w:rsidRPr="009D63F5" w:rsidRDefault="00A873A1" w:rsidP="00A873A1">
      <w:pPr>
        <w:ind w:left="720" w:hanging="720"/>
        <w:jc w:val="both"/>
        <w:rPr>
          <w:rFonts w:ascii="Times New Roman" w:hAnsi="Times New Roman" w:cs="Times New Roman"/>
          <w:noProof/>
        </w:rPr>
      </w:pPr>
      <w:bookmarkStart w:id="41" w:name="_ENREF_41"/>
      <w:r w:rsidRPr="009D63F5">
        <w:rPr>
          <w:rFonts w:ascii="Times New Roman" w:hAnsi="Times New Roman" w:cs="Times New Roman"/>
          <w:noProof/>
        </w:rPr>
        <w:t>Moher, M., Feigenson, L., &amp; Halberda, J. (2010). A One</w:t>
      </w:r>
      <w:r w:rsidRPr="009D63F5">
        <w:rPr>
          <w:rFonts w:ascii="Monaco" w:hAnsi="Monaco" w:cs="Monaco"/>
          <w:noProof/>
        </w:rPr>
        <w:t>‐</w:t>
      </w:r>
      <w:r w:rsidRPr="009D63F5">
        <w:rPr>
          <w:rFonts w:ascii="Times New Roman" w:hAnsi="Times New Roman" w:cs="Times New Roman"/>
          <w:noProof/>
        </w:rPr>
        <w:t>to</w:t>
      </w:r>
      <w:r w:rsidRPr="009D63F5">
        <w:rPr>
          <w:rFonts w:ascii="Monaco" w:hAnsi="Monaco" w:cs="Monaco"/>
          <w:noProof/>
        </w:rPr>
        <w:t>‐</w:t>
      </w:r>
      <w:r w:rsidRPr="009D63F5">
        <w:rPr>
          <w:rFonts w:ascii="Times New Roman" w:hAnsi="Times New Roman" w:cs="Times New Roman"/>
          <w:noProof/>
        </w:rPr>
        <w:t xml:space="preserve">One Bias and Fast Mapping Support Preschoolers’ Learning About Faces and Voices. </w:t>
      </w:r>
      <w:r w:rsidRPr="009D63F5">
        <w:rPr>
          <w:rFonts w:ascii="Times New Roman" w:hAnsi="Times New Roman" w:cs="Times New Roman"/>
          <w:i/>
          <w:noProof/>
        </w:rPr>
        <w:t>Cognitive Science, 34</w:t>
      </w:r>
      <w:r w:rsidRPr="009D63F5">
        <w:rPr>
          <w:rFonts w:ascii="Times New Roman" w:hAnsi="Times New Roman" w:cs="Times New Roman"/>
          <w:noProof/>
        </w:rPr>
        <w:t xml:space="preserve">(5), 719-751. </w:t>
      </w:r>
      <w:bookmarkEnd w:id="41"/>
    </w:p>
    <w:p w14:paraId="5B2EE872" w14:textId="77777777" w:rsidR="00A873A1" w:rsidRPr="009D63F5" w:rsidRDefault="00A873A1" w:rsidP="00A873A1">
      <w:pPr>
        <w:ind w:left="720" w:hanging="720"/>
        <w:jc w:val="both"/>
        <w:rPr>
          <w:rFonts w:ascii="Times New Roman" w:hAnsi="Times New Roman" w:cs="Times New Roman"/>
          <w:noProof/>
        </w:rPr>
      </w:pPr>
      <w:bookmarkStart w:id="42" w:name="_ENREF_42"/>
      <w:r w:rsidRPr="009D63F5">
        <w:rPr>
          <w:rFonts w:ascii="Times New Roman" w:hAnsi="Times New Roman" w:cs="Times New Roman"/>
          <w:noProof/>
        </w:rPr>
        <w:t xml:space="preserve">Murray, Micah M, Camen, Christian, Andino, Sara L Gonzalez, Bovet, Pierre, &amp; Clarke, Stephanie. (2006). Rapid brain discrimination of sounds of objects. </w:t>
      </w:r>
      <w:r w:rsidRPr="009D63F5">
        <w:rPr>
          <w:rFonts w:ascii="Times New Roman" w:hAnsi="Times New Roman" w:cs="Times New Roman"/>
          <w:i/>
          <w:noProof/>
        </w:rPr>
        <w:t>The Journal of neuroscience, 26</w:t>
      </w:r>
      <w:r w:rsidRPr="009D63F5">
        <w:rPr>
          <w:rFonts w:ascii="Times New Roman" w:hAnsi="Times New Roman" w:cs="Times New Roman"/>
          <w:noProof/>
        </w:rPr>
        <w:t xml:space="preserve">(4), 1293-1302. </w:t>
      </w:r>
      <w:bookmarkEnd w:id="42"/>
    </w:p>
    <w:p w14:paraId="3198541A" w14:textId="77777777" w:rsidR="00A873A1" w:rsidRPr="009D63F5" w:rsidRDefault="00A873A1" w:rsidP="00A873A1">
      <w:pPr>
        <w:ind w:left="720" w:hanging="720"/>
        <w:jc w:val="both"/>
        <w:rPr>
          <w:rFonts w:ascii="Times New Roman" w:hAnsi="Times New Roman" w:cs="Times New Roman"/>
          <w:noProof/>
        </w:rPr>
      </w:pPr>
      <w:bookmarkStart w:id="43" w:name="_ENREF_43"/>
      <w:r w:rsidRPr="009D63F5">
        <w:rPr>
          <w:rFonts w:ascii="Times New Roman" w:hAnsi="Times New Roman" w:cs="Times New Roman"/>
          <w:noProof/>
        </w:rPr>
        <w:t xml:space="preserve">Namy, Laura L, &amp; Waxman, Sandra R. (1998). Words and gestures: Infants' interpretations of different forms of symbolic reference. </w:t>
      </w:r>
      <w:r w:rsidRPr="009D63F5">
        <w:rPr>
          <w:rFonts w:ascii="Times New Roman" w:hAnsi="Times New Roman" w:cs="Times New Roman"/>
          <w:i/>
          <w:noProof/>
        </w:rPr>
        <w:t>Child Development, 69</w:t>
      </w:r>
      <w:r w:rsidRPr="009D63F5">
        <w:rPr>
          <w:rFonts w:ascii="Times New Roman" w:hAnsi="Times New Roman" w:cs="Times New Roman"/>
          <w:noProof/>
        </w:rPr>
        <w:t xml:space="preserve">(2), 295-308. </w:t>
      </w:r>
      <w:bookmarkEnd w:id="43"/>
    </w:p>
    <w:p w14:paraId="3BDF387F" w14:textId="77777777" w:rsidR="00A873A1" w:rsidRPr="009D63F5" w:rsidRDefault="00A873A1" w:rsidP="00A873A1">
      <w:pPr>
        <w:ind w:left="720" w:hanging="720"/>
        <w:jc w:val="both"/>
        <w:rPr>
          <w:rFonts w:ascii="Times New Roman" w:hAnsi="Times New Roman" w:cs="Times New Roman"/>
          <w:noProof/>
        </w:rPr>
      </w:pPr>
      <w:bookmarkStart w:id="44" w:name="_ENREF_44"/>
      <w:r w:rsidRPr="009D63F5">
        <w:rPr>
          <w:rFonts w:ascii="Times New Roman" w:hAnsi="Times New Roman" w:cs="Times New Roman"/>
          <w:noProof/>
        </w:rPr>
        <w:t xml:space="preserve">Nelson, K. (1973). Structure and strategy in learning to talk. </w:t>
      </w:r>
      <w:r w:rsidRPr="009D63F5">
        <w:rPr>
          <w:rFonts w:ascii="Times New Roman" w:hAnsi="Times New Roman" w:cs="Times New Roman"/>
          <w:i/>
          <w:noProof/>
        </w:rPr>
        <w:t>Monographs of the Society for Research in Child Development</w:t>
      </w:r>
      <w:r w:rsidRPr="009D63F5">
        <w:rPr>
          <w:rFonts w:ascii="Times New Roman" w:hAnsi="Times New Roman" w:cs="Times New Roman"/>
          <w:noProof/>
        </w:rPr>
        <w:t xml:space="preserve">, 1-135. </w:t>
      </w:r>
      <w:bookmarkEnd w:id="44"/>
    </w:p>
    <w:p w14:paraId="7D872BD0" w14:textId="77777777" w:rsidR="00A873A1" w:rsidRPr="009D63F5" w:rsidRDefault="00A873A1" w:rsidP="00A873A1">
      <w:pPr>
        <w:ind w:left="720" w:hanging="720"/>
        <w:jc w:val="both"/>
        <w:rPr>
          <w:rFonts w:ascii="Times New Roman" w:hAnsi="Times New Roman" w:cs="Times New Roman"/>
          <w:noProof/>
        </w:rPr>
      </w:pPr>
      <w:bookmarkStart w:id="45" w:name="_ENREF_45"/>
      <w:r w:rsidRPr="009D63F5">
        <w:rPr>
          <w:rFonts w:ascii="Times New Roman" w:hAnsi="Times New Roman" w:cs="Times New Roman"/>
          <w:noProof/>
        </w:rPr>
        <w:t xml:space="preserve">Peña, M, Maki, A, Kovac i , D, Dehaene-Lambertz, G, Koizumi, H, Bouquet, F, &amp; Mehler, J. (2003). Sounds and silence: an optical topography study of language recognition at birth. </w:t>
      </w:r>
      <w:r w:rsidRPr="009D63F5">
        <w:rPr>
          <w:rFonts w:ascii="Times New Roman" w:hAnsi="Times New Roman" w:cs="Times New Roman"/>
          <w:i/>
          <w:noProof/>
        </w:rPr>
        <w:t>Proceedings of the National Academy of Sciences, 100</w:t>
      </w:r>
      <w:r w:rsidRPr="009D63F5">
        <w:rPr>
          <w:rFonts w:ascii="Times New Roman" w:hAnsi="Times New Roman" w:cs="Times New Roman"/>
          <w:noProof/>
        </w:rPr>
        <w:t xml:space="preserve">(20), 11702. </w:t>
      </w:r>
      <w:bookmarkEnd w:id="45"/>
    </w:p>
    <w:p w14:paraId="45A8B5EF" w14:textId="77777777" w:rsidR="00A873A1" w:rsidRPr="009D63F5" w:rsidRDefault="00A873A1" w:rsidP="00A873A1">
      <w:pPr>
        <w:ind w:left="720" w:hanging="720"/>
        <w:jc w:val="both"/>
        <w:rPr>
          <w:rFonts w:ascii="Times New Roman" w:hAnsi="Times New Roman" w:cs="Times New Roman"/>
          <w:noProof/>
        </w:rPr>
      </w:pPr>
      <w:bookmarkStart w:id="46" w:name="_ENREF_46"/>
      <w:r w:rsidRPr="009D63F5">
        <w:rPr>
          <w:rFonts w:ascii="Times New Roman" w:hAnsi="Times New Roman" w:cs="Times New Roman"/>
          <w:noProof/>
        </w:rPr>
        <w:t xml:space="preserve">Preissler, M.A., &amp; Carey, S. (2005). The role of inferences about referential intent in word learning: Evidence from autism. </w:t>
      </w:r>
      <w:r w:rsidRPr="009D63F5">
        <w:rPr>
          <w:rFonts w:ascii="Times New Roman" w:hAnsi="Times New Roman" w:cs="Times New Roman"/>
          <w:i/>
          <w:noProof/>
        </w:rPr>
        <w:t>Cognition, 97</w:t>
      </w:r>
      <w:r w:rsidRPr="009D63F5">
        <w:rPr>
          <w:rFonts w:ascii="Times New Roman" w:hAnsi="Times New Roman" w:cs="Times New Roman"/>
          <w:noProof/>
        </w:rPr>
        <w:t xml:space="preserve">(1), B13-B23. </w:t>
      </w:r>
      <w:bookmarkEnd w:id="46"/>
    </w:p>
    <w:p w14:paraId="745876E6" w14:textId="77777777" w:rsidR="00A873A1" w:rsidRPr="009D63F5" w:rsidRDefault="00A873A1" w:rsidP="00A873A1">
      <w:pPr>
        <w:ind w:left="720" w:hanging="720"/>
        <w:jc w:val="both"/>
        <w:rPr>
          <w:rFonts w:ascii="Times New Roman" w:hAnsi="Times New Roman" w:cs="Times New Roman"/>
          <w:noProof/>
        </w:rPr>
      </w:pPr>
      <w:bookmarkStart w:id="47" w:name="_ENREF_47"/>
      <w:r w:rsidRPr="009D63F5">
        <w:rPr>
          <w:rFonts w:ascii="Times New Roman" w:hAnsi="Times New Roman" w:cs="Times New Roman"/>
          <w:noProof/>
        </w:rPr>
        <w:t xml:space="preserve">Regier, T. (2003). Emergent constraints on word-learning: A computational perspective. </w:t>
      </w:r>
      <w:r w:rsidRPr="009D63F5">
        <w:rPr>
          <w:rFonts w:ascii="Times New Roman" w:hAnsi="Times New Roman" w:cs="Times New Roman"/>
          <w:i/>
          <w:noProof/>
        </w:rPr>
        <w:t>TRENDS in Cognitive Sciences, 7</w:t>
      </w:r>
      <w:r w:rsidRPr="009D63F5">
        <w:rPr>
          <w:rFonts w:ascii="Times New Roman" w:hAnsi="Times New Roman" w:cs="Times New Roman"/>
          <w:noProof/>
        </w:rPr>
        <w:t xml:space="preserve">(6), 263-268. </w:t>
      </w:r>
      <w:bookmarkEnd w:id="47"/>
    </w:p>
    <w:p w14:paraId="00D65709" w14:textId="77777777" w:rsidR="00A873A1" w:rsidRPr="009D63F5" w:rsidRDefault="00A873A1" w:rsidP="00A873A1">
      <w:pPr>
        <w:ind w:left="720" w:hanging="720"/>
        <w:jc w:val="both"/>
        <w:rPr>
          <w:rFonts w:ascii="Times New Roman" w:hAnsi="Times New Roman" w:cs="Times New Roman"/>
          <w:noProof/>
        </w:rPr>
      </w:pPr>
      <w:bookmarkStart w:id="48" w:name="_ENREF_48"/>
      <w:r w:rsidRPr="009D63F5">
        <w:rPr>
          <w:rFonts w:ascii="Times New Roman" w:hAnsi="Times New Roman" w:cs="Times New Roman"/>
          <w:noProof/>
        </w:rPr>
        <w:t xml:space="preserve">Regier, T., Corrigan, B., Cabasaan, R., Woodward, A., Gasser, M., &amp; Smith, L. (2001). </w:t>
      </w:r>
      <w:r w:rsidRPr="009D63F5">
        <w:rPr>
          <w:rFonts w:ascii="Times New Roman" w:hAnsi="Times New Roman" w:cs="Times New Roman"/>
          <w:i/>
          <w:noProof/>
        </w:rPr>
        <w:t>The emergence of words</w:t>
      </w:r>
      <w:r w:rsidRPr="009D63F5">
        <w:rPr>
          <w:rFonts w:ascii="Times New Roman" w:hAnsi="Times New Roman" w:cs="Times New Roman"/>
          <w:noProof/>
        </w:rPr>
        <w:t>.</w:t>
      </w:r>
      <w:bookmarkEnd w:id="48"/>
    </w:p>
    <w:p w14:paraId="39D5A2F3" w14:textId="77777777" w:rsidR="00A873A1" w:rsidRPr="009D63F5" w:rsidRDefault="00A873A1" w:rsidP="00A873A1">
      <w:pPr>
        <w:ind w:left="720" w:hanging="720"/>
        <w:jc w:val="both"/>
        <w:rPr>
          <w:rFonts w:ascii="Times New Roman" w:hAnsi="Times New Roman" w:cs="Times New Roman"/>
          <w:noProof/>
        </w:rPr>
      </w:pPr>
      <w:bookmarkStart w:id="49" w:name="_ENREF_49"/>
      <w:r w:rsidRPr="009D63F5">
        <w:rPr>
          <w:rFonts w:ascii="Times New Roman" w:hAnsi="Times New Roman" w:cs="Times New Roman"/>
          <w:noProof/>
        </w:rPr>
        <w:t xml:space="preserve">Scofield, J., &amp; Behrend, D.A. (2003). Two-year-olds differentially disambiguate novel words and facts. </w:t>
      </w:r>
      <w:r w:rsidRPr="009D63F5">
        <w:rPr>
          <w:rFonts w:ascii="Times New Roman" w:hAnsi="Times New Roman" w:cs="Times New Roman"/>
          <w:i/>
          <w:noProof/>
        </w:rPr>
        <w:t>Unpublished manuscript, University of Arizona</w:t>
      </w:r>
      <w:r w:rsidRPr="009D63F5">
        <w:rPr>
          <w:rFonts w:ascii="Times New Roman" w:hAnsi="Times New Roman" w:cs="Times New Roman"/>
          <w:noProof/>
        </w:rPr>
        <w:t xml:space="preserve">. </w:t>
      </w:r>
      <w:bookmarkEnd w:id="49"/>
    </w:p>
    <w:p w14:paraId="53D92456" w14:textId="77777777" w:rsidR="00A873A1" w:rsidRPr="009D63F5" w:rsidRDefault="00A873A1" w:rsidP="00A873A1">
      <w:pPr>
        <w:ind w:left="720" w:hanging="720"/>
        <w:jc w:val="both"/>
        <w:rPr>
          <w:rFonts w:ascii="Times New Roman" w:hAnsi="Times New Roman" w:cs="Times New Roman"/>
          <w:noProof/>
        </w:rPr>
      </w:pPr>
      <w:bookmarkStart w:id="50" w:name="_ENREF_50"/>
      <w:r w:rsidRPr="009D63F5">
        <w:rPr>
          <w:rFonts w:ascii="Times New Roman" w:hAnsi="Times New Roman" w:cs="Times New Roman"/>
          <w:noProof/>
        </w:rPr>
        <w:t>Suanda, Sumarga H, &amp; Namy, Laura L. (2012). The Organization of Words and Symbolic Gestures in 18</w:t>
      </w:r>
      <w:r w:rsidRPr="009D63F5">
        <w:rPr>
          <w:rFonts w:ascii="Monaco" w:hAnsi="Monaco" w:cs="Monaco"/>
          <w:noProof/>
        </w:rPr>
        <w:t>‐</w:t>
      </w:r>
      <w:r w:rsidRPr="009D63F5">
        <w:rPr>
          <w:rFonts w:ascii="Times New Roman" w:hAnsi="Times New Roman" w:cs="Times New Roman"/>
          <w:noProof/>
        </w:rPr>
        <w:t>Month</w:t>
      </w:r>
      <w:r w:rsidRPr="009D63F5">
        <w:rPr>
          <w:rFonts w:ascii="Monaco" w:hAnsi="Monaco" w:cs="Monaco"/>
          <w:noProof/>
        </w:rPr>
        <w:t>‐</w:t>
      </w:r>
      <w:r w:rsidRPr="009D63F5">
        <w:rPr>
          <w:rFonts w:ascii="Times New Roman" w:hAnsi="Times New Roman" w:cs="Times New Roman"/>
          <w:noProof/>
        </w:rPr>
        <w:t xml:space="preserve">Olds’ Lexicons: Evidence From a Disambiguation Task. </w:t>
      </w:r>
      <w:r w:rsidRPr="009D63F5">
        <w:rPr>
          <w:rFonts w:ascii="Times New Roman" w:hAnsi="Times New Roman" w:cs="Times New Roman"/>
          <w:i/>
          <w:noProof/>
        </w:rPr>
        <w:t>Infancy</w:t>
      </w:r>
      <w:r w:rsidRPr="009D63F5">
        <w:rPr>
          <w:rFonts w:ascii="Times New Roman" w:hAnsi="Times New Roman" w:cs="Times New Roman"/>
          <w:noProof/>
        </w:rPr>
        <w:t xml:space="preserve">. </w:t>
      </w:r>
      <w:bookmarkEnd w:id="50"/>
    </w:p>
    <w:p w14:paraId="4C53D74D" w14:textId="77777777" w:rsidR="00A873A1" w:rsidRPr="009D63F5" w:rsidRDefault="00A873A1" w:rsidP="00A873A1">
      <w:pPr>
        <w:ind w:left="720" w:hanging="720"/>
        <w:jc w:val="both"/>
        <w:rPr>
          <w:rFonts w:ascii="Times New Roman" w:hAnsi="Times New Roman" w:cs="Times New Roman"/>
          <w:noProof/>
        </w:rPr>
      </w:pPr>
      <w:bookmarkStart w:id="51" w:name="_ENREF_51"/>
      <w:r w:rsidRPr="009D63F5">
        <w:rPr>
          <w:rFonts w:ascii="Times New Roman" w:hAnsi="Times New Roman" w:cs="Times New Roman"/>
          <w:noProof/>
        </w:rPr>
        <w:t xml:space="preserve">Suanda, Sumarga H, &amp; Namy, Laura L. (2013). Young word learners’ interpretations of words and symbolic gestures within the context of ambiguous reference. </w:t>
      </w:r>
      <w:r w:rsidRPr="009D63F5">
        <w:rPr>
          <w:rFonts w:ascii="Times New Roman" w:hAnsi="Times New Roman" w:cs="Times New Roman"/>
          <w:i/>
          <w:noProof/>
        </w:rPr>
        <w:t>Child Development, 84</w:t>
      </w:r>
      <w:r w:rsidRPr="009D63F5">
        <w:rPr>
          <w:rFonts w:ascii="Times New Roman" w:hAnsi="Times New Roman" w:cs="Times New Roman"/>
          <w:noProof/>
        </w:rPr>
        <w:t xml:space="preserve">(1), 143-153. </w:t>
      </w:r>
      <w:bookmarkEnd w:id="51"/>
    </w:p>
    <w:p w14:paraId="47777991" w14:textId="77777777" w:rsidR="00A873A1" w:rsidRPr="009D63F5" w:rsidRDefault="00A873A1" w:rsidP="00A873A1">
      <w:pPr>
        <w:ind w:left="720" w:hanging="720"/>
        <w:jc w:val="both"/>
        <w:rPr>
          <w:rFonts w:ascii="Times New Roman" w:hAnsi="Times New Roman" w:cs="Times New Roman"/>
          <w:noProof/>
        </w:rPr>
      </w:pPr>
      <w:bookmarkStart w:id="52" w:name="_ENREF_52"/>
      <w:r w:rsidRPr="009D63F5">
        <w:rPr>
          <w:rFonts w:ascii="Times New Roman" w:hAnsi="Times New Roman" w:cs="Times New Roman"/>
          <w:noProof/>
        </w:rPr>
        <w:t xml:space="preserve">Vouloumanos, A, &amp; Werker, JF. (2004). Tuned to the signal: the privileged status of speech for young infants. </w:t>
      </w:r>
      <w:r w:rsidRPr="009D63F5">
        <w:rPr>
          <w:rFonts w:ascii="Times New Roman" w:hAnsi="Times New Roman" w:cs="Times New Roman"/>
          <w:i/>
          <w:noProof/>
        </w:rPr>
        <w:t>Developmental Science, 7</w:t>
      </w:r>
      <w:r w:rsidRPr="009D63F5">
        <w:rPr>
          <w:rFonts w:ascii="Times New Roman" w:hAnsi="Times New Roman" w:cs="Times New Roman"/>
          <w:noProof/>
        </w:rPr>
        <w:t xml:space="preserve">(3), 270-276. </w:t>
      </w:r>
      <w:bookmarkEnd w:id="52"/>
    </w:p>
    <w:p w14:paraId="4D7F8C49" w14:textId="77777777" w:rsidR="00A873A1" w:rsidRPr="009D63F5" w:rsidRDefault="00A873A1" w:rsidP="00A873A1">
      <w:pPr>
        <w:ind w:left="720" w:hanging="720"/>
        <w:jc w:val="both"/>
        <w:rPr>
          <w:rFonts w:ascii="Times New Roman" w:hAnsi="Times New Roman" w:cs="Times New Roman"/>
          <w:noProof/>
        </w:rPr>
      </w:pPr>
      <w:bookmarkStart w:id="53" w:name="_ENREF_53"/>
      <w:r w:rsidRPr="009D63F5">
        <w:rPr>
          <w:rFonts w:ascii="Times New Roman" w:hAnsi="Times New Roman" w:cs="Times New Roman"/>
          <w:noProof/>
        </w:rPr>
        <w:t xml:space="preserve">Vouloumanos, A, &amp; Werker, JF. (2007a). Listening to language at birth: evidence for a bias for speech in neonates. </w:t>
      </w:r>
      <w:r w:rsidRPr="009D63F5">
        <w:rPr>
          <w:rFonts w:ascii="Times New Roman" w:hAnsi="Times New Roman" w:cs="Times New Roman"/>
          <w:i/>
          <w:noProof/>
        </w:rPr>
        <w:t>Developmental Science, 10</w:t>
      </w:r>
      <w:r w:rsidRPr="009D63F5">
        <w:rPr>
          <w:rFonts w:ascii="Times New Roman" w:hAnsi="Times New Roman" w:cs="Times New Roman"/>
          <w:noProof/>
        </w:rPr>
        <w:t xml:space="preserve">(2), 159-171. </w:t>
      </w:r>
      <w:bookmarkEnd w:id="53"/>
    </w:p>
    <w:p w14:paraId="3135B9D7" w14:textId="77777777" w:rsidR="00A873A1" w:rsidRPr="009D63F5" w:rsidRDefault="00A873A1" w:rsidP="00A873A1">
      <w:pPr>
        <w:ind w:left="720" w:hanging="720"/>
        <w:jc w:val="both"/>
        <w:rPr>
          <w:rFonts w:ascii="Times New Roman" w:hAnsi="Times New Roman" w:cs="Times New Roman"/>
          <w:noProof/>
        </w:rPr>
      </w:pPr>
      <w:bookmarkStart w:id="54" w:name="_ENREF_54"/>
      <w:r w:rsidRPr="009D63F5">
        <w:rPr>
          <w:rFonts w:ascii="Times New Roman" w:hAnsi="Times New Roman" w:cs="Times New Roman"/>
          <w:noProof/>
        </w:rPr>
        <w:t xml:space="preserve">Vouloumanos, A, &amp; Werker, JF. (2007b). Why voice melody alone cannot explain neonates' preference for speech. </w:t>
      </w:r>
      <w:r w:rsidRPr="009D63F5">
        <w:rPr>
          <w:rFonts w:ascii="Times New Roman" w:hAnsi="Times New Roman" w:cs="Times New Roman"/>
          <w:i/>
          <w:noProof/>
        </w:rPr>
        <w:t>Developmental Science, 10</w:t>
      </w:r>
      <w:r w:rsidRPr="009D63F5">
        <w:rPr>
          <w:rFonts w:ascii="Times New Roman" w:hAnsi="Times New Roman" w:cs="Times New Roman"/>
          <w:noProof/>
        </w:rPr>
        <w:t xml:space="preserve">(2), 169. </w:t>
      </w:r>
      <w:bookmarkEnd w:id="54"/>
    </w:p>
    <w:p w14:paraId="75274777" w14:textId="77777777" w:rsidR="00A873A1" w:rsidRPr="009D63F5" w:rsidRDefault="00A873A1" w:rsidP="00A873A1">
      <w:pPr>
        <w:ind w:left="720" w:hanging="720"/>
        <w:jc w:val="both"/>
        <w:rPr>
          <w:rFonts w:ascii="Times New Roman" w:hAnsi="Times New Roman" w:cs="Times New Roman"/>
          <w:noProof/>
        </w:rPr>
      </w:pPr>
      <w:bookmarkStart w:id="55" w:name="_ENREF_55"/>
      <w:r w:rsidRPr="009D63F5">
        <w:rPr>
          <w:rFonts w:ascii="Times New Roman" w:hAnsi="Times New Roman" w:cs="Times New Roman"/>
          <w:noProof/>
        </w:rPr>
        <w:t xml:space="preserve">Vouloumanos, A., Druhen, M.J., Hauser, M.D., &amp; Huizink, A.T. (2009). Five-month-old infants' identification of the sources of vocalizations. </w:t>
      </w:r>
      <w:r w:rsidRPr="009D63F5">
        <w:rPr>
          <w:rFonts w:ascii="Times New Roman" w:hAnsi="Times New Roman" w:cs="Times New Roman"/>
          <w:i/>
          <w:noProof/>
        </w:rPr>
        <w:t>Proceedings of the National Academy of Sciences, 106</w:t>
      </w:r>
      <w:r w:rsidRPr="009D63F5">
        <w:rPr>
          <w:rFonts w:ascii="Times New Roman" w:hAnsi="Times New Roman" w:cs="Times New Roman"/>
          <w:noProof/>
        </w:rPr>
        <w:t xml:space="preserve">(44), 18867-18872. </w:t>
      </w:r>
      <w:bookmarkEnd w:id="55"/>
    </w:p>
    <w:p w14:paraId="7EEDA2AD" w14:textId="77777777" w:rsidR="00A873A1" w:rsidRPr="009D63F5" w:rsidRDefault="00A873A1" w:rsidP="00A873A1">
      <w:pPr>
        <w:ind w:left="720" w:hanging="720"/>
        <w:jc w:val="both"/>
        <w:rPr>
          <w:rFonts w:ascii="Times New Roman" w:hAnsi="Times New Roman" w:cs="Times New Roman"/>
          <w:noProof/>
        </w:rPr>
      </w:pPr>
      <w:bookmarkStart w:id="56" w:name="_ENREF_56"/>
      <w:r w:rsidRPr="009D63F5">
        <w:rPr>
          <w:rFonts w:ascii="Times New Roman" w:hAnsi="Times New Roman" w:cs="Times New Roman"/>
          <w:noProof/>
        </w:rPr>
        <w:t xml:space="preserve">Waxman, Sandra R, &amp; Gelman, Susan A. (2009). Early word-learning entails reference, not merely associations. </w:t>
      </w:r>
      <w:r w:rsidRPr="009D63F5">
        <w:rPr>
          <w:rFonts w:ascii="Times New Roman" w:hAnsi="Times New Roman" w:cs="Times New Roman"/>
          <w:i/>
          <w:noProof/>
        </w:rPr>
        <w:t>TRENDS in Cognitive Sciences, 13</w:t>
      </w:r>
      <w:r w:rsidRPr="009D63F5">
        <w:rPr>
          <w:rFonts w:ascii="Times New Roman" w:hAnsi="Times New Roman" w:cs="Times New Roman"/>
          <w:noProof/>
        </w:rPr>
        <w:t xml:space="preserve">(6), 258-263. </w:t>
      </w:r>
      <w:bookmarkEnd w:id="56"/>
    </w:p>
    <w:p w14:paraId="7D86D030" w14:textId="77777777" w:rsidR="00A873A1" w:rsidRPr="009D63F5" w:rsidRDefault="00A873A1" w:rsidP="00A873A1">
      <w:pPr>
        <w:ind w:left="720" w:hanging="720"/>
        <w:jc w:val="both"/>
        <w:rPr>
          <w:rFonts w:ascii="Times New Roman" w:hAnsi="Times New Roman" w:cs="Times New Roman"/>
          <w:noProof/>
        </w:rPr>
      </w:pPr>
      <w:bookmarkStart w:id="57" w:name="_ENREF_57"/>
      <w:r w:rsidRPr="009D63F5">
        <w:rPr>
          <w:rFonts w:ascii="Times New Roman" w:hAnsi="Times New Roman" w:cs="Times New Roman"/>
          <w:noProof/>
        </w:rPr>
        <w:t xml:space="preserve">Weisleder, A., Hurtado, N., &amp; Fernald, A. (in preparation). Early language experience predicts use of 'mutual exclusivity' bias in low-SES Latino children. </w:t>
      </w:r>
      <w:bookmarkEnd w:id="57"/>
    </w:p>
    <w:p w14:paraId="37EDBFB1" w14:textId="77777777" w:rsidR="00A873A1" w:rsidRPr="009D63F5" w:rsidRDefault="00A873A1" w:rsidP="00A873A1">
      <w:pPr>
        <w:ind w:left="720" w:hanging="720"/>
        <w:jc w:val="both"/>
        <w:rPr>
          <w:rFonts w:ascii="Times New Roman" w:hAnsi="Times New Roman" w:cs="Times New Roman"/>
          <w:noProof/>
        </w:rPr>
      </w:pPr>
      <w:bookmarkStart w:id="58" w:name="_ENREF_58"/>
      <w:r w:rsidRPr="009D63F5">
        <w:rPr>
          <w:rFonts w:ascii="Times New Roman" w:hAnsi="Times New Roman" w:cs="Times New Roman"/>
          <w:noProof/>
        </w:rPr>
        <w:t xml:space="preserve">Woodward, Amanda, &amp; Hoyne, Karen. (1999). Infants' learning about words and sounds in relation to objects. </w:t>
      </w:r>
      <w:r w:rsidRPr="009D63F5">
        <w:rPr>
          <w:rFonts w:ascii="Times New Roman" w:hAnsi="Times New Roman" w:cs="Times New Roman"/>
          <w:i/>
          <w:noProof/>
        </w:rPr>
        <w:t>Child Development, 70</w:t>
      </w:r>
      <w:r w:rsidRPr="009D63F5">
        <w:rPr>
          <w:rFonts w:ascii="Times New Roman" w:hAnsi="Times New Roman" w:cs="Times New Roman"/>
          <w:noProof/>
        </w:rPr>
        <w:t xml:space="preserve">(1), 65-77. </w:t>
      </w:r>
      <w:bookmarkEnd w:id="58"/>
    </w:p>
    <w:p w14:paraId="36DFC5B0" w14:textId="77777777" w:rsidR="00A873A1" w:rsidRPr="009D63F5" w:rsidRDefault="00A873A1" w:rsidP="00A873A1">
      <w:pPr>
        <w:ind w:left="720" w:hanging="720"/>
        <w:jc w:val="both"/>
        <w:rPr>
          <w:rFonts w:ascii="Times New Roman" w:hAnsi="Times New Roman" w:cs="Times New Roman"/>
          <w:noProof/>
        </w:rPr>
      </w:pPr>
      <w:bookmarkStart w:id="59" w:name="_ENREF_59"/>
      <w:r w:rsidRPr="009D63F5">
        <w:rPr>
          <w:rFonts w:ascii="Times New Roman" w:hAnsi="Times New Roman" w:cs="Times New Roman"/>
          <w:noProof/>
        </w:rPr>
        <w:t xml:space="preserve">Xu, Fei. (2002). The role of language in acquiring object kind concepts in infancy. </w:t>
      </w:r>
      <w:r w:rsidRPr="009D63F5">
        <w:rPr>
          <w:rFonts w:ascii="Times New Roman" w:hAnsi="Times New Roman" w:cs="Times New Roman"/>
          <w:i/>
          <w:noProof/>
        </w:rPr>
        <w:t>Cognition, 85</w:t>
      </w:r>
      <w:r w:rsidRPr="009D63F5">
        <w:rPr>
          <w:rFonts w:ascii="Times New Roman" w:hAnsi="Times New Roman" w:cs="Times New Roman"/>
          <w:noProof/>
        </w:rPr>
        <w:t xml:space="preserve">(3), 223-250. </w:t>
      </w:r>
      <w:bookmarkEnd w:id="59"/>
    </w:p>
    <w:p w14:paraId="41AFC95A" w14:textId="77777777" w:rsidR="00A873A1" w:rsidRPr="009D63F5" w:rsidRDefault="00A873A1" w:rsidP="00A873A1">
      <w:pPr>
        <w:ind w:left="720" w:hanging="720"/>
        <w:jc w:val="both"/>
        <w:rPr>
          <w:rFonts w:ascii="Times New Roman" w:hAnsi="Times New Roman" w:cs="Times New Roman"/>
          <w:noProof/>
        </w:rPr>
      </w:pPr>
      <w:bookmarkStart w:id="60" w:name="_ENREF_60"/>
      <w:r w:rsidRPr="009D63F5">
        <w:rPr>
          <w:rFonts w:ascii="Times New Roman" w:hAnsi="Times New Roman" w:cs="Times New Roman"/>
          <w:noProof/>
        </w:rPr>
        <w:t xml:space="preserve">Yoshida, K., Rhemtulla, M., &amp; Vouloumanos, A. (in press). Exclusion constraints facilitate statistical word learnin. </w:t>
      </w:r>
      <w:r w:rsidRPr="009D63F5">
        <w:rPr>
          <w:rFonts w:ascii="Times New Roman" w:hAnsi="Times New Roman" w:cs="Times New Roman"/>
          <w:i/>
          <w:noProof/>
        </w:rPr>
        <w:t>Cognitive Science</w:t>
      </w:r>
      <w:r w:rsidRPr="009D63F5">
        <w:rPr>
          <w:rFonts w:ascii="Times New Roman" w:hAnsi="Times New Roman" w:cs="Times New Roman"/>
          <w:noProof/>
        </w:rPr>
        <w:t xml:space="preserve">. </w:t>
      </w:r>
      <w:bookmarkEnd w:id="60"/>
    </w:p>
    <w:p w14:paraId="0FCC686D" w14:textId="77777777" w:rsidR="00A873A1" w:rsidRPr="009D63F5" w:rsidRDefault="00A873A1" w:rsidP="00A873A1">
      <w:pPr>
        <w:ind w:left="720" w:hanging="720"/>
        <w:jc w:val="both"/>
        <w:rPr>
          <w:rFonts w:ascii="Times New Roman" w:hAnsi="Times New Roman" w:cs="Times New Roman"/>
          <w:noProof/>
        </w:rPr>
      </w:pPr>
      <w:bookmarkStart w:id="61" w:name="_ENREF_61"/>
      <w:r w:rsidRPr="009D63F5">
        <w:rPr>
          <w:rFonts w:ascii="Times New Roman" w:hAnsi="Times New Roman" w:cs="Times New Roman"/>
          <w:noProof/>
        </w:rPr>
        <w:t xml:space="preserve">Yu, C., &amp; Smith, L.B. (2007). Rapid word learning under uncertainty via cross-situational statistics. </w:t>
      </w:r>
      <w:r w:rsidRPr="009D63F5">
        <w:rPr>
          <w:rFonts w:ascii="Times New Roman" w:hAnsi="Times New Roman" w:cs="Times New Roman"/>
          <w:i/>
          <w:noProof/>
        </w:rPr>
        <w:t>Psychological Science, 18</w:t>
      </w:r>
      <w:r w:rsidRPr="009D63F5">
        <w:rPr>
          <w:rFonts w:ascii="Times New Roman" w:hAnsi="Times New Roman" w:cs="Times New Roman"/>
          <w:noProof/>
        </w:rPr>
        <w:t xml:space="preserve">(5), 414. </w:t>
      </w:r>
      <w:bookmarkEnd w:id="61"/>
    </w:p>
    <w:p w14:paraId="2FCED233" w14:textId="77777777" w:rsidR="00A873A1" w:rsidRPr="009D63F5" w:rsidRDefault="00A873A1" w:rsidP="00A873A1">
      <w:pPr>
        <w:ind w:left="720" w:hanging="720"/>
        <w:jc w:val="both"/>
        <w:rPr>
          <w:rFonts w:ascii="Times New Roman" w:hAnsi="Times New Roman" w:cs="Times New Roman"/>
          <w:noProof/>
        </w:rPr>
      </w:pPr>
      <w:bookmarkStart w:id="62" w:name="_ENREF_62"/>
      <w:r w:rsidRPr="009D63F5">
        <w:rPr>
          <w:rFonts w:ascii="Times New Roman" w:hAnsi="Times New Roman" w:cs="Times New Roman"/>
          <w:noProof/>
        </w:rPr>
        <w:t xml:space="preserve">Yurovsky, Daniel, Bion, Ricardo AH, Smith, Linda B, &amp; Fernald, Anne. (2012). </w:t>
      </w:r>
      <w:r w:rsidRPr="009D63F5">
        <w:rPr>
          <w:rFonts w:ascii="Times New Roman" w:hAnsi="Times New Roman" w:cs="Times New Roman"/>
          <w:i/>
          <w:noProof/>
        </w:rPr>
        <w:t>Mutual exclusivity and vocabulary structure.</w:t>
      </w:r>
      <w:r w:rsidRPr="009D63F5">
        <w:rPr>
          <w:rFonts w:ascii="Times New Roman" w:hAnsi="Times New Roman" w:cs="Times New Roman"/>
          <w:noProof/>
        </w:rPr>
        <w:t xml:space="preserve"> Paper presented at the Proceedings of the 34th Annual Conference of the Cognitive Science Society.</w:t>
      </w:r>
      <w:bookmarkEnd w:id="62"/>
    </w:p>
    <w:p w14:paraId="2C62B5A3" w14:textId="77777777" w:rsidR="00A873A1" w:rsidRPr="009D63F5" w:rsidRDefault="00A873A1" w:rsidP="00A873A1">
      <w:pPr>
        <w:jc w:val="both"/>
        <w:rPr>
          <w:rFonts w:ascii="Times New Roman" w:hAnsi="Times New Roman" w:cs="Times New Roman"/>
          <w:noProof/>
        </w:rPr>
      </w:pPr>
    </w:p>
    <w:p w14:paraId="61DEF026" w14:textId="77777777" w:rsidR="00A873A1" w:rsidRPr="009D63F5" w:rsidRDefault="00A873A1" w:rsidP="00A873A1">
      <w:pPr>
        <w:jc w:val="both"/>
        <w:rPr>
          <w:rFonts w:ascii="Times New Roman" w:hAnsi="Times New Roman" w:cs="Times New Roman"/>
        </w:rPr>
      </w:pPr>
    </w:p>
    <w:bookmarkEnd w:id="0"/>
    <w:p w14:paraId="40AFDC03" w14:textId="77777777" w:rsidR="001F4969" w:rsidRDefault="001F4969"/>
    <w:sectPr w:rsidR="001F4969" w:rsidSect="00A873A1">
      <w:headerReference w:type="even" r:id="rId13"/>
      <w:head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C3FEAB" w14:textId="77777777" w:rsidR="0037522F" w:rsidRDefault="0037522F" w:rsidP="0037522F">
      <w:r>
        <w:separator/>
      </w:r>
    </w:p>
  </w:endnote>
  <w:endnote w:type="continuationSeparator" w:id="0">
    <w:p w14:paraId="73544E0B" w14:textId="77777777" w:rsidR="0037522F" w:rsidRDefault="0037522F" w:rsidP="0037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31A42" w14:textId="77777777" w:rsidR="0037522F" w:rsidRDefault="0037522F" w:rsidP="0037522F">
      <w:r>
        <w:separator/>
      </w:r>
    </w:p>
  </w:footnote>
  <w:footnote w:type="continuationSeparator" w:id="0">
    <w:p w14:paraId="73FAAED6" w14:textId="77777777" w:rsidR="0037522F" w:rsidRDefault="0037522F" w:rsidP="00375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ACD66" w14:textId="77777777" w:rsidR="001E0F88" w:rsidRDefault="001E0F88"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35EF4">
      <w:rPr>
        <w:rStyle w:val="PageNumber"/>
        <w:noProof/>
      </w:rPr>
      <w:t>11</w:t>
    </w:r>
    <w:r>
      <w:rPr>
        <w:rStyle w:val="PageNumber"/>
      </w:rPr>
      <w:fldChar w:fldCharType="end"/>
    </w:r>
  </w:p>
  <w:p w14:paraId="40068531" w14:textId="77777777" w:rsidR="001E0F88" w:rsidRDefault="001E0F88" w:rsidP="00A873A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A0AFCE" w14:textId="77777777" w:rsidR="001E0F88" w:rsidRDefault="001E0F88" w:rsidP="00A873A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7522F">
      <w:rPr>
        <w:rStyle w:val="PageNumber"/>
        <w:noProof/>
      </w:rPr>
      <w:t>1</w:t>
    </w:r>
    <w:r>
      <w:rPr>
        <w:rStyle w:val="PageNumber"/>
      </w:rPr>
      <w:fldChar w:fldCharType="end"/>
    </w:r>
  </w:p>
  <w:p w14:paraId="128541A3" w14:textId="77777777" w:rsidR="001E0F88" w:rsidRPr="0037522F" w:rsidRDefault="001E0F88" w:rsidP="00A873A1">
    <w:pPr>
      <w:pStyle w:val="Header"/>
      <w:ind w:right="360"/>
      <w:rPr>
        <w:rFonts w:ascii="Times New Roman" w:hAnsi="Times New Roman" w:cs="Times New Roman"/>
      </w:rPr>
    </w:pPr>
    <w:r w:rsidRPr="0037522F">
      <w:rPr>
        <w:rFonts w:ascii="Times New Roman" w:hAnsi="Times New Roman" w:cs="Times New Roman"/>
      </w:rPr>
      <w:t xml:space="preserve">ANIME - RB - </w:t>
    </w:r>
    <w:r w:rsidR="0037522F" w:rsidRPr="0037522F">
      <w:rPr>
        <w:rFonts w:ascii="Times New Roman" w:hAnsi="Times New Roman" w:cs="Times New Roman"/>
      </w:rPr>
      <w:t>Sept 27 - 2013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77CF4"/>
    <w:multiLevelType w:val="hybridMultilevel"/>
    <w:tmpl w:val="49B0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873A1"/>
    <w:rsid w:val="001E0F88"/>
    <w:rsid w:val="001F4969"/>
    <w:rsid w:val="0037522F"/>
    <w:rsid w:val="007E6E69"/>
    <w:rsid w:val="00935EF4"/>
    <w:rsid w:val="009D63F5"/>
    <w:rsid w:val="00A87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88F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rsid w:val="00A873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73A1"/>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3A1"/>
    <w:rPr>
      <w:lang w:eastAsia="ja-JP"/>
    </w:rPr>
  </w:style>
  <w:style w:type="paragraph" w:styleId="Heading1">
    <w:name w:val="heading 1"/>
    <w:basedOn w:val="Normal"/>
    <w:next w:val="Normal"/>
    <w:link w:val="Heading1Char"/>
    <w:rsid w:val="00A873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rsid w:val="00A873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73A1"/>
  </w:style>
  <w:style w:type="character" w:customStyle="1" w:styleId="Heading1Char">
    <w:name w:val="Heading 1 Char"/>
    <w:basedOn w:val="DefaultParagraphFont"/>
    <w:link w:val="Heading1"/>
    <w:rsid w:val="00A873A1"/>
    <w:rPr>
      <w:rFonts w:asciiTheme="majorHAnsi" w:eastAsiaTheme="majorEastAsia" w:hAnsiTheme="majorHAnsi" w:cstheme="majorBidi"/>
      <w:b/>
      <w:bCs/>
      <w:color w:val="345A8A" w:themeColor="accent1" w:themeShade="B5"/>
      <w:sz w:val="32"/>
      <w:szCs w:val="32"/>
      <w:lang w:eastAsia="ja-JP"/>
    </w:rPr>
  </w:style>
  <w:style w:type="character" w:customStyle="1" w:styleId="apple-converted-space">
    <w:name w:val="apple-converted-space"/>
    <w:basedOn w:val="DefaultParagraphFont"/>
    <w:rsid w:val="00A873A1"/>
  </w:style>
  <w:style w:type="character" w:styleId="PageNumber">
    <w:name w:val="page number"/>
    <w:basedOn w:val="DefaultParagraphFont"/>
    <w:rsid w:val="00A873A1"/>
  </w:style>
  <w:style w:type="character" w:styleId="Emphasis">
    <w:name w:val="Emphasis"/>
    <w:basedOn w:val="DefaultParagraphFont"/>
    <w:uiPriority w:val="20"/>
    <w:rsid w:val="00A873A1"/>
    <w:rPr>
      <w:i/>
    </w:rPr>
  </w:style>
  <w:style w:type="paragraph" w:styleId="NormalWeb">
    <w:name w:val="Normal (Web)"/>
    <w:basedOn w:val="Normal"/>
    <w:uiPriority w:val="99"/>
    <w:rsid w:val="00A873A1"/>
    <w:pPr>
      <w:spacing w:beforeLines="1" w:afterLines="1"/>
    </w:pPr>
    <w:rPr>
      <w:rFonts w:ascii="Times" w:hAnsi="Times" w:cs="Times New Roman"/>
      <w:sz w:val="20"/>
      <w:szCs w:val="20"/>
    </w:rPr>
  </w:style>
  <w:style w:type="character" w:styleId="CommentReference">
    <w:name w:val="annotation reference"/>
    <w:basedOn w:val="DefaultParagraphFont"/>
    <w:unhideWhenUsed/>
    <w:rsid w:val="00A873A1"/>
    <w:rPr>
      <w:sz w:val="18"/>
      <w:szCs w:val="18"/>
    </w:rPr>
  </w:style>
  <w:style w:type="paragraph" w:styleId="CommentText">
    <w:name w:val="annotation text"/>
    <w:basedOn w:val="Normal"/>
    <w:link w:val="CommentTextChar"/>
    <w:unhideWhenUsed/>
    <w:rsid w:val="00A873A1"/>
  </w:style>
  <w:style w:type="character" w:customStyle="1" w:styleId="CommentTextChar">
    <w:name w:val="Comment Text Char"/>
    <w:basedOn w:val="DefaultParagraphFont"/>
    <w:link w:val="CommentText"/>
    <w:rsid w:val="00A873A1"/>
    <w:rPr>
      <w:lang w:eastAsia="ja-JP"/>
    </w:rPr>
  </w:style>
  <w:style w:type="paragraph" w:styleId="CommentSubject">
    <w:name w:val="annotation subject"/>
    <w:basedOn w:val="CommentText"/>
    <w:next w:val="CommentText"/>
    <w:link w:val="CommentSubjectChar"/>
    <w:unhideWhenUsed/>
    <w:rsid w:val="00A873A1"/>
    <w:rPr>
      <w:b/>
      <w:bCs/>
      <w:sz w:val="20"/>
      <w:szCs w:val="20"/>
    </w:rPr>
  </w:style>
  <w:style w:type="character" w:customStyle="1" w:styleId="CommentSubjectChar">
    <w:name w:val="Comment Subject Char"/>
    <w:basedOn w:val="CommentTextChar"/>
    <w:link w:val="CommentSubject"/>
    <w:rsid w:val="00A873A1"/>
    <w:rPr>
      <w:b/>
      <w:bCs/>
      <w:sz w:val="20"/>
      <w:szCs w:val="20"/>
      <w:lang w:eastAsia="ja-JP"/>
    </w:rPr>
  </w:style>
  <w:style w:type="paragraph" w:styleId="BalloonText">
    <w:name w:val="Balloon Text"/>
    <w:basedOn w:val="Normal"/>
    <w:link w:val="BalloonTextChar"/>
    <w:unhideWhenUsed/>
    <w:rsid w:val="00A873A1"/>
    <w:rPr>
      <w:rFonts w:ascii="Lucida Grande" w:hAnsi="Lucida Grande" w:cs="Lucida Grande"/>
      <w:sz w:val="18"/>
      <w:szCs w:val="18"/>
    </w:rPr>
  </w:style>
  <w:style w:type="character" w:customStyle="1" w:styleId="BalloonTextChar">
    <w:name w:val="Balloon Text Char"/>
    <w:basedOn w:val="DefaultParagraphFont"/>
    <w:link w:val="BalloonText"/>
    <w:rsid w:val="00A873A1"/>
    <w:rPr>
      <w:rFonts w:ascii="Lucida Grande" w:hAnsi="Lucida Grande" w:cs="Lucida Grande"/>
      <w:sz w:val="18"/>
      <w:szCs w:val="18"/>
      <w:lang w:eastAsia="ja-JP"/>
    </w:rPr>
  </w:style>
  <w:style w:type="paragraph" w:styleId="Header">
    <w:name w:val="header"/>
    <w:basedOn w:val="Normal"/>
    <w:link w:val="HeaderChar"/>
    <w:rsid w:val="00A873A1"/>
    <w:pPr>
      <w:tabs>
        <w:tab w:val="center" w:pos="4320"/>
        <w:tab w:val="right" w:pos="8640"/>
      </w:tabs>
    </w:pPr>
  </w:style>
  <w:style w:type="character" w:customStyle="1" w:styleId="HeaderChar">
    <w:name w:val="Header Char"/>
    <w:basedOn w:val="DefaultParagraphFont"/>
    <w:link w:val="Header"/>
    <w:rsid w:val="00A873A1"/>
    <w:rPr>
      <w:lang w:eastAsia="ja-JP"/>
    </w:rPr>
  </w:style>
  <w:style w:type="paragraph" w:styleId="Footer">
    <w:name w:val="footer"/>
    <w:basedOn w:val="Normal"/>
    <w:link w:val="FooterChar"/>
    <w:rsid w:val="00A873A1"/>
    <w:pPr>
      <w:tabs>
        <w:tab w:val="center" w:pos="4320"/>
        <w:tab w:val="right" w:pos="8640"/>
      </w:tabs>
    </w:pPr>
  </w:style>
  <w:style w:type="character" w:customStyle="1" w:styleId="FooterChar">
    <w:name w:val="Footer Char"/>
    <w:basedOn w:val="DefaultParagraphFont"/>
    <w:link w:val="Footer"/>
    <w:rsid w:val="00A873A1"/>
    <w:rPr>
      <w:lang w:eastAsia="ja-JP"/>
    </w:rPr>
  </w:style>
  <w:style w:type="character" w:styleId="Hyperlink">
    <w:name w:val="Hyperlink"/>
    <w:basedOn w:val="DefaultParagraphFont"/>
    <w:rsid w:val="00A87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7456</Words>
  <Characters>42504</Characters>
  <Application>Microsoft Macintosh Word</Application>
  <DocSecurity>0</DocSecurity>
  <Lines>354</Lines>
  <Paragraphs>99</Paragraphs>
  <ScaleCrop>false</ScaleCrop>
  <Company/>
  <LinksUpToDate>false</LinksUpToDate>
  <CharactersWithSpaces>49861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Bion</dc:creator>
  <cp:keywords/>
  <dc:description/>
  <cp:lastModifiedBy>Ricardo Bion</cp:lastModifiedBy>
  <cp:revision>3</cp:revision>
  <dcterms:created xsi:type="dcterms:W3CDTF">2013-09-27T22:03:00Z</dcterms:created>
  <dcterms:modified xsi:type="dcterms:W3CDTF">2013-09-27T22:04:00Z</dcterms:modified>
</cp:coreProperties>
</file>