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379A5" w14:textId="2105C818"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Dr. </w:t>
      </w:r>
      <w:r w:rsidR="0044374F">
        <w:rPr>
          <w:rFonts w:ascii="Times" w:hAnsi="Times"/>
        </w:rPr>
        <w:t>Stephen Lindsay</w:t>
      </w:r>
    </w:p>
    <w:p w14:paraId="27BE9E23" w14:textId="23A7F656" w:rsidR="00C03335" w:rsidRPr="009A2375" w:rsidRDefault="00C03335" w:rsidP="00917BB6">
      <w:pPr>
        <w:tabs>
          <w:tab w:val="left" w:pos="9090"/>
          <w:tab w:val="left" w:pos="9630"/>
        </w:tabs>
        <w:ind w:left="-180" w:right="720"/>
        <w:rPr>
          <w:rFonts w:ascii="Times" w:hAnsi="Times"/>
        </w:rPr>
      </w:pPr>
      <w:r w:rsidRPr="009A2375">
        <w:rPr>
          <w:rFonts w:ascii="Times" w:hAnsi="Times"/>
        </w:rPr>
        <w:t>Editor</w:t>
      </w:r>
      <w:r w:rsidR="00F72EA8">
        <w:rPr>
          <w:rFonts w:ascii="Times" w:hAnsi="Times"/>
        </w:rPr>
        <w:t xml:space="preserve"> in Chief</w:t>
      </w:r>
      <w:r w:rsidRPr="009A2375">
        <w:rPr>
          <w:rFonts w:ascii="Times" w:hAnsi="Times"/>
        </w:rPr>
        <w:t xml:space="preserve">, </w:t>
      </w:r>
      <w:r w:rsidR="00970E81">
        <w:rPr>
          <w:rFonts w:ascii="Times" w:hAnsi="Times"/>
          <w:i/>
        </w:rPr>
        <w:t>Psychological Science</w:t>
      </w:r>
    </w:p>
    <w:p w14:paraId="56C56D78" w14:textId="77777777" w:rsidR="00C03335" w:rsidRPr="009A2375" w:rsidRDefault="00C03335" w:rsidP="00917BB6">
      <w:pPr>
        <w:tabs>
          <w:tab w:val="left" w:pos="9090"/>
          <w:tab w:val="left" w:pos="9630"/>
        </w:tabs>
        <w:ind w:left="-180" w:right="720"/>
        <w:rPr>
          <w:rFonts w:ascii="Times" w:hAnsi="Times"/>
          <w:i/>
        </w:rPr>
      </w:pPr>
      <w:bookmarkStart w:id="0" w:name="_GoBack"/>
      <w:bookmarkEnd w:id="0"/>
    </w:p>
    <w:p w14:paraId="6F057CBE" w14:textId="63F0675A" w:rsidR="00C03335" w:rsidRPr="009A2375" w:rsidRDefault="004C057C" w:rsidP="00917BB6">
      <w:pPr>
        <w:tabs>
          <w:tab w:val="left" w:pos="9090"/>
          <w:tab w:val="left" w:pos="9630"/>
        </w:tabs>
        <w:ind w:left="-180" w:right="720"/>
        <w:rPr>
          <w:rFonts w:ascii="Times" w:hAnsi="Times"/>
        </w:rPr>
      </w:pPr>
      <w:r>
        <w:rPr>
          <w:rFonts w:ascii="Times" w:hAnsi="Times"/>
        </w:rPr>
        <w:t>April 6</w:t>
      </w:r>
      <w:r w:rsidR="006041C3">
        <w:rPr>
          <w:rFonts w:ascii="Times" w:hAnsi="Times"/>
        </w:rPr>
        <w:t>, 2016</w:t>
      </w:r>
    </w:p>
    <w:p w14:paraId="408F714C" w14:textId="77777777" w:rsidR="00C03335" w:rsidRPr="009A2375" w:rsidRDefault="00C03335" w:rsidP="00917BB6">
      <w:pPr>
        <w:tabs>
          <w:tab w:val="left" w:pos="9090"/>
          <w:tab w:val="left" w:pos="9630"/>
        </w:tabs>
        <w:ind w:left="-180" w:right="720"/>
        <w:rPr>
          <w:rFonts w:ascii="Times" w:hAnsi="Times"/>
        </w:rPr>
      </w:pPr>
    </w:p>
    <w:p w14:paraId="59FA3637" w14:textId="24C386D6"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Dear Dr. </w:t>
      </w:r>
      <w:r w:rsidR="0044374F">
        <w:rPr>
          <w:rFonts w:ascii="Times" w:hAnsi="Times"/>
        </w:rPr>
        <w:t>Lindsay</w:t>
      </w:r>
      <w:r w:rsidRPr="009A2375">
        <w:rPr>
          <w:rFonts w:ascii="Times" w:hAnsi="Times"/>
        </w:rPr>
        <w:t>,</w:t>
      </w:r>
    </w:p>
    <w:p w14:paraId="6EFED25D" w14:textId="4FD4F666"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My co-authors and I would like to submit an original research article entitled "</w:t>
      </w:r>
      <w:r w:rsidR="0044374F">
        <w:rPr>
          <w:rFonts w:ascii="Times" w:hAnsi="Times"/>
        </w:rPr>
        <w:t>Real-time lexical comprehension in young children learning American Sign Language</w:t>
      </w:r>
      <w:r w:rsidRPr="009A2375">
        <w:rPr>
          <w:rFonts w:ascii="Times" w:hAnsi="Times"/>
        </w:rPr>
        <w:t xml:space="preserve">" for publication in </w:t>
      </w:r>
      <w:r w:rsidR="0044374F">
        <w:rPr>
          <w:rFonts w:ascii="Times" w:hAnsi="Times"/>
          <w:i/>
        </w:rPr>
        <w:t>Psychological</w:t>
      </w:r>
      <w:r w:rsidRPr="009A2375">
        <w:rPr>
          <w:rFonts w:ascii="Times" w:hAnsi="Times"/>
          <w:i/>
        </w:rPr>
        <w:t xml:space="preserve"> </w:t>
      </w:r>
      <w:r w:rsidR="0044374F">
        <w:rPr>
          <w:rFonts w:ascii="Times" w:hAnsi="Times"/>
          <w:i/>
        </w:rPr>
        <w:t>Science</w:t>
      </w:r>
      <w:r w:rsidRPr="009A2375">
        <w:rPr>
          <w:rFonts w:ascii="Times" w:hAnsi="Times"/>
        </w:rPr>
        <w:t xml:space="preserve">. </w:t>
      </w:r>
    </w:p>
    <w:p w14:paraId="14D6853C" w14:textId="5C320D31" w:rsidR="00805EE7" w:rsidRDefault="00805EE7" w:rsidP="0054710A">
      <w:pPr>
        <w:widowControl w:val="0"/>
        <w:tabs>
          <w:tab w:val="left" w:pos="9090"/>
          <w:tab w:val="left" w:pos="9630"/>
        </w:tabs>
        <w:autoSpaceDE w:val="0"/>
        <w:autoSpaceDN w:val="0"/>
        <w:adjustRightInd w:val="0"/>
        <w:spacing w:after="240"/>
        <w:ind w:left="-180" w:right="900"/>
        <w:rPr>
          <w:rFonts w:ascii="Times" w:hAnsi="Times"/>
        </w:rPr>
      </w:pPr>
      <w:r w:rsidRPr="00805EE7">
        <w:rPr>
          <w:rFonts w:ascii="Times" w:hAnsi="Times"/>
        </w:rPr>
        <w:t>Learning to find meaning in a spoken or a signed language requires learning to establish reference during real-time interaction – relying on audition to interpret spoken words, and on vision to interpret manual signs. Studies of early spoken language comprehension have measured children’s gaze as they look at pairs of familiar objects while listening to speech naming one of the objects (</w:t>
      </w:r>
      <w:r>
        <w:rPr>
          <w:rFonts w:ascii="Times" w:hAnsi="Times"/>
        </w:rPr>
        <w:t xml:space="preserve">e.g., </w:t>
      </w:r>
      <w:r w:rsidR="00E94D02">
        <w:t>Fernald et. al., 1998</w:t>
      </w:r>
      <w:r w:rsidR="0054710A">
        <w:rPr>
          <w:rFonts w:ascii="Times" w:hAnsi="Times"/>
        </w:rPr>
        <w:t xml:space="preserve">). </w:t>
      </w:r>
      <w:r w:rsidRPr="00805EE7">
        <w:rPr>
          <w:rFonts w:ascii="Times" w:hAnsi="Times"/>
        </w:rPr>
        <w:t xml:space="preserve">Such research shows </w:t>
      </w:r>
      <w:r>
        <w:rPr>
          <w:rFonts w:ascii="Times" w:hAnsi="Times"/>
        </w:rPr>
        <w:t xml:space="preserve">that </w:t>
      </w:r>
      <w:r w:rsidRPr="00805EE7">
        <w:rPr>
          <w:rFonts w:ascii="Times" w:hAnsi="Times"/>
        </w:rPr>
        <w:t>individual differences in real-time processing efficiency predict vocabulary growth and later language and cognitive outcomes (</w:t>
      </w:r>
      <w:r>
        <w:rPr>
          <w:rFonts w:ascii="Times" w:hAnsi="Times"/>
        </w:rPr>
        <w:t xml:space="preserve">e.g., </w:t>
      </w:r>
      <w:proofErr w:type="spellStart"/>
      <w:r w:rsidRPr="00805EE7">
        <w:rPr>
          <w:rFonts w:ascii="Times" w:hAnsi="Times"/>
        </w:rPr>
        <w:t>Marchman</w:t>
      </w:r>
      <w:proofErr w:type="spellEnd"/>
      <w:r w:rsidRPr="00805EE7">
        <w:rPr>
          <w:rFonts w:ascii="Times" w:hAnsi="Times"/>
        </w:rPr>
        <w:t xml:space="preserve"> &amp; Fernald, 2008).</w:t>
      </w:r>
      <w:r>
        <w:rPr>
          <w:rFonts w:ascii="Times" w:hAnsi="Times"/>
        </w:rPr>
        <w:t xml:space="preserve"> </w:t>
      </w:r>
      <w:r w:rsidR="00E94D02">
        <w:rPr>
          <w:rFonts w:ascii="Times" w:hAnsi="Times"/>
        </w:rPr>
        <w:t>But</w:t>
      </w:r>
      <w:r w:rsidRPr="00805EE7">
        <w:rPr>
          <w:rFonts w:ascii="Times" w:hAnsi="Times"/>
        </w:rPr>
        <w:t xml:space="preserve">, </w:t>
      </w:r>
      <w:r w:rsidR="00E94D02">
        <w:rPr>
          <w:rFonts w:ascii="Times" w:hAnsi="Times"/>
        </w:rPr>
        <w:t>no previous research has explored</w:t>
      </w:r>
      <w:r w:rsidRPr="00805EE7">
        <w:rPr>
          <w:rFonts w:ascii="Times" w:hAnsi="Times"/>
        </w:rPr>
        <w:t xml:space="preserve"> how young children learning a </w:t>
      </w:r>
      <w:r w:rsidRPr="00E94D02">
        <w:rPr>
          <w:rFonts w:ascii="Times" w:hAnsi="Times"/>
          <w:i/>
        </w:rPr>
        <w:t>visual</w:t>
      </w:r>
      <w:r w:rsidRPr="00805EE7">
        <w:rPr>
          <w:rFonts w:ascii="Times" w:hAnsi="Times"/>
        </w:rPr>
        <w:t xml:space="preserve"> </w:t>
      </w:r>
      <w:r w:rsidRPr="006041C3">
        <w:rPr>
          <w:rFonts w:ascii="Times" w:hAnsi="Times"/>
          <w:i/>
        </w:rPr>
        <w:t>language</w:t>
      </w:r>
      <w:r w:rsidRPr="00805EE7">
        <w:rPr>
          <w:rFonts w:ascii="Times" w:hAnsi="Times"/>
        </w:rPr>
        <w:t xml:space="preserve"> develop skill in processing signs from mo</w:t>
      </w:r>
      <w:r w:rsidR="00E94D02">
        <w:rPr>
          <w:rFonts w:ascii="Times" w:hAnsi="Times"/>
        </w:rPr>
        <w:t xml:space="preserve">ment to moment. </w:t>
      </w:r>
    </w:p>
    <w:p w14:paraId="2C2D7106" w14:textId="55D18462" w:rsidR="00E94D02" w:rsidRDefault="00805EE7" w:rsidP="00917BB6">
      <w:pPr>
        <w:widowControl w:val="0"/>
        <w:tabs>
          <w:tab w:val="left" w:pos="9090"/>
          <w:tab w:val="left" w:pos="9630"/>
        </w:tabs>
        <w:autoSpaceDE w:val="0"/>
        <w:autoSpaceDN w:val="0"/>
        <w:adjustRightInd w:val="0"/>
        <w:spacing w:after="240"/>
        <w:ind w:left="-180" w:right="720"/>
        <w:rPr>
          <w:rFonts w:ascii="Times" w:hAnsi="Times"/>
        </w:rPr>
      </w:pPr>
      <w:r>
        <w:rPr>
          <w:rFonts w:ascii="Times" w:hAnsi="Times"/>
        </w:rPr>
        <w:t xml:space="preserve">In this manuscript, </w:t>
      </w:r>
      <w:r w:rsidRPr="00805EE7">
        <w:rPr>
          <w:rFonts w:ascii="Times" w:hAnsi="Times"/>
        </w:rPr>
        <w:t>we ask whether children learning American Sign Language (ASL) develop skill in real-time</w:t>
      </w:r>
      <w:r>
        <w:rPr>
          <w:rFonts w:ascii="Times" w:hAnsi="Times"/>
        </w:rPr>
        <w:t xml:space="preserve"> </w:t>
      </w:r>
      <w:r w:rsidRPr="00805EE7">
        <w:rPr>
          <w:rFonts w:ascii="Times" w:hAnsi="Times"/>
        </w:rPr>
        <w:t>processing of signs in ways that are parallel to children learning spoken language</w:t>
      </w:r>
      <w:r>
        <w:rPr>
          <w:rFonts w:ascii="Times" w:hAnsi="Times"/>
        </w:rPr>
        <w:t xml:space="preserve">. </w:t>
      </w:r>
      <w:r w:rsidR="00C03335" w:rsidRPr="00805EE7">
        <w:rPr>
          <w:rFonts w:ascii="Times" w:hAnsi="Times" w:cs="Times"/>
        </w:rPr>
        <w:t xml:space="preserve">We </w:t>
      </w:r>
      <w:r w:rsidR="00C03335" w:rsidRPr="00E94D02">
        <w:rPr>
          <w:rFonts w:ascii="Times" w:hAnsi="Times" w:cs="Times"/>
        </w:rPr>
        <w:t xml:space="preserve">show </w:t>
      </w:r>
      <w:r w:rsidR="00E94D02">
        <w:rPr>
          <w:rFonts w:ascii="Times" w:hAnsi="Times" w:cs="Times"/>
        </w:rPr>
        <w:t xml:space="preserve">that </w:t>
      </w:r>
      <w:r w:rsidR="00E94D02">
        <w:rPr>
          <w:rFonts w:ascii="Times" w:hAnsi="Times"/>
        </w:rPr>
        <w:t xml:space="preserve">ASL learners’ </w:t>
      </w:r>
      <w:r w:rsidR="00E94D02" w:rsidRPr="00E94D02">
        <w:rPr>
          <w:rFonts w:ascii="Times" w:hAnsi="Times"/>
        </w:rPr>
        <w:t xml:space="preserve">comprehension skills </w:t>
      </w:r>
      <w:r w:rsidR="00E94D02">
        <w:rPr>
          <w:rFonts w:ascii="Times" w:hAnsi="Times"/>
        </w:rPr>
        <w:t>improved</w:t>
      </w:r>
      <w:r w:rsidR="00E94D02" w:rsidRPr="00E94D02">
        <w:rPr>
          <w:rFonts w:ascii="Times" w:hAnsi="Times"/>
        </w:rPr>
        <w:t xml:space="preserve"> with age and were</w:t>
      </w:r>
      <w:r w:rsidR="00E94D02">
        <w:rPr>
          <w:rFonts w:ascii="Times" w:hAnsi="Times"/>
        </w:rPr>
        <w:t xml:space="preserve"> </w:t>
      </w:r>
      <w:r w:rsidR="006041C3">
        <w:rPr>
          <w:rFonts w:ascii="Times" w:hAnsi="Times"/>
        </w:rPr>
        <w:t>associated</w:t>
      </w:r>
      <w:r w:rsidR="00E94D02" w:rsidRPr="00E94D02">
        <w:rPr>
          <w:rFonts w:ascii="Times" w:hAnsi="Times"/>
        </w:rPr>
        <w:t xml:space="preserve"> with vocabulary size, showing meaningful links</w:t>
      </w:r>
      <w:r w:rsidR="00E94D02">
        <w:rPr>
          <w:rFonts w:ascii="Times" w:hAnsi="Times"/>
        </w:rPr>
        <w:t xml:space="preserve"> between real-time ASL processing and</w:t>
      </w:r>
      <w:r w:rsidR="00E94D02" w:rsidRPr="00E94D02">
        <w:rPr>
          <w:rFonts w:ascii="Times" w:hAnsi="Times"/>
        </w:rPr>
        <w:t xml:space="preserve"> language learning. Finally, we </w:t>
      </w:r>
      <w:r w:rsidR="00E94D02">
        <w:rPr>
          <w:rFonts w:ascii="Times" w:hAnsi="Times"/>
        </w:rPr>
        <w:t>show that</w:t>
      </w:r>
      <w:r w:rsidR="00E94D02" w:rsidRPr="00E94D02">
        <w:rPr>
          <w:rFonts w:ascii="Times" w:hAnsi="Times"/>
        </w:rPr>
        <w:t xml:space="preserve"> deaf and hearing ASL learners</w:t>
      </w:r>
      <w:r w:rsidR="00E94D02">
        <w:rPr>
          <w:rFonts w:ascii="Times" w:hAnsi="Times"/>
        </w:rPr>
        <w:t xml:space="preserve"> processed ASL in a qualitatively similar way</w:t>
      </w:r>
      <w:r w:rsidR="00E94D02" w:rsidRPr="00E94D02">
        <w:rPr>
          <w:rFonts w:ascii="Times" w:hAnsi="Times"/>
        </w:rPr>
        <w:t xml:space="preserve">, suggesting that </w:t>
      </w:r>
      <w:r w:rsidR="00E94D02">
        <w:rPr>
          <w:rFonts w:ascii="Times" w:hAnsi="Times"/>
        </w:rPr>
        <w:t>these skills are driven</w:t>
      </w:r>
      <w:r w:rsidR="00E94D02" w:rsidRPr="00E94D02">
        <w:rPr>
          <w:rFonts w:ascii="Times" w:hAnsi="Times"/>
        </w:rPr>
        <w:t xml:space="preserve"> by experience with a visual language, and not by deafness. These novel findings show striking parallels between the development of language comprehension in visual language learners and in children learning spoken languages.</w:t>
      </w:r>
    </w:p>
    <w:p w14:paraId="1BDF15D4" w14:textId="345FFB09"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 xml:space="preserve">We believe that this manuscript is appropriate for publication in </w:t>
      </w:r>
      <w:r w:rsidR="00805EE7">
        <w:rPr>
          <w:rFonts w:ascii="Times" w:hAnsi="Times"/>
          <w:i/>
        </w:rPr>
        <w:t>Psychological Science</w:t>
      </w:r>
      <w:r w:rsidRPr="009A2375">
        <w:rPr>
          <w:rFonts w:ascii="Times" w:hAnsi="Times"/>
        </w:rPr>
        <w:t xml:space="preserve"> because </w:t>
      </w:r>
      <w:r w:rsidR="00917BB6" w:rsidRPr="00AF3D4C">
        <w:rPr>
          <w:rFonts w:ascii="Times" w:hAnsi="Times"/>
        </w:rPr>
        <w:t xml:space="preserve">this is the first study </w:t>
      </w:r>
      <w:r w:rsidR="00DA1A95" w:rsidRPr="00AF3D4C">
        <w:rPr>
          <w:rFonts w:ascii="Times" w:hAnsi="Times"/>
        </w:rPr>
        <w:t xml:space="preserve">to </w:t>
      </w:r>
      <w:r w:rsidR="00917BB6" w:rsidRPr="00AF3D4C">
        <w:rPr>
          <w:rFonts w:ascii="Times" w:hAnsi="Times"/>
        </w:rPr>
        <w:t>use highly precise</w:t>
      </w:r>
      <w:r w:rsidR="00DA1A95" w:rsidRPr="00AF3D4C">
        <w:rPr>
          <w:rFonts w:ascii="Times" w:hAnsi="Times"/>
        </w:rPr>
        <w:t xml:space="preserve"> measures</w:t>
      </w:r>
      <w:r w:rsidR="0054710A">
        <w:rPr>
          <w:rFonts w:ascii="Times" w:hAnsi="Times"/>
        </w:rPr>
        <w:t xml:space="preserve"> of language processing</w:t>
      </w:r>
      <w:r w:rsidR="00917BB6" w:rsidRPr="00AF3D4C">
        <w:rPr>
          <w:rFonts w:ascii="Times" w:hAnsi="Times"/>
        </w:rPr>
        <w:t>,</w:t>
      </w:r>
      <w:r w:rsidR="00DA1A95" w:rsidRPr="00AF3D4C">
        <w:rPr>
          <w:rFonts w:ascii="Times" w:hAnsi="Times"/>
        </w:rPr>
        <w:t xml:space="preserve"> traditionally developed for spoken languages</w:t>
      </w:r>
      <w:r w:rsidR="00917BB6" w:rsidRPr="00AF3D4C">
        <w:rPr>
          <w:rFonts w:ascii="Times" w:hAnsi="Times"/>
        </w:rPr>
        <w:t>,</w:t>
      </w:r>
      <w:r w:rsidR="0054710A">
        <w:rPr>
          <w:rFonts w:ascii="Times" w:hAnsi="Times"/>
        </w:rPr>
        <w:t xml:space="preserve"> with </w:t>
      </w:r>
      <w:r w:rsidR="00917BB6" w:rsidRPr="00AF3D4C">
        <w:rPr>
          <w:rFonts w:ascii="Times" w:hAnsi="Times"/>
        </w:rPr>
        <w:t xml:space="preserve">children learning a </w:t>
      </w:r>
      <w:r w:rsidR="00DA1A95" w:rsidRPr="00AF3D4C">
        <w:rPr>
          <w:rFonts w:ascii="Times" w:hAnsi="Times"/>
        </w:rPr>
        <w:t>visual-manual</w:t>
      </w:r>
      <w:r w:rsidR="00917BB6" w:rsidRPr="00AF3D4C">
        <w:rPr>
          <w:rFonts w:ascii="Times" w:hAnsi="Times"/>
        </w:rPr>
        <w:t xml:space="preserve"> language</w:t>
      </w:r>
      <w:r w:rsidR="00DA1A95" w:rsidRPr="00AF3D4C">
        <w:rPr>
          <w:rFonts w:ascii="Times" w:hAnsi="Times"/>
        </w:rPr>
        <w:t>. The striking parallels suggest that processing efficiency is a fundamental sk</w:t>
      </w:r>
      <w:r w:rsidR="00917BB6" w:rsidRPr="00AF3D4C">
        <w:rPr>
          <w:rFonts w:ascii="Times" w:hAnsi="Times"/>
        </w:rPr>
        <w:t>ill that forms the foundation of</w:t>
      </w:r>
      <w:r w:rsidR="00DA1A95" w:rsidRPr="00AF3D4C">
        <w:rPr>
          <w:rFonts w:ascii="Times" w:hAnsi="Times"/>
        </w:rPr>
        <w:t xml:space="preserve"> learning for children</w:t>
      </w:r>
      <w:r w:rsidR="00917BB6" w:rsidRPr="00AF3D4C">
        <w:rPr>
          <w:rFonts w:ascii="Times" w:hAnsi="Times"/>
        </w:rPr>
        <w:t xml:space="preserve"> regardless of language modality</w:t>
      </w:r>
      <w:r w:rsidRPr="00AF3D4C">
        <w:rPr>
          <w:rFonts w:ascii="Times" w:hAnsi="Times"/>
        </w:rPr>
        <w:t>. We think our findings would be of interest to those readers who study</w:t>
      </w:r>
      <w:r w:rsidR="00E94D02" w:rsidRPr="00AF3D4C">
        <w:rPr>
          <w:rFonts w:ascii="Times" w:hAnsi="Times"/>
        </w:rPr>
        <w:t xml:space="preserve"> language development, sign language</w:t>
      </w:r>
      <w:r w:rsidR="00917BB6" w:rsidRPr="00AF3D4C">
        <w:rPr>
          <w:rFonts w:ascii="Times" w:hAnsi="Times"/>
        </w:rPr>
        <w:t>s</w:t>
      </w:r>
      <w:r w:rsidR="00E94D02" w:rsidRPr="00AF3D4C">
        <w:rPr>
          <w:rFonts w:ascii="Times" w:hAnsi="Times"/>
        </w:rPr>
        <w:t>, deafness, and language comprehension.</w:t>
      </w:r>
    </w:p>
    <w:p w14:paraId="510B6344" w14:textId="4CE895F7" w:rsidR="00FE7521" w:rsidRPr="009A2375" w:rsidRDefault="00C03335" w:rsidP="00917BB6">
      <w:pPr>
        <w:tabs>
          <w:tab w:val="left" w:pos="9090"/>
          <w:tab w:val="left" w:pos="9630"/>
        </w:tabs>
        <w:ind w:left="-180" w:right="720"/>
        <w:rPr>
          <w:rFonts w:ascii="Times" w:hAnsi="Times"/>
        </w:rPr>
      </w:pPr>
      <w:r w:rsidRPr="009A2375">
        <w:rPr>
          <w:rFonts w:ascii="Times" w:hAnsi="Times"/>
        </w:rPr>
        <w:t>This manuscript has not been published and is not under considera</w:t>
      </w:r>
      <w:r w:rsidR="00917BB6">
        <w:rPr>
          <w:rFonts w:ascii="Times" w:hAnsi="Times"/>
        </w:rPr>
        <w:t xml:space="preserve">tion for publication elsewhere. </w:t>
      </w:r>
      <w:r w:rsidR="00FE7521">
        <w:rPr>
          <w:rFonts w:ascii="Times" w:hAnsi="Times"/>
        </w:rPr>
        <w:t xml:space="preserve">Please note that Dr. Fernald has served as a consultant on </w:t>
      </w:r>
      <w:r w:rsidR="00917BB6">
        <w:rPr>
          <w:rFonts w:ascii="Times" w:hAnsi="Times"/>
        </w:rPr>
        <w:t>a grant with Rachel Mayberry</w:t>
      </w:r>
      <w:r w:rsidR="00FE7521">
        <w:rPr>
          <w:rFonts w:ascii="Times" w:hAnsi="Times"/>
        </w:rPr>
        <w:t xml:space="preserve">, so we </w:t>
      </w:r>
      <w:r w:rsidR="0054710A">
        <w:rPr>
          <w:rFonts w:ascii="Times" w:hAnsi="Times"/>
        </w:rPr>
        <w:t>suggest</w:t>
      </w:r>
      <w:r w:rsidR="00FE7521">
        <w:rPr>
          <w:rFonts w:ascii="Times" w:hAnsi="Times"/>
        </w:rPr>
        <w:t xml:space="preserve"> that Rachel Mayberry, Amy Lieberman, and Arielle </w:t>
      </w:r>
      <w:proofErr w:type="spellStart"/>
      <w:r w:rsidR="00FE7521">
        <w:rPr>
          <w:rFonts w:ascii="Times" w:hAnsi="Times"/>
        </w:rPr>
        <w:t>Borovsky</w:t>
      </w:r>
      <w:proofErr w:type="spellEnd"/>
      <w:r w:rsidR="00FE7521">
        <w:rPr>
          <w:rFonts w:ascii="Times" w:hAnsi="Times"/>
        </w:rPr>
        <w:t xml:space="preserve"> not serve as </w:t>
      </w:r>
      <w:r w:rsidR="004C7F1D">
        <w:rPr>
          <w:rFonts w:ascii="Times" w:hAnsi="Times"/>
        </w:rPr>
        <w:t>reviewers</w:t>
      </w:r>
      <w:r w:rsidR="00FE7521">
        <w:rPr>
          <w:rFonts w:ascii="Times" w:hAnsi="Times"/>
        </w:rPr>
        <w:t xml:space="preserve">. Instead, we </w:t>
      </w:r>
      <w:r w:rsidR="00917BB6">
        <w:rPr>
          <w:rFonts w:ascii="Times" w:hAnsi="Times"/>
        </w:rPr>
        <w:t>recommend</w:t>
      </w:r>
      <w:r w:rsidR="00FE7521">
        <w:rPr>
          <w:rFonts w:ascii="Times" w:hAnsi="Times"/>
        </w:rPr>
        <w:t xml:space="preserve"> Laura-Ann </w:t>
      </w:r>
      <w:proofErr w:type="spellStart"/>
      <w:r w:rsidR="00FE7521">
        <w:rPr>
          <w:rFonts w:ascii="Times" w:hAnsi="Times"/>
        </w:rPr>
        <w:t>Pettito</w:t>
      </w:r>
      <w:proofErr w:type="spellEnd"/>
      <w:r w:rsidR="00FE7521">
        <w:rPr>
          <w:rFonts w:ascii="Times" w:hAnsi="Times"/>
        </w:rPr>
        <w:t xml:space="preserve"> and Carol </w:t>
      </w:r>
      <w:proofErr w:type="spellStart"/>
      <w:r w:rsidR="00917BB6">
        <w:rPr>
          <w:rFonts w:ascii="Times" w:hAnsi="Times"/>
        </w:rPr>
        <w:t>Padden</w:t>
      </w:r>
      <w:proofErr w:type="spellEnd"/>
      <w:r w:rsidR="00917BB6">
        <w:rPr>
          <w:rFonts w:ascii="Times" w:hAnsi="Times"/>
        </w:rPr>
        <w:t xml:space="preserve"> for</w:t>
      </w:r>
      <w:r w:rsidR="00FE7521">
        <w:rPr>
          <w:rFonts w:ascii="Times" w:hAnsi="Times"/>
        </w:rPr>
        <w:t xml:space="preserve"> this role. </w:t>
      </w:r>
    </w:p>
    <w:p w14:paraId="56EA63F9" w14:textId="77777777" w:rsidR="00C03335" w:rsidRPr="009A2375" w:rsidRDefault="00C03335" w:rsidP="00917BB6">
      <w:pPr>
        <w:tabs>
          <w:tab w:val="left" w:pos="9090"/>
          <w:tab w:val="left" w:pos="9630"/>
        </w:tabs>
        <w:ind w:left="-180" w:right="720"/>
        <w:rPr>
          <w:rFonts w:ascii="Times" w:hAnsi="Times"/>
        </w:rPr>
      </w:pPr>
    </w:p>
    <w:p w14:paraId="790A3BF8" w14:textId="3AF28BF5" w:rsidR="00C03335" w:rsidRPr="009A2375" w:rsidRDefault="00C03335" w:rsidP="00917BB6">
      <w:pPr>
        <w:tabs>
          <w:tab w:val="left" w:pos="9090"/>
          <w:tab w:val="left" w:pos="9630"/>
        </w:tabs>
        <w:ind w:left="-180" w:right="720"/>
        <w:rPr>
          <w:rFonts w:ascii="Times" w:hAnsi="Times"/>
        </w:rPr>
      </w:pPr>
      <w:r w:rsidRPr="009A2375">
        <w:rPr>
          <w:rFonts w:ascii="Times" w:hAnsi="Times"/>
        </w:rPr>
        <w:t>Thank you for you</w:t>
      </w:r>
      <w:r w:rsidR="0045510A">
        <w:rPr>
          <w:rFonts w:ascii="Times" w:hAnsi="Times"/>
        </w:rPr>
        <w:t>r</w:t>
      </w:r>
      <w:r w:rsidRPr="009A2375">
        <w:rPr>
          <w:rFonts w:ascii="Times" w:hAnsi="Times"/>
        </w:rPr>
        <w:t xml:space="preserve"> consideration. </w:t>
      </w:r>
    </w:p>
    <w:p w14:paraId="18AB843E" w14:textId="77777777" w:rsidR="00C03335" w:rsidRPr="009A2375" w:rsidRDefault="00C03335" w:rsidP="00917BB6">
      <w:pPr>
        <w:tabs>
          <w:tab w:val="left" w:pos="9090"/>
          <w:tab w:val="left" w:pos="9630"/>
        </w:tabs>
        <w:ind w:left="-180" w:right="720"/>
        <w:rPr>
          <w:rFonts w:ascii="Times" w:hAnsi="Times"/>
        </w:rPr>
      </w:pPr>
    </w:p>
    <w:p w14:paraId="06FD0EC7"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Sincerely,</w:t>
      </w:r>
    </w:p>
    <w:p w14:paraId="08B764E4" w14:textId="77777777" w:rsidR="00C03335" w:rsidRPr="009A2375" w:rsidRDefault="00C03335" w:rsidP="00917BB6">
      <w:pPr>
        <w:tabs>
          <w:tab w:val="left" w:pos="9090"/>
          <w:tab w:val="left" w:pos="9630"/>
        </w:tabs>
        <w:ind w:left="-180" w:right="720"/>
        <w:rPr>
          <w:rFonts w:ascii="Times" w:hAnsi="Times"/>
        </w:rPr>
      </w:pPr>
    </w:p>
    <w:p w14:paraId="7EA64375"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Kyle MacDonald (kyle.macdonald@stanford.edu)</w:t>
      </w:r>
    </w:p>
    <w:p w14:paraId="4B76EE64"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PhD Candidate, Department of Psychology</w:t>
      </w:r>
    </w:p>
    <w:p w14:paraId="0DD0A4EF" w14:textId="5B9FF6A8" w:rsidR="00AD1DA9" w:rsidRPr="009A2375" w:rsidRDefault="00C03335" w:rsidP="00917BB6">
      <w:pPr>
        <w:tabs>
          <w:tab w:val="left" w:pos="9090"/>
          <w:tab w:val="left" w:pos="9630"/>
        </w:tabs>
        <w:ind w:left="-180" w:right="720"/>
        <w:rPr>
          <w:rFonts w:ascii="Times" w:hAnsi="Times"/>
        </w:rPr>
      </w:pPr>
      <w:r w:rsidRPr="009A2375">
        <w:rPr>
          <w:rFonts w:ascii="Times" w:hAnsi="Times"/>
        </w:rPr>
        <w:t>Stanford University</w:t>
      </w:r>
    </w:p>
    <w:sectPr w:rsidR="00AD1DA9" w:rsidRPr="009A2375" w:rsidSect="00917BB6">
      <w:pgSz w:w="12240" w:h="15840"/>
      <w:pgMar w:top="1260" w:right="81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13536D"/>
    <w:rsid w:val="00405E25"/>
    <w:rsid w:val="0044374F"/>
    <w:rsid w:val="0045510A"/>
    <w:rsid w:val="004A1164"/>
    <w:rsid w:val="004C057C"/>
    <w:rsid w:val="004C7F1D"/>
    <w:rsid w:val="0054710A"/>
    <w:rsid w:val="005C427A"/>
    <w:rsid w:val="006041C3"/>
    <w:rsid w:val="006F0218"/>
    <w:rsid w:val="007624F7"/>
    <w:rsid w:val="007C6BFF"/>
    <w:rsid w:val="00805EE7"/>
    <w:rsid w:val="00917BB6"/>
    <w:rsid w:val="00970E81"/>
    <w:rsid w:val="009A2375"/>
    <w:rsid w:val="00A25404"/>
    <w:rsid w:val="00AD1DA9"/>
    <w:rsid w:val="00AF3D4C"/>
    <w:rsid w:val="00BD6373"/>
    <w:rsid w:val="00C03335"/>
    <w:rsid w:val="00DA1A95"/>
    <w:rsid w:val="00DB12DF"/>
    <w:rsid w:val="00E94D02"/>
    <w:rsid w:val="00F72EA8"/>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430</Words>
  <Characters>2452</Characters>
  <Application>Microsoft Macintosh Word</Application>
  <DocSecurity>0</DocSecurity>
  <Lines>20</Lines>
  <Paragraphs>5</Paragraphs>
  <ScaleCrop>false</ScaleCrop>
  <Company>Stanford University</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16</cp:revision>
  <dcterms:created xsi:type="dcterms:W3CDTF">2015-09-17T16:53:00Z</dcterms:created>
  <dcterms:modified xsi:type="dcterms:W3CDTF">2016-04-07T06:50:00Z</dcterms:modified>
</cp:coreProperties>
</file>