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718B8FBD" w14:textId="586DE357" w:rsidR="00A134CD" w:rsidRDefault="0002460C" w:rsidP="0002460C">
      <w:pPr>
        <w:spacing w:before="120"/>
        <w:jc w:val="center"/>
      </w:pPr>
      <w:r w:rsidRPr="00E3179D">
        <w:t>Kyle MacDonald</w:t>
      </w:r>
      <w:r w:rsidR="00A134CD" w:rsidRPr="00A134CD">
        <w:rPr>
          <w:vertAlign w:val="superscript"/>
        </w:rPr>
        <w:t>1</w:t>
      </w:r>
      <w:r w:rsidRPr="00E3179D">
        <w:t>, Todd LaMarr</w:t>
      </w:r>
      <w:r w:rsidR="007401F5">
        <w:rPr>
          <w:vertAlign w:val="superscript"/>
        </w:rPr>
        <w:t>2</w:t>
      </w:r>
      <w:r w:rsidRPr="00E3179D">
        <w:t>, David Corina</w:t>
      </w:r>
      <w:r w:rsidR="00A134CD">
        <w:rPr>
          <w:vertAlign w:val="superscript"/>
        </w:rPr>
        <w:t>2</w:t>
      </w:r>
      <w:r w:rsidRPr="00E3179D">
        <w:t xml:space="preserve">, </w:t>
      </w:r>
    </w:p>
    <w:p w14:paraId="65EB5D52" w14:textId="12163F6C" w:rsidR="0002460C" w:rsidRPr="00E3179D" w:rsidRDefault="0002460C" w:rsidP="0002460C">
      <w:pPr>
        <w:spacing w:before="120"/>
        <w:jc w:val="center"/>
      </w:pPr>
      <w:r w:rsidRPr="00E3179D">
        <w:t>Virginia A. Marchman</w:t>
      </w:r>
      <w:r w:rsidR="00A134CD" w:rsidRPr="00DA437A">
        <w:rPr>
          <w:vertAlign w:val="superscript"/>
        </w:rPr>
        <w:t>1</w:t>
      </w:r>
      <w:r w:rsidRPr="00E3179D">
        <w:t>, &amp; Anne Fernald</w:t>
      </w:r>
      <w:r w:rsidR="00A134CD" w:rsidRPr="00DA437A">
        <w:rPr>
          <w:vertAlign w:val="superscript"/>
        </w:rPr>
        <w:t>1</w:t>
      </w:r>
    </w:p>
    <w:p w14:paraId="11680C07" w14:textId="75C67D5B" w:rsidR="002A2A03" w:rsidRDefault="00A134CD">
      <w:pPr>
        <w:jc w:val="center"/>
      </w:pPr>
      <w:r>
        <w:t xml:space="preserve">1. </w:t>
      </w:r>
      <w:r w:rsidR="0002460C" w:rsidRPr="00E3179D">
        <w:t>Stanford University</w:t>
      </w:r>
    </w:p>
    <w:p w14:paraId="55A8F62E" w14:textId="5AC40AB0" w:rsidR="00C355D3" w:rsidRPr="00E3179D" w:rsidRDefault="00A134CD">
      <w:pPr>
        <w:jc w:val="center"/>
      </w:pPr>
      <w:r>
        <w:t xml:space="preserve">2. </w:t>
      </w:r>
      <w:r w:rsidR="00C355D3">
        <w:t>UC Davis</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w:t>
      </w:r>
      <w:proofErr w:type="spellStart"/>
      <w:r w:rsidRPr="00E3179D">
        <w:t>Lisalee</w:t>
      </w:r>
      <w:proofErr w:type="spellEnd"/>
      <w:r w:rsidRPr="00E3179D">
        <w:t xml:space="preserve"> Egbert, Laura Petersen, and Michele </w:t>
      </w:r>
      <w:proofErr w:type="spellStart"/>
      <w:r w:rsidRPr="00E3179D">
        <w:t>Berke</w:t>
      </w:r>
      <w:proofErr w:type="spellEnd"/>
      <w:r w:rsidRPr="00E3179D">
        <w:t xml:space="preserve"> for help with participant recruitment; to </w:t>
      </w:r>
      <w:proofErr w:type="spellStart"/>
      <w:r w:rsidRPr="00E3179D">
        <w:t>Pearlene</w:t>
      </w:r>
      <w:proofErr w:type="spellEnd"/>
      <w:r w:rsidRPr="00E3179D">
        <w:t xml:space="preserve"> Utley and Rosa Lee </w:t>
      </w:r>
      <w:proofErr w:type="spellStart"/>
      <w:r w:rsidRPr="00E3179D">
        <w:t>Timm</w:t>
      </w:r>
      <w:proofErr w:type="spellEnd"/>
      <w:r w:rsidRPr="00E3179D">
        <w:t xml:space="preserve"> for help with creating stimuli; to Michael Henry </w:t>
      </w:r>
      <w:proofErr w:type="spellStart"/>
      <w:r w:rsidRPr="00E3179D">
        <w:t>Tessler</w:t>
      </w:r>
      <w:proofErr w:type="spellEnd"/>
      <w:r w:rsidRPr="00E3179D">
        <w:t xml:space="preserve"> for help with data analysis; and to Shane </w:t>
      </w:r>
      <w:proofErr w:type="spellStart"/>
      <w:r w:rsidRPr="00E3179D">
        <w:t>Blau</w:t>
      </w:r>
      <w:proofErr w:type="spellEnd"/>
      <w:r w:rsidRPr="00E3179D">
        <w:t xml:space="preserve">, Kat Adams, Melanie Ashland, and the staff of the Language Learning Lab at Stanford University. This work was made possible by an NIDCD grant to Anne Fernald and David </w:t>
      </w:r>
      <w:proofErr w:type="spellStart"/>
      <w:r w:rsidRPr="00E3179D">
        <w:t>Corina</w:t>
      </w:r>
      <w:proofErr w:type="spellEnd"/>
      <w:r w:rsidRPr="00E3179D">
        <w:t xml:space="preserve">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6D98C5D5" w14:textId="43183146" w:rsidR="000E50BD" w:rsidRDefault="000E50BD" w:rsidP="002F098F">
      <w:r>
        <w:t xml:space="preserve">When children comprehend spoken language in real time, linguistic information drives rapid shifts in visual attention, providing insights into developing efficiency in lexical access. But, how does language influence visual attention when the linguistic signal and the visual world are both processed via the visual channel? </w:t>
      </w:r>
      <w:r w:rsidR="00FE4D45">
        <w:t>Here, w</w:t>
      </w:r>
      <w:r>
        <w:t xml:space="preserve">e developed precise measures of eye movements during real-time comprehension of a visual-manual language, American Sign Language (ASL). </w:t>
      </w:r>
      <w:r w:rsidRPr="00E3179D">
        <w:t>Participants were 29 native</w:t>
      </w:r>
      <w:r>
        <w:t xml:space="preserve">, </w:t>
      </w:r>
      <w:r w:rsidRPr="00241495">
        <w:t>monolingual</w:t>
      </w:r>
      <w:r w:rsidRPr="00803121">
        <w:t xml:space="preserve"> </w:t>
      </w:r>
      <w:r w:rsidRPr="00E3179D">
        <w:t xml:space="preserve">ASL-learning children (16-53 </w:t>
      </w:r>
      <w:proofErr w:type="spellStart"/>
      <w:r w:rsidRPr="00E3179D">
        <w:t>mos</w:t>
      </w:r>
      <w:proofErr w:type="spellEnd"/>
      <w:r>
        <w:t>, 16 deaf, 13 hearing) and 16</w:t>
      </w:r>
      <w:r w:rsidRPr="00E3179D">
        <w:t xml:space="preserve"> fluent </w:t>
      </w:r>
      <w:r w:rsidR="005A341B">
        <w:t xml:space="preserve">deaf </w:t>
      </w:r>
      <w:r w:rsidRPr="00E3179D">
        <w:t>adult</w:t>
      </w:r>
      <w:r>
        <w:t xml:space="preserve"> signers</w:t>
      </w:r>
      <w:r w:rsidRPr="00E3179D">
        <w:t xml:space="preserve">. </w:t>
      </w:r>
      <w:r>
        <w:t>D</w:t>
      </w:r>
      <w:r w:rsidRPr="00E3179D">
        <w:t xml:space="preserve">eaf </w:t>
      </w:r>
      <w:r>
        <w:t xml:space="preserve">and hearing ASL-learners showed remarkably </w:t>
      </w:r>
      <w:r w:rsidRPr="00E3179D">
        <w:t xml:space="preserve">similar patterns of </w:t>
      </w:r>
      <w:r>
        <w:t>eye movements</w:t>
      </w:r>
      <w:r w:rsidRPr="00E3179D">
        <w:t xml:space="preserve">, suggesting </w:t>
      </w:r>
      <w:r>
        <w:t xml:space="preserve">comparable </w:t>
      </w:r>
      <w:r w:rsidRPr="00FF1750">
        <w:t xml:space="preserve">constraints driving </w:t>
      </w:r>
      <w:r>
        <w:t>ASL</w:t>
      </w:r>
      <w:r w:rsidRPr="00FF1750">
        <w:t xml:space="preserve"> processing</w:t>
      </w:r>
      <w:r>
        <w:t>. All signers showed incremental language comprehension,</w:t>
      </w:r>
      <w:r w:rsidDel="0058385B">
        <w:t xml:space="preserve"> </w:t>
      </w:r>
      <w:r>
        <w:t>initiating shifts in gaze prior to sign offset.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deployment 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p>
    <w:p w14:paraId="45EEAB83" w14:textId="18EA6030" w:rsidR="002F098F" w:rsidRPr="00E3179D" w:rsidRDefault="002F098F" w:rsidP="002F098F">
      <w:r w:rsidRPr="00E3179D">
        <w:rPr>
          <w:i/>
          <w:iCs/>
        </w:rPr>
        <w:t>Keywords:</w:t>
      </w:r>
      <w:r w:rsidRPr="00E3179D">
        <w:t xml:space="preserve">  sign language, language processing, language acquisition</w:t>
      </w:r>
      <w:r w:rsidR="00E910AB">
        <w:t xml:space="preserve">, </w:t>
      </w:r>
      <w:proofErr w:type="gramStart"/>
      <w:r w:rsidR="00E910AB">
        <w:t>visual</w:t>
      </w:r>
      <w:proofErr w:type="gramEnd"/>
      <w:r w:rsidR="00E910AB">
        <w:t xml:space="preserve"> attention</w:t>
      </w:r>
    </w:p>
    <w:p w14:paraId="43DD8F97" w14:textId="77777777" w:rsidR="002F098F" w:rsidRPr="002F098F" w:rsidRDefault="002F098F" w:rsidP="007B03AD"/>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288CB2E2" w:rsidR="0002460C" w:rsidRPr="00E3179D" w:rsidRDefault="0002460C" w:rsidP="00DF56F6">
      <w:r w:rsidRPr="00E3179D">
        <w:t xml:space="preserve">Finding meaning in a spoken or a signed language requires learning to establish reference during real-time interaction – relying on audition to interpret spoken words, </w:t>
      </w:r>
      <w:r w:rsidR="005B377A">
        <w:t>or</w:t>
      </w:r>
      <w:r w:rsidR="005B377A" w:rsidRPr="00E3179D">
        <w:t xml:space="preserve"> </w:t>
      </w:r>
      <w:r w:rsidRPr="00E3179D">
        <w:t xml:space="preserve">on vision to interpret manual signs.  Starting in infancy, children learning a spoken language make dramatic gains in </w:t>
      </w:r>
      <w:r w:rsidR="004B7B8D">
        <w:t>the</w:t>
      </w:r>
      <w:r w:rsidR="00C94CB2">
        <w:t>ir</w:t>
      </w:r>
      <w:r w:rsidR="004B7B8D">
        <w:t xml:space="preserve"> efficiency </w:t>
      </w:r>
      <w:r w:rsidR="00C94CB2">
        <w:t xml:space="preserve">in </w:t>
      </w:r>
      <w:r w:rsidRPr="00E3179D">
        <w:t>link</w:t>
      </w:r>
      <w:r w:rsidR="00C94CB2">
        <w:t>ing</w:t>
      </w:r>
      <w:r w:rsidRPr="00E3179D">
        <w:t xml:space="preserve"> acoustic signals representing lexical forms to objects in the </w:t>
      </w:r>
      <w:r w:rsidR="0060521C">
        <w:t xml:space="preserve">visual </w:t>
      </w:r>
      <w:r w:rsidRPr="00E3179D">
        <w:t>world.  Studies of spoken language comprehension</w:t>
      </w:r>
      <w:r w:rsidR="00716D4C">
        <w:t xml:space="preserve"> using the looking-while-listening (LWL) procedure</w:t>
      </w:r>
      <w:r w:rsidRPr="00E3179D">
        <w:t xml:space="preserve"> have measured children’s gaze </w:t>
      </w:r>
      <w:r w:rsidR="0060521C">
        <w:t xml:space="preserve">shifts </w:t>
      </w:r>
      <w:r w:rsidRPr="00E3179D">
        <w:t xml:space="preserve">as they look at pairs of familiar objects while listening to speech naming one of the objects (Fernald, Pinto, </w:t>
      </w:r>
      <w:proofErr w:type="spellStart"/>
      <w:r w:rsidRPr="00E3179D">
        <w:t>Swingley</w:t>
      </w:r>
      <w:proofErr w:type="spellEnd"/>
      <w:r w:rsidRPr="00E3179D">
        <w:t xml:space="preserve">, Weinberg, &amp; </w:t>
      </w:r>
      <w:proofErr w:type="spellStart"/>
      <w:r w:rsidRPr="00E3179D">
        <w:t>McRoberts</w:t>
      </w:r>
      <w:proofErr w:type="spellEnd"/>
      <w:r w:rsidRPr="00E3179D">
        <w:t xml:space="preserve">, 1998; </w:t>
      </w:r>
      <w:r w:rsidR="00716D4C" w:rsidRPr="00E3179D">
        <w:t xml:space="preserve">Fernald, </w:t>
      </w:r>
      <w:proofErr w:type="spellStart"/>
      <w:r w:rsidR="00716D4C" w:rsidRPr="00E3179D">
        <w:t>Zangl</w:t>
      </w:r>
      <w:proofErr w:type="spellEnd"/>
      <w:r w:rsidR="00716D4C" w:rsidRPr="00E3179D">
        <w:t xml:space="preserve">, Portillo, &amp; </w:t>
      </w:r>
      <w:proofErr w:type="spellStart"/>
      <w:r w:rsidR="00716D4C" w:rsidRPr="00E3179D">
        <w:t>Marchman</w:t>
      </w:r>
      <w:proofErr w:type="spellEnd"/>
      <w:r w:rsidR="00716D4C" w:rsidRPr="00E3179D">
        <w:t>, 2008</w:t>
      </w:r>
      <w:r w:rsidR="00716D4C">
        <w:t xml:space="preserve">; </w:t>
      </w:r>
      <w:r w:rsidRPr="00E3179D">
        <w:t xml:space="preserve">Law &amp; Edwards, 2014; </w:t>
      </w:r>
      <w:proofErr w:type="spellStart"/>
      <w:r w:rsidRPr="00E3179D">
        <w:t>Venker</w:t>
      </w:r>
      <w:proofErr w:type="spellEnd"/>
      <w:r w:rsidRPr="00E3179D">
        <w:t xml:space="preserve">, </w:t>
      </w:r>
      <w:proofErr w:type="spellStart"/>
      <w:r w:rsidRPr="00E3179D">
        <w:t>Eernisse</w:t>
      </w:r>
      <w:proofErr w:type="spellEnd"/>
      <w:r w:rsidRPr="00E3179D">
        <w:t xml:space="preserve">, </w:t>
      </w:r>
      <w:proofErr w:type="spellStart"/>
      <w:r w:rsidRPr="00E3179D">
        <w:t>Saffran</w:t>
      </w:r>
      <w:proofErr w:type="spellEnd"/>
      <w:r w:rsidRPr="00E3179D">
        <w:t xml:space="preserve">, &amp; Ellis </w:t>
      </w:r>
      <w:proofErr w:type="spellStart"/>
      <w:r w:rsidRPr="00E3179D">
        <w:t>Weismer</w:t>
      </w:r>
      <w:proofErr w:type="spellEnd"/>
      <w:r w:rsidRPr="00E3179D">
        <w:t xml:space="preserve">, 2013).  Such research finds </w:t>
      </w:r>
      <w:r w:rsidR="00FB52F6">
        <w:t xml:space="preserve">that spoken language is processed incrementally, with </w:t>
      </w:r>
      <w:r w:rsidR="0060521C">
        <w:t>eye movements</w:t>
      </w:r>
      <w:r w:rsidRPr="00E3179D">
        <w:t xml:space="preserve"> </w:t>
      </w:r>
      <w:r w:rsidR="00FB52F6">
        <w:t xml:space="preserve">occurring </w:t>
      </w:r>
      <w:r w:rsidRPr="00E3179D">
        <w:t>as soon as the auditory information is sufficient to enable referent identification</w:t>
      </w:r>
      <w:r w:rsidR="0060521C">
        <w:t xml:space="preserve"> (</w:t>
      </w:r>
      <w:proofErr w:type="spellStart"/>
      <w:r w:rsidR="0060521C">
        <w:t>Allopenna</w:t>
      </w:r>
      <w:proofErr w:type="spellEnd"/>
      <w:r w:rsidR="0060521C">
        <w:t xml:space="preserve">, Magnuson, &amp; </w:t>
      </w:r>
      <w:proofErr w:type="spellStart"/>
      <w:r w:rsidR="0060521C">
        <w:t>Tanenhaus</w:t>
      </w:r>
      <w:proofErr w:type="spellEnd"/>
      <w:r w:rsidR="0060521C">
        <w:t>, 1998)</w:t>
      </w:r>
      <w:r w:rsidRPr="00E3179D">
        <w:t xml:space="preserve">.  Moreover, </w:t>
      </w:r>
      <w:r w:rsidR="00FB52F6" w:rsidRPr="00E3179D">
        <w:t>young listeners show age-related increases in the speed and accuracy with which they recognize familiar objects</w:t>
      </w:r>
      <w:r w:rsidR="0060521C">
        <w:t xml:space="preserve">, </w:t>
      </w:r>
      <w:r w:rsidR="00FB52F6">
        <w:t xml:space="preserve">and </w:t>
      </w:r>
      <w:r w:rsidRPr="00E3179D">
        <w:t xml:space="preserve">individual differences in </w:t>
      </w:r>
      <w:r w:rsidR="00716D4C">
        <w:t xml:space="preserve">spoken language </w:t>
      </w:r>
      <w:r w:rsidRPr="00E3179D">
        <w:t xml:space="preserve">processing efficiency predict vocabulary growth and later language and cognitive outcomes (Fernald, </w:t>
      </w:r>
      <w:proofErr w:type="spellStart"/>
      <w:r w:rsidRPr="00E3179D">
        <w:t>Perfors</w:t>
      </w:r>
      <w:proofErr w:type="spellEnd"/>
      <w:r w:rsidRPr="00E3179D">
        <w:t xml:space="preserve"> &amp; </w:t>
      </w:r>
      <w:proofErr w:type="spellStart"/>
      <w:r w:rsidRPr="00E3179D">
        <w:t>Marchman</w:t>
      </w:r>
      <w:proofErr w:type="spellEnd"/>
      <w:r w:rsidRPr="00E3179D">
        <w:t xml:space="preserve">, 2006; </w:t>
      </w:r>
      <w:proofErr w:type="spellStart"/>
      <w:r w:rsidRPr="00E3179D">
        <w:t>Marchman</w:t>
      </w:r>
      <w:proofErr w:type="spellEnd"/>
      <w:r w:rsidRPr="00E3179D">
        <w:t xml:space="preserve"> &amp; Fernald, 2008).  </w:t>
      </w:r>
    </w:p>
    <w:p w14:paraId="281382EA" w14:textId="7F451C5D" w:rsidR="0002460C" w:rsidRPr="00E3179D" w:rsidRDefault="00CB409C" w:rsidP="00DF56F6">
      <w:r>
        <w:t>Much less</w:t>
      </w:r>
      <w:r w:rsidRPr="00E3179D">
        <w:t xml:space="preserve"> is known about how</w:t>
      </w:r>
      <w:r>
        <w:t xml:space="preserve"> language influences visual attention during online comprehension of a visual-manual language</w:t>
      </w:r>
      <w:r w:rsidRPr="00E3179D">
        <w:t>.</w:t>
      </w:r>
      <w:r>
        <w:t xml:space="preserve">  </w:t>
      </w:r>
      <w:r w:rsidR="00FB52F6">
        <w:t xml:space="preserve"> </w:t>
      </w:r>
      <w:r w:rsidR="00716D4C">
        <w:t xml:space="preserve">Do the findings from research with spoken language reflect </w:t>
      </w:r>
      <w:r w:rsidR="00FB52F6">
        <w:t>language-general phenomen</w:t>
      </w:r>
      <w:r w:rsidR="00716D4C">
        <w:t>a</w:t>
      </w:r>
      <w:r w:rsidR="00FB52F6">
        <w:t xml:space="preserve"> or </w:t>
      </w:r>
      <w:r w:rsidR="00716D4C">
        <w:t xml:space="preserve">are they </w:t>
      </w:r>
      <w:r w:rsidR="00FB52F6">
        <w:t xml:space="preserve">specific to </w:t>
      </w:r>
      <w:r w:rsidR="00714A0D">
        <w:t>spoken language development</w:t>
      </w:r>
      <w:r w:rsidR="00716D4C">
        <w:t>?</w:t>
      </w:r>
      <w:r w:rsidR="00FB52F6">
        <w:t xml:space="preserve"> </w:t>
      </w:r>
      <w:r w:rsidR="00644B0F" w:rsidRPr="00E3179D">
        <w:t xml:space="preserve">  </w:t>
      </w:r>
      <w:r w:rsidR="0002460C" w:rsidRPr="00E3179D">
        <w:t>Here, we</w:t>
      </w:r>
      <w:r w:rsidR="00644B0F">
        <w:t xml:space="preserve"> address </w:t>
      </w:r>
      <w:r w:rsidR="00716D4C">
        <w:t>this question</w:t>
      </w:r>
      <w:r w:rsidR="00644B0F">
        <w:t xml:space="preserve"> by</w:t>
      </w:r>
      <w:r w:rsidR="0002460C" w:rsidRPr="00E3179D">
        <w:t xml:space="preserve"> adapt</w:t>
      </w:r>
      <w:r w:rsidR="00644B0F">
        <w:t xml:space="preserve">ing </w:t>
      </w:r>
      <w:r w:rsidR="0002460C" w:rsidRPr="00E3179D">
        <w:t>the</w:t>
      </w:r>
      <w:r w:rsidR="000E50BD">
        <w:t xml:space="preserve"> </w:t>
      </w:r>
      <w:r w:rsidR="0002460C" w:rsidRPr="00E3179D">
        <w:t xml:space="preserve">LWL procedure </w:t>
      </w:r>
      <w:r w:rsidR="00716D4C">
        <w:t>and developing</w:t>
      </w:r>
      <w:r w:rsidR="00716D4C" w:rsidRPr="00E3179D">
        <w:t xml:space="preserve"> </w:t>
      </w:r>
      <w:r w:rsidR="0002460C" w:rsidRPr="00E3179D">
        <w:t xml:space="preserve">the first high-resolution measures of speed and accuracy in real-time </w:t>
      </w:r>
      <w:r w:rsidR="001B5C4D">
        <w:rPr>
          <w:i/>
        </w:rPr>
        <w:t>sign</w:t>
      </w:r>
      <w:r w:rsidR="001B5C4D">
        <w:t xml:space="preserve"> </w:t>
      </w:r>
      <w:r w:rsidR="00C94CB2" w:rsidRPr="00C517C7">
        <w:rPr>
          <w:i/>
        </w:rPr>
        <w:t>language</w:t>
      </w:r>
      <w:r w:rsidR="00C94CB2">
        <w:t xml:space="preserve"> </w:t>
      </w:r>
      <w:r w:rsidR="00D0523D">
        <w:t>comprehension</w:t>
      </w:r>
      <w:r w:rsidR="00775D5E">
        <w:t xml:space="preserve"> by very young children learning</w:t>
      </w:r>
      <w:r w:rsidR="00714A0D">
        <w:t xml:space="preserve"> </w:t>
      </w:r>
      <w:r w:rsidR="0002460C" w:rsidRPr="00E3179D">
        <w:t xml:space="preserve">American Sign Language (ASL).  First, </w:t>
      </w:r>
      <w:r w:rsidR="005B377A" w:rsidRPr="00E3179D">
        <w:t xml:space="preserve">we </w:t>
      </w:r>
      <w:r w:rsidR="00716D4C">
        <w:lastRenderedPageBreak/>
        <w:t>explore</w:t>
      </w:r>
      <w:r w:rsidR="00716D4C" w:rsidRPr="00E3179D">
        <w:t xml:space="preserve"> </w:t>
      </w:r>
      <w:r w:rsidR="005B377A" w:rsidRPr="00E3179D">
        <w:t>the accuracy and time course of ASL processing in deaf and hearing</w:t>
      </w:r>
      <w:r w:rsidR="005B377A">
        <w:t xml:space="preserve"> children who are</w:t>
      </w:r>
      <w:r w:rsidR="005B377A" w:rsidRPr="00E3179D">
        <w:t xml:space="preserve"> native</w:t>
      </w:r>
      <w:r w:rsidR="00D0523D">
        <w:t xml:space="preserve"> </w:t>
      </w:r>
      <w:r w:rsidR="005B377A" w:rsidRPr="00E3179D">
        <w:t>ASL</w:t>
      </w:r>
      <w:r w:rsidR="00D0523D">
        <w:t>-</w:t>
      </w:r>
      <w:r w:rsidR="005B377A" w:rsidRPr="00E3179D">
        <w:t>learners.</w:t>
      </w:r>
      <w:r w:rsidR="005B377A">
        <w:t xml:space="preserve">  Next, </w:t>
      </w:r>
      <w:r w:rsidR="0002460C" w:rsidRPr="00E3179D">
        <w:t xml:space="preserve">we </w:t>
      </w:r>
      <w:r w:rsidR="005B377A">
        <w:t xml:space="preserve">compare </w:t>
      </w:r>
      <w:r w:rsidR="00D0523D">
        <w:t xml:space="preserve">the </w:t>
      </w:r>
      <w:r w:rsidR="005B377A">
        <w:t xml:space="preserve">performance </w:t>
      </w:r>
      <w:r w:rsidR="00D0523D">
        <w:t xml:space="preserve">of </w:t>
      </w:r>
      <w:r w:rsidR="0002460C" w:rsidRPr="00E3179D">
        <w:t>children learning ASL</w:t>
      </w:r>
      <w:r w:rsidR="006C676A">
        <w:t xml:space="preserve"> to fluent adult signers</w:t>
      </w:r>
      <w:r w:rsidR="000C6751">
        <w:t xml:space="preserve"> and ask whether there are</w:t>
      </w:r>
      <w:r w:rsidR="00D0523D">
        <w:t xml:space="preserve"> </w:t>
      </w:r>
      <w:r w:rsidR="0002460C" w:rsidRPr="00E3179D">
        <w:t>age-related increases in</w:t>
      </w:r>
      <w:r w:rsidR="006C676A">
        <w:t xml:space="preserve"> children’s</w:t>
      </w:r>
      <w:r w:rsidR="0002460C" w:rsidRPr="00E3179D">
        <w:t xml:space="preserve"> processing efficiency</w:t>
      </w:r>
      <w:r w:rsidR="00D0523D">
        <w:t xml:space="preserve"> that</w:t>
      </w:r>
      <w:r w:rsidR="0002460C" w:rsidRPr="00E3179D">
        <w:t xml:space="preserve"> parallel those previously shown in children learning spoken language. </w:t>
      </w:r>
      <w:r w:rsidR="00644B0F">
        <w:t>Then, we test whether adults and children</w:t>
      </w:r>
      <w:r w:rsidR="008E6E69">
        <w:t xml:space="preserve"> </w:t>
      </w:r>
      <w:r w:rsidR="00644B0F">
        <w:t>shift their visual attention</w:t>
      </w:r>
      <w:r w:rsidR="008E6E69">
        <w:t xml:space="preserve"> away from a language source and to a named referent</w:t>
      </w:r>
      <w:r w:rsidR="00644B0F">
        <w:t xml:space="preserve"> prior to</w:t>
      </w:r>
      <w:r w:rsidR="008E6E69">
        <w:t xml:space="preserve"> the offset of the target sign, showing evidence of incremental language processing</w:t>
      </w:r>
      <w:r w:rsidR="00644B0F">
        <w:t xml:space="preserve">. </w:t>
      </w:r>
      <w:r w:rsidR="005B377A">
        <w:t>Finally</w:t>
      </w:r>
      <w:r w:rsidR="0002460C" w:rsidRPr="00E3179D">
        <w:t>, we explore whether variability in processing skill among ASL-</w:t>
      </w:r>
      <w:r w:rsidR="00775D5E">
        <w:t xml:space="preserve">learning children </w:t>
      </w:r>
      <w:r w:rsidR="0002460C" w:rsidRPr="00E3179D">
        <w:t>is related to their expressive vocabulary development</w:t>
      </w:r>
      <w:r w:rsidR="00714A0D">
        <w:t xml:space="preserve">, linking </w:t>
      </w:r>
      <w:r w:rsidR="00716D4C">
        <w:t xml:space="preserve">their </w:t>
      </w:r>
      <w:r w:rsidR="00714A0D">
        <w:t>processing skill to language acquisition</w:t>
      </w:r>
      <w:r w:rsidR="00D0523D">
        <w:t>.</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52EF33BA" w:rsidR="0002460C" w:rsidRPr="00E3179D" w:rsidRDefault="0002460C" w:rsidP="0002460C">
      <w:r w:rsidRPr="00E3179D">
        <w:t xml:space="preserve">Psycholinguistic studies with adults show that language processing in signed and spoken languages is similar in many ways. </w:t>
      </w:r>
      <w:r w:rsidR="000E50BD">
        <w:t>As</w:t>
      </w:r>
      <w:r w:rsidRPr="00E3179D">
        <w:t xml:space="preserve"> in spoken language processing, </w:t>
      </w:r>
      <w:r w:rsidR="008E6E69">
        <w:t>sign recognition</w:t>
      </w:r>
      <w:r w:rsidR="00714A0D">
        <w:t xml:space="preserve"> is thought to unfold in a two-stage process at both the lexical and sub-lexical levels. For example, sign </w:t>
      </w:r>
      <w:r w:rsidR="006801FC">
        <w:t>processing</w:t>
      </w:r>
      <w:r w:rsidR="008E6E69">
        <w:t xml:space="preserve"> is</w:t>
      </w:r>
      <w:r w:rsidRPr="00E3179D">
        <w:t xml:space="preserve"> influenced by both </w:t>
      </w:r>
      <w:proofErr w:type="spellStart"/>
      <w:r w:rsidRPr="00E3179D">
        <w:t>lexicality</w:t>
      </w:r>
      <w:proofErr w:type="spellEnd"/>
      <w:r w:rsidRPr="00E3179D">
        <w:t xml:space="preserve"> and frequency; non-signs are identified more slowly than real signs (</w:t>
      </w:r>
      <w:proofErr w:type="spellStart"/>
      <w:r w:rsidRPr="00E3179D">
        <w:t>Corina</w:t>
      </w:r>
      <w:proofErr w:type="spellEnd"/>
      <w:r w:rsidRPr="00E3179D">
        <w:t xml:space="preserve"> &amp; </w:t>
      </w:r>
      <w:proofErr w:type="spellStart"/>
      <w:r w:rsidRPr="00E3179D">
        <w:t>Emmorey</w:t>
      </w:r>
      <w:proofErr w:type="spellEnd"/>
      <w:r w:rsidRPr="00E3179D">
        <w:t>, 1993) and high frequency signs are recognized faster than low frequency signs (</w:t>
      </w:r>
      <w:proofErr w:type="spellStart"/>
      <w:r w:rsidRPr="00E3179D">
        <w:t>Carreiras</w:t>
      </w:r>
      <w:proofErr w:type="spellEnd"/>
      <w:r w:rsidRPr="00E3179D">
        <w:t>, Gutiérrez-</w:t>
      </w:r>
      <w:proofErr w:type="spellStart"/>
      <w:r w:rsidRPr="00E3179D">
        <w:t>Sigut</w:t>
      </w:r>
      <w:proofErr w:type="spellEnd"/>
      <w:r w:rsidRPr="00E3179D">
        <w:t xml:space="preserve">, </w:t>
      </w:r>
      <w:proofErr w:type="spellStart"/>
      <w:r w:rsidRPr="00E3179D">
        <w:t>Baquero</w:t>
      </w:r>
      <w:proofErr w:type="spellEnd"/>
      <w:r w:rsidRPr="00E3179D">
        <w:t xml:space="preserve">, &amp; </w:t>
      </w:r>
      <w:proofErr w:type="spellStart"/>
      <w:r w:rsidRPr="00E3179D">
        <w:t>Corina</w:t>
      </w:r>
      <w:proofErr w:type="spellEnd"/>
      <w:r w:rsidRPr="00E3179D">
        <w:t xml:space="preserve">, 2008).  </w:t>
      </w:r>
      <w:r w:rsidR="000E50BD">
        <w:t>More recent work u</w:t>
      </w:r>
      <w:r w:rsidRPr="00E3179D">
        <w:t>sing eye-tracking</w:t>
      </w:r>
      <w:r w:rsidR="000E50BD">
        <w:t xml:space="preserve"> methods found that </w:t>
      </w:r>
      <w:r w:rsidRPr="00E3179D">
        <w:t xml:space="preserve">adult </w:t>
      </w:r>
      <w:r w:rsidR="000D4956">
        <w:t>signers</w:t>
      </w:r>
      <w:r w:rsidR="000E50BD">
        <w:t xml:space="preserve"> produce</w:t>
      </w:r>
      <w:r w:rsidR="000D4956">
        <w:t xml:space="preserve"> more gaze shifts </w:t>
      </w:r>
      <w:r w:rsidRPr="00E3179D">
        <w:t xml:space="preserve">to </w:t>
      </w:r>
      <w:r w:rsidR="000D4956">
        <w:t>phonological competitors, showing sensitivity to sub-lexical</w:t>
      </w:r>
      <w:r w:rsidRPr="00E3179D">
        <w:t xml:space="preserve"> features of signs</w:t>
      </w:r>
      <w:r w:rsidR="000E50BD">
        <w:t>, and that these shifts were initiated prior to the offset of the sign, showing evidence of incremental sign processing (</w:t>
      </w:r>
      <w:r w:rsidR="000E50BD" w:rsidRPr="000E50BD">
        <w:t xml:space="preserve">Lieberman, </w:t>
      </w:r>
      <w:proofErr w:type="spellStart"/>
      <w:r w:rsidR="000E50BD" w:rsidRPr="000E50BD">
        <w:t>Borovsky</w:t>
      </w:r>
      <w:proofErr w:type="spellEnd"/>
      <w:r w:rsidR="000E50BD" w:rsidRPr="000E50BD">
        <w:t xml:space="preserve">, </w:t>
      </w:r>
      <w:proofErr w:type="spellStart"/>
      <w:r w:rsidR="000E50BD" w:rsidRPr="000E50BD">
        <w:t>Hatrak</w:t>
      </w:r>
      <w:proofErr w:type="spellEnd"/>
      <w:r w:rsidR="000E50BD" w:rsidRPr="000E50BD">
        <w:t>, &amp; Mayberry, 2014)</w:t>
      </w:r>
      <w:r w:rsidR="000D4956" w:rsidRPr="000E50BD">
        <w:t>.</w:t>
      </w:r>
      <w:r w:rsidRPr="00E3179D">
        <w:t xml:space="preserve"> </w:t>
      </w:r>
      <w:r w:rsidR="000E50BD">
        <w:t>In addition to this experimental work</w:t>
      </w:r>
      <w:r w:rsidR="000D4956">
        <w:t xml:space="preserve">, </w:t>
      </w:r>
      <w:proofErr w:type="spellStart"/>
      <w:r w:rsidR="000D4956">
        <w:t>Caselli</w:t>
      </w:r>
      <w:proofErr w:type="spellEnd"/>
      <w:r w:rsidR="000D4956">
        <w:t xml:space="preserve"> and </w:t>
      </w:r>
      <w:r w:rsidR="00717A09">
        <w:t>Cohen-Goldberg (2014)</w:t>
      </w:r>
      <w:r w:rsidR="000E50BD">
        <w:t xml:space="preserve"> successfully adapted </w:t>
      </w:r>
      <w:r w:rsidR="00714A0D">
        <w:t xml:space="preserve">a </w:t>
      </w:r>
      <w:r w:rsidR="00717A09">
        <w:t>computational model</w:t>
      </w:r>
      <w:r w:rsidR="006801FC">
        <w:t>, originally</w:t>
      </w:r>
      <w:r w:rsidR="00717A09">
        <w:t xml:space="preserve"> developed for spoken word recognition</w:t>
      </w:r>
      <w:r w:rsidR="000E50BD">
        <w:t xml:space="preserve"> (Chen </w:t>
      </w:r>
      <w:r w:rsidR="00D771BB">
        <w:t>&amp;</w:t>
      </w:r>
      <w:r w:rsidR="000E50BD">
        <w:t xml:space="preserve"> </w:t>
      </w:r>
      <w:proofErr w:type="spellStart"/>
      <w:r w:rsidR="000E50BD">
        <w:t>Mirman</w:t>
      </w:r>
      <w:proofErr w:type="spellEnd"/>
      <w:r w:rsidR="000E50BD">
        <w:t>, 2012)</w:t>
      </w:r>
      <w:r w:rsidR="006801FC">
        <w:t>,</w:t>
      </w:r>
      <w:r w:rsidR="00717A09">
        <w:t xml:space="preserve"> </w:t>
      </w:r>
      <w:r w:rsidR="00714A0D">
        <w:t xml:space="preserve">to </w:t>
      </w:r>
      <w:r w:rsidR="00717A09">
        <w:t xml:space="preserve">explain patterns of </w:t>
      </w:r>
      <w:r w:rsidR="00717A09">
        <w:lastRenderedPageBreak/>
        <w:t xml:space="preserve">lexical access in </w:t>
      </w:r>
      <w:r w:rsidR="001B5C4D">
        <w:t xml:space="preserve">sign </w:t>
      </w:r>
      <w:r w:rsidR="00717A09">
        <w:t xml:space="preserve">languages, </w:t>
      </w:r>
      <w:r w:rsidR="000E50BD">
        <w:t xml:space="preserve">suggesting </w:t>
      </w:r>
      <w:r w:rsidR="00714A0D">
        <w:t>that</w:t>
      </w:r>
      <w:r w:rsidR="00717A09">
        <w:t xml:space="preserve"> </w:t>
      </w:r>
      <w:r w:rsidR="00714A0D">
        <w:t xml:space="preserve">the two languages share </w:t>
      </w:r>
      <w:r w:rsidR="00717A09">
        <w:t xml:space="preserve">a common processing architecture.  </w:t>
      </w:r>
    </w:p>
    <w:p w14:paraId="111770AF" w14:textId="195E20A3" w:rsidR="000D4956" w:rsidRDefault="0002460C" w:rsidP="0002460C">
      <w:r w:rsidRPr="00E3179D">
        <w:t xml:space="preserve">However, differences between spoken and signed languages in the </w:t>
      </w:r>
      <w:r w:rsidR="000D4956">
        <w:t>sub-lexical</w:t>
      </w:r>
      <w:r w:rsidR="000D4956" w:rsidRPr="00E3179D">
        <w:t xml:space="preserve"> </w:t>
      </w:r>
      <w:r w:rsidRPr="00E3179D">
        <w:t>structure and surface features of lexical forms could have consequences for the time course of sign interpretation (</w:t>
      </w:r>
      <w:r w:rsidR="008E6E69">
        <w:t>for review</w:t>
      </w:r>
      <w:r w:rsidR="000D4956">
        <w:t xml:space="preserve">s, </w:t>
      </w:r>
      <w:r w:rsidR="008E6E69">
        <w:t xml:space="preserve">see </w:t>
      </w:r>
      <w:proofErr w:type="spellStart"/>
      <w:r w:rsidR="008E6E69">
        <w:t>Carreiras</w:t>
      </w:r>
      <w:proofErr w:type="spellEnd"/>
      <w:r w:rsidR="008E6E69">
        <w:t>, 2010</w:t>
      </w:r>
      <w:r w:rsidR="000D4956">
        <w:t xml:space="preserve"> and </w:t>
      </w:r>
      <w:proofErr w:type="spellStart"/>
      <w:r w:rsidR="000D4956" w:rsidRPr="00E3179D">
        <w:t>Corina</w:t>
      </w:r>
      <w:proofErr w:type="spellEnd"/>
      <w:r w:rsidR="000D4956" w:rsidRPr="00E3179D">
        <w:t xml:space="preserve"> &amp; Knapp, 2006</w:t>
      </w:r>
      <w:r w:rsidRPr="00E3179D">
        <w:t xml:space="preserve">). </w:t>
      </w:r>
      <w:r w:rsidR="00717A09">
        <w:t xml:space="preserve"> </w:t>
      </w:r>
      <w:r w:rsidR="008E6E69">
        <w:t>For example,</w:t>
      </w:r>
      <w:r w:rsidR="000D4956">
        <w:t xml:space="preserve"> u</w:t>
      </w:r>
      <w:r w:rsidRPr="00E3179D">
        <w:t xml:space="preserve">sing a gating procedure, </w:t>
      </w:r>
      <w:proofErr w:type="spellStart"/>
      <w:r w:rsidRPr="00E3179D">
        <w:t>Emmorey</w:t>
      </w:r>
      <w:proofErr w:type="spellEnd"/>
      <w:r w:rsidRPr="00E3179D">
        <w:t xml:space="preserve"> </w:t>
      </w:r>
      <w:r w:rsidR="000D4956">
        <w:t>and</w:t>
      </w:r>
      <w:r w:rsidRPr="00E3179D">
        <w:t xml:space="preserve"> </w:t>
      </w:r>
      <w:proofErr w:type="spellStart"/>
      <w:r w:rsidRPr="00E3179D">
        <w:t>Corina</w:t>
      </w:r>
      <w:proofErr w:type="spellEnd"/>
      <w:r w:rsidRPr="00E3179D">
        <w:t xml:space="preserve"> (1990) showed deaf adults increasingly longer videos of signs in isolation and asked them to identify the signs in an open-ended, non-timed response format. English</w:t>
      </w:r>
      <w:r w:rsidR="00CC7708">
        <w:t>-</w:t>
      </w:r>
      <w:r w:rsidR="00CC7708" w:rsidRPr="00E3179D">
        <w:t>speak</w:t>
      </w:r>
      <w:r w:rsidR="00CC7708">
        <w:t>ing adults</w:t>
      </w:r>
      <w:r w:rsidR="00CC7708" w:rsidRPr="00E3179D">
        <w:t xml:space="preserve"> </w:t>
      </w:r>
      <w:r w:rsidRPr="00E3179D">
        <w:t>in this study heard increasingly longer segments of spoken words in isolation.  Accurate identification of signed words required relatively less of the linguistic signal as compared to spoken word identification</w:t>
      </w:r>
      <w:r w:rsidR="000D4956">
        <w:t xml:space="preserve"> (see also </w:t>
      </w:r>
      <w:proofErr w:type="spellStart"/>
      <w:r w:rsidR="000D4956" w:rsidRPr="00E3179D">
        <w:t>Morford</w:t>
      </w:r>
      <w:proofErr w:type="spellEnd"/>
      <w:r w:rsidR="000D4956" w:rsidRPr="00E3179D">
        <w:t xml:space="preserve"> &amp; </w:t>
      </w:r>
      <w:proofErr w:type="spellStart"/>
      <w:r w:rsidR="000D4956" w:rsidRPr="00E3179D">
        <w:t>Carlsen</w:t>
      </w:r>
      <w:proofErr w:type="spellEnd"/>
      <w:r w:rsidR="000D4956">
        <w:t>, 2011)</w:t>
      </w:r>
      <w:r w:rsidRPr="00E3179D">
        <w:t>, suggesting that features of visual-manual languages</w:t>
      </w:r>
      <w:r w:rsidR="000E50BD">
        <w:t>,</w:t>
      </w:r>
      <w:r w:rsidRPr="00E3179D">
        <w:t xml:space="preserve"> such as simultaneous presentation of phonological information might alter the time course of lexical access. </w:t>
      </w:r>
      <w:r w:rsidR="000D4956" w:rsidRPr="000E50BD">
        <w:t>More</w:t>
      </w:r>
      <w:r w:rsidR="000D4956">
        <w:t xml:space="preserve"> </w:t>
      </w:r>
      <w:r w:rsidR="006E2328">
        <w:t>recent work by Gutierrez and colleagues (2012)</w:t>
      </w:r>
      <w:r w:rsidR="00020D25">
        <w:t xml:space="preserve"> used</w:t>
      </w:r>
      <w:r w:rsidR="00717A09">
        <w:t xml:space="preserve"> </w:t>
      </w:r>
      <w:r w:rsidR="006E2328">
        <w:t>EEG</w:t>
      </w:r>
      <w:r w:rsidR="00717A09">
        <w:t xml:space="preserve"> measures</w:t>
      </w:r>
      <w:r w:rsidR="006E2328">
        <w:t xml:space="preserve"> during on-line </w:t>
      </w:r>
      <w:r w:rsidR="00020D25">
        <w:t>ASL</w:t>
      </w:r>
      <w:r w:rsidR="006E2328">
        <w:t xml:space="preserve"> processing to provide evidence </w:t>
      </w:r>
      <w:r w:rsidR="00020D25">
        <w:t xml:space="preserve">that semantic and phonological information </w:t>
      </w:r>
      <w:r w:rsidR="00714A0D">
        <w:t>might be</w:t>
      </w:r>
      <w:r w:rsidR="00020D25">
        <w:t xml:space="preserve"> more tightly </w:t>
      </w:r>
      <w:r w:rsidR="00714A0D">
        <w:t>linked</w:t>
      </w:r>
      <w:r w:rsidR="00020D25">
        <w:t xml:space="preserve"> in the sign language lexicon compared to the spoken language lexicon.</w:t>
      </w:r>
    </w:p>
    <w:p w14:paraId="5AFBA6F0" w14:textId="032A4602" w:rsidR="0002460C" w:rsidRPr="00E3179D" w:rsidRDefault="000E50BD" w:rsidP="0002460C">
      <w:r>
        <w:t>While</w:t>
      </w:r>
      <w:r w:rsidR="0002460C" w:rsidRPr="00E3179D">
        <w:t>, there</w:t>
      </w:r>
      <w:r w:rsidR="00020D25">
        <w:t xml:space="preserve"> is evidence for both parallels and differences in the processes underlying spoken word and manual sign recognition</w:t>
      </w:r>
      <w:r>
        <w:t>,</w:t>
      </w:r>
      <w:r w:rsidR="0002460C" w:rsidRPr="00E3179D">
        <w:t xml:space="preserve"> </w:t>
      </w:r>
      <w:r w:rsidR="00020D25">
        <w:t>the majority of this work has relied on offline methods with dependent measures that do not characterize lexical processing as it unfolds in time</w:t>
      </w:r>
      <w:r>
        <w:t xml:space="preserve"> during sentence processing</w:t>
      </w:r>
      <w:r w:rsidR="0053564C">
        <w:t xml:space="preserve"> (e.g., lexical decision</w:t>
      </w:r>
      <w:r w:rsidR="00714A0D">
        <w:t xml:space="preserve"> tasks and</w:t>
      </w:r>
      <w:r w:rsidR="0053564C">
        <w:t xml:space="preserve"> gating procedures)</w:t>
      </w:r>
      <w:r w:rsidR="00020D25">
        <w:t xml:space="preserve">. </w:t>
      </w:r>
      <w:r w:rsidR="00714A0D">
        <w:t>Further</w:t>
      </w:r>
      <w:r w:rsidR="00020D25">
        <w:t xml:space="preserve">, no previous studies have explored the timing and accuracy of </w:t>
      </w:r>
      <w:r w:rsidR="00020D25" w:rsidRPr="006801FC">
        <w:rPr>
          <w:i/>
        </w:rPr>
        <w:t>young</w:t>
      </w:r>
      <w:r w:rsidR="00020D25">
        <w:t xml:space="preserve"> ASL-learners</w:t>
      </w:r>
      <w:r w:rsidR="0053564C">
        <w:t>’</w:t>
      </w:r>
      <w:r w:rsidR="00020D25">
        <w:t xml:space="preserve"> eye movements during </w:t>
      </w:r>
      <w:r w:rsidR="0053564C">
        <w:t>rea</w:t>
      </w:r>
      <w:r w:rsidR="00714A0D">
        <w:t xml:space="preserve">l-time language comprehension, </w:t>
      </w:r>
      <w:r w:rsidR="00C54675">
        <w:t xml:space="preserve">an important </w:t>
      </w:r>
      <w:r w:rsidR="0053564C">
        <w:t xml:space="preserve">skill for children who must constantly divide visual attention between </w:t>
      </w:r>
      <w:r w:rsidR="00C54675">
        <w:t xml:space="preserve">the </w:t>
      </w:r>
      <w:r w:rsidR="0053564C">
        <w:t xml:space="preserve">language </w:t>
      </w:r>
      <w:r w:rsidR="00C54675">
        <w:t xml:space="preserve">source </w:t>
      </w:r>
      <w:r w:rsidR="0053564C">
        <w:t>and the nonlinguistic visual world.</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62E1C37F" w:rsidR="0002460C" w:rsidRPr="00E3179D" w:rsidRDefault="0002460C" w:rsidP="0002460C">
      <w:r w:rsidRPr="00E3179D">
        <w:t>Diary studies of sign language acquisition show that</w:t>
      </w:r>
      <w:r w:rsidR="00C54675">
        <w:t>, despite modality differences,</w:t>
      </w:r>
      <w:r w:rsidRPr="00E3179D">
        <w:t xml:space="preserve">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w:t>
      </w:r>
      <w:r w:rsidR="009F7931">
        <w:t xml:space="preserve">many </w:t>
      </w:r>
      <w:r w:rsidRPr="00E3179D">
        <w:t>spoken language</w:t>
      </w:r>
      <w:r w:rsidR="00C96D13">
        <w:t>s</w:t>
      </w:r>
      <w:r w:rsidR="00493BFF">
        <w:t xml:space="preserve"> (Waxman et al., 2013)</w:t>
      </w:r>
      <w:r w:rsidRPr="00E3179D">
        <w:t>, young ASL learners tend first to learn more nouns than verbs or other predicates (Anderson &amp; Reilly, 2002).</w:t>
      </w:r>
    </w:p>
    <w:p w14:paraId="27B20E1E" w14:textId="77777777" w:rsidR="005711DD" w:rsidRDefault="000E50BD" w:rsidP="0002460C">
      <w:r>
        <w:t>However, b</w:t>
      </w:r>
      <w:r w:rsidRPr="00E3179D">
        <w:t xml:space="preserve">ecause children learning ASL rely on vision </w:t>
      </w:r>
      <w:r w:rsidRPr="00E3179D">
        <w:rPr>
          <w:color w:val="231F20"/>
        </w:rPr>
        <w:t xml:space="preserve">to process linguistic information and to look at </w:t>
      </w:r>
      <w:r>
        <w:rPr>
          <w:color w:val="231F20"/>
        </w:rPr>
        <w:t>named</w:t>
      </w:r>
      <w:r w:rsidRPr="00E3179D">
        <w:rPr>
          <w:color w:val="231F20"/>
        </w:rPr>
        <w:t xml:space="preserve"> objects</w:t>
      </w:r>
      <w:r>
        <w:rPr>
          <w:color w:val="231F20"/>
        </w:rPr>
        <w:t xml:space="preserve">, it is possible that </w:t>
      </w:r>
      <w:r>
        <w:t xml:space="preserve">basic language </w:t>
      </w:r>
      <w:r w:rsidRPr="00E3179D">
        <w:t>learning mechanisms</w:t>
      </w:r>
      <w:r>
        <w:t xml:space="preserve">, </w:t>
      </w:r>
      <w:r w:rsidRPr="00E3179D">
        <w:t xml:space="preserve">such as </w:t>
      </w:r>
      <w:r>
        <w:t xml:space="preserve">the allocation of visual </w:t>
      </w:r>
      <w:r w:rsidRPr="00E3179D">
        <w:t>attention</w:t>
      </w:r>
      <w:r>
        <w:t xml:space="preserve"> </w:t>
      </w:r>
      <w:r>
        <w:rPr>
          <w:color w:val="231F20"/>
        </w:rPr>
        <w:t xml:space="preserve">might differ in how they support lexical development in this population </w:t>
      </w:r>
      <w:r w:rsidRPr="00E3179D">
        <w:t xml:space="preserve">(Harris &amp; </w:t>
      </w:r>
      <w:proofErr w:type="spellStart"/>
      <w:r w:rsidRPr="00E3179D">
        <w:t>Mohay</w:t>
      </w:r>
      <w:proofErr w:type="spellEnd"/>
      <w:r w:rsidRPr="00E3179D">
        <w:t xml:space="preserve">, 1997).  </w:t>
      </w:r>
      <w:r>
        <w:t>For example, i</w:t>
      </w:r>
      <w:r w:rsidRPr="00E3179D">
        <w:t xml:space="preserve">n an observational study of caregiver-child interactions in deaf and hearing dyads, Lieberman, </w:t>
      </w:r>
      <w:proofErr w:type="spellStart"/>
      <w:r w:rsidRPr="00E3179D">
        <w:t>Hatrak</w:t>
      </w:r>
      <w:proofErr w:type="spellEnd"/>
      <w:r w:rsidRPr="00E3179D">
        <w:t xml:space="preserve">, and Mayberry (2014) found that deaf children frequently shifted their gaze to caregivers during book reading to maintain contact with the signed signal. Hearing children, in contrast, looked </w:t>
      </w:r>
      <w:r>
        <w:t xml:space="preserve">more </w:t>
      </w:r>
      <w:r w:rsidRPr="00E3179D">
        <w:t xml:space="preserve">continuously at the book while the caregiver was speaking, rarely shifting gaze to the </w:t>
      </w:r>
      <w:r w:rsidR="005711DD">
        <w:t>source of language</w:t>
      </w:r>
      <w:r w:rsidRPr="00E3179D">
        <w:t>.</w:t>
      </w:r>
      <w:r w:rsidR="005711DD">
        <w:t xml:space="preserve"> </w:t>
      </w:r>
    </w:p>
    <w:p w14:paraId="58429FD7" w14:textId="5BE4EE86" w:rsidR="000E50BD" w:rsidRPr="00E3179D" w:rsidRDefault="005711DD" w:rsidP="00EC4204">
      <w:r>
        <w:t>The competition for visual attention in ASL learning contexts could lead to a qualitatively different timing of gaze shifts</w:t>
      </w:r>
      <w:r w:rsidR="000E50BD">
        <w:t xml:space="preserve"> during real-time </w:t>
      </w:r>
      <w:r>
        <w:t xml:space="preserve">ASL </w:t>
      </w:r>
      <w:r w:rsidR="000E50BD">
        <w:t>comprehensio</w:t>
      </w:r>
      <w:r>
        <w:t>n, thus complicating</w:t>
      </w:r>
      <w:r w:rsidR="000E50BD">
        <w:t xml:space="preserve"> the link</w:t>
      </w:r>
      <w:r>
        <w:t>ing hypothesis</w:t>
      </w:r>
      <w:r w:rsidR="000E50BD">
        <w:t xml:space="preserve"> between eye movements and the underlying construct of speed of lexical access</w:t>
      </w:r>
      <w:r>
        <w:t xml:space="preserve">. </w:t>
      </w:r>
      <w:r w:rsidR="000E50BD">
        <w:t>On the one hand,</w:t>
      </w:r>
      <w:r w:rsidR="000E50BD" w:rsidRPr="00E3179D">
        <w:t xml:space="preserve"> </w:t>
      </w:r>
      <w:r w:rsidR="000E50BD">
        <w:t>the processing demands of</w:t>
      </w:r>
      <w:r w:rsidR="000E50BD" w:rsidRPr="00E3179D">
        <w:t xml:space="preserve"> relying on vision to monitor both the linguistic signal and the named referent</w:t>
      </w:r>
      <w:r w:rsidR="000E50BD">
        <w:t xml:space="preserve"> might cause</w:t>
      </w:r>
      <w:r w:rsidR="000E50BD" w:rsidRPr="00E3179D">
        <w:t xml:space="preserve"> </w:t>
      </w:r>
      <w:r w:rsidR="000E50BD">
        <w:t>signers to</w:t>
      </w:r>
      <w:r w:rsidR="000E50BD" w:rsidRPr="00E3179D">
        <w:t xml:space="preserve"> wait </w:t>
      </w:r>
      <w:r w:rsidR="000E50BD">
        <w:t xml:space="preserve">until the end of the named referent, or even the entire utterance, before shifting visual attention away from the language source. In this case, eye movements would be less likely to reflect the rapid, incremental influence of language on visual attention that is characteristic of real-time spoken </w:t>
      </w:r>
      <w:r w:rsidR="000E50BD">
        <w:lastRenderedPageBreak/>
        <w:t xml:space="preserve">language processing. Another possibility is that ASL-learners, like adults and children learning a spoken language, will shift their visual attention incrementally, as soon as they have enough linguistic information to identify the target sign, leading them to shift prior to sign offset. Evidence for incremental language processing would further predict that eye movements during ASL processing would index individual differences in the speed of lexical access in signed languages, as previously shown in spoken languages.  </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6D036DCC" w14:textId="6533C664" w:rsidR="005711DD" w:rsidRDefault="005711DD" w:rsidP="005711DD">
      <w:r w:rsidRPr="00E3179D">
        <w:t>By adapting the LWL procedure</w:t>
      </w:r>
      <w:r>
        <w:t xml:space="preserve"> (Fernald et al., 2008) for</w:t>
      </w:r>
      <w:r w:rsidRPr="00E3179D">
        <w:t xml:space="preserve"> young </w:t>
      </w:r>
      <w:r>
        <w:t>sign</w:t>
      </w:r>
      <w:r w:rsidRPr="00E3179D">
        <w:t xml:space="preserve"> language learners, we address </w:t>
      </w:r>
      <w:r>
        <w:t>four</w:t>
      </w:r>
      <w:r w:rsidRPr="00E3179D">
        <w:t xml:space="preserve"> main questions.  First, how do deaf and hearing ASL-learners compare in the accuracy and time course of real-time lexical processing?</w:t>
      </w:r>
      <w:r>
        <w:t xml:space="preserve"> Second, how do patterns of eye-movements in ASL-learners compare, at the group level, to those of fluent </w:t>
      </w:r>
      <w:r w:rsidR="009422DF">
        <w:t>6</w:t>
      </w:r>
      <w:r>
        <w:t>signers?  Third, do children and adult signers shift their gaze away from a language source to a named referent prior to the offset of the target sign, showing evidence of incremental language processing and the rapid influence of language on visual attention? Fourth</w:t>
      </w:r>
      <w:r w:rsidRPr="00E3179D">
        <w:t xml:space="preserve">, </w:t>
      </w:r>
      <w:r>
        <w:t>l</w:t>
      </w:r>
      <w:r w:rsidRPr="009E3088">
        <w:t>ike children learning spoken language,</w:t>
      </w:r>
      <w:r w:rsidRPr="008651DC">
        <w:t xml:space="preserve"> </w:t>
      </w:r>
      <w:r w:rsidRPr="009E3088">
        <w:t xml:space="preserve">do ASL-learners show </w:t>
      </w:r>
      <w:r>
        <w:t xml:space="preserve">measurable </w:t>
      </w:r>
      <w:r w:rsidRPr="009E3088">
        <w:t xml:space="preserve">age-related development in </w:t>
      </w:r>
      <w:r w:rsidRPr="008651DC">
        <w:t>real-time processing skill as they make progress towards adult levels of fluency?</w:t>
      </w:r>
      <w:r>
        <w:t xml:space="preserve"> And, finally, </w:t>
      </w:r>
      <w:r w:rsidRPr="00E3179D">
        <w:t xml:space="preserve">are </w:t>
      </w:r>
      <w:r>
        <w:t xml:space="preserve">those individual </w:t>
      </w:r>
      <w:r w:rsidRPr="00E3179D">
        <w:t>differences among ASL-learning children</w:t>
      </w:r>
      <w:r>
        <w:t>’s</w:t>
      </w:r>
      <w:r w:rsidRPr="00E3179D">
        <w:t xml:space="preserve"> processing skills related to differences in expressive vocabulary development?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452304A2" w:rsidR="002A2A03" w:rsidRPr="00E3179D" w:rsidRDefault="004A4BA3">
      <w:pPr>
        <w:pStyle w:val="Heading2"/>
        <w:rPr>
          <w:rFonts w:cs="Times New Roman"/>
          <w:szCs w:val="24"/>
        </w:rPr>
      </w:pPr>
      <w:r>
        <w:rPr>
          <w:rFonts w:cs="Times New Roman"/>
          <w:szCs w:val="24"/>
        </w:rPr>
        <w:t>6</w:t>
      </w:r>
    </w:p>
    <w:p w14:paraId="1894345F" w14:textId="69E39B7B" w:rsidR="007B51C9" w:rsidRDefault="00DE4034" w:rsidP="00E02D09">
      <w:pPr>
        <w:rPr>
          <w:color w:val="222222"/>
        </w:rPr>
      </w:pPr>
      <w:r w:rsidRPr="00E3179D">
        <w:t xml:space="preserve">Participants were </w:t>
      </w:r>
      <w:r w:rsidR="00E02D09">
        <w:t xml:space="preserve">29 </w:t>
      </w:r>
      <w:r w:rsidR="002C7317">
        <w:t xml:space="preserve">native, </w:t>
      </w:r>
      <w:r w:rsidR="00E02D09">
        <w:t>monolingual ASL</w:t>
      </w:r>
      <w:r w:rsidR="005B2E19">
        <w:t>-</w:t>
      </w:r>
      <w:r w:rsidR="00E02D09">
        <w:t>learn</w:t>
      </w:r>
      <w:r w:rsidR="005B2E19">
        <w:t>ing children</w:t>
      </w:r>
      <w:r w:rsidR="00E02D09">
        <w:t xml:space="preserve"> (</w:t>
      </w:r>
      <w:r w:rsidRPr="00E3179D">
        <w:t>16 deaf</w:t>
      </w:r>
      <w:r w:rsidR="00E02D09">
        <w:t xml:space="preserve">, </w:t>
      </w:r>
      <w:r w:rsidRPr="00E3179D">
        <w:t>13 hearing</w:t>
      </w:r>
      <w:r w:rsidR="00E02D09">
        <w:t>,</w:t>
      </w:r>
      <w:r w:rsidR="000C6751">
        <w:t xml:space="preserve"> </w:t>
      </w:r>
      <w:r w:rsidRPr="00E3179D">
        <w:t xml:space="preserve">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r w:rsidR="009422DF">
        <w:t>hs, range = 16-53</w:t>
      </w:r>
      <w:r w:rsidR="0080533F">
        <w:t xml:space="preserve"> months) and 13</w:t>
      </w:r>
      <w:r w:rsidRPr="00E3179D">
        <w:t xml:space="preserve"> fluent adult signers</w:t>
      </w:r>
      <w:r w:rsidR="0080533F">
        <w:t xml:space="preserve"> (all deaf)</w:t>
      </w:r>
      <w:r w:rsidRPr="00E3179D">
        <w:t xml:space="preserve">. </w:t>
      </w:r>
      <w:r w:rsidR="00E02D09" w:rsidRPr="00E02D09">
        <w:rPr>
          <w:color w:val="222222"/>
          <w:shd w:val="clear" w:color="auto" w:fill="FFFFFF"/>
        </w:rPr>
        <w:t xml:space="preserve">Since the goal of the current study was to </w:t>
      </w:r>
      <w:r w:rsidR="002C7317">
        <w:rPr>
          <w:color w:val="222222"/>
          <w:shd w:val="clear" w:color="auto" w:fill="FFFFFF"/>
        </w:rPr>
        <w:t>document</w:t>
      </w:r>
      <w:r w:rsidR="00E02D09" w:rsidRPr="00E02D09">
        <w:rPr>
          <w:color w:val="222222"/>
          <w:shd w:val="clear" w:color="auto" w:fill="FFFFFF"/>
        </w:rPr>
        <w:t xml:space="preserve"> developmental changes in processing </w:t>
      </w:r>
      <w:r w:rsidR="00E02D09" w:rsidRPr="00E02D09">
        <w:rPr>
          <w:color w:val="222222"/>
          <w:shd w:val="clear" w:color="auto" w:fill="FFFFFF"/>
        </w:rPr>
        <w:lastRenderedPageBreak/>
        <w:t>efficiency in native ASL-learners, we set strict inclusion criteria.</w:t>
      </w:r>
      <w:r w:rsidR="00DE3420">
        <w:rPr>
          <w:color w:val="222222"/>
          <w:shd w:val="clear" w:color="auto" w:fill="FFFFFF"/>
        </w:rPr>
        <w:t xml:space="preserve"> </w:t>
      </w:r>
      <w:r w:rsidR="00E02D09" w:rsidRPr="00E02D09">
        <w:rPr>
          <w:color w:val="222222"/>
          <w:shd w:val="clear" w:color="auto" w:fill="FFFFFF"/>
        </w:rPr>
        <w:t xml:space="preserve"> </w:t>
      </w:r>
      <w:r w:rsidR="001872E0">
        <w:rPr>
          <w:color w:val="222222"/>
          <w:shd w:val="clear" w:color="auto" w:fill="FFFFFF"/>
        </w:rPr>
        <w:t>Th</w:t>
      </w:r>
      <w:r w:rsidR="00CD112D">
        <w:rPr>
          <w:color w:val="222222"/>
          <w:shd w:val="clear" w:color="auto" w:fill="FFFFFF"/>
        </w:rPr>
        <w:t>e</w:t>
      </w:r>
      <w:r w:rsidR="001872E0">
        <w:rPr>
          <w:color w:val="222222"/>
          <w:shd w:val="clear" w:color="auto" w:fill="FFFFFF"/>
        </w:rPr>
        <w:t xml:space="preserve"> </w:t>
      </w:r>
      <w:r w:rsidR="00DE3420">
        <w:rPr>
          <w:color w:val="222222"/>
          <w:shd w:val="clear" w:color="auto" w:fill="FFFFFF"/>
        </w:rPr>
        <w:t xml:space="preserve">sample </w:t>
      </w:r>
      <w:r w:rsidR="001872E0">
        <w:rPr>
          <w:color w:val="222222"/>
          <w:shd w:val="clear" w:color="auto" w:fill="FFFFFF"/>
        </w:rPr>
        <w:t>consisted of</w:t>
      </w:r>
      <w:r w:rsidR="00ED61AF">
        <w:rPr>
          <w:color w:val="222222"/>
          <w:shd w:val="clear" w:color="auto" w:fill="FFFFFF"/>
        </w:rPr>
        <w:t xml:space="preserve"> both</w:t>
      </w:r>
      <w:r w:rsidR="00CD112D">
        <w:t xml:space="preserve"> </w:t>
      </w:r>
      <w:r w:rsidR="00DE3420">
        <w:rPr>
          <w:color w:val="222222"/>
          <w:shd w:val="clear" w:color="auto" w:fill="FFFFFF"/>
        </w:rPr>
        <w:t xml:space="preserve">deaf </w:t>
      </w:r>
      <w:r w:rsidR="00CD112D">
        <w:rPr>
          <w:color w:val="222222"/>
          <w:shd w:val="clear" w:color="auto" w:fill="FFFFFF"/>
        </w:rPr>
        <w:t xml:space="preserve">children of deaf adults </w:t>
      </w:r>
      <w:r w:rsidR="004A4BA3">
        <w:rPr>
          <w:color w:val="222222"/>
          <w:shd w:val="clear" w:color="auto" w:fill="FFFFFF"/>
        </w:rPr>
        <w:t>and hearing C</w:t>
      </w:r>
      <w:r w:rsidR="00DE3420">
        <w:rPr>
          <w:color w:val="222222"/>
          <w:shd w:val="clear" w:color="auto" w:fill="FFFFFF"/>
        </w:rPr>
        <w:t xml:space="preserve">hildren </w:t>
      </w:r>
      <w:r w:rsidR="00CD112D">
        <w:rPr>
          <w:color w:val="222222"/>
          <w:shd w:val="clear" w:color="auto" w:fill="FFFFFF"/>
        </w:rPr>
        <w:t>of</w:t>
      </w:r>
      <w:r w:rsidR="004A4BA3">
        <w:t xml:space="preserve"> D</w:t>
      </w:r>
      <w:r w:rsidR="00DE3420">
        <w:t xml:space="preserve">eaf </w:t>
      </w:r>
      <w:r w:rsidR="004A4BA3">
        <w:t>A</w:t>
      </w:r>
      <w:r w:rsidR="00CD112D">
        <w:t>dults (CODAs)</w:t>
      </w:r>
      <w:r w:rsidR="00ED61AF">
        <w:t>. Importantly, a</w:t>
      </w:r>
      <w:r w:rsidRPr="00E3179D">
        <w:t>ll children</w:t>
      </w:r>
      <w:r w:rsidR="001C1283">
        <w:t>, regardless of hearing status,</w:t>
      </w:r>
      <w:r w:rsidRPr="00E3179D">
        <w:t xml:space="preserve"> were exposed to ASL from birth through extensive interaction with at least one caregiver</w:t>
      </w:r>
      <w:r w:rsidR="00ED61AF">
        <w:t xml:space="preserve"> fluent in ASL</w:t>
      </w:r>
      <w:r w:rsidR="00ED61AF">
        <w:rPr>
          <w:color w:val="222222"/>
          <w:shd w:val="clear" w:color="auto" w:fill="FFFFFF"/>
        </w:rPr>
        <w:t xml:space="preserve"> and </w:t>
      </w:r>
      <w:r w:rsidR="00F86CD8">
        <w:rPr>
          <w:color w:val="222222"/>
          <w:shd w:val="clear" w:color="auto" w:fill="FFFFFF"/>
        </w:rPr>
        <w:t xml:space="preserve">were reported to </w:t>
      </w:r>
      <w:r w:rsidR="00D2635C">
        <w:rPr>
          <w:color w:val="222222"/>
          <w:shd w:val="clear" w:color="auto" w:fill="FFFFFF"/>
        </w:rPr>
        <w:t>experience</w:t>
      </w:r>
      <w:r w:rsidR="00F86CD8">
        <w:rPr>
          <w:color w:val="222222"/>
          <w:shd w:val="clear" w:color="auto" w:fill="FFFFFF"/>
        </w:rPr>
        <w:t xml:space="preserve"> at least 80% ASL in the</w:t>
      </w:r>
      <w:r w:rsidR="00D2635C">
        <w:rPr>
          <w:color w:val="222222"/>
          <w:shd w:val="clear" w:color="auto" w:fill="FFFFFF"/>
        </w:rPr>
        <w:t>ir</w:t>
      </w:r>
      <w:r w:rsidR="00F86CD8">
        <w:rPr>
          <w:color w:val="222222"/>
          <w:shd w:val="clear" w:color="auto" w:fill="FFFFFF"/>
        </w:rPr>
        <w:t xml:space="preserve"> daily lives</w:t>
      </w:r>
      <w:r w:rsidR="00ED61AF">
        <w:rPr>
          <w:color w:val="222222"/>
          <w:shd w:val="clear" w:color="auto" w:fill="FFFFFF"/>
        </w:rPr>
        <w:t xml:space="preserve">. </w:t>
      </w:r>
      <w:r w:rsidR="00F86CD8">
        <w:rPr>
          <w:color w:val="222222"/>
          <w:shd w:val="clear" w:color="auto" w:fill="FFFFFF"/>
        </w:rPr>
        <w:t xml:space="preserve"> </w:t>
      </w:r>
      <w:r w:rsidR="008142A0">
        <w:rPr>
          <w:color w:val="222222"/>
          <w:shd w:val="clear" w:color="auto" w:fill="FFFFFF"/>
        </w:rPr>
        <w:t xml:space="preserve">Twenty-five </w:t>
      </w:r>
      <w:r w:rsidR="00D2635C">
        <w:rPr>
          <w:color w:val="222222"/>
          <w:shd w:val="clear" w:color="auto" w:fill="FFFFFF"/>
        </w:rPr>
        <w:t>of</w:t>
      </w:r>
      <w:r w:rsidR="00ED61AF">
        <w:rPr>
          <w:color w:val="222222"/>
          <w:shd w:val="clear" w:color="auto" w:fill="FFFFFF"/>
        </w:rPr>
        <w:t xml:space="preserve"> the</w:t>
      </w:r>
      <w:r w:rsidR="00D2635C">
        <w:rPr>
          <w:color w:val="222222"/>
          <w:shd w:val="clear" w:color="auto" w:fill="FFFFFF"/>
        </w:rPr>
        <w:t xml:space="preserve"> </w:t>
      </w:r>
      <w:r w:rsidR="000745A5">
        <w:rPr>
          <w:color w:val="222222"/>
          <w:shd w:val="clear" w:color="auto" w:fill="FFFFFF"/>
        </w:rPr>
        <w:t>29</w:t>
      </w:r>
      <w:r w:rsidR="00ED61AF">
        <w:rPr>
          <w:color w:val="222222"/>
          <w:shd w:val="clear" w:color="auto" w:fill="FFFFFF"/>
        </w:rPr>
        <w:t xml:space="preserve"> children</w:t>
      </w:r>
      <w:r w:rsidR="00F86CD8">
        <w:rPr>
          <w:color w:val="222222"/>
          <w:shd w:val="clear" w:color="auto" w:fill="FFFFFF"/>
        </w:rPr>
        <w:t xml:space="preserve"> lived in </w:t>
      </w:r>
      <w:r w:rsidR="00D2635C">
        <w:rPr>
          <w:color w:val="222222"/>
          <w:shd w:val="clear" w:color="auto" w:fill="FFFFFF"/>
        </w:rPr>
        <w:t>households with two</w:t>
      </w:r>
      <w:r w:rsidR="00532ED6">
        <w:rPr>
          <w:color w:val="222222"/>
          <w:shd w:val="clear" w:color="auto" w:fill="FFFFFF"/>
        </w:rPr>
        <w:t xml:space="preserve"> deaf</w:t>
      </w:r>
      <w:r w:rsidR="00D2635C">
        <w:rPr>
          <w:color w:val="222222"/>
          <w:shd w:val="clear" w:color="auto" w:fill="FFFFFF"/>
        </w:rPr>
        <w:t xml:space="preserve"> caregivers</w:t>
      </w:r>
      <w:r w:rsidR="00532ED6">
        <w:rPr>
          <w:color w:val="222222"/>
          <w:shd w:val="clear" w:color="auto" w:fill="FFFFFF"/>
        </w:rPr>
        <w:t xml:space="preserve">, </w:t>
      </w:r>
      <w:r w:rsidR="00ED61AF">
        <w:rPr>
          <w:color w:val="222222"/>
          <w:shd w:val="clear" w:color="auto" w:fill="FFFFFF"/>
        </w:rPr>
        <w:t xml:space="preserve">both </w:t>
      </w:r>
      <w:r w:rsidR="00532ED6">
        <w:rPr>
          <w:color w:val="222222"/>
          <w:shd w:val="clear" w:color="auto" w:fill="FFFFFF"/>
        </w:rPr>
        <w:t>fluent in ASL</w:t>
      </w:r>
      <w:r w:rsidR="00D2635C">
        <w:rPr>
          <w:color w:val="222222"/>
          <w:shd w:val="clear" w:color="auto" w:fill="FFFFFF"/>
        </w:rPr>
        <w:t>.</w:t>
      </w:r>
      <w:r w:rsidR="00F86CD8">
        <w:rPr>
          <w:color w:val="222222"/>
          <w:shd w:val="clear" w:color="auto" w:fill="FFFFFF"/>
        </w:rPr>
        <w:t xml:space="preserve"> </w:t>
      </w:r>
      <w:r w:rsidR="00E02D09">
        <w:rPr>
          <w:color w:val="222222"/>
          <w:shd w:val="clear" w:color="auto" w:fill="FFFFFF"/>
        </w:rPr>
        <w:t>A</w:t>
      </w:r>
      <w:r w:rsidR="00E02D09" w:rsidRPr="00E02D09">
        <w:rPr>
          <w:color w:val="222222"/>
          <w:shd w:val="clear" w:color="auto" w:fill="FFFFFF"/>
        </w:rPr>
        <w:t xml:space="preserve">lthough the hearing children </w:t>
      </w:r>
      <w:r w:rsidR="002C7317">
        <w:rPr>
          <w:color w:val="222222"/>
          <w:shd w:val="clear" w:color="auto" w:fill="FFFFFF"/>
        </w:rPr>
        <w:t>could access linguistic information in the auditory signal</w:t>
      </w:r>
      <w:r w:rsidR="00E02D09" w:rsidRPr="00E02D09">
        <w:rPr>
          <w:color w:val="222222"/>
          <w:shd w:val="clear" w:color="auto" w:fill="FFFFFF"/>
        </w:rPr>
        <w:t xml:space="preserve">, </w:t>
      </w:r>
      <w:r w:rsidR="00F86CD8">
        <w:rPr>
          <w:color w:val="222222"/>
          <w:shd w:val="clear" w:color="auto" w:fill="FFFFFF"/>
        </w:rPr>
        <w:t xml:space="preserve">we </w:t>
      </w:r>
      <w:r w:rsidR="005711DD">
        <w:rPr>
          <w:color w:val="222222"/>
          <w:shd w:val="clear" w:color="auto" w:fill="FFFFFF"/>
        </w:rPr>
        <w:t>selected only native monolingual learners who</w:t>
      </w:r>
      <w:r w:rsidR="005711DD" w:rsidRPr="00E3179D">
        <w:t xml:space="preserve"> used ASL as their primary mode of communication </w:t>
      </w:r>
      <w:r w:rsidR="005711DD">
        <w:t>in and outside the</w:t>
      </w:r>
      <w:r w:rsidR="005711DD" w:rsidRPr="00E3179D">
        <w:t xml:space="preserve"> home</w:t>
      </w:r>
      <w:r w:rsidR="005711DD">
        <w:rPr>
          <w:color w:val="222222"/>
          <w:shd w:val="clear" w:color="auto" w:fill="FFFFFF"/>
        </w:rPr>
        <w:t xml:space="preserve"> (10 out of 13</w:t>
      </w:r>
      <w:r w:rsidR="005711DD" w:rsidRPr="00E02D09">
        <w:rPr>
          <w:color w:val="222222"/>
          <w:shd w:val="clear" w:color="auto" w:fill="FFFFFF"/>
        </w:rPr>
        <w:t xml:space="preserve"> </w:t>
      </w:r>
      <w:r w:rsidR="005711DD">
        <w:rPr>
          <w:color w:val="222222"/>
          <w:shd w:val="clear" w:color="auto" w:fill="FFFFFF"/>
        </w:rPr>
        <w:t xml:space="preserve">hearing children </w:t>
      </w:r>
      <w:r w:rsidR="005711DD" w:rsidRPr="00E02D09">
        <w:rPr>
          <w:color w:val="222222"/>
          <w:shd w:val="clear" w:color="auto" w:fill="FFFFFF"/>
        </w:rPr>
        <w:t>had two deaf caregivers</w:t>
      </w:r>
      <w:r w:rsidR="005711DD">
        <w:rPr>
          <w:color w:val="222222"/>
          <w:shd w:val="clear" w:color="auto" w:fill="FFFFFF"/>
        </w:rPr>
        <w:t xml:space="preserve">). </w:t>
      </w:r>
      <w:r w:rsidR="005711DD" w:rsidRPr="00E3179D">
        <w:rPr>
          <w:color w:val="222222"/>
        </w:rPr>
        <w:t>Adult participants were all</w:t>
      </w:r>
      <w:r w:rsidR="0080533F">
        <w:rPr>
          <w:color w:val="222222"/>
        </w:rPr>
        <w:t xml:space="preserve"> deaf,</w:t>
      </w:r>
      <w:r w:rsidR="005711DD">
        <w:rPr>
          <w:color w:val="222222"/>
        </w:rPr>
        <w:t xml:space="preserve"> </w:t>
      </w:r>
      <w:r w:rsidR="005711DD" w:rsidRPr="00E3179D">
        <w:rPr>
          <w:color w:val="222222"/>
        </w:rPr>
        <w:t>fluent</w:t>
      </w:r>
      <w:r w:rsidR="004A4BA3">
        <w:rPr>
          <w:color w:val="222222"/>
        </w:rPr>
        <w:t xml:space="preserve"> </w:t>
      </w:r>
      <w:r w:rsidR="005711DD" w:rsidRPr="00E3179D">
        <w:rPr>
          <w:color w:val="222222"/>
        </w:rPr>
        <w:t xml:space="preserve">signers who </w:t>
      </w:r>
      <w:r w:rsidR="005711DD">
        <w:rPr>
          <w:color w:val="222222"/>
        </w:rPr>
        <w:t xml:space="preserve">reported </w:t>
      </w:r>
      <w:r w:rsidR="005711DD" w:rsidRPr="00E3179D">
        <w:rPr>
          <w:color w:val="222222"/>
        </w:rPr>
        <w:t>using ASL as their primary method of communication</w:t>
      </w:r>
      <w:r w:rsidR="005711DD">
        <w:rPr>
          <w:color w:val="222222"/>
        </w:rPr>
        <w:t xml:space="preserve"> on a daily basis</w:t>
      </w:r>
      <w:r w:rsidR="005711DD" w:rsidRPr="00E3179D">
        <w:rPr>
          <w:color w:val="222222"/>
        </w:rPr>
        <w:t>.</w:t>
      </w:r>
      <w:r w:rsidR="004A4BA3">
        <w:rPr>
          <w:color w:val="222222"/>
        </w:rPr>
        <w:t xml:space="preserve"> </w:t>
      </w:r>
      <w:r w:rsidR="001E25AA">
        <w:rPr>
          <w:color w:val="222222"/>
        </w:rPr>
        <w:t>Thirteen of the 16</w:t>
      </w:r>
      <w:r w:rsidR="000E4F59">
        <w:rPr>
          <w:color w:val="222222"/>
        </w:rPr>
        <w:t xml:space="preserve"> adults</w:t>
      </w:r>
      <w:r w:rsidR="001E25AA">
        <w:rPr>
          <w:color w:val="222222"/>
        </w:rPr>
        <w:t xml:space="preserve"> </w:t>
      </w:r>
      <w:r w:rsidR="000E4F59">
        <w:rPr>
          <w:color w:val="222222"/>
        </w:rPr>
        <w:t>acquired</w:t>
      </w:r>
      <w:r w:rsidR="001E25AA">
        <w:rPr>
          <w:color w:val="222222"/>
        </w:rPr>
        <w:t xml:space="preserve"> ASL from their parents and three learned ASL </w:t>
      </w:r>
      <w:r w:rsidR="000E4F59">
        <w:rPr>
          <w:color w:val="222222"/>
        </w:rPr>
        <w:t>while at</w:t>
      </w:r>
      <w:r w:rsidR="0092257B">
        <w:rPr>
          <w:color w:val="222222"/>
        </w:rPr>
        <w:t xml:space="preserve"> school</w:t>
      </w:r>
      <w:r w:rsidR="001E25AA">
        <w:rPr>
          <w:color w:val="222222"/>
        </w:rPr>
        <w:t>.</w:t>
      </w:r>
    </w:p>
    <w:p w14:paraId="038934E9" w14:textId="77777777" w:rsidR="0080533F" w:rsidRDefault="0080533F" w:rsidP="00E02D09">
      <w:pPr>
        <w:rPr>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14:paraId="64E1EFDF" w14:textId="77777777" w:rsidTr="007B51C9">
        <w:trPr>
          <w:trHeight w:val="634"/>
        </w:trPr>
        <w:tc>
          <w:tcPr>
            <w:tcW w:w="2498" w:type="dxa"/>
            <w:tcBorders>
              <w:bottom w:val="single" w:sz="0" w:space="0" w:color="auto"/>
            </w:tcBorders>
            <w:vAlign w:val="center"/>
          </w:tcPr>
          <w:p w14:paraId="564A40F7" w14:textId="5BF6AB15" w:rsidR="007B51C9" w:rsidRPr="00941967" w:rsidRDefault="007B51C9" w:rsidP="007B51C9">
            <w:pPr>
              <w:pStyle w:val="Compact"/>
              <w:rPr>
                <w:rFonts w:ascii="Times" w:hAnsi="Times"/>
              </w:rPr>
            </w:pPr>
            <w:r w:rsidRPr="00941967">
              <w:rPr>
                <w:rFonts w:ascii="Times" w:hAnsi="Times"/>
              </w:rPr>
              <w:t>Hearing Status</w:t>
            </w:r>
          </w:p>
        </w:tc>
        <w:tc>
          <w:tcPr>
            <w:tcW w:w="1010" w:type="dxa"/>
            <w:tcBorders>
              <w:bottom w:val="single" w:sz="0" w:space="0" w:color="auto"/>
            </w:tcBorders>
            <w:vAlign w:val="center"/>
          </w:tcPr>
          <w:p w14:paraId="79AB2369" w14:textId="77777777" w:rsidR="007B51C9" w:rsidRPr="00941967" w:rsidRDefault="007B51C9" w:rsidP="007B51C9">
            <w:pPr>
              <w:pStyle w:val="Compact"/>
              <w:rPr>
                <w:rFonts w:ascii="Times" w:hAnsi="Times"/>
              </w:rPr>
            </w:pPr>
            <w:proofErr w:type="gramStart"/>
            <w:r w:rsidRPr="00941967">
              <w:rPr>
                <w:rFonts w:ascii="Times" w:hAnsi="Times"/>
              </w:rPr>
              <w:t>n</w:t>
            </w:r>
            <w:proofErr w:type="gramEnd"/>
          </w:p>
        </w:tc>
        <w:tc>
          <w:tcPr>
            <w:tcW w:w="1378" w:type="dxa"/>
            <w:tcBorders>
              <w:bottom w:val="single" w:sz="0" w:space="0" w:color="auto"/>
            </w:tcBorders>
            <w:vAlign w:val="center"/>
          </w:tcPr>
          <w:p w14:paraId="357A71A0" w14:textId="08A9D1F8" w:rsidR="007B51C9" w:rsidRPr="00941967" w:rsidRDefault="007B51C9" w:rsidP="007B51C9">
            <w:pPr>
              <w:pStyle w:val="Compact"/>
              <w:rPr>
                <w:rFonts w:ascii="Times" w:hAnsi="Times"/>
              </w:rPr>
            </w:pPr>
            <w:r w:rsidRPr="00941967">
              <w:rPr>
                <w:rFonts w:ascii="Times" w:hAnsi="Times"/>
              </w:rPr>
              <w:t xml:space="preserve">Mean  </w:t>
            </w:r>
          </w:p>
        </w:tc>
        <w:tc>
          <w:tcPr>
            <w:tcW w:w="1286" w:type="dxa"/>
            <w:tcBorders>
              <w:bottom w:val="single" w:sz="0" w:space="0" w:color="auto"/>
            </w:tcBorders>
            <w:vAlign w:val="center"/>
          </w:tcPr>
          <w:p w14:paraId="3565D1FB" w14:textId="7EB8E872" w:rsidR="007B51C9" w:rsidRPr="00941967" w:rsidRDefault="007B51C9" w:rsidP="007B51C9">
            <w:pPr>
              <w:pStyle w:val="Compact"/>
              <w:rPr>
                <w:rFonts w:ascii="Times" w:hAnsi="Times"/>
              </w:rPr>
            </w:pPr>
            <w:r w:rsidRPr="00941967">
              <w:rPr>
                <w:rFonts w:ascii="Times" w:hAnsi="Times"/>
              </w:rPr>
              <w:t xml:space="preserve">SD </w:t>
            </w:r>
          </w:p>
        </w:tc>
        <w:tc>
          <w:tcPr>
            <w:tcW w:w="1273" w:type="dxa"/>
            <w:tcBorders>
              <w:bottom w:val="single" w:sz="0" w:space="0" w:color="auto"/>
            </w:tcBorders>
            <w:vAlign w:val="center"/>
          </w:tcPr>
          <w:p w14:paraId="1E354F45" w14:textId="791A3D91" w:rsidR="007B51C9" w:rsidRPr="00941967" w:rsidRDefault="007B51C9" w:rsidP="007B51C9">
            <w:pPr>
              <w:pStyle w:val="Compact"/>
              <w:rPr>
                <w:rFonts w:ascii="Times" w:hAnsi="Times"/>
              </w:rPr>
            </w:pPr>
            <w:r w:rsidRPr="00941967">
              <w:rPr>
                <w:rFonts w:ascii="Times" w:hAnsi="Times"/>
              </w:rPr>
              <w:t xml:space="preserve">Min </w:t>
            </w:r>
          </w:p>
        </w:tc>
        <w:tc>
          <w:tcPr>
            <w:tcW w:w="1489" w:type="dxa"/>
            <w:tcBorders>
              <w:bottom w:val="single" w:sz="0" w:space="0" w:color="auto"/>
            </w:tcBorders>
            <w:vAlign w:val="center"/>
          </w:tcPr>
          <w:p w14:paraId="7E2ECFAC" w14:textId="6976733B" w:rsidR="007B51C9" w:rsidRPr="00941967" w:rsidRDefault="007B51C9" w:rsidP="007B51C9">
            <w:pPr>
              <w:pStyle w:val="Compact"/>
              <w:rPr>
                <w:rFonts w:ascii="Times" w:hAnsi="Times"/>
              </w:rPr>
            </w:pPr>
            <w:r w:rsidRPr="00941967">
              <w:rPr>
                <w:rFonts w:ascii="Times" w:hAnsi="Times"/>
              </w:rPr>
              <w:t>Max</w:t>
            </w:r>
          </w:p>
        </w:tc>
      </w:tr>
      <w:tr w:rsidR="007B51C9" w14:paraId="7B817BEA" w14:textId="77777777" w:rsidTr="007B51C9">
        <w:trPr>
          <w:trHeight w:val="619"/>
        </w:trPr>
        <w:tc>
          <w:tcPr>
            <w:tcW w:w="2498" w:type="dxa"/>
            <w:vAlign w:val="center"/>
          </w:tcPr>
          <w:p w14:paraId="4ABC178D" w14:textId="77777777" w:rsidR="007B51C9" w:rsidRPr="00941967" w:rsidRDefault="007B51C9" w:rsidP="007B51C9">
            <w:pPr>
              <w:pStyle w:val="Compact"/>
              <w:jc w:val="center"/>
              <w:rPr>
                <w:rFonts w:ascii="Times" w:hAnsi="Times"/>
              </w:rPr>
            </w:pPr>
            <w:proofErr w:type="gramStart"/>
            <w:r w:rsidRPr="00941967">
              <w:rPr>
                <w:rFonts w:ascii="Times" w:hAnsi="Times"/>
              </w:rPr>
              <w:t>deaf</w:t>
            </w:r>
            <w:proofErr w:type="gramEnd"/>
          </w:p>
        </w:tc>
        <w:tc>
          <w:tcPr>
            <w:tcW w:w="1010" w:type="dxa"/>
            <w:vAlign w:val="center"/>
          </w:tcPr>
          <w:p w14:paraId="2CE05863" w14:textId="77777777" w:rsidR="007B51C9" w:rsidRPr="00941967" w:rsidRDefault="007B51C9" w:rsidP="007B51C9">
            <w:pPr>
              <w:pStyle w:val="Compact"/>
              <w:jc w:val="center"/>
              <w:rPr>
                <w:rFonts w:ascii="Times" w:hAnsi="Times"/>
              </w:rPr>
            </w:pPr>
            <w:r w:rsidRPr="00941967">
              <w:rPr>
                <w:rFonts w:ascii="Times" w:hAnsi="Times"/>
              </w:rPr>
              <w:t>16</w:t>
            </w:r>
          </w:p>
        </w:tc>
        <w:tc>
          <w:tcPr>
            <w:tcW w:w="1378" w:type="dxa"/>
            <w:vAlign w:val="center"/>
          </w:tcPr>
          <w:p w14:paraId="35AB917A" w14:textId="77777777" w:rsidR="007B51C9" w:rsidRPr="00941967" w:rsidRDefault="007B51C9" w:rsidP="007B51C9">
            <w:pPr>
              <w:pStyle w:val="Compact"/>
              <w:jc w:val="center"/>
              <w:rPr>
                <w:rFonts w:ascii="Times" w:hAnsi="Times"/>
              </w:rPr>
            </w:pPr>
            <w:r w:rsidRPr="00941967">
              <w:rPr>
                <w:rFonts w:ascii="Times" w:hAnsi="Times"/>
              </w:rPr>
              <w:t>28.0</w:t>
            </w:r>
          </w:p>
        </w:tc>
        <w:tc>
          <w:tcPr>
            <w:tcW w:w="1286" w:type="dxa"/>
            <w:vAlign w:val="center"/>
          </w:tcPr>
          <w:p w14:paraId="11F8C20D" w14:textId="77777777" w:rsidR="007B51C9" w:rsidRPr="00941967" w:rsidRDefault="007B51C9" w:rsidP="007B51C9">
            <w:pPr>
              <w:pStyle w:val="Compact"/>
              <w:jc w:val="center"/>
              <w:rPr>
                <w:rFonts w:ascii="Times" w:hAnsi="Times"/>
              </w:rPr>
            </w:pPr>
            <w:r w:rsidRPr="00941967">
              <w:rPr>
                <w:rFonts w:ascii="Times" w:hAnsi="Times"/>
              </w:rPr>
              <w:t>7.5</w:t>
            </w:r>
          </w:p>
        </w:tc>
        <w:tc>
          <w:tcPr>
            <w:tcW w:w="1273" w:type="dxa"/>
            <w:vAlign w:val="center"/>
          </w:tcPr>
          <w:p w14:paraId="0F392034" w14:textId="77777777" w:rsidR="007B51C9" w:rsidRPr="00941967" w:rsidRDefault="007B51C9" w:rsidP="007B51C9">
            <w:pPr>
              <w:pStyle w:val="Compact"/>
              <w:jc w:val="center"/>
              <w:rPr>
                <w:rFonts w:ascii="Times" w:hAnsi="Times"/>
              </w:rPr>
            </w:pPr>
            <w:r w:rsidRPr="00941967">
              <w:rPr>
                <w:rFonts w:ascii="Times" w:hAnsi="Times"/>
              </w:rPr>
              <w:t>16</w:t>
            </w:r>
          </w:p>
        </w:tc>
        <w:tc>
          <w:tcPr>
            <w:tcW w:w="1489" w:type="dxa"/>
            <w:vAlign w:val="center"/>
          </w:tcPr>
          <w:p w14:paraId="1D951634" w14:textId="77777777" w:rsidR="007B51C9" w:rsidRPr="00941967" w:rsidRDefault="007B51C9" w:rsidP="007B51C9">
            <w:pPr>
              <w:pStyle w:val="Compact"/>
              <w:jc w:val="center"/>
              <w:rPr>
                <w:rFonts w:ascii="Times" w:hAnsi="Times"/>
              </w:rPr>
            </w:pPr>
            <w:r w:rsidRPr="00941967">
              <w:rPr>
                <w:rFonts w:ascii="Times" w:hAnsi="Times"/>
              </w:rPr>
              <w:t>42</w:t>
            </w:r>
          </w:p>
        </w:tc>
      </w:tr>
      <w:tr w:rsidR="007B51C9" w14:paraId="7230B5CC" w14:textId="77777777" w:rsidTr="007B51C9">
        <w:trPr>
          <w:trHeight w:val="634"/>
        </w:trPr>
        <w:tc>
          <w:tcPr>
            <w:tcW w:w="2498" w:type="dxa"/>
            <w:vAlign w:val="center"/>
          </w:tcPr>
          <w:p w14:paraId="317BB499" w14:textId="77777777" w:rsidR="007B51C9" w:rsidRPr="00941967" w:rsidRDefault="007B51C9" w:rsidP="007B51C9">
            <w:pPr>
              <w:pStyle w:val="Compact"/>
              <w:jc w:val="center"/>
              <w:rPr>
                <w:rFonts w:ascii="Times" w:hAnsi="Times"/>
              </w:rPr>
            </w:pPr>
            <w:proofErr w:type="gramStart"/>
            <w:r w:rsidRPr="00941967">
              <w:rPr>
                <w:rFonts w:ascii="Times" w:hAnsi="Times"/>
              </w:rPr>
              <w:t>hearing</w:t>
            </w:r>
            <w:proofErr w:type="gramEnd"/>
          </w:p>
        </w:tc>
        <w:tc>
          <w:tcPr>
            <w:tcW w:w="1010" w:type="dxa"/>
            <w:vAlign w:val="center"/>
          </w:tcPr>
          <w:p w14:paraId="71CC1D55" w14:textId="77777777" w:rsidR="007B51C9" w:rsidRPr="00941967" w:rsidRDefault="007B51C9" w:rsidP="007B51C9">
            <w:pPr>
              <w:pStyle w:val="Compact"/>
              <w:jc w:val="center"/>
              <w:rPr>
                <w:rFonts w:ascii="Times" w:hAnsi="Times"/>
              </w:rPr>
            </w:pPr>
            <w:r w:rsidRPr="00941967">
              <w:rPr>
                <w:rFonts w:ascii="Times" w:hAnsi="Times"/>
              </w:rPr>
              <w:t>13</w:t>
            </w:r>
          </w:p>
        </w:tc>
        <w:tc>
          <w:tcPr>
            <w:tcW w:w="1378" w:type="dxa"/>
            <w:vAlign w:val="center"/>
          </w:tcPr>
          <w:p w14:paraId="3E8E3838" w14:textId="77777777" w:rsidR="007B51C9" w:rsidRPr="00941967" w:rsidRDefault="007B51C9" w:rsidP="007B51C9">
            <w:pPr>
              <w:pStyle w:val="Compact"/>
              <w:jc w:val="center"/>
              <w:rPr>
                <w:rFonts w:ascii="Times" w:hAnsi="Times"/>
              </w:rPr>
            </w:pPr>
            <w:r w:rsidRPr="00941967">
              <w:rPr>
                <w:rFonts w:ascii="Times" w:hAnsi="Times"/>
              </w:rPr>
              <w:t>29.4</w:t>
            </w:r>
          </w:p>
        </w:tc>
        <w:tc>
          <w:tcPr>
            <w:tcW w:w="1286" w:type="dxa"/>
            <w:vAlign w:val="center"/>
          </w:tcPr>
          <w:p w14:paraId="710F9D60" w14:textId="77777777" w:rsidR="007B51C9" w:rsidRPr="00941967" w:rsidRDefault="007B51C9" w:rsidP="007B51C9">
            <w:pPr>
              <w:pStyle w:val="Compact"/>
              <w:jc w:val="center"/>
              <w:rPr>
                <w:rFonts w:ascii="Times" w:hAnsi="Times"/>
              </w:rPr>
            </w:pPr>
            <w:r w:rsidRPr="00941967">
              <w:rPr>
                <w:rFonts w:ascii="Times" w:hAnsi="Times"/>
              </w:rPr>
              <w:t>11.2</w:t>
            </w:r>
          </w:p>
        </w:tc>
        <w:tc>
          <w:tcPr>
            <w:tcW w:w="1273" w:type="dxa"/>
            <w:vAlign w:val="center"/>
          </w:tcPr>
          <w:p w14:paraId="7F154E54" w14:textId="77777777" w:rsidR="007B51C9" w:rsidRPr="00941967" w:rsidRDefault="007B51C9" w:rsidP="007B51C9">
            <w:pPr>
              <w:pStyle w:val="Compact"/>
              <w:jc w:val="center"/>
              <w:rPr>
                <w:rFonts w:ascii="Times" w:hAnsi="Times"/>
              </w:rPr>
            </w:pPr>
            <w:r w:rsidRPr="00941967">
              <w:rPr>
                <w:rFonts w:ascii="Times" w:hAnsi="Times"/>
              </w:rPr>
              <w:t>18</w:t>
            </w:r>
          </w:p>
        </w:tc>
        <w:tc>
          <w:tcPr>
            <w:tcW w:w="1489" w:type="dxa"/>
            <w:vAlign w:val="center"/>
          </w:tcPr>
          <w:p w14:paraId="6F6AE06D" w14:textId="77777777" w:rsidR="007B51C9" w:rsidRPr="00941967" w:rsidRDefault="007B51C9" w:rsidP="007B51C9">
            <w:pPr>
              <w:pStyle w:val="Compact"/>
              <w:jc w:val="center"/>
              <w:rPr>
                <w:rFonts w:ascii="Times" w:hAnsi="Times"/>
              </w:rPr>
            </w:pPr>
            <w:r w:rsidRPr="00941967">
              <w:rPr>
                <w:rFonts w:ascii="Times" w:hAnsi="Times"/>
              </w:rPr>
              <w:t>53</w:t>
            </w:r>
          </w:p>
        </w:tc>
      </w:tr>
    </w:tbl>
    <w:p w14:paraId="14C65AC0" w14:textId="00328561" w:rsidR="007B51C9" w:rsidRDefault="004A4BA3" w:rsidP="007B51C9">
      <w:pPr>
        <w:widowControl w:val="0"/>
        <w:autoSpaceDE w:val="0"/>
        <w:autoSpaceDN w:val="0"/>
        <w:adjustRightInd w:val="0"/>
        <w:spacing w:after="240" w:line="240" w:lineRule="auto"/>
        <w:ind w:firstLine="0"/>
        <w:rPr>
          <w:rFonts w:ascii="Times" w:hAnsi="Times" w:cs="Times"/>
          <w:i/>
        </w:rPr>
      </w:pPr>
      <w:r>
        <w:rPr>
          <w:rFonts w:ascii="Times" w:hAnsi="Times" w:cs="Times"/>
          <w:b/>
          <w:sz w:val="26"/>
          <w:szCs w:val="26"/>
        </w:rPr>
        <w:t>Table 1</w:t>
      </w:r>
      <w:r w:rsidR="007B51C9" w:rsidRPr="007B51C9">
        <w:rPr>
          <w:rFonts w:ascii="Times" w:hAnsi="Times" w:cs="Times"/>
          <w:b/>
          <w:sz w:val="26"/>
          <w:szCs w:val="26"/>
        </w:rPr>
        <w:t>:</w:t>
      </w:r>
      <w:r w:rsidR="007B51C9">
        <w:rPr>
          <w:rFonts w:ascii="Times" w:hAnsi="Times" w:cs="Times"/>
          <w:sz w:val="26"/>
          <w:szCs w:val="26"/>
        </w:rPr>
        <w:t xml:space="preserve"> </w:t>
      </w:r>
      <w:r w:rsidR="007B51C9" w:rsidRPr="007B51C9">
        <w:rPr>
          <w:rFonts w:ascii="Times" w:hAnsi="Times" w:cs="Times"/>
          <w:i/>
          <w:sz w:val="26"/>
          <w:szCs w:val="26"/>
        </w:rPr>
        <w:t>Descriptive statistics and age distributions for hearing and deaf ASL-learners.</w:t>
      </w:r>
      <w:r w:rsidR="007B51C9">
        <w:rPr>
          <w:rFonts w:ascii="Times" w:hAnsi="Times" w:cs="Times"/>
          <w:i/>
          <w:sz w:val="26"/>
          <w:szCs w:val="26"/>
        </w:rPr>
        <w:t xml:space="preserve"> All ages are</w:t>
      </w:r>
      <w:r w:rsidR="005711DD">
        <w:rPr>
          <w:rFonts w:ascii="Times" w:hAnsi="Times" w:cs="Times"/>
          <w:i/>
          <w:sz w:val="26"/>
          <w:szCs w:val="26"/>
        </w:rPr>
        <w:t xml:space="preserve"> reported</w:t>
      </w:r>
      <w:r w:rsidR="007B51C9">
        <w:rPr>
          <w:rFonts w:ascii="Times" w:hAnsi="Times" w:cs="Times"/>
          <w:i/>
          <w:sz w:val="26"/>
          <w:szCs w:val="26"/>
        </w:rPr>
        <w:t xml:space="preserve"> in months. </w:t>
      </w:r>
      <w:r w:rsidR="007B51C9" w:rsidRPr="007B51C9">
        <w:rPr>
          <w:rFonts w:ascii="Times" w:hAnsi="Times" w:cs="Times"/>
          <w:i/>
          <w:sz w:val="26"/>
          <w:szCs w:val="26"/>
        </w:rPr>
        <w:t xml:space="preserve"> </w:t>
      </w:r>
    </w:p>
    <w:p w14:paraId="2D33944F" w14:textId="77777777" w:rsidR="004A4BA3" w:rsidRPr="004A4BA3" w:rsidRDefault="004A4BA3" w:rsidP="007B51C9">
      <w:pPr>
        <w:widowControl w:val="0"/>
        <w:autoSpaceDE w:val="0"/>
        <w:autoSpaceDN w:val="0"/>
        <w:adjustRightInd w:val="0"/>
        <w:spacing w:after="240" w:line="240" w:lineRule="auto"/>
        <w:ind w:firstLine="0"/>
        <w:rPr>
          <w:rFonts w:ascii="Times" w:hAnsi="Times" w:cs="Times"/>
          <w:i/>
        </w:rPr>
      </w:pPr>
    </w:p>
    <w:p w14:paraId="3E930D7D" w14:textId="7C8ADC4F" w:rsidR="00DE4034" w:rsidRPr="00E02D09" w:rsidRDefault="00DE4034" w:rsidP="00E02D09">
      <w:pPr>
        <w:rPr>
          <w:rFonts w:ascii="Times" w:hAnsi="Times"/>
          <w:sz w:val="20"/>
          <w:szCs w:val="20"/>
        </w:rPr>
      </w:pPr>
      <w:r w:rsidRPr="00E3179D">
        <w:rPr>
          <w:color w:val="222222"/>
        </w:rPr>
        <w:t xml:space="preserve">Our </w:t>
      </w:r>
      <w:r w:rsidR="00057040">
        <w:rPr>
          <w:color w:val="222222"/>
        </w:rPr>
        <w:t xml:space="preserve">final </w:t>
      </w:r>
      <w:r w:rsidRPr="00E3179D">
        <w:rPr>
          <w:color w:val="222222"/>
        </w:rPr>
        <w:t xml:space="preserve">sample size was determined by our success over </w:t>
      </w:r>
      <w:r w:rsidR="002C7317">
        <w:rPr>
          <w:color w:val="222222"/>
        </w:rPr>
        <w:t>a</w:t>
      </w:r>
      <w:r w:rsidR="002C7317" w:rsidRPr="00E3179D">
        <w:rPr>
          <w:color w:val="222222"/>
        </w:rPr>
        <w:t xml:space="preserve"> </w:t>
      </w:r>
      <w:r w:rsidR="00295C51">
        <w:rPr>
          <w:color w:val="222222"/>
        </w:rPr>
        <w:t>two</w:t>
      </w:r>
      <w:r w:rsidRPr="00E3179D">
        <w:rPr>
          <w:color w:val="222222"/>
        </w:rPr>
        <w:t>-year</w:t>
      </w:r>
      <w:r w:rsidR="002C7317">
        <w:rPr>
          <w:color w:val="222222"/>
        </w:rPr>
        <w:t xml:space="preserve"> funding</w:t>
      </w:r>
      <w:r w:rsidRPr="00E3179D">
        <w:rPr>
          <w:color w:val="222222"/>
        </w:rPr>
        <w:t xml:space="preserve"> period in recruiting and testing children who </w:t>
      </w:r>
      <w:r w:rsidR="002C7317">
        <w:rPr>
          <w:color w:val="222222"/>
        </w:rPr>
        <w:t>met</w:t>
      </w:r>
      <w:r w:rsidR="00E02D09">
        <w:rPr>
          <w:color w:val="222222"/>
        </w:rPr>
        <w:t xml:space="preserve"> our strict inclusion criteria: </w:t>
      </w:r>
      <w:r w:rsidR="000E4BFD">
        <w:rPr>
          <w:color w:val="222222"/>
        </w:rPr>
        <w:t xml:space="preserve">monolingual, </w:t>
      </w:r>
      <w:r w:rsidRPr="00E3179D">
        <w:rPr>
          <w:color w:val="222222"/>
        </w:rPr>
        <w:t xml:space="preserve">native ASL users. </w:t>
      </w:r>
      <w:r w:rsidR="00395204">
        <w:rPr>
          <w:color w:val="222222"/>
        </w:rPr>
        <w:t xml:space="preserve">It is important to note that </w:t>
      </w:r>
      <w:r w:rsidR="00395204">
        <w:t>n</w:t>
      </w:r>
      <w:r w:rsidR="001F4EA0">
        <w:t>ative ASL-learners are</w:t>
      </w:r>
      <w:r w:rsidR="00917C5D">
        <w:t xml:space="preserve"> a small and decreasing</w:t>
      </w:r>
      <w:r w:rsidR="001F4EA0">
        <w:t xml:space="preserve"> </w:t>
      </w:r>
      <w:r w:rsidR="00917C5D">
        <w:t>population of children who are</w:t>
      </w:r>
      <w:r w:rsidR="001F4EA0" w:rsidRPr="00E3179D">
        <w:t xml:space="preserve"> </w:t>
      </w:r>
      <w:r w:rsidR="001F4EA0">
        <w:t xml:space="preserve">extremely </w:t>
      </w:r>
      <w:r w:rsidR="001F4EA0" w:rsidRPr="00E3179D">
        <w:t>difficult to recruit</w:t>
      </w:r>
      <w:r w:rsidR="001F4EA0">
        <w:t xml:space="preserve">. The incidence of deafness at birth in the US is </w:t>
      </w:r>
      <w:r w:rsidR="00917C5D">
        <w:t>less than .</w:t>
      </w:r>
      <w:r w:rsidR="001F4EA0">
        <w:t xml:space="preserve">003%, and </w:t>
      </w:r>
      <w:r w:rsidR="00917C5D">
        <w:t>only</w:t>
      </w:r>
      <w:r w:rsidR="001F4EA0">
        <w:t xml:space="preserve"> </w:t>
      </w:r>
      <w:r w:rsidR="000C693A">
        <w:t>10%</w:t>
      </w:r>
      <w:r w:rsidR="001F4EA0">
        <w:t xml:space="preserve"> of the 2-3 per 1000 children born </w:t>
      </w:r>
      <w:r w:rsidR="00DF608F">
        <w:t>with hearing loss</w:t>
      </w:r>
      <w:r w:rsidR="001F4EA0">
        <w:t xml:space="preserve"> </w:t>
      </w:r>
      <w:proofErr w:type="gramStart"/>
      <w:r w:rsidR="001F4EA0">
        <w:t>have</w:t>
      </w:r>
      <w:proofErr w:type="gramEnd"/>
      <w:r w:rsidR="001F4EA0">
        <w:t xml:space="preserve"> a deaf </w:t>
      </w:r>
      <w:r w:rsidR="001F4EA0">
        <w:lastRenderedPageBreak/>
        <w:t xml:space="preserve">parent who is likely to be fluent in ASL </w:t>
      </w:r>
      <w:r w:rsidR="001F4EA0" w:rsidRPr="00E3179D">
        <w:t xml:space="preserve">(Mitchell &amp; </w:t>
      </w:r>
      <w:proofErr w:type="spellStart"/>
      <w:r w:rsidR="001F4EA0" w:rsidRPr="00E3179D">
        <w:t>Karchmer</w:t>
      </w:r>
      <w:proofErr w:type="spellEnd"/>
      <w:r w:rsidR="001F4EA0" w:rsidRPr="00E3179D">
        <w:t>, 2004).</w:t>
      </w:r>
      <w:r w:rsidR="001F4EA0">
        <w:t xml:space="preserve"> </w:t>
      </w:r>
      <w:r w:rsidR="00385249">
        <w:rPr>
          <w:color w:val="222222"/>
        </w:rPr>
        <w:t xml:space="preserve">In addition to </w:t>
      </w:r>
      <w:r w:rsidR="007C73CB">
        <w:rPr>
          <w:color w:val="222222"/>
        </w:rPr>
        <w:t>the</w:t>
      </w:r>
      <w:r w:rsidR="00385249">
        <w:rPr>
          <w:color w:val="222222"/>
        </w:rPr>
        <w:t xml:space="preserve"> 29 child participants</w:t>
      </w:r>
      <w:r w:rsidR="007C73CB">
        <w:rPr>
          <w:color w:val="222222"/>
        </w:rPr>
        <w:t xml:space="preserve"> who met our inclusionary criteria and contributed adequate data</w:t>
      </w:r>
      <w:r w:rsidR="00385249">
        <w:rPr>
          <w:color w:val="222222"/>
        </w:rPr>
        <w:t>, w</w:t>
      </w:r>
      <w:r w:rsidR="00395204">
        <w:rPr>
          <w:color w:val="222222"/>
        </w:rPr>
        <w:t xml:space="preserve">e </w:t>
      </w:r>
      <w:r w:rsidR="00385249">
        <w:rPr>
          <w:color w:val="222222"/>
        </w:rPr>
        <w:t xml:space="preserve">also </w:t>
      </w:r>
      <w:r w:rsidR="00395204">
        <w:rPr>
          <w:color w:val="222222"/>
        </w:rPr>
        <w:t xml:space="preserve">recruited and tested </w:t>
      </w:r>
      <w:r w:rsidR="00A152B2">
        <w:t>17</w:t>
      </w:r>
      <w:r w:rsidRPr="00E3179D">
        <w:t xml:space="preserve"> </w:t>
      </w:r>
      <w:r w:rsidR="00385249">
        <w:t xml:space="preserve">more ASL-learning </w:t>
      </w:r>
      <w:r w:rsidRPr="00E3179D">
        <w:t>child</w:t>
      </w:r>
      <w:r w:rsidR="00385249">
        <w:t>ren</w:t>
      </w:r>
      <w:r w:rsidRPr="00E3179D">
        <w:t xml:space="preserve"> </w:t>
      </w:r>
      <w:r w:rsidR="00395204">
        <w:t xml:space="preserve">who were </w:t>
      </w:r>
      <w:r w:rsidRPr="00E3179D">
        <w:t>not included in the analyses</w:t>
      </w:r>
      <w:r w:rsidR="00395204">
        <w:t>,</w:t>
      </w:r>
      <w:r w:rsidRPr="00E3179D">
        <w:t xml:space="preserve"> </w:t>
      </w:r>
      <w:r w:rsidR="003D4C0C">
        <w:t xml:space="preserve">either </w:t>
      </w:r>
      <w:r w:rsidRPr="00E3179D">
        <w:t xml:space="preserve">because </w:t>
      </w:r>
      <w:r w:rsidR="003F1661">
        <w:t>it was later determined that they</w:t>
      </w:r>
      <w:r w:rsidR="003F1661" w:rsidRPr="00E3179D">
        <w:t xml:space="preserve"> </w:t>
      </w:r>
      <w:r w:rsidR="00395204">
        <w:t xml:space="preserve">did not meet our stringent criterion of </w:t>
      </w:r>
      <w:r w:rsidRPr="00E3179D">
        <w:t>expos</w:t>
      </w:r>
      <w:r w:rsidR="00395204">
        <w:t>ure</w:t>
      </w:r>
      <w:r w:rsidRPr="00E3179D">
        <w:t xml:space="preserve"> to ASL from birth (</w:t>
      </w:r>
      <w:r w:rsidRPr="00E3179D">
        <w:rPr>
          <w:i/>
        </w:rPr>
        <w:t>n</w:t>
      </w:r>
      <w:r w:rsidR="00A152B2">
        <w:t xml:space="preserve"> = 12</w:t>
      </w:r>
      <w:r w:rsidRPr="00E3179D">
        <w:t>)</w:t>
      </w:r>
      <w:r w:rsidR="003D4C0C">
        <w:t>,</w:t>
      </w:r>
      <w:r w:rsidRPr="00E3179D">
        <w:t xml:space="preserve"> or </w:t>
      </w:r>
      <w:r w:rsidR="003D4C0C">
        <w:t xml:space="preserve">because </w:t>
      </w:r>
      <w:r w:rsidRPr="00E3179D">
        <w:t>they</w:t>
      </w:r>
      <w:r w:rsidR="003D4C0C">
        <w:t xml:space="preserve"> </w:t>
      </w:r>
      <w:r w:rsidRPr="00E3179D">
        <w:t>did not complete the real-time language assessment</w:t>
      </w:r>
      <w:r w:rsidR="003D4C0C">
        <w:t xml:space="preserve"> due to inattentiveness or parental </w:t>
      </w:r>
      <w:r w:rsidR="0063717F">
        <w:t>interference</w:t>
      </w:r>
      <w:r w:rsidR="0063717F" w:rsidRPr="00E3179D">
        <w:t xml:space="preserve"> </w:t>
      </w:r>
      <w:r w:rsidRPr="00E3179D">
        <w:t>(</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569BB321" w:rsidR="00DE4034" w:rsidRPr="00E3179D" w:rsidRDefault="00DE4034" w:rsidP="00DE4034">
      <w:pPr>
        <w:spacing w:before="120"/>
      </w:pPr>
      <w:r w:rsidRPr="00E3179D">
        <w:rPr>
          <w:i/>
        </w:rPr>
        <w:t>Expressive vocabulary size</w:t>
      </w:r>
      <w:r w:rsidRPr="00E3179D">
        <w:t xml:space="preserve">: Parents completed a 90-item vocabulary checklist </w:t>
      </w:r>
      <w:r w:rsidR="00AA6B89">
        <w:t xml:space="preserve">developed for this project and </w:t>
      </w:r>
      <w:r w:rsidR="003F1661">
        <w:t xml:space="preserve">designed for </w:t>
      </w:r>
      <w:r w:rsidR="000E4BFD">
        <w:t xml:space="preserve">young </w:t>
      </w:r>
      <w:r w:rsidR="003F1661">
        <w:t>children learning ASL</w:t>
      </w:r>
      <w:r w:rsidRPr="00E3179D">
        <w:t xml:space="preserve">. Vocabulary size was computed as the number of signs </w:t>
      </w:r>
      <w:proofErr w:type="gramStart"/>
      <w:r w:rsidRPr="00E3179D">
        <w:t>reported to be produced</w:t>
      </w:r>
      <w:proofErr w:type="gramEnd"/>
      <w:r w:rsidR="00B02216">
        <w:t xml:space="preserve"> by the child</w:t>
      </w:r>
      <w:r w:rsidRPr="00E3179D">
        <w:t>.</w:t>
      </w:r>
    </w:p>
    <w:p w14:paraId="368F81D2" w14:textId="5A840263" w:rsidR="00DE4034" w:rsidRPr="00E3179D" w:rsidRDefault="00DE4034" w:rsidP="00DE4034">
      <w:pPr>
        <w:spacing w:before="120"/>
      </w:pPr>
      <w:r w:rsidRPr="00E3179D">
        <w:rPr>
          <w:i/>
        </w:rPr>
        <w:t>ASL Processing</w:t>
      </w:r>
      <w:r w:rsidRPr="00E3179D">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t>wa</w:t>
      </w:r>
      <w:r w:rsidRPr="00E3179D">
        <w:t>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0" w:name="apparatus"/>
      <w:bookmarkStart w:id="1" w:name="trial-structure"/>
      <w:bookmarkStart w:id="2" w:name="linguistic-and-visual-stimuli"/>
      <w:bookmarkEnd w:id="0"/>
      <w:bookmarkEnd w:id="1"/>
      <w:bookmarkEnd w:id="2"/>
      <w:r w:rsidRPr="00E3179D">
        <w:rPr>
          <w:rFonts w:cs="Times New Roman"/>
          <w:szCs w:val="24"/>
        </w:rPr>
        <w:t>Procedure</w:t>
      </w:r>
    </w:p>
    <w:p w14:paraId="166914DA" w14:textId="321F832B" w:rsidR="00DE4034" w:rsidRPr="00E3179D" w:rsidRDefault="00DE4034" w:rsidP="00DE4034">
      <w:r w:rsidRPr="00E3179D">
        <w:t>The VLP task was presented on a Mac</w:t>
      </w:r>
      <w:r w:rsidR="00385249">
        <w:t>B</w:t>
      </w:r>
      <w:r w:rsidRPr="00E3179D">
        <w:t xml:space="preserve">ook Pro laptop connected to a 27” monitor.  The child sat on their caregiver’s lap, and the child’s gaze was recorded using a digital camcorder set up behind the monitor. To minimize visual distractions, testing occurred in a portable 5’ by 5’ </w:t>
      </w:r>
      <w:r w:rsidR="00B02216">
        <w:t>booth with cloth sides</w:t>
      </w:r>
      <w:r w:rsidRPr="00E3179D">
        <w:t xml:space="preserve">, which reduced visual distractions during the task. On each trial, pictures of two familiar objects appeared on the screen, a target object corresponding to the target noun, </w:t>
      </w:r>
      <w:r w:rsidRPr="00E3179D">
        <w:lastRenderedPageBreak/>
        <w:t>and a distracter object matched for visual salience.  Between the two pictures was a central video of an adult female signing the name of one of the pictures</w:t>
      </w:r>
      <w:r w:rsidR="001366B1">
        <w:t>.</w:t>
      </w:r>
      <w:r w:rsidR="001366B1" w:rsidRPr="00E3179D">
        <w:t xml:space="preserve"> </w:t>
      </w:r>
      <w:r w:rsidRPr="00E3179D">
        <w:t xml:space="preserve">Participants saw 32 test trials with five filler trials (e.g. “YOU LIKE PICTURES? MORE WANT?”) </w:t>
      </w:r>
      <w:proofErr w:type="gramStart"/>
      <w:r w:rsidRPr="00E3179D">
        <w:t>interspersed</w:t>
      </w:r>
      <w:proofErr w:type="gramEnd"/>
      <w:r w:rsidRPr="00E3179D">
        <w:t xml:space="preserve"> to maintain children’s interest.</w:t>
      </w:r>
    </w:p>
    <w:p w14:paraId="5851B541" w14:textId="51BC1165" w:rsidR="002A2A03" w:rsidRPr="00E3179D" w:rsidRDefault="00DE4034" w:rsidP="00DE4034">
      <w:pPr>
        <w:spacing w:before="120"/>
      </w:pPr>
      <w:proofErr w:type="gramStart"/>
      <w:r w:rsidRPr="00E3179D">
        <w:rPr>
          <w:i/>
        </w:rPr>
        <w:t>Coding and Reliability.</w:t>
      </w:r>
      <w:proofErr w:type="gramEnd"/>
      <w:r w:rsidRPr="00E3179D">
        <w:rPr>
          <w:i/>
        </w:rPr>
        <w:t xml:space="preserve"> </w:t>
      </w:r>
      <w:r w:rsidRPr="00E3179D">
        <w:t xml:space="preserve">Participants’ gaze patterns were videotaped and later coded frame-by-frame at 33-ms resolution by </w:t>
      </w:r>
      <w:proofErr w:type="gramStart"/>
      <w:r w:rsidRPr="00E3179D">
        <w:t>highly-trained</w:t>
      </w:r>
      <w:proofErr w:type="gramEnd"/>
      <w:r w:rsidRPr="00E3179D">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t xml:space="preserve">trials </w:t>
      </w:r>
      <w:r w:rsidR="000E4BFD">
        <w:t>on which</w:t>
      </w:r>
      <w:r w:rsidR="00057040">
        <w:t xml:space="preserve"> the </w:t>
      </w:r>
      <w:r w:rsidR="003F1661">
        <w:t>participant</w:t>
      </w:r>
      <w:r w:rsidR="00057040">
        <w:t xml:space="preserve"> was inattentive or </w:t>
      </w:r>
      <w:r w:rsidR="003F1661">
        <w:t>there was external</w:t>
      </w:r>
      <w:r w:rsidRPr="00E3179D">
        <w:t xml:space="preserve"> interference. To assess inter-coder reliability, 25% of the videos were re-coded.  Agreement</w:t>
      </w:r>
      <w:r w:rsidR="002B3FE4">
        <w:t xml:space="preserve"> was scored</w:t>
      </w:r>
      <w:r w:rsidRPr="00E3179D">
        <w:t xml:space="preserve"> </w:t>
      </w:r>
      <w:r w:rsidR="002B3FE4">
        <w:t>at the level of individual frames of video and</w:t>
      </w:r>
      <w:r w:rsidRPr="00E3179D">
        <w:t xml:space="preserv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t xml:space="preserve">Stimuli </w:t>
      </w:r>
    </w:p>
    <w:p w14:paraId="0190D6CF" w14:textId="048F4370" w:rsidR="00DE4034" w:rsidRPr="00E3179D" w:rsidRDefault="00DE4034" w:rsidP="00DE4034">
      <w:pPr>
        <w:spacing w:before="120"/>
      </w:pPr>
      <w:r w:rsidRPr="00E3179D">
        <w:rPr>
          <w:i/>
        </w:rPr>
        <w:t xml:space="preserve">Linguistic stimuli. </w:t>
      </w:r>
      <w:r w:rsidRPr="00E3179D">
        <w:t xml:space="preserve">To allow for generalization beyond characteristics of a specific signer and sentence structure, we recorded two separate sets of ASL stimuli. Both sets were recorded with a native ASL </w:t>
      </w:r>
      <w:r w:rsidR="00057040">
        <w:t>signer</w:t>
      </w:r>
      <w:r w:rsidRPr="00E3179D">
        <w:rPr>
          <w:rStyle w:val="CommentReference"/>
          <w:sz w:val="24"/>
          <w:szCs w:val="24"/>
        </w:rPr>
        <w:t xml:space="preserve">, </w:t>
      </w:r>
      <w:r w:rsidR="00783B09">
        <w:rPr>
          <w:rStyle w:val="CommentReference"/>
          <w:sz w:val="24"/>
          <w:szCs w:val="24"/>
        </w:rPr>
        <w:t>using alternative</w:t>
      </w:r>
      <w:r w:rsidRPr="00E3179D">
        <w:t xml:space="preserve"> ASL sentence structure</w:t>
      </w:r>
      <w:r w:rsidR="00783B09">
        <w:t>s</w:t>
      </w:r>
      <w:r w:rsidRPr="00E3179D">
        <w:t xml:space="preserve"> for asking questions (see </w:t>
      </w:r>
      <w:proofErr w:type="spellStart"/>
      <w:r w:rsidRPr="00E3179D">
        <w:rPr>
          <w:shd w:val="clear" w:color="auto" w:fill="FFFFFF"/>
        </w:rPr>
        <w:t>Petronio</w:t>
      </w:r>
      <w:proofErr w:type="spellEnd"/>
      <w:r w:rsidRPr="00E3179D">
        <w:rPr>
          <w:shd w:val="clear" w:color="auto" w:fill="FFFFFF"/>
        </w:rPr>
        <w:t xml:space="preserve">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Sentence-initial </w:t>
      </w:r>
      <w:proofErr w:type="spellStart"/>
      <w:r w:rsidRPr="00E3179D">
        <w:rPr>
          <w:rFonts w:ascii="Times New Roman" w:hAnsi="Times New Roman"/>
        </w:rPr>
        <w:t>wh</w:t>
      </w:r>
      <w:proofErr w:type="spellEnd"/>
      <w:r w:rsidRPr="00E3179D">
        <w:rPr>
          <w:rFonts w:ascii="Times New Roman" w:hAnsi="Times New Roman"/>
        </w:rPr>
        <w:t>-phrase: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Sentence-final </w:t>
      </w:r>
      <w:proofErr w:type="spellStart"/>
      <w:r w:rsidRPr="00E3179D">
        <w:rPr>
          <w:rFonts w:ascii="Times New Roman" w:hAnsi="Times New Roman"/>
        </w:rPr>
        <w:t>wh</w:t>
      </w:r>
      <w:proofErr w:type="spellEnd"/>
      <w:r w:rsidRPr="00E3179D">
        <w:rPr>
          <w:rFonts w:ascii="Times New Roman" w:hAnsi="Times New Roman"/>
        </w:rPr>
        <w:t>-phrase: “HEY! [</w:t>
      </w:r>
      <w:proofErr w:type="gramStart"/>
      <w:r w:rsidRPr="00E3179D">
        <w:rPr>
          <w:rFonts w:ascii="Times New Roman" w:hAnsi="Times New Roman"/>
        </w:rPr>
        <w:t>target</w:t>
      </w:r>
      <w:proofErr w:type="gramEnd"/>
      <w:r w:rsidRPr="00E3179D">
        <w:rPr>
          <w:rFonts w:ascii="Times New Roman" w:hAnsi="Times New Roman"/>
        </w:rPr>
        <w:t xml:space="preserve"> noun] WHERE?”</w:t>
      </w:r>
    </w:p>
    <w:p w14:paraId="745EBA89" w14:textId="77777777" w:rsidR="00DE4034" w:rsidRPr="00E3179D" w:rsidRDefault="00DE4034" w:rsidP="00DE4034">
      <w:pPr>
        <w:spacing w:before="120"/>
        <w:ind w:firstLine="0"/>
      </w:pPr>
      <w:r w:rsidRPr="00E3179D">
        <w:t xml:space="preserve">To prepare the stimuli, two female native ASL users recorded several tokens of each sentence in a child-directed register. Before each sentence, the signer made a hand-wave gesture commonly used in ASL to gain an interlocutor’s attention before initiating an utterance.  These candidate </w:t>
      </w:r>
      <w:r w:rsidRPr="00E3179D">
        <w:lastRenderedPageBreak/>
        <w:t>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05B0D37A" w14:textId="0DD4C558" w:rsidR="00DE4034" w:rsidRDefault="00DE4034" w:rsidP="003860EE">
      <w:pPr>
        <w:spacing w:before="120"/>
      </w:pPr>
      <w:r w:rsidRPr="00E3179D">
        <w:t xml:space="preserve">Figure 1 shows the structure of a trial with </w:t>
      </w:r>
      <w:r w:rsidR="00783B09">
        <w:t xml:space="preserve">a </w:t>
      </w:r>
      <w:r w:rsidRPr="00E3179D">
        <w:t>sentence</w:t>
      </w:r>
      <w:r w:rsidR="00783B09">
        <w:t>-</w:t>
      </w:r>
      <w:r w:rsidRPr="00E3179D">
        <w:t xml:space="preserve">final </w:t>
      </w:r>
      <w:proofErr w:type="spellStart"/>
      <w:r w:rsidRPr="009E3088">
        <w:rPr>
          <w:i/>
        </w:rPr>
        <w:t>wh</w:t>
      </w:r>
      <w:proofErr w:type="spellEnd"/>
      <w:r w:rsidRPr="00E3179D">
        <w:t>-phrase</w:t>
      </w:r>
      <w:r w:rsidR="00783B09">
        <w:t xml:space="preserve">, </w:t>
      </w:r>
      <w:r w:rsidR="00783B09" w:rsidRPr="00E3179D">
        <w:t xml:space="preserve">one </w:t>
      </w:r>
      <w:r w:rsidR="00783B09">
        <w:t xml:space="preserve">of the two </w:t>
      </w:r>
      <w:r w:rsidR="00783B09" w:rsidRPr="00E3179D">
        <w:t>question type</w:t>
      </w:r>
      <w:r w:rsidR="00783B09">
        <w:t>s</w:t>
      </w:r>
      <w:r w:rsidRPr="00E3179D">
        <w:t xml:space="preserve"> in the VLP task. On each trial, the child saw two images of familiar objects on the 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3" w:name="coding-and-reliability"/>
      <w:bookmarkEnd w:id="3"/>
    </w:p>
    <w:p w14:paraId="6E606318" w14:textId="77777777" w:rsidR="00623726" w:rsidRPr="00E3179D" w:rsidRDefault="00623726" w:rsidP="00623726">
      <w:pPr>
        <w:pStyle w:val="Heading2"/>
        <w:rPr>
          <w:rFonts w:cs="Times New Roman"/>
          <w:szCs w:val="24"/>
        </w:rPr>
      </w:pPr>
      <w:r w:rsidRPr="00E3179D">
        <w:rPr>
          <w:rFonts w:cs="Times New Roman"/>
          <w:szCs w:val="24"/>
        </w:rPr>
        <w:t xml:space="preserve">Calculating measures of </w:t>
      </w:r>
      <w:r>
        <w:rPr>
          <w:rFonts w:cs="Times New Roman"/>
          <w:szCs w:val="24"/>
        </w:rPr>
        <w:t>language</w:t>
      </w:r>
      <w:r w:rsidRPr="00E3179D">
        <w:rPr>
          <w:rFonts w:cs="Times New Roman"/>
          <w:szCs w:val="24"/>
        </w:rPr>
        <w:t xml:space="preserve"> processing efficiency</w:t>
      </w:r>
    </w:p>
    <w:p w14:paraId="7E66F0DF" w14:textId="01197BF8" w:rsidR="00623726" w:rsidRDefault="00623726" w:rsidP="003860EE">
      <w:pPr>
        <w:spacing w:before="120"/>
      </w:pPr>
      <w:proofErr w:type="gramStart"/>
      <w:r w:rsidRPr="00E3179D">
        <w:rPr>
          <w:i/>
        </w:rPr>
        <w:t>Computing target sign onset</w:t>
      </w:r>
      <w:r>
        <w:rPr>
          <w:i/>
        </w:rPr>
        <w:t xml:space="preserve"> and offset</w:t>
      </w:r>
      <w:r w:rsidRPr="00E3179D">
        <w:rPr>
          <w:i/>
        </w:rPr>
        <w:t>.</w:t>
      </w:r>
      <w:proofErr w:type="gramEnd"/>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w:t>
      </w:r>
      <w:r>
        <w:t>components</w:t>
      </w:r>
      <w:r w:rsidRPr="00E3179D">
        <w:t xml:space="preserve"> of the visual signal simultaneously – for example, in </w:t>
      </w:r>
      <w:r>
        <w:t>one or both</w:t>
      </w:r>
      <w:r w:rsidRPr="00E3179D">
        <w:t xml:space="preserve"> hands </w:t>
      </w:r>
      <w:r>
        <w:t>as well as in the</w:t>
      </w:r>
      <w:r w:rsidRPr="00E3179D">
        <w:t xml:space="preserve"> face of the signer - making it difficult to determine precisely the beginning of the target sign. </w:t>
      </w:r>
      <w:r>
        <w:t xml:space="preserve">Because sign onset is critical to operationalizing speed of lexical </w:t>
      </w:r>
      <w:r>
        <w:lastRenderedPageBreak/>
        <w:t>access in this task</w:t>
      </w:r>
      <w:r w:rsidRPr="00E3179D">
        <w:t xml:space="preserve">, we </w:t>
      </w:r>
      <w:r>
        <w:t xml:space="preserve">applied </w:t>
      </w:r>
      <w:r w:rsidRPr="00E3179D">
        <w:t>a</w:t>
      </w:r>
      <w:r>
        <w:t xml:space="preserve">n </w:t>
      </w:r>
      <w:r w:rsidRPr="00E3179D">
        <w:t>empirical approach to defining target sign onset</w:t>
      </w:r>
      <w:r>
        <w:t xml:space="preserve">.  Ten </w:t>
      </w:r>
      <w:r w:rsidRPr="00E3179D">
        <w:t>fluent adult signers unfamiliar with the stimuli watch</w:t>
      </w:r>
      <w:r>
        <w:t>ed</w:t>
      </w:r>
      <w:r w:rsidRPr="00E3179D">
        <w:t xml:space="preserve"> videos of the target signs while viewing the same picture pairs as in the VLP task. For each sign token,</w:t>
      </w:r>
      <w:r>
        <w:t xml:space="preserve"> the onset of the</w:t>
      </w:r>
      <w:r w:rsidRPr="00E3179D">
        <w:t xml:space="preserve"> target noun </w:t>
      </w:r>
      <w:r>
        <w:t>was operationalized</w:t>
      </w:r>
      <w:r w:rsidRPr="00E3179D">
        <w:t xml:space="preserve"> as the earliest point in the signed sentence at which adults </w:t>
      </w:r>
      <w:r>
        <w:t>selected</w:t>
      </w:r>
      <w:r w:rsidRPr="00E3179D">
        <w:t xml:space="preserve"> the </w:t>
      </w:r>
      <w:r>
        <w:t xml:space="preserve">correct </w:t>
      </w:r>
      <w:r w:rsidRPr="00E3179D">
        <w:t>picture with 100% agreement.</w:t>
      </w:r>
      <w:r>
        <w:t xml:space="preserve"> To determine sign offset, two native signers independently marked the final point at which the </w:t>
      </w:r>
      <w:proofErr w:type="spellStart"/>
      <w:r>
        <w:t>handshape</w:t>
      </w:r>
      <w:proofErr w:type="spellEnd"/>
      <w:r>
        <w:t xml:space="preserve"> of each target sign was no longer identifiable.  Agreements were resolved by discussion. Sign length was defined as sign offset minus sign onset </w:t>
      </w:r>
      <w:r w:rsidRPr="00C07490">
        <w:rPr>
          <w:noProof/>
        </w:rPr>
        <w:drawing>
          <wp:anchor distT="0" distB="0" distL="114300" distR="114300" simplePos="0" relativeHeight="251668480" behindDoc="0" locked="0" layoutInCell="1" allowOverlap="1" wp14:anchorId="0987FB61" wp14:editId="10A4A4E9">
            <wp:simplePos x="0" y="0"/>
            <wp:positionH relativeFrom="column">
              <wp:posOffset>0</wp:posOffset>
            </wp:positionH>
            <wp:positionV relativeFrom="paragraph">
              <wp:posOffset>2956560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7490">
        <w:t xml:space="preserve">(Median sign length was </w:t>
      </w:r>
      <w:r w:rsidR="00C07490" w:rsidRPr="00C07490">
        <w:t xml:space="preserve">1204 </w:t>
      </w:r>
      <w:proofErr w:type="spellStart"/>
      <w:r w:rsidR="00C07490" w:rsidRPr="00C07490">
        <w:t>ms</w:t>
      </w:r>
      <w:proofErr w:type="spellEnd"/>
      <w:r w:rsidRPr="00C07490">
        <w:t xml:space="preserve">, ranging from </w:t>
      </w:r>
      <w:r w:rsidR="00C07490" w:rsidRPr="00C07490">
        <w:t xml:space="preserve">693 </w:t>
      </w:r>
      <w:proofErr w:type="spellStart"/>
      <w:r w:rsidR="00C07490" w:rsidRPr="00C07490">
        <w:t>ms</w:t>
      </w:r>
      <w:proofErr w:type="spellEnd"/>
      <w:r w:rsidR="00C07490" w:rsidRPr="00C07490">
        <w:t xml:space="preserve"> </w:t>
      </w:r>
      <w:r w:rsidRPr="00C07490">
        <w:t xml:space="preserve">to </w:t>
      </w:r>
      <w:r w:rsidR="00C07490" w:rsidRPr="00C07490">
        <w:t xml:space="preserve">1980 </w:t>
      </w:r>
      <w:proofErr w:type="spellStart"/>
      <w:r w:rsidR="00C07490" w:rsidRPr="00C07490">
        <w:t>ms</w:t>
      </w:r>
      <w:proofErr w:type="spellEnd"/>
      <w:r w:rsidRPr="00C07490">
        <w:t>).</w:t>
      </w:r>
    </w:p>
    <w:p w14:paraId="6BADB441" w14:textId="65494745" w:rsidR="00DE4034" w:rsidRDefault="00DE4034" w:rsidP="003860EE">
      <w:pPr>
        <w:spacing w:before="120" w:line="240" w:lineRule="auto"/>
        <w:ind w:firstLine="0"/>
        <w:rPr>
          <w:i/>
        </w:rPr>
      </w:pPr>
      <w:r w:rsidRPr="00E3179D">
        <w:rPr>
          <w:b/>
          <w:i/>
        </w:rPr>
        <w:t xml:space="preserve">Figure 1: </w:t>
      </w:r>
      <w:r w:rsidR="003860EE">
        <w:rPr>
          <w:i/>
        </w:rPr>
        <w:t>Stimuli layout (1A) and trial structure (1B)</w:t>
      </w:r>
      <w:r w:rsidRPr="003860EE">
        <w:rPr>
          <w:i/>
        </w:rPr>
        <w:t xml:space="preserve"> for one question type (sentence final </w:t>
      </w:r>
      <w:proofErr w:type="spellStart"/>
      <w:r w:rsidRPr="003860EE">
        <w:rPr>
          <w:i/>
        </w:rPr>
        <w:t>wh</w:t>
      </w:r>
      <w:proofErr w:type="spellEnd"/>
      <w:r w:rsidRPr="003860EE">
        <w:rPr>
          <w:i/>
        </w:rPr>
        <w:t>-phrase) shown in the central video on the VLP task.</w:t>
      </w:r>
    </w:p>
    <w:p w14:paraId="2AF5FA38" w14:textId="77777777" w:rsidR="00623726" w:rsidRPr="003860EE" w:rsidRDefault="00623726" w:rsidP="003860EE">
      <w:pPr>
        <w:spacing w:before="120" w:line="240" w:lineRule="auto"/>
        <w:ind w:firstLine="0"/>
        <w:rPr>
          <w:i/>
        </w:rPr>
      </w:pPr>
    </w:p>
    <w:p w14:paraId="3BC0D11D" w14:textId="11784C24" w:rsidR="00E3179D" w:rsidRPr="00E3179D" w:rsidRDefault="00E3179D" w:rsidP="00E3179D">
      <w:pPr>
        <w:spacing w:before="120"/>
      </w:pPr>
      <w:r w:rsidRPr="00E3179D">
        <w:rPr>
          <w:i/>
        </w:rPr>
        <w:t>Reaction Time.</w:t>
      </w:r>
      <w:r w:rsidRPr="00E3179D">
        <w:t xml:space="preserve"> Reaction time (RT) corresponds to the latency to shift from the central signer to the target picture on all signer-to-target shifts, measured from target</w:t>
      </w:r>
      <w:r w:rsidR="008C0E6E">
        <w:t>-noun onset</w:t>
      </w:r>
      <w:r w:rsidRPr="00E3179D">
        <w:t>. We chose cutoff</w:t>
      </w:r>
      <w:r w:rsidR="008C0E6E">
        <w:t>s for the window of relevant</w:t>
      </w:r>
      <w:r w:rsidRPr="00E3179D">
        <w:t xml:space="preserve"> responses based on the distribution of children’s RTs in </w:t>
      </w:r>
      <w:r w:rsidR="008C0E6E">
        <w:lastRenderedPageBreak/>
        <w:t>the VLP</w:t>
      </w:r>
      <w:r w:rsidR="008C0E6E" w:rsidRPr="00E3179D">
        <w:t xml:space="preserve"> </w:t>
      </w:r>
      <w:r w:rsidRPr="00E3179D">
        <w:t xml:space="preserve">task, </w:t>
      </w:r>
      <w:r w:rsidR="00250335">
        <w:t>including</w:t>
      </w:r>
      <w:r w:rsidR="00250335" w:rsidRPr="00E3179D">
        <w:t xml:space="preserve"> </w:t>
      </w:r>
      <w:r w:rsidRPr="00E3179D">
        <w:t xml:space="preserve">the middle 90% (600-2500 </w:t>
      </w:r>
      <w:proofErr w:type="spellStart"/>
      <w:r w:rsidRPr="00E3179D">
        <w:t>ms</w:t>
      </w:r>
      <w:proofErr w:type="spellEnd"/>
      <w:r w:rsidRPr="00E3179D">
        <w:t>) (</w:t>
      </w:r>
      <w:r w:rsidR="00250335">
        <w:t>see</w:t>
      </w:r>
      <w:r w:rsidRPr="00E3179D">
        <w:t xml:space="preserve"> Ratcliff, 1993). Incorrect shifts (signer-to-distracter </w:t>
      </w:r>
      <w:r w:rsidR="00250335">
        <w:t>[</w:t>
      </w:r>
      <w:r w:rsidRPr="00E3179D">
        <w:t>19%</w:t>
      </w:r>
      <w:r w:rsidR="00250335">
        <w:t>]</w:t>
      </w:r>
      <w:r w:rsidRPr="00E3179D">
        <w:t xml:space="preserve">, signer-to-away </w:t>
      </w:r>
      <w:r w:rsidR="00250335">
        <w:t>[</w:t>
      </w:r>
      <w:r w:rsidRPr="00E3179D">
        <w:t>14%</w:t>
      </w:r>
      <w:r w:rsidR="00250335">
        <w:t>]</w:t>
      </w:r>
      <w:r w:rsidRPr="00E3179D">
        <w:t xml:space="preserve">, no shift </w:t>
      </w:r>
      <w:r w:rsidR="00250335">
        <w:t>[</w:t>
      </w:r>
      <w:r w:rsidRPr="00E3179D">
        <w:t>8%</w:t>
      </w:r>
      <w:r w:rsidR="00250335">
        <w:t>]</w:t>
      </w:r>
      <w:r w:rsidRPr="00E3179D">
        <w:t xml:space="preserve">) were not included in the computation of median RT. </w:t>
      </w:r>
    </w:p>
    <w:p w14:paraId="32FE65F6" w14:textId="027929E0" w:rsid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w:t>
      </w:r>
      <w:proofErr w:type="spellStart"/>
      <w:r w:rsidRPr="00E3179D">
        <w:t>ms</w:t>
      </w:r>
      <w:proofErr w:type="spellEnd"/>
      <w:r w:rsidRPr="00E3179D">
        <w:t xml:space="preserve"> window from target noun onset. </w:t>
      </w:r>
      <w:r w:rsidR="00250335">
        <w:t>This measure of a</w:t>
      </w:r>
      <w:r w:rsidR="00250335" w:rsidRPr="00E3179D">
        <w:t xml:space="preserve">ccuracy </w:t>
      </w:r>
      <w:r w:rsidR="00250335">
        <w:t xml:space="preserve">reflects </w:t>
      </w:r>
      <w:r w:rsidRPr="00E3179D">
        <w:t xml:space="preserve">the tendency </w:t>
      </w:r>
      <w:r w:rsidR="00250335">
        <w:t xml:space="preserve">both </w:t>
      </w:r>
      <w:r w:rsidRPr="00E3179D">
        <w:t xml:space="preserve">to shift quickly from the signer to the target picture in response to the target sign and </w:t>
      </w:r>
      <w:r w:rsidR="00250335">
        <w:t xml:space="preserve">to </w:t>
      </w:r>
      <w:r w:rsidRPr="00E3179D">
        <w:t>maintain fixation on the target picture. Mean proportion looking to target was calculated for each participant for both correct and incorrect shifts.</w:t>
      </w:r>
    </w:p>
    <w:p w14:paraId="14CE4198" w14:textId="7BDC2CE8" w:rsidR="002B3FE4" w:rsidRPr="00D33821" w:rsidRDefault="002B3FE4" w:rsidP="00EC4204">
      <w:pPr>
        <w:widowControl w:val="0"/>
        <w:autoSpaceDE w:val="0"/>
        <w:autoSpaceDN w:val="0"/>
        <w:adjustRightInd w:val="0"/>
        <w:spacing w:after="240"/>
        <w:ind w:firstLine="0"/>
        <w:rPr>
          <w:rFonts w:ascii="Times" w:hAnsi="Times" w:cs="Times"/>
        </w:rPr>
      </w:pPr>
      <w:r>
        <w:rPr>
          <w:rFonts w:ascii="Times" w:hAnsi="Times"/>
          <w:i/>
        </w:rPr>
        <w:tab/>
      </w:r>
      <w:r w:rsidR="00D33821" w:rsidRPr="00357455">
        <w:rPr>
          <w:rFonts w:ascii="Times" w:hAnsi="Times"/>
          <w:i/>
        </w:rPr>
        <w:t>Proportion sign processed</w:t>
      </w:r>
      <w:r w:rsidR="00D33821">
        <w:rPr>
          <w:rFonts w:ascii="Times" w:hAnsi="Times"/>
          <w:i/>
        </w:rPr>
        <w:t xml:space="preserve"> prior to shifting</w:t>
      </w:r>
      <w:r w:rsidR="00D33821" w:rsidRPr="00357455">
        <w:rPr>
          <w:rFonts w:ascii="Times" w:hAnsi="Times"/>
          <w:i/>
        </w:rPr>
        <w:t xml:space="preserve">. </w:t>
      </w:r>
      <w:r w:rsidR="00D33821" w:rsidRPr="00357455">
        <w:rPr>
          <w:rFonts w:ascii="Times" w:hAnsi="Times"/>
        </w:rPr>
        <w:t xml:space="preserve">This measure </w:t>
      </w:r>
      <w:r w:rsidR="00D33821">
        <w:rPr>
          <w:rFonts w:ascii="Times" w:hAnsi="Times"/>
        </w:rPr>
        <w:t>corresponds to</w:t>
      </w:r>
      <w:r w:rsidR="00D33821" w:rsidRPr="00357455">
        <w:rPr>
          <w:rFonts w:ascii="Times" w:hAnsi="Times"/>
        </w:rPr>
        <w:t xml:space="preserve"> the mean proportion of the target sign that children and adults </w:t>
      </w:r>
      <w:r w:rsidR="00D33821">
        <w:rPr>
          <w:rFonts w:ascii="Times" w:hAnsi="Times"/>
        </w:rPr>
        <w:t>saw</w:t>
      </w:r>
      <w:r w:rsidR="00D33821" w:rsidRPr="00357455">
        <w:rPr>
          <w:rFonts w:ascii="Times" w:hAnsi="Times"/>
        </w:rPr>
        <w:t xml:space="preserve"> </w:t>
      </w:r>
      <w:r w:rsidR="00D33821">
        <w:rPr>
          <w:rFonts w:ascii="Times" w:hAnsi="Times"/>
        </w:rPr>
        <w:t>before</w:t>
      </w:r>
      <w:r w:rsidR="00D33821" w:rsidRPr="00357455">
        <w:rPr>
          <w:rFonts w:ascii="Times" w:hAnsi="Times"/>
        </w:rPr>
        <w:t xml:space="preserve"> generating an initial eye movement away from the </w:t>
      </w:r>
      <w:r w:rsidR="00D33821">
        <w:rPr>
          <w:rFonts w:ascii="Times" w:hAnsi="Times"/>
        </w:rPr>
        <w:t xml:space="preserve">central signer. Because target signs differed in lengths across trials, </w:t>
      </w:r>
      <w:r w:rsidR="00D33821" w:rsidRPr="008C74F2">
        <w:rPr>
          <w:rFonts w:ascii="Times" w:hAnsi="Times"/>
        </w:rPr>
        <w:t>w</w:t>
      </w:r>
      <w:r w:rsidR="00D33821" w:rsidRPr="00357455">
        <w:rPr>
          <w:rFonts w:ascii="Times" w:hAnsi="Times"/>
        </w:rPr>
        <w:t xml:space="preserve">e took </w:t>
      </w:r>
      <w:r w:rsidR="00D33821">
        <w:rPr>
          <w:rFonts w:ascii="Times" w:hAnsi="Times"/>
        </w:rPr>
        <w:t xml:space="preserve">each trial with a valid correct </w:t>
      </w:r>
      <w:r w:rsidR="00D33821" w:rsidRPr="00357455">
        <w:rPr>
          <w:rFonts w:ascii="Times" w:hAnsi="Times"/>
        </w:rPr>
        <w:t>RT</w:t>
      </w:r>
      <w:r w:rsidR="00D33821">
        <w:rPr>
          <w:rFonts w:ascii="Times" w:hAnsi="Times"/>
        </w:rPr>
        <w:t xml:space="preserve"> and divided</w:t>
      </w:r>
      <w:r w:rsidR="00D33821" w:rsidRPr="00357455">
        <w:rPr>
          <w:rFonts w:ascii="Times" w:hAnsi="Times"/>
        </w:rPr>
        <w:t xml:space="preserve"> by the length of </w:t>
      </w:r>
      <w:r w:rsidR="00D33821">
        <w:rPr>
          <w:rFonts w:ascii="Times" w:hAnsi="Times"/>
        </w:rPr>
        <w:t xml:space="preserve">the corresponding </w:t>
      </w:r>
      <w:r w:rsidR="00D33821" w:rsidRPr="00357455">
        <w:rPr>
          <w:rFonts w:ascii="Times" w:hAnsi="Times"/>
        </w:rPr>
        <w:t>target sign</w:t>
      </w:r>
      <w:r w:rsidR="00D33821">
        <w:rPr>
          <w:rFonts w:ascii="Times" w:hAnsi="Times"/>
        </w:rPr>
        <w:t>,</w:t>
      </w:r>
      <w:r w:rsidR="00D33821" w:rsidRPr="00357455">
        <w:rPr>
          <w:rFonts w:ascii="Times" w:hAnsi="Times"/>
        </w:rPr>
        <w:t xml:space="preserve"> </w:t>
      </w:r>
      <w:r w:rsidR="00D33821">
        <w:rPr>
          <w:rFonts w:ascii="Times" w:hAnsi="Times"/>
        </w:rPr>
        <w:t>adding</w:t>
      </w:r>
      <w:r w:rsidR="00D33821" w:rsidRPr="00357455">
        <w:rPr>
          <w:rFonts w:ascii="Times" w:hAnsi="Times"/>
        </w:rPr>
        <w:t xml:space="preserve"> </w:t>
      </w:r>
      <w:r w:rsidR="00D33821">
        <w:rPr>
          <w:rFonts w:ascii="Times" w:hAnsi="Times"/>
        </w:rPr>
        <w:t>200</w:t>
      </w:r>
      <w:r w:rsidR="00D33821" w:rsidRPr="00357455">
        <w:rPr>
          <w:rFonts w:ascii="Times" w:hAnsi="Times"/>
        </w:rPr>
        <w:t xml:space="preserve"> </w:t>
      </w:r>
      <w:proofErr w:type="spellStart"/>
      <w:r w:rsidR="00D33821" w:rsidRPr="00357455">
        <w:rPr>
          <w:rFonts w:ascii="Times" w:hAnsi="Times"/>
        </w:rPr>
        <w:t>ms</w:t>
      </w:r>
      <w:proofErr w:type="spellEnd"/>
      <w:r w:rsidR="00D33821" w:rsidRPr="00357455">
        <w:rPr>
          <w:rFonts w:ascii="Times" w:hAnsi="Times"/>
        </w:rPr>
        <w:t xml:space="preserve">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357455">
        <w:rPr>
          <w:rFonts w:ascii="Times" w:hAnsi="Times"/>
        </w:rPr>
        <w:t>)</w:t>
      </w:r>
      <w:r w:rsidR="00D33821">
        <w:rPr>
          <w:rFonts w:ascii="Times" w:hAnsi="Times"/>
        </w:rPr>
        <w:t xml:space="preserve">.  </w:t>
      </w:r>
      <w:r w:rsidR="00D33821" w:rsidRPr="00357455">
        <w:rPr>
          <w:rFonts w:ascii="Times" w:hAnsi="Times"/>
        </w:rPr>
        <w:t xml:space="preserve">We added </w:t>
      </w:r>
      <w:r w:rsidR="00D33821">
        <w:rPr>
          <w:rFonts w:ascii="Times" w:hAnsi="Times"/>
        </w:rPr>
        <w:t>200</w:t>
      </w:r>
      <w:r w:rsidR="00D33821" w:rsidRPr="00357455">
        <w:rPr>
          <w:rFonts w:ascii="Times" w:hAnsi="Times"/>
        </w:rPr>
        <w:t xml:space="preserve"> </w:t>
      </w:r>
      <w:proofErr w:type="spellStart"/>
      <w:r w:rsidR="00D33821" w:rsidRPr="00357455">
        <w:rPr>
          <w:rFonts w:ascii="Times" w:hAnsi="Times"/>
        </w:rPr>
        <w:t>ms</w:t>
      </w:r>
      <w:proofErr w:type="spellEnd"/>
      <w:r w:rsidR="00D33821" w:rsidRPr="00357455">
        <w:rPr>
          <w:rFonts w:ascii="Times" w:hAnsi="Times"/>
        </w:rPr>
        <w:t xml:space="preserve"> since </w:t>
      </w:r>
      <w:r w:rsidR="00D33821" w:rsidRPr="008C74F2">
        <w:rPr>
          <w:rFonts w:ascii="Times" w:hAnsi="Times" w:cs="Times"/>
        </w:rPr>
        <w:t>previous research on spoken language</w:t>
      </w:r>
      <w:r w:rsidR="00D33821">
        <w:rPr>
          <w:rFonts w:ascii="Times" w:hAnsi="Times" w:cs="Times"/>
        </w:rPr>
        <w:t xml:space="preserve"> </w:t>
      </w:r>
      <w:r w:rsidR="00D33821" w:rsidRPr="008C74F2">
        <w:rPr>
          <w:rFonts w:ascii="Times" w:hAnsi="Times" w:cs="Times"/>
        </w:rPr>
        <w:t xml:space="preserve">suggests that </w:t>
      </w:r>
      <w:r w:rsidR="00D33821">
        <w:rPr>
          <w:rFonts w:ascii="Times" w:hAnsi="Times" w:cs="Times"/>
        </w:rPr>
        <w:t>at least this length of time is required to program an eye-movement (</w:t>
      </w:r>
      <w:proofErr w:type="spellStart"/>
      <w:r w:rsidR="00D33821">
        <w:rPr>
          <w:rFonts w:ascii="Times" w:hAnsi="Times" w:cs="Times"/>
        </w:rPr>
        <w:t>Salverda</w:t>
      </w:r>
      <w:proofErr w:type="spellEnd"/>
      <w:r w:rsidR="00D33821">
        <w:rPr>
          <w:rFonts w:ascii="Times" w:hAnsi="Times" w:cs="Times"/>
        </w:rPr>
        <w:t xml:space="preserve">, </w:t>
      </w:r>
      <w:proofErr w:type="spellStart"/>
      <w:r w:rsidR="00D33821">
        <w:rPr>
          <w:rFonts w:ascii="Times" w:hAnsi="Times" w:cs="Times"/>
        </w:rPr>
        <w:t>Kleinschmidt</w:t>
      </w:r>
      <w:proofErr w:type="spellEnd"/>
      <w:r w:rsidR="00D33821">
        <w:rPr>
          <w:rFonts w:ascii="Times" w:hAnsi="Times" w:cs="Times"/>
        </w:rPr>
        <w:t xml:space="preserve">, &amp; </w:t>
      </w:r>
      <w:proofErr w:type="spellStart"/>
      <w:r w:rsidR="00D33821">
        <w:rPr>
          <w:rFonts w:ascii="Times" w:hAnsi="Times" w:cs="Times"/>
        </w:rPr>
        <w:t>Tanenhaus</w:t>
      </w:r>
      <w:proofErr w:type="spellEnd"/>
      <w:r w:rsidR="00D33821">
        <w:rPr>
          <w:rFonts w:ascii="Times" w:hAnsi="Times" w:cs="Times"/>
        </w:rPr>
        <w:t>, 2014)</w:t>
      </w:r>
      <w:r w:rsidR="00D33821" w:rsidRPr="008C74F2">
        <w:rPr>
          <w:rFonts w:ascii="Times" w:hAnsi="Times" w:cs="Times"/>
        </w:rPr>
        <w:t>.</w:t>
      </w:r>
      <w:r w:rsidR="00D33821">
        <w:rPr>
          <w:rFonts w:ascii="Times" w:hAnsi="Times"/>
        </w:rPr>
        <w:t xml:space="preserve">  M</w:t>
      </w:r>
      <w:r w:rsidR="00D33821" w:rsidRPr="008C74F2">
        <w:rPr>
          <w:rFonts w:ascii="Times" w:hAnsi="Times"/>
        </w:rPr>
        <w:t>ean proportion</w:t>
      </w:r>
      <w:r w:rsidR="00D33821">
        <w:rPr>
          <w:rFonts w:ascii="Times" w:hAnsi="Times"/>
        </w:rPr>
        <w:t xml:space="preserve"> of </w:t>
      </w:r>
      <w:r w:rsidR="00D33821" w:rsidRPr="008C74F2">
        <w:rPr>
          <w:rFonts w:ascii="Times" w:hAnsi="Times"/>
        </w:rPr>
        <w:t>s</w:t>
      </w:r>
      <w:r w:rsidR="00D33821">
        <w:rPr>
          <w:rFonts w:ascii="Times" w:hAnsi="Times"/>
        </w:rPr>
        <w:t>ign processed was computed</w:t>
      </w:r>
      <w:r w:rsidR="00D33821" w:rsidRPr="008C74F2">
        <w:rPr>
          <w:rFonts w:ascii="Times" w:hAnsi="Times"/>
        </w:rPr>
        <w:t xml:space="preserve"> for each </w:t>
      </w:r>
      <w:r w:rsidR="00D33821">
        <w:rPr>
          <w:rFonts w:ascii="Times" w:hAnsi="Times"/>
        </w:rPr>
        <w:t xml:space="preserve">token of each </w:t>
      </w:r>
      <w:r w:rsidR="00D33821" w:rsidRPr="008C74F2">
        <w:rPr>
          <w:rFonts w:ascii="Times" w:hAnsi="Times"/>
        </w:rPr>
        <w:t xml:space="preserve">target sign and </w:t>
      </w:r>
      <w:r w:rsidR="00D33821">
        <w:rPr>
          <w:rFonts w:ascii="Times" w:hAnsi="Times"/>
        </w:rPr>
        <w:t xml:space="preserve">then averaged over all target signs within participants. </w:t>
      </w:r>
      <w:r w:rsidR="00D33821" w:rsidRPr="008C74F2">
        <w:rPr>
          <w:rFonts w:ascii="Times" w:hAnsi="Times"/>
        </w:rPr>
        <w:t>This measure</w:t>
      </w:r>
      <w:r w:rsidR="00D33821" w:rsidRPr="00357455">
        <w:rPr>
          <w:rFonts w:ascii="Times" w:hAnsi="Times"/>
        </w:rPr>
        <w:t xml:space="preserve"> reflects the amount of information signers </w:t>
      </w:r>
      <w:r w:rsidR="00D33821">
        <w:rPr>
          <w:rFonts w:ascii="Times" w:hAnsi="Times"/>
        </w:rPr>
        <w:t>processed before generating an eye movement, on average</w:t>
      </w:r>
      <w:r w:rsidR="00D33821" w:rsidRPr="00357455">
        <w:rPr>
          <w:rFonts w:ascii="Times" w:hAnsi="Times"/>
        </w:rPr>
        <w:t xml:space="preserve">. </w:t>
      </w:r>
      <w:r w:rsidR="00D33821">
        <w:rPr>
          <w:rFonts w:ascii="Times" w:hAnsi="Times"/>
        </w:rPr>
        <w:t xml:space="preserve"> A score of </w:t>
      </w:r>
      <w:r w:rsidR="00D33821">
        <w:rPr>
          <w:rFonts w:ascii="Times" w:hAnsi="Times" w:cs="Times"/>
        </w:rPr>
        <w:t>≥</w:t>
      </w:r>
      <w:r w:rsidR="00D33821">
        <w:rPr>
          <w:rFonts w:ascii="Times" w:hAnsi="Times"/>
        </w:rPr>
        <w:t xml:space="preserve"> 1.0 reflects that a signer tended to initiate eye movements to the target pictures after sign offset.  An average &lt; 1.0 indicates eye-movements were planned during the target sign, reflecting the degree to which signers show evidence of </w:t>
      </w:r>
      <w:r w:rsidR="00D33821" w:rsidRPr="00357455">
        <w:rPr>
          <w:rFonts w:ascii="Times" w:hAnsi="Times"/>
        </w:rPr>
        <w:t>rapid, incremental language processing</w:t>
      </w:r>
      <w:r w:rsidR="00D33821">
        <w:t>.</w:t>
      </w:r>
    </w:p>
    <w:p w14:paraId="649A5087" w14:textId="0D3A7A54" w:rsidR="00E3179D" w:rsidRPr="00E3179D" w:rsidRDefault="001366B1" w:rsidP="009E671E">
      <w:pPr>
        <w:pStyle w:val="Heading1"/>
        <w:jc w:val="left"/>
        <w:rPr>
          <w:rFonts w:cs="Times New Roman"/>
          <w:szCs w:val="24"/>
        </w:rPr>
      </w:pPr>
      <w:r>
        <w:rPr>
          <w:rFonts w:cs="Times New Roman"/>
          <w:szCs w:val="24"/>
        </w:rPr>
        <w:lastRenderedPageBreak/>
        <w:t>Analysis Plan</w:t>
      </w:r>
    </w:p>
    <w:p w14:paraId="0F1033CC" w14:textId="1E44196F" w:rsidR="00E3179D" w:rsidRPr="00E3179D" w:rsidRDefault="004C4D61" w:rsidP="00E3179D">
      <w:r w:rsidRPr="00E3179D">
        <w:t xml:space="preserve">Our analyses use Bayesian </w:t>
      </w:r>
      <w:r w:rsidR="002B3FE4">
        <w:t>methods</w:t>
      </w:r>
      <w:r w:rsidRPr="00E3179D">
        <w:t xml:space="preserve"> to test our hypotheses of interest and to estimate the associations between</w:t>
      </w:r>
      <w:r w:rsidR="009B7853">
        <w:t xml:space="preserve"> hearing status,</w:t>
      </w:r>
      <w:r w:rsidRPr="00E3179D">
        <w:t xml:space="preserve"> age</w:t>
      </w:r>
      <w:r>
        <w:t xml:space="preserve">, </w:t>
      </w:r>
      <w:r w:rsidRPr="00E3179D">
        <w:t>vocabulary</w:t>
      </w:r>
      <w:r>
        <w:t>,</w:t>
      </w:r>
      <w:r w:rsidRPr="00E3179D">
        <w:t xml:space="preserve"> and </w:t>
      </w:r>
      <w:r w:rsidR="00F47BA3">
        <w:t>RT and accuracy in the VLP task</w:t>
      </w:r>
      <w:r w:rsidRPr="00E3179D">
        <w:t xml:space="preserve">. </w:t>
      </w:r>
      <w:r w:rsidR="00E3179D" w:rsidRPr="00E3179D">
        <w:t>We us</w:t>
      </w:r>
      <w:r w:rsidR="0060280A">
        <w:t>ed</w:t>
      </w:r>
      <w:r w:rsidR="00E3179D" w:rsidRPr="00E3179D">
        <w:t xml:space="preserve"> Bayesian methods for </w:t>
      </w:r>
      <w:r w:rsidR="00DD7758">
        <w:t>two</w:t>
      </w:r>
      <w:r w:rsidR="00DD7758" w:rsidRPr="00E3179D">
        <w:t xml:space="preserve"> </w:t>
      </w:r>
      <w:r w:rsidR="00E3179D" w:rsidRPr="00E3179D">
        <w:t>reasons</w:t>
      </w:r>
      <w:r w:rsidR="0060280A">
        <w:t>:</w:t>
      </w:r>
      <w:r w:rsidR="0060280A" w:rsidRPr="00E3179D">
        <w:t xml:space="preserve"> </w:t>
      </w:r>
      <w:r w:rsidR="009B7853">
        <w:t>First</w:t>
      </w:r>
      <w:r w:rsidR="009B7853" w:rsidRPr="00E3179D">
        <w:t>, Bayesian methods allow</w:t>
      </w:r>
      <w:r w:rsidR="00461159">
        <w:t>ed</w:t>
      </w:r>
      <w:r w:rsidR="009B7853" w:rsidRPr="00E3179D">
        <w:t xml:space="preserve"> us to quantify support in favor of a null hypothesis of interest –</w:t>
      </w:r>
      <w:r w:rsidR="008C58AC">
        <w:t xml:space="preserve"> in this case</w:t>
      </w:r>
      <w:r w:rsidR="009B7853" w:rsidRPr="00E3179D">
        <w:t xml:space="preserve">, the </w:t>
      </w:r>
      <w:r w:rsidR="0060280A">
        <w:t>absence</w:t>
      </w:r>
      <w:r w:rsidR="0060280A" w:rsidRPr="00E3179D">
        <w:t xml:space="preserve"> </w:t>
      </w:r>
      <w:r w:rsidR="009B7853" w:rsidRPr="00E3179D">
        <w:t xml:space="preserve">of a difference </w:t>
      </w:r>
      <w:r w:rsidR="0060280A">
        <w:t xml:space="preserve">in </w:t>
      </w:r>
      <w:r w:rsidR="0060280A" w:rsidRPr="00E3179D">
        <w:t xml:space="preserve">real-time processing skills </w:t>
      </w:r>
      <w:r w:rsidR="009B7853" w:rsidRPr="00E3179D">
        <w:t>between deaf and hearing ASL learners.</w:t>
      </w:r>
      <w:r w:rsidR="009B7853">
        <w:t xml:space="preserve">  Second</w:t>
      </w:r>
      <w:r w:rsidR="00E3179D" w:rsidRPr="00E3179D">
        <w:t xml:space="preserve">, since native ASL learners are </w:t>
      </w:r>
      <w:r w:rsidR="0060280A">
        <w:t xml:space="preserve">so </w:t>
      </w:r>
      <w:r w:rsidR="00E3179D" w:rsidRPr="00E3179D">
        <w:t xml:space="preserve">difficult to recruit, </w:t>
      </w:r>
      <w:r w:rsidR="00DD7758">
        <w:t>we wanted to use</w:t>
      </w:r>
      <w:r w:rsidR="00F5677D">
        <w:t xml:space="preserve"> a statistical approach that</w:t>
      </w:r>
      <w:r w:rsidR="00DD7758">
        <w:t xml:space="preserve"> incorporated </w:t>
      </w:r>
      <w:r w:rsidR="00E3179D" w:rsidRPr="00E3179D">
        <w:t xml:space="preserve">relevant prior knowledge </w:t>
      </w:r>
      <w:r w:rsidR="00DD7758">
        <w:t>to help constrain our</w:t>
      </w:r>
      <w:r w:rsidR="00E3179D" w:rsidRPr="00E3179D">
        <w:t xml:space="preserve"> </w:t>
      </w:r>
      <w:r w:rsidR="0060280A" w:rsidRPr="00E3179D">
        <w:t>estimate</w:t>
      </w:r>
      <w:r w:rsidR="00DD7758">
        <w:t>s</w:t>
      </w:r>
      <w:r w:rsidR="0060280A" w:rsidRPr="00E3179D">
        <w:t xml:space="preserve"> </w:t>
      </w:r>
      <w:r w:rsidR="00DD7758">
        <w:t>of</w:t>
      </w:r>
      <w:r w:rsidR="00E3179D" w:rsidRPr="00E3179D">
        <w:t xml:space="preserve"> the strength of association</w:t>
      </w:r>
      <w:r w:rsidR="00DD7758">
        <w:t xml:space="preserve"> </w:t>
      </w:r>
      <w:r w:rsidR="00E3179D" w:rsidRPr="00E3179D">
        <w:t xml:space="preserve">between RT/accuracy on the VLP task and age/vocabulary. </w:t>
      </w:r>
    </w:p>
    <w:p w14:paraId="7B9FCA09" w14:textId="76D6BF5B" w:rsidR="00E3179D" w:rsidRPr="00E3179D" w:rsidRDefault="00E3179D" w:rsidP="00E3179D">
      <w:r w:rsidRPr="00E3179D">
        <w:t xml:space="preserve">Specifically, we used prior work on the development of real-time processing efficiency in children learning spoken language (Fernald et al., 2008) to consider only plausible </w:t>
      </w:r>
      <w:r w:rsidR="00532ED6">
        <w:t xml:space="preserve">linear </w:t>
      </w:r>
      <w:r w:rsidRPr="00E3179D">
        <w:t>association</w:t>
      </w:r>
      <w:r w:rsidR="00532ED6">
        <w:t>s</w:t>
      </w:r>
      <w:r w:rsidRPr="00E3179D">
        <w:t xml:space="preserve"> </w:t>
      </w:r>
      <w:r w:rsidR="00532ED6">
        <w:t>between age/vocabulary and RT/accuracy</w:t>
      </w:r>
      <w:r w:rsidRPr="00E3179D">
        <w:t xml:space="preserve">, thus making our alternative hypotheses more precise. </w:t>
      </w:r>
      <w:r w:rsidR="009A106C">
        <w:t>In studies with adults,</w:t>
      </w:r>
      <w:r w:rsidRPr="00E3179D">
        <w:t xml:space="preserve"> the common use </w:t>
      </w:r>
      <w:r w:rsidR="00BF1C07">
        <w:t xml:space="preserve">of </w:t>
      </w:r>
      <w:r w:rsidR="00D15321">
        <w:t>eye movements</w:t>
      </w:r>
      <w:r w:rsidRPr="00E3179D">
        <w:t xml:space="preserve"> as a processing measure is based on the assumption that the timing of </w:t>
      </w:r>
      <w:r w:rsidR="009A106C">
        <w:t>the</w:t>
      </w:r>
      <w:r w:rsidR="009A106C" w:rsidRPr="00E3179D">
        <w:t xml:space="preserve"> </w:t>
      </w:r>
      <w:r w:rsidRPr="00E3179D">
        <w:t>first shift reflects the speed of their lexical access</w:t>
      </w:r>
      <w:r w:rsidR="009A106C">
        <w:t xml:space="preserve"> </w:t>
      </w:r>
      <w:r w:rsidR="00D15321">
        <w:t>(</w:t>
      </w:r>
      <w:proofErr w:type="spellStart"/>
      <w:r w:rsidR="00D15321">
        <w:t>Tanenhaus</w:t>
      </w:r>
      <w:proofErr w:type="spellEnd"/>
      <w:r w:rsidR="00D15321">
        <w:t xml:space="preserve">, Magnuson, </w:t>
      </w:r>
      <w:proofErr w:type="spellStart"/>
      <w:r w:rsidR="00D15321">
        <w:t>Dahan</w:t>
      </w:r>
      <w:proofErr w:type="spellEnd"/>
      <w:r w:rsidR="00D15321">
        <w:t>, &amp; Chambers, 2000)</w:t>
      </w:r>
      <w:r w:rsidRPr="00E3179D">
        <w:t xml:space="preserve">. </w:t>
      </w:r>
      <w:r w:rsidR="00155831">
        <w:t>However, s</w:t>
      </w:r>
      <w:r w:rsidRPr="00E3179D">
        <w:t xml:space="preserve">ome children have a first shift that </w:t>
      </w:r>
      <w:r w:rsidR="00BC5068" w:rsidRPr="00E3179D">
        <w:t xml:space="preserve">appears random </w:t>
      </w:r>
      <w:r w:rsidR="00BC5068">
        <w:t>and may</w:t>
      </w:r>
      <w:r w:rsidRPr="00E3179D">
        <w:t xml:space="preserve"> be unassociated with lexical access. We quantify this possibility for each participant explicitly (i.e., the probability that the participant is a “guesser”)</w:t>
      </w:r>
      <w:r w:rsidR="00BC5068">
        <w:t xml:space="preserve">, </w:t>
      </w:r>
      <w:r w:rsidR="00BC5068" w:rsidRPr="00E3179D">
        <w:t>creat</w:t>
      </w:r>
      <w:r w:rsidR="00BC5068">
        <w:t>ing</w:t>
      </w:r>
      <w:r w:rsidR="00BC5068" w:rsidRPr="00E3179D">
        <w:t xml:space="preserve"> </w:t>
      </w:r>
      <w:r w:rsidRPr="00E3179D">
        <w:t>an analysis model where participants who were more likely to be guessers have less influence on the estimated relations between RT and age/vocabular</w:t>
      </w:r>
      <w:r w:rsidR="006A3B96">
        <w:t>y.</w:t>
      </w:r>
      <w:r w:rsidRPr="00E3179D">
        <w:t xml:space="preserve"> Note that we use this approach only in the analysis of RT, since “guessing behavior” is integral to our measure of children’s mean accuracy in the VLP task, but not to our measure of mean RT. </w:t>
      </w:r>
      <w:r w:rsidR="00FF70F2" w:rsidRPr="00E3179D">
        <w:t xml:space="preserve">The </w:t>
      </w:r>
      <w:r w:rsidR="00FF70F2" w:rsidRPr="00E3179D">
        <w:rPr>
          <w:color w:val="383838"/>
          <w:shd w:val="clear" w:color="auto" w:fill="FFFFFF"/>
        </w:rPr>
        <w:t xml:space="preserve">Supplemental Material available online </w:t>
      </w:r>
      <w:r w:rsidR="0075593D">
        <w:rPr>
          <w:color w:val="383838"/>
          <w:shd w:val="clear" w:color="auto" w:fill="FFFFFF"/>
        </w:rPr>
        <w:t>provides more details about the analysis</w:t>
      </w:r>
      <w:r w:rsidR="00D2635C">
        <w:rPr>
          <w:color w:val="383838"/>
          <w:shd w:val="clear" w:color="auto" w:fill="FFFFFF"/>
        </w:rPr>
        <w:t xml:space="preserve">, as well as </w:t>
      </w:r>
      <w:r w:rsidR="00FF70F2">
        <w:rPr>
          <w:color w:val="383838"/>
          <w:shd w:val="clear" w:color="auto" w:fill="FFFFFF"/>
        </w:rPr>
        <w:t xml:space="preserve">two </w:t>
      </w:r>
      <w:r w:rsidR="0075593D">
        <w:rPr>
          <w:color w:val="383838"/>
          <w:shd w:val="clear" w:color="auto" w:fill="FFFFFF"/>
        </w:rPr>
        <w:lastRenderedPageBreak/>
        <w:t xml:space="preserve">additional </w:t>
      </w:r>
      <w:r w:rsidR="00FF70F2">
        <w:rPr>
          <w:color w:val="383838"/>
          <w:shd w:val="clear" w:color="auto" w:fill="FFFFFF"/>
        </w:rPr>
        <w:t>sensitivity analyses</w:t>
      </w:r>
      <w:r w:rsidR="00F83269">
        <w:rPr>
          <w:color w:val="383838"/>
          <w:shd w:val="clear" w:color="auto" w:fill="FFFFFF"/>
        </w:rPr>
        <w:t>, which provide evidence that</w:t>
      </w:r>
      <w:r w:rsidR="00FF70F2">
        <w:rPr>
          <w:color w:val="383838"/>
          <w:shd w:val="clear" w:color="auto" w:fill="FFFFFF"/>
        </w:rPr>
        <w:t xml:space="preserve"> our results are robust to different specifications of prior distribution</w:t>
      </w:r>
      <w:r w:rsidR="0024137F">
        <w:rPr>
          <w:color w:val="383838"/>
          <w:shd w:val="clear" w:color="auto" w:fill="FFFFFF"/>
        </w:rPr>
        <w:t>s</w:t>
      </w:r>
      <w:r w:rsidR="00FF70F2">
        <w:rPr>
          <w:color w:val="383838"/>
          <w:shd w:val="clear" w:color="auto" w:fill="FFFFFF"/>
        </w:rPr>
        <w:t xml:space="preserve"> and to different cutoffs used for the analysis window.</w:t>
      </w:r>
    </w:p>
    <w:p w14:paraId="175725AF" w14:textId="791A6D60" w:rsidR="00623726" w:rsidRPr="00A945B0" w:rsidRDefault="00E3179D" w:rsidP="00AC7700">
      <w:pPr>
        <w:spacing w:before="120"/>
        <w:rPr>
          <w:color w:val="000000"/>
        </w:rPr>
      </w:pPr>
      <w:r w:rsidRPr="00E3179D">
        <w:t xml:space="preserve">To test if there </w:t>
      </w:r>
      <w:r w:rsidR="00D43053">
        <w:t>i</w:t>
      </w:r>
      <w:r w:rsidRPr="00E3179D">
        <w:t>s</w:t>
      </w:r>
      <w:r w:rsidR="00D43053">
        <w:t xml:space="preserve"> </w:t>
      </w:r>
      <w:r w:rsidRPr="00E3179D">
        <w:t xml:space="preserve">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w:t>
      </w:r>
      <w:r w:rsidR="00D43053">
        <w:rPr>
          <w:color w:val="000000"/>
        </w:rPr>
        <w:t xml:space="preserve"> of</w:t>
      </w:r>
      <w:r w:rsidRPr="00E3179D">
        <w:rPr>
          <w:color w:val="000000"/>
        </w:rPr>
        <w:t xml:space="preserve"> </w:t>
      </w:r>
      <w:r w:rsidR="00D43053">
        <w:rPr>
          <w:color w:val="000000"/>
        </w:rPr>
        <w:t xml:space="preserve">a </w:t>
      </w:r>
      <w:r w:rsidRPr="00E3179D">
        <w:rPr>
          <w:color w:val="000000"/>
        </w:rPr>
        <w:t>Bayes Factor (BF) computed via the Savage-Dickey method (</w:t>
      </w:r>
      <w:proofErr w:type="spellStart"/>
      <w:r w:rsidRPr="00E3179D">
        <w:rPr>
          <w:color w:val="222222"/>
          <w:shd w:val="clear" w:color="auto" w:fill="FFFFFF"/>
        </w:rPr>
        <w:t>Wagenmakers</w:t>
      </w:r>
      <w:proofErr w:type="spellEnd"/>
      <w:r w:rsidRPr="00E3179D">
        <w:rPr>
          <w:color w:val="222222"/>
          <w:shd w:val="clear" w:color="auto" w:fill="FFFFFF"/>
        </w:rPr>
        <w:t xml:space="preserve"> et al., 2010</w:t>
      </w:r>
      <w:r w:rsidRPr="00E3179D">
        <w:rPr>
          <w:color w:val="000000"/>
        </w:rPr>
        <w:t xml:space="preserve">). </w:t>
      </w:r>
      <w:r w:rsidR="00A945B0">
        <w:rPr>
          <w:color w:val="000000"/>
        </w:rPr>
        <w:t xml:space="preserve">To </w:t>
      </w:r>
      <w:r w:rsidRPr="00E3179D">
        <w:rPr>
          <w:color w:val="000000"/>
        </w:rPr>
        <w:t xml:space="preserve">estimate the </w:t>
      </w:r>
      <w:r w:rsidR="002B3FE4">
        <w:rPr>
          <w:color w:val="000000"/>
        </w:rPr>
        <w:t>uncertainty around our estimates</w:t>
      </w:r>
      <w:r w:rsidR="002B3FE4" w:rsidRPr="00E3179D">
        <w:rPr>
          <w:color w:val="000000"/>
        </w:rPr>
        <w:t xml:space="preserve"> </w:t>
      </w:r>
      <w:r w:rsidRPr="00E3179D">
        <w:rPr>
          <w:color w:val="000000"/>
        </w:rPr>
        <w:t>of the</w:t>
      </w:r>
      <w:r w:rsidR="00D43053">
        <w:rPr>
          <w:color w:val="000000"/>
        </w:rPr>
        <w:t xml:space="preserve"> linear</w:t>
      </w:r>
      <w:r w:rsidRPr="00E3179D">
        <w:rPr>
          <w:color w:val="000000"/>
        </w:rPr>
        <w:t xml:space="preserve"> association</w:t>
      </w:r>
      <w:r w:rsidR="002B3FE4">
        <w:rPr>
          <w:color w:val="000000"/>
        </w:rPr>
        <w:t>s</w:t>
      </w:r>
      <w:r w:rsidRPr="00E3179D">
        <w:rPr>
          <w:color w:val="000000"/>
        </w:rPr>
        <w:t xml:space="preserve">, we report </w:t>
      </w:r>
      <w:r w:rsidR="00B701F2" w:rsidRPr="00E3179D">
        <w:rPr>
          <w:color w:val="000000"/>
        </w:rPr>
        <w:t>the 95% Highest Density Interval (HDI)</w:t>
      </w:r>
      <w:r w:rsidRPr="00E3179D">
        <w:rPr>
          <w:color w:val="000000"/>
        </w:rPr>
        <w:t xml:space="preserve"> of the posterior distribution of the intercept and slop</w:t>
      </w:r>
      <w:r w:rsidR="004C4D61">
        <w:rPr>
          <w:color w:val="000000"/>
        </w:rPr>
        <w:t>e</w:t>
      </w:r>
      <w:r w:rsidR="00D43053">
        <w:rPr>
          <w:color w:val="000000"/>
        </w:rPr>
        <w:t>. The HDI</w:t>
      </w:r>
      <w:r w:rsidRPr="00E3179D">
        <w:rPr>
          <w:color w:val="000000"/>
        </w:rPr>
        <w:t xml:space="preserve"> provides </w:t>
      </w:r>
      <w:r w:rsidR="0024137F">
        <w:rPr>
          <w:color w:val="000000"/>
        </w:rPr>
        <w:t xml:space="preserve">a range of </w:t>
      </w:r>
      <w:r w:rsidR="006A3B96">
        <w:rPr>
          <w:color w:val="000000"/>
        </w:rPr>
        <w:t>plausible</w:t>
      </w:r>
      <w:r w:rsidR="0024137F">
        <w:rPr>
          <w:color w:val="000000"/>
        </w:rPr>
        <w:t xml:space="preserve"> values</w:t>
      </w:r>
      <w:r w:rsidR="006A3B96">
        <w:rPr>
          <w:color w:val="000000"/>
        </w:rPr>
        <w:t xml:space="preserve"> and gives</w:t>
      </w:r>
      <w:r w:rsidR="0024137F">
        <w:rPr>
          <w:color w:val="000000"/>
        </w:rPr>
        <w:t xml:space="preserve"> </w:t>
      </w:r>
      <w:r w:rsidRPr="00E3179D">
        <w:rPr>
          <w:color w:val="000000"/>
        </w:rPr>
        <w:t xml:space="preserve">information about the uncertainty </w:t>
      </w:r>
      <w:r w:rsidR="006A3B96">
        <w:rPr>
          <w:color w:val="000000"/>
        </w:rPr>
        <w:t>of</w:t>
      </w:r>
      <w:r w:rsidR="006A3B96" w:rsidRPr="00E3179D">
        <w:rPr>
          <w:color w:val="000000"/>
        </w:rPr>
        <w:t xml:space="preserve"> </w:t>
      </w:r>
      <w:r w:rsidRPr="00E3179D">
        <w:rPr>
          <w:color w:val="000000"/>
        </w:rPr>
        <w:t>our</w:t>
      </w:r>
      <w:r w:rsidR="00B701F2">
        <w:rPr>
          <w:color w:val="000000"/>
        </w:rPr>
        <w:t xml:space="preserve"> point</w:t>
      </w:r>
      <w:r w:rsidRPr="00E3179D">
        <w:rPr>
          <w:color w:val="000000"/>
        </w:rPr>
        <w:t xml:space="preserve"> estimate of the linear association. </w:t>
      </w:r>
      <w:r w:rsidRPr="00E3179D">
        <w:t xml:space="preserve">Models with categorical predictors were implemented in STAN (Stan Development Team, 2016), and models with continuous predictors were implemented in JAGS (Plummer, 2003). </w:t>
      </w:r>
      <w:r w:rsidR="00A945B0">
        <w:t xml:space="preserve">Finally, </w:t>
      </w:r>
      <w:r w:rsidR="00A945B0">
        <w:rPr>
          <w:color w:val="000000"/>
        </w:rPr>
        <w:t>all of the</w:t>
      </w:r>
      <w:r w:rsidR="006A3B96">
        <w:rPr>
          <w:color w:val="000000"/>
        </w:rPr>
        <w:t xml:space="preserve"> linear regressions</w:t>
      </w:r>
      <w:r w:rsidR="00A945B0">
        <w:rPr>
          <w:color w:val="000000"/>
        </w:rPr>
        <w:t xml:space="preserve"> include </w:t>
      </w:r>
      <w:r w:rsidR="002318D7">
        <w:rPr>
          <w:color w:val="000000"/>
        </w:rPr>
        <w:t xml:space="preserve">only </w:t>
      </w:r>
      <w:r w:rsidR="00A945B0">
        <w:rPr>
          <w:color w:val="000000"/>
        </w:rPr>
        <w:t>children’s data and</w:t>
      </w:r>
      <w:r w:rsidR="004B2207">
        <w:rPr>
          <w:color w:val="000000"/>
        </w:rPr>
        <w:t xml:space="preserve"> take the form</w:t>
      </w:r>
      <w:r w:rsidR="00A945B0">
        <w:rPr>
          <w:color w:val="000000"/>
        </w:rPr>
        <w:t xml:space="preserve">: </w:t>
      </w:r>
      <m:oMath>
        <m:r>
          <w:rPr>
            <w:rFonts w:ascii="Cambria Math" w:hAnsi="Cambria Math"/>
            <w:color w:val="000000"/>
          </w:rPr>
          <m:t>processing measure ~ age</m:t>
        </m:r>
        <m:r>
          <w:rPr>
            <w:rFonts w:ascii="Cambria Math" w:hAnsi="Cambria Math"/>
            <w:color w:val="000000"/>
          </w:rPr>
          <m:t xml:space="preserve"> </m:t>
        </m:r>
      </m:oMath>
      <w:r w:rsidR="006A3B96">
        <w:rPr>
          <w:color w:val="000000"/>
        </w:rPr>
        <w:t xml:space="preserve">and </w:t>
      </w:r>
      <m:oMath>
        <m:r>
          <w:rPr>
            <w:rFonts w:ascii="Cambria Math" w:hAnsi="Cambria Math"/>
            <w:color w:val="000000"/>
          </w:rPr>
          <m:t>processing measure ~ vocabulary</m:t>
        </m:r>
      </m:oMath>
      <w:r w:rsidR="006A3B96">
        <w:rPr>
          <w:color w:val="000000"/>
        </w:rPr>
        <w:t>.</w:t>
      </w:r>
    </w:p>
    <w:p w14:paraId="0A1A6C8D" w14:textId="7FA6BD3B" w:rsidR="00623726" w:rsidRPr="00A945B0" w:rsidRDefault="00733674" w:rsidP="00623726">
      <w:pPr>
        <w:spacing w:before="120"/>
        <w:jc w:val="center"/>
      </w:pPr>
      <w:r w:rsidRPr="00623726">
        <w:rPr>
          <w:b/>
        </w:rPr>
        <w:t>Results</w:t>
      </w:r>
    </w:p>
    <w:p w14:paraId="5769B3DF" w14:textId="06E4B9CB" w:rsidR="00A945B0" w:rsidRPr="002318D7" w:rsidRDefault="00623726" w:rsidP="00623726">
      <w:pPr>
        <w:spacing w:before="120"/>
      </w:pPr>
      <w:r>
        <w:t>F</w:t>
      </w:r>
      <w:r w:rsidR="002318D7">
        <w:t>irst, we compare real-time ASL comprehension in deaf and hearing children to ask if access to auditory information leads to qualitative changes in looking behavior. Next, we test if there are group-level differences by comparing ASL-learners’ processing skill to that of the adult signers. Third, we compare the degree to which children and adults tended to initiate eye-movements prior to target sign offset, exploring evidence for incremental ASL processing.  Finally, we ask whether individual variation in children’s efficiency in ASL comprehension is related to productive vocabulary.</w:t>
      </w:r>
    </w:p>
    <w:p w14:paraId="48452CF4" w14:textId="37CEF1EA" w:rsidR="00FF70F2" w:rsidRDefault="00C25D0A" w:rsidP="00FF70F2">
      <w:pPr>
        <w:pStyle w:val="Heading2"/>
        <w:rPr>
          <w:rFonts w:cs="Times New Roman"/>
          <w:szCs w:val="24"/>
        </w:rPr>
      </w:pPr>
      <w:r>
        <w:rPr>
          <w:rFonts w:cs="Times New Roman"/>
          <w:szCs w:val="24"/>
        </w:rPr>
        <w:lastRenderedPageBreak/>
        <w:t>R</w:t>
      </w:r>
      <w:r w:rsidR="00FF70F2" w:rsidRPr="00E3179D">
        <w:rPr>
          <w:rFonts w:cs="Times New Roman"/>
          <w:szCs w:val="24"/>
        </w:rPr>
        <w:t>eal-time ASL comprehension</w:t>
      </w:r>
      <w:r>
        <w:rPr>
          <w:rFonts w:cs="Times New Roman"/>
          <w:szCs w:val="24"/>
        </w:rPr>
        <w:t xml:space="preserve"> in deaf and hearing </w:t>
      </w:r>
      <w:r w:rsidR="005723E0">
        <w:rPr>
          <w:rFonts w:cs="Times New Roman"/>
          <w:szCs w:val="24"/>
        </w:rPr>
        <w:t>children and deaf adults</w:t>
      </w:r>
    </w:p>
    <w:p w14:paraId="4D4E603E" w14:textId="62444E4E" w:rsidR="00FF70F2" w:rsidRPr="00E3179D" w:rsidRDefault="00DD7758" w:rsidP="006A273E">
      <w:r>
        <w:rPr>
          <w:shd w:val="clear" w:color="auto" w:fill="FFFFFF"/>
        </w:rPr>
        <w:t>Do deaf and hearing native signers</w:t>
      </w:r>
      <w:r w:rsidR="008C58AC">
        <w:rPr>
          <w:shd w:val="clear" w:color="auto" w:fill="FFFFFF"/>
        </w:rPr>
        <w:t xml:space="preserve"> show</w:t>
      </w:r>
      <w:r w:rsidR="00D43053">
        <w:rPr>
          <w:shd w:val="clear" w:color="auto" w:fill="FFFFFF"/>
        </w:rPr>
        <w:t xml:space="preserve"> a</w:t>
      </w:r>
      <w:r w:rsidR="008C58AC">
        <w:rPr>
          <w:shd w:val="clear" w:color="auto" w:fill="FFFFFF"/>
        </w:rPr>
        <w:t xml:space="preserve"> similar time course of lexical processing</w:t>
      </w:r>
      <w:r>
        <w:rPr>
          <w:shd w:val="clear" w:color="auto" w:fill="FFFFFF"/>
        </w:rPr>
        <w:t>,</w:t>
      </w:r>
      <w:r w:rsidR="008C58AC">
        <w:rPr>
          <w:shd w:val="clear" w:color="auto" w:fill="FFFFFF"/>
        </w:rPr>
        <w:t xml:space="preserve"> driven by</w:t>
      </w:r>
      <w:r w:rsidR="00454BDF">
        <w:rPr>
          <w:shd w:val="clear" w:color="auto" w:fill="FFFFFF"/>
        </w:rPr>
        <w:t xml:space="preserve"> their similar language experiences and</w:t>
      </w:r>
      <w:r w:rsidR="008C58AC">
        <w:rPr>
          <w:shd w:val="clear" w:color="auto" w:fill="FFFFFF"/>
        </w:rPr>
        <w:t xml:space="preserve"> the immediate modality-specific constraints of interpreting a </w:t>
      </w:r>
      <w:r w:rsidR="001B5C4D">
        <w:rPr>
          <w:shd w:val="clear" w:color="auto" w:fill="FFFFFF"/>
        </w:rPr>
        <w:t>sign</w:t>
      </w:r>
      <w:r w:rsidR="008C58AC">
        <w:rPr>
          <w:shd w:val="clear" w:color="auto" w:fill="FFFFFF"/>
        </w:rPr>
        <w:t xml:space="preserve"> language in real time? Or would deaf children’s reliance on vision to monitor both the linguistic signal and the </w:t>
      </w:r>
      <w:r>
        <w:rPr>
          <w:shd w:val="clear" w:color="auto" w:fill="FFFFFF"/>
        </w:rPr>
        <w:t xml:space="preserve">nonlinguistic visual world </w:t>
      </w:r>
      <w:r w:rsidR="008C58AC">
        <w:rPr>
          <w:shd w:val="clear" w:color="auto" w:fill="FFFFFF"/>
        </w:rPr>
        <w:t>result in</w:t>
      </w:r>
      <w:r w:rsidR="00454BDF">
        <w:rPr>
          <w:shd w:val="clear" w:color="auto" w:fill="FFFFFF"/>
        </w:rPr>
        <w:t xml:space="preserve"> a qualitatively different pattern of performance, e.g.,</w:t>
      </w:r>
      <w:r w:rsidR="008C58AC">
        <w:rPr>
          <w:shd w:val="clear" w:color="auto" w:fill="FFFFFF"/>
        </w:rPr>
        <w:t xml:space="preserve"> </w:t>
      </w:r>
      <w:r w:rsidR="00C46B1C">
        <w:rPr>
          <w:shd w:val="clear" w:color="auto" w:fill="FFFFFF"/>
        </w:rPr>
        <w:t xml:space="preserve">their </w:t>
      </w:r>
      <w:r w:rsidR="008C58AC">
        <w:rPr>
          <w:shd w:val="clear" w:color="auto" w:fill="FFFFFF"/>
        </w:rPr>
        <w:t xml:space="preserve">waiting longer to disengage from the signer? </w:t>
      </w:r>
    </w:p>
    <w:p w14:paraId="44A9E4A8" w14:textId="77777777" w:rsidR="00623726" w:rsidRDefault="00623726" w:rsidP="00623726">
      <w:r w:rsidRPr="00E3179D">
        <w:t>Figure</w:t>
      </w:r>
      <w:r>
        <w:t xml:space="preserve"> 2A</w:t>
      </w:r>
      <w:r w:rsidRPr="00E3179D">
        <w:t xml:space="preserve"> </w:t>
      </w:r>
      <w:r>
        <w:t>presents</w:t>
      </w:r>
      <w:r w:rsidRPr="00E3179D">
        <w:t xml:space="preserve"> an overview of looking behavior in the VLP task for deaf and hearing children. </w:t>
      </w:r>
      <w:r>
        <w:t>This plot</w:t>
      </w:r>
      <w:r w:rsidRPr="00E3179D">
        <w:t xml:space="preserve"> shows changes in the mean proportion of trials on which participants fixated the signer, the target image, or the distracter image at every 33 </w:t>
      </w:r>
      <w:proofErr w:type="spellStart"/>
      <w:r w:rsidRPr="00E3179D">
        <w:t>ms</w:t>
      </w:r>
      <w:proofErr w:type="spellEnd"/>
      <w:r w:rsidRPr="00E3179D">
        <w:t xml:space="preserve"> interval of the stimulus sentence. At the onset of the target sign, all participants were looking at the signer</w:t>
      </w:r>
      <w:r>
        <w:t xml:space="preserve"> on all trials</w:t>
      </w:r>
      <w:r w:rsidRPr="00E3179D">
        <w:t xml:space="preserve">. As the </w:t>
      </w:r>
      <w:r>
        <w:t xml:space="preserve">target </w:t>
      </w:r>
      <w:r w:rsidRPr="00E3179D">
        <w:t>sign unfolded, mean proportion looking to the signer decreased rapidly as participants shifted their</w:t>
      </w:r>
      <w:r>
        <w:t xml:space="preserve"> </w:t>
      </w:r>
      <w:r w:rsidRPr="00E3179D">
        <w:t>gaze to the target or the distracter image. Proportion looking to the target increased sooner and reached a higher asymptote</w:t>
      </w:r>
      <w:r>
        <w:t>,</w:t>
      </w:r>
      <w:r w:rsidRPr="00E3179D">
        <w:t xml:space="preserve"> compared to proportion looking to t</w:t>
      </w:r>
      <w:r>
        <w:t>he distracter, for both hearing and deaf children</w:t>
      </w:r>
      <w:r w:rsidRPr="00E3179D">
        <w:t xml:space="preserve">. After looking to the target image, participants tended to shift their gaze rapidly back to the signer, reflected by the increase in proportion looking to signer around 2000 </w:t>
      </w:r>
      <w:proofErr w:type="spellStart"/>
      <w:r w:rsidRPr="00E3179D">
        <w:t>ms</w:t>
      </w:r>
      <w:proofErr w:type="spellEnd"/>
      <w:r w:rsidRPr="00E3179D">
        <w:t xml:space="preserve"> after target noun onset.</w:t>
      </w:r>
      <w:r>
        <w:t xml:space="preserve"> </w:t>
      </w:r>
    </w:p>
    <w:p w14:paraId="034EB11B" w14:textId="72D0F3F4" w:rsidR="00806311" w:rsidRPr="00BA4189" w:rsidRDefault="00623726" w:rsidP="00623726">
      <w:pPr>
        <w:rPr>
          <w:color w:val="222222"/>
          <w:shd w:val="clear" w:color="auto" w:fill="FFFFFF"/>
        </w:rPr>
      </w:pPr>
      <w:r w:rsidRPr="00E3179D">
        <w:t xml:space="preserve">Overall, </w:t>
      </w:r>
      <w:r>
        <w:t xml:space="preserve">deaf and hearing children </w:t>
      </w:r>
      <w:r w:rsidRPr="00E3179D">
        <w:t>showed</w:t>
      </w:r>
      <w:r>
        <w:t xml:space="preserve"> a remarkably </w:t>
      </w:r>
      <w:r w:rsidRPr="00E3179D">
        <w:t xml:space="preserve">similar time course of looking behavior: shifting away from the signer, increasing looks to the target, and shifting back to the signer at similar time points as the sign unfolded. </w:t>
      </w:r>
      <w:r>
        <w:t xml:space="preserve">To quantify this difference, we compared the posterior distributions for mean accuracy (Figure 2C) and mean RT (Figure 2D) across the deaf and hearing groups. </w:t>
      </w:r>
      <w:r w:rsidR="00D378A9">
        <w:t xml:space="preserve">We </w:t>
      </w:r>
      <w:r w:rsidR="002533F7">
        <w:t xml:space="preserve">did not find evidence for a difference </w:t>
      </w:r>
      <w:r w:rsidRPr="00E3179D">
        <w:t>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=0.68</m:t>
            </m:r>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m:t>
                </m:r>
                <m:r>
                  <w:rPr>
                    <w:rFonts w:ascii="Cambria Math" w:hAnsi="Cambria Math"/>
                    <w:color w:val="000000"/>
                  </w:rPr>
                  <m:t>M</m:t>
                </m:r>
              </m:e>
              <m:sub>
                <m:r>
                  <w:rPr>
                    <w:rFonts w:ascii="Cambria Math" w:hAnsi="Cambria Math"/>
                    <w:color w:val="000000"/>
                  </w:rPr>
                  <m:t xml:space="preserve">deaf= </m:t>
                </m:r>
              </m:sub>
            </m:sSub>
            <m:r>
              <w:rPr>
                <w:rFonts w:ascii="Cambria Math" w:hAnsi="Cambria Math"/>
                <w:color w:val="000000"/>
              </w:rPr>
              <m:t>0.65</m:t>
            </m:r>
            <m:r>
              <w:rPr>
                <w:rFonts w:ascii="Cambria Math" w:hAnsi="Cambria Math"/>
                <w:color w:val="000000"/>
              </w:rPr>
              <m:t xml:space="preserve">; </m:t>
            </m:r>
            <m:r>
              <w:rPr>
                <w:rFonts w:ascii="Cambria Math" w:hAnsi="Cambria Math"/>
                <w:color w:val="000000"/>
              </w:rPr>
              <m:t>β</m:t>
            </m:r>
          </m:e>
          <m:sub>
            <m:r>
              <w:rPr>
                <w:rFonts w:ascii="Cambria Math" w:hAnsi="Cambria Math"/>
                <w:color w:val="000000"/>
              </w:rPr>
              <m:t>diff</m:t>
            </m:r>
          </m:sub>
        </m:sSub>
      </m:oMath>
      <w:r w:rsidR="003E09A8">
        <w:rPr>
          <w:color w:val="000000"/>
        </w:rPr>
        <w:t>= 0.03, 95% HDI [-0.07</w:t>
      </w:r>
      <w:r w:rsidR="002533F7">
        <w:rPr>
          <w:color w:val="000000"/>
        </w:rPr>
        <w:t xml:space="preserve">, </w:t>
      </w:r>
      <w:r w:rsidR="003E09A8">
        <w:rPr>
          <w:color w:val="000000"/>
        </w:rPr>
        <w:t>0.13</w:t>
      </w:r>
      <w:r w:rsidRPr="00E3179D">
        <w:rPr>
          <w:color w:val="000000"/>
        </w:rPr>
        <w:t>]</w:t>
      </w:r>
      <w:r w:rsidRPr="00E3179D">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m:t>
            </m:r>
            <m:r>
              <w:rPr>
                <w:rFonts w:ascii="Cambria Math" w:hAnsi="Cambria Math"/>
                <w:color w:val="000000"/>
              </w:rPr>
              <m:t>1265.62</m:t>
            </m:r>
            <m:r>
              <w:rPr>
                <w:rFonts w:ascii="Cambria Math" w:hAnsi="Cambria Math"/>
                <w:color w:val="000000"/>
              </w:rPr>
              <m:t xml:space="preserve">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m:t>
            </m:r>
            <m:r>
              <w:rPr>
                <w:rFonts w:ascii="Cambria Math" w:hAnsi="Cambria Math"/>
                <w:color w:val="000000"/>
              </w:rPr>
              <m:t xml:space="preserve"> ms; β</m:t>
            </m:r>
          </m:e>
          <m:sub>
            <m:r>
              <w:rPr>
                <w:rFonts w:ascii="Cambria Math" w:hAnsi="Cambria Math"/>
                <w:color w:val="000000"/>
              </w:rPr>
              <m:t>diff</m:t>
            </m:r>
          </m:sub>
        </m:sSub>
      </m:oMath>
      <w:r w:rsidRPr="00E3179D">
        <w:rPr>
          <w:color w:val="000000"/>
        </w:rPr>
        <w:t xml:space="preserve">= </w:t>
      </w:r>
      <w:r w:rsidR="003E09A8" w:rsidRPr="003E09A8">
        <w:rPr>
          <w:color w:val="000000"/>
        </w:rPr>
        <w:t>78.32</w:t>
      </w:r>
      <w:r w:rsidR="003E09A8">
        <w:rPr>
          <w:color w:val="000000"/>
        </w:rPr>
        <w:t xml:space="preserve"> </w:t>
      </w:r>
      <w:proofErr w:type="spellStart"/>
      <w:r w:rsidR="00FB6F45">
        <w:rPr>
          <w:color w:val="000000"/>
        </w:rPr>
        <w:t>ms</w:t>
      </w:r>
      <w:proofErr w:type="spellEnd"/>
      <w:r w:rsidRPr="00E3179D">
        <w:rPr>
          <w:color w:val="000000"/>
        </w:rPr>
        <w:t>, 95% HDI [-</w:t>
      </w:r>
      <w:r w:rsidR="003E09A8" w:rsidRPr="003E09A8">
        <w:rPr>
          <w:color w:val="000000"/>
        </w:rPr>
        <w:t>86.01</w:t>
      </w:r>
      <w:r w:rsidR="003E09A8">
        <w:rPr>
          <w:color w:val="000000"/>
        </w:rPr>
        <w:t xml:space="preserve"> </w:t>
      </w:r>
      <w:proofErr w:type="spellStart"/>
      <w:r w:rsidR="00FB6F45">
        <w:rPr>
          <w:color w:val="000000"/>
        </w:rPr>
        <w:t>ms</w:t>
      </w:r>
      <w:proofErr w:type="spellEnd"/>
      <w:r w:rsidRPr="00E3179D">
        <w:rPr>
          <w:color w:val="000000"/>
        </w:rPr>
        <w:t xml:space="preserve">, </w:t>
      </w:r>
      <w:r w:rsidR="003E09A8" w:rsidRPr="003E09A8">
        <w:rPr>
          <w:color w:val="000000"/>
        </w:rPr>
        <w:t>247.04</w:t>
      </w:r>
      <w:r w:rsidR="003E09A8">
        <w:rPr>
          <w:color w:val="000000"/>
        </w:rPr>
        <w:t xml:space="preserve"> </w:t>
      </w:r>
      <w:proofErr w:type="spellStart"/>
      <w:r w:rsidR="00FB6F45">
        <w:rPr>
          <w:color w:val="000000"/>
        </w:rPr>
        <w:lastRenderedPageBreak/>
        <w:t>ms</w:t>
      </w:r>
      <w:proofErr w:type="spellEnd"/>
      <w:r w:rsidRPr="00E3179D">
        <w:rPr>
          <w:color w:val="000000"/>
        </w:rPr>
        <w:t>]</w:t>
      </w:r>
      <w:r w:rsidRPr="00E3179D">
        <w:t xml:space="preserve">), with the </w:t>
      </w:r>
      <w:r w:rsidR="00FB6F45">
        <w:t xml:space="preserve">95% </w:t>
      </w:r>
      <w:r w:rsidRPr="00E3179D">
        <w:t>HDI including zero for both models</w:t>
      </w:r>
      <w:r w:rsidR="00FB6F45">
        <w:t xml:space="preserve"> indicating</w:t>
      </w:r>
      <w:r w:rsidR="0023074A">
        <w:t xml:space="preserve"> that no difference between hearing and deaf signers </w:t>
      </w:r>
      <w:r w:rsidR="00FB6F45">
        <w:t>is a plausible value</w:t>
      </w:r>
      <w:r w:rsidRPr="00E3179D">
        <w:t xml:space="preserve">. These analyses provide evidence that </w:t>
      </w:r>
      <w:r w:rsidR="00FE0AA8">
        <w:t xml:space="preserve">same-aged </w:t>
      </w:r>
      <w:r w:rsidRPr="00E3179D">
        <w:t>hearing and deaf ASL-learners</w:t>
      </w:r>
      <w:r w:rsidR="00FE0AA8">
        <w:t xml:space="preserve"> </w:t>
      </w:r>
      <w:r w:rsidRPr="00E3179D">
        <w:t>show</w:t>
      </w:r>
      <w:r w:rsidR="00F063BB">
        <w:t>ed</w:t>
      </w:r>
      <w:r w:rsidRPr="00E3179D">
        <w:t xml:space="preserve"> </w:t>
      </w:r>
      <w:r w:rsidR="00FE0AA8">
        <w:t xml:space="preserve">qualitatively similar looking behavior during real-time sentence processing, reflecting </w:t>
      </w:r>
      <w:r w:rsidRPr="00E3179D">
        <w:t xml:space="preserve">parallel sensitivity to the modality-specific constraints of processing a </w:t>
      </w:r>
      <w:r>
        <w:t>sign</w:t>
      </w:r>
      <w:r w:rsidRPr="00E3179D">
        <w:t xml:space="preserve"> language</w:t>
      </w:r>
      <w:r>
        <w:t xml:space="preserve">. Moreover, </w:t>
      </w:r>
      <w:r w:rsidR="00FE0AA8">
        <w:t>the similarity between young deaf and hearing signers</w:t>
      </w:r>
      <w:r>
        <w:t xml:space="preserve"> </w:t>
      </w:r>
      <w:r>
        <w:rPr>
          <w:color w:val="222222"/>
          <w:shd w:val="clear" w:color="auto" w:fill="FFFFFF"/>
        </w:rPr>
        <w:t>provide</w:t>
      </w:r>
      <w:r w:rsidR="00FE0AA8">
        <w:rPr>
          <w:color w:val="222222"/>
          <w:shd w:val="clear" w:color="auto" w:fill="FFFFFF"/>
        </w:rPr>
        <w:t>s</w:t>
      </w:r>
      <w:r>
        <w:rPr>
          <w:color w:val="222222"/>
          <w:shd w:val="clear" w:color="auto" w:fill="FFFFFF"/>
        </w:rPr>
        <w:t xml:space="preserve"> </w:t>
      </w:r>
      <w:r w:rsidRPr="006A273E">
        <w:rPr>
          <w:color w:val="222222"/>
          <w:shd w:val="clear" w:color="auto" w:fill="FFFFFF"/>
        </w:rPr>
        <w:t xml:space="preserve">additional </w:t>
      </w:r>
      <w:r>
        <w:rPr>
          <w:color w:val="222222"/>
          <w:shd w:val="clear" w:color="auto" w:fill="FFFFFF"/>
        </w:rPr>
        <w:t>justification</w:t>
      </w:r>
      <w:r w:rsidRPr="006A273E">
        <w:rPr>
          <w:color w:val="222222"/>
          <w:shd w:val="clear" w:color="auto" w:fill="FFFFFF"/>
        </w:rPr>
        <w:t xml:space="preserve"> for treating the deaf and hearing children as samples from the same population</w:t>
      </w:r>
      <w:r>
        <w:rPr>
          <w:color w:val="222222"/>
          <w:shd w:val="clear" w:color="auto" w:fill="FFFFFF"/>
        </w:rPr>
        <w:t xml:space="preserve"> (native ASL-learners) in the subsequent analyses.</w:t>
      </w:r>
    </w:p>
    <w:p w14:paraId="491F342A" w14:textId="19567F4C" w:rsidR="00DE55FF" w:rsidRPr="00FE0AA8" w:rsidRDefault="00806311" w:rsidP="00FE0AA8">
      <w:pPr>
        <w:spacing w:line="240" w:lineRule="auto"/>
        <w:ind w:firstLine="0"/>
        <w:rPr>
          <w:i/>
        </w:rPr>
      </w:pPr>
      <w:r>
        <w:rPr>
          <w:noProof/>
          <w:color w:val="222222"/>
          <w:shd w:val="clear" w:color="auto" w:fill="FFFFFF"/>
        </w:rPr>
        <w:drawing>
          <wp:anchor distT="0" distB="0" distL="114300" distR="114300" simplePos="0" relativeHeight="251673600" behindDoc="0" locked="0" layoutInCell="1" allowOverlap="1" wp14:anchorId="77B69078" wp14:editId="5245F2A8">
            <wp:simplePos x="0" y="0"/>
            <wp:positionH relativeFrom="column">
              <wp:posOffset>0</wp:posOffset>
            </wp:positionH>
            <wp:positionV relativeFrom="paragraph">
              <wp:posOffset>68580</wp:posOffset>
            </wp:positionV>
            <wp:extent cx="5943600" cy="3962400"/>
            <wp:effectExtent l="0" t="0" r="0" b="0"/>
            <wp:wrapTopAndBottom/>
            <wp:docPr id="7" name="Picture 7" descr="Macintosh HD:Users:kmacdonald:Documents:Projects:SOL:SOL-GIT:paper:sol-figs:fig2_tim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5FF" w:rsidRPr="00E3179D">
        <w:rPr>
          <w:b/>
          <w:i/>
        </w:rPr>
        <w:t xml:space="preserve">Figure </w:t>
      </w:r>
      <w:r w:rsidR="00DE55FF">
        <w:rPr>
          <w:b/>
          <w:i/>
        </w:rPr>
        <w:t>2</w:t>
      </w:r>
      <w:r w:rsidR="00DE55FF" w:rsidRPr="00E3179D">
        <w:rPr>
          <w:b/>
          <w:i/>
        </w:rPr>
        <w:t xml:space="preserve">. </w:t>
      </w:r>
      <w:proofErr w:type="gramStart"/>
      <w:r w:rsidR="00DE55FF" w:rsidRPr="00E3179D">
        <w:rPr>
          <w:i/>
        </w:rPr>
        <w:t>The time course of looking behavior for young deaf and hearing ASL-learners</w:t>
      </w:r>
      <w:r w:rsidR="005723E0">
        <w:rPr>
          <w:i/>
        </w:rPr>
        <w:t xml:space="preserve"> (2</w:t>
      </w:r>
      <w:r w:rsidR="00EA7E56">
        <w:rPr>
          <w:i/>
        </w:rPr>
        <w:t xml:space="preserve">A) and </w:t>
      </w:r>
      <w:r w:rsidR="00DF5CA8">
        <w:rPr>
          <w:i/>
        </w:rPr>
        <w:t xml:space="preserve">ASL-proficient </w:t>
      </w:r>
      <w:r w:rsidR="00EA7E56">
        <w:rPr>
          <w:i/>
        </w:rPr>
        <w:t>adults (</w:t>
      </w:r>
      <w:r w:rsidR="005723E0">
        <w:rPr>
          <w:i/>
        </w:rPr>
        <w:t>2</w:t>
      </w:r>
      <w:r w:rsidR="00EA7E56">
        <w:rPr>
          <w:i/>
        </w:rPr>
        <w:t>B)</w:t>
      </w:r>
      <w:r w:rsidR="00DE55FF" w:rsidRPr="00E3179D">
        <w:rPr>
          <w:i/>
        </w:rPr>
        <w:t>.</w:t>
      </w:r>
      <w:proofErr w:type="gramEnd"/>
      <w:r w:rsidR="00DE55FF" w:rsidRPr="00E3179D">
        <w:rPr>
          <w:i/>
        </w:rPr>
        <w:t xml:space="preserve"> The curves show mean proportion looking to the signer (</w:t>
      </w:r>
      <w:r w:rsidR="00DE55FF">
        <w:rPr>
          <w:i/>
        </w:rPr>
        <w:t>dark grey</w:t>
      </w:r>
      <w:r w:rsidR="00DE55FF" w:rsidRPr="00E3179D">
        <w:rPr>
          <w:i/>
        </w:rPr>
        <w:t>), the target image (</w:t>
      </w:r>
      <w:r w:rsidR="00DE55FF">
        <w:rPr>
          <w:i/>
        </w:rPr>
        <w:t>black</w:t>
      </w:r>
      <w:r w:rsidR="00DE55FF" w:rsidRPr="00E3179D">
        <w:rPr>
          <w:i/>
        </w:rPr>
        <w:t>), and the distracter image (</w:t>
      </w:r>
      <w:r w:rsidR="00DE55FF">
        <w:rPr>
          <w:i/>
        </w:rPr>
        <w:t>light grey</w:t>
      </w:r>
      <w:r w:rsidR="00DE55FF" w:rsidRPr="00E3179D">
        <w:rPr>
          <w:i/>
        </w:rPr>
        <w:t xml:space="preserve">). </w:t>
      </w:r>
      <w:r w:rsidR="00DE55FF">
        <w:rPr>
          <w:i/>
        </w:rPr>
        <w:t>Filled circles represent deaf signers, while open circles represent hearing signers</w:t>
      </w:r>
      <w:r w:rsidR="00DE55FF" w:rsidRPr="00E3179D">
        <w:rPr>
          <w:i/>
        </w:rPr>
        <w:t xml:space="preserve">; the grey shaded region </w:t>
      </w:r>
      <w:r w:rsidR="00DE55FF">
        <w:rPr>
          <w:i/>
        </w:rPr>
        <w:t>marks</w:t>
      </w:r>
      <w:r w:rsidR="00DE55FF" w:rsidRPr="00E3179D">
        <w:rPr>
          <w:i/>
        </w:rPr>
        <w:t xml:space="preserve"> the analysis window (600-2500ms); error bars represent +/- 95% CI computed by non-parametric bootstrap.</w:t>
      </w:r>
      <w:r w:rsidR="00EA7E56">
        <w:rPr>
          <w:i/>
        </w:rPr>
        <w:t xml:space="preserve"> Panels C and D show full posterior distributions over model estimates for mean Accuracy (</w:t>
      </w:r>
      <w:r w:rsidR="005723E0">
        <w:rPr>
          <w:i/>
        </w:rPr>
        <w:t>2</w:t>
      </w:r>
      <w:r w:rsidR="00EA7E56">
        <w:rPr>
          <w:i/>
        </w:rPr>
        <w:t>C) and Reaction Time (</w:t>
      </w:r>
      <w:r w:rsidR="005723E0">
        <w:rPr>
          <w:i/>
        </w:rPr>
        <w:t>2</w:t>
      </w:r>
      <w:r w:rsidR="00EA7E56">
        <w:rPr>
          <w:i/>
        </w:rPr>
        <w:t xml:space="preserve">D) for children and adults. </w:t>
      </w:r>
      <w:r w:rsidR="00173F62">
        <w:rPr>
          <w:i/>
        </w:rPr>
        <w:t>Fill represents hearing status of the children</w:t>
      </w:r>
      <w:r w:rsidR="00DF5CA8">
        <w:rPr>
          <w:i/>
        </w:rPr>
        <w:t xml:space="preserve">. </w:t>
      </w:r>
      <w:r w:rsidR="00173F62">
        <w:rPr>
          <w:i/>
        </w:rPr>
        <w:t>(</w:t>
      </w:r>
      <w:r w:rsidR="00DF5CA8">
        <w:rPr>
          <w:i/>
        </w:rPr>
        <w:t>N</w:t>
      </w:r>
      <w:r w:rsidR="00EA7E56">
        <w:rPr>
          <w:i/>
        </w:rPr>
        <w:t>ote t</w:t>
      </w:r>
      <w:r w:rsidR="00173F62">
        <w:rPr>
          <w:i/>
        </w:rPr>
        <w:t>hat there were no hearing adult signers</w:t>
      </w:r>
      <w:r w:rsidR="00EA7E56">
        <w:rPr>
          <w:i/>
        </w:rPr>
        <w:t xml:space="preserve"> in our sample</w:t>
      </w:r>
      <w:r w:rsidR="00173F62">
        <w:rPr>
          <w:i/>
        </w:rPr>
        <w:t>)</w:t>
      </w:r>
      <w:r w:rsidR="00EA7E56">
        <w:rPr>
          <w:i/>
        </w:rPr>
        <w:t xml:space="preserve">. </w:t>
      </w:r>
    </w:p>
    <w:p w14:paraId="67C7B364" w14:textId="41E6E2AA" w:rsidR="00B84CA7" w:rsidRDefault="002318D7" w:rsidP="002318D7">
      <w:r>
        <w:lastRenderedPageBreak/>
        <w:t xml:space="preserve">Next, </w:t>
      </w:r>
      <w:r w:rsidRPr="00E3179D">
        <w:t>we compare</w:t>
      </w:r>
      <w:r>
        <w:t>d</w:t>
      </w:r>
      <w:r w:rsidRPr="00E3179D">
        <w:t xml:space="preserve"> real-time processing </w:t>
      </w:r>
      <w:r>
        <w:t>efficiency</w:t>
      </w:r>
      <w:r w:rsidRPr="00E3179D">
        <w:t xml:space="preserve"> </w:t>
      </w:r>
      <w:r>
        <w:t>of</w:t>
      </w:r>
      <w:r w:rsidRPr="00E3179D">
        <w:t xml:space="preserve"> ASL-</w:t>
      </w:r>
      <w:r>
        <w:t>learners to</w:t>
      </w:r>
      <w:r w:rsidRPr="00E3179D">
        <w:t xml:space="preserve"> adult signers. Figure </w:t>
      </w:r>
      <w:r>
        <w:t>2B</w:t>
      </w:r>
      <w:r w:rsidRPr="00E3179D">
        <w:t xml:space="preserve"> shows the mean proportion of trials on which </w:t>
      </w:r>
      <w:r>
        <w:t>adults</w:t>
      </w:r>
      <w:r w:rsidRPr="00E3179D">
        <w:t xml:space="preserve"> fixated the signer, the target image, or the distracter image at every 33 </w:t>
      </w:r>
      <w:proofErr w:type="spellStart"/>
      <w:r w:rsidRPr="00E3179D">
        <w:t>ms</w:t>
      </w:r>
      <w:proofErr w:type="spellEnd"/>
      <w:r w:rsidRPr="00E3179D">
        <w:t xml:space="preserve"> interval. </w:t>
      </w:r>
      <w:r>
        <w:t>M</w:t>
      </w:r>
      <w:r w:rsidRPr="00E3179D">
        <w:t xml:space="preserve">ean proportion looking to the signer decreased rapidly as participants shifted their gaze to </w:t>
      </w:r>
      <w:r>
        <w:t>one of the</w:t>
      </w:r>
      <w:r w:rsidRPr="00E3179D">
        <w:t xml:space="preserve"> image</w:t>
      </w:r>
      <w:r>
        <w:t>s</w:t>
      </w:r>
      <w:r w:rsidRPr="00E3179D">
        <w:t xml:space="preserve">. </w:t>
      </w:r>
      <w:r>
        <w:t>Adults</w:t>
      </w:r>
      <w:r w:rsidRPr="00E3179D">
        <w:t xml:space="preserve"> tended to shift to the target picture sooner in the sentenc</w:t>
      </w:r>
      <w:r>
        <w:t xml:space="preserve">e than the children and well before the average offset of the target sign. Moreover, adults rarely looked to the distractor image at any point in the trial. </w:t>
      </w:r>
      <w:r w:rsidRPr="00E3179D">
        <w:t>Figure</w:t>
      </w:r>
      <w:r>
        <w:t>s 2C and 2D</w:t>
      </w:r>
      <w:r w:rsidRPr="00E3179D">
        <w:t xml:space="preserve"> show </w:t>
      </w:r>
      <w:r>
        <w:t>the full posterior distribution for adults’ mean Accuracy and RT</w:t>
      </w:r>
      <w:r w:rsidRPr="00E3179D">
        <w:t xml:space="preserve">. </w:t>
      </w:r>
      <w:r>
        <w:t>Overall, adults</w:t>
      </w:r>
      <w:r w:rsidRPr="00E3179D">
        <w:t xml:space="preserve"> were </w:t>
      </w:r>
      <w:r>
        <w:t>more</w:t>
      </w:r>
      <w:r w:rsidRPr="00E3179D">
        <w:t xml:space="preserv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t xml:space="preserve"> </w:t>
      </w:r>
      <w:r w:rsidR="003E09A8" w:rsidRPr="003E09A8">
        <w:t>0.85</w:t>
      </w:r>
      <w:r w:rsidR="00FE0AA8">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t xml:space="preserve"> </w:t>
      </w:r>
      <w:r w:rsidR="003E09A8" w:rsidRPr="003E09A8">
        <w:t>0.68</w:t>
      </w:r>
      <w:r w:rsidR="00FE0AA8">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w:t>
      </w:r>
      <w:r w:rsidR="003E09A8">
        <w:t xml:space="preserve"> </w:t>
      </w:r>
      <w:r w:rsidR="003E09A8" w:rsidRPr="003E09A8">
        <w:t>0.17</w:t>
      </w:r>
      <w:r w:rsidR="003E09A8">
        <w:t>, 95% HDI</w:t>
      </w:r>
      <w:r w:rsidR="00520F92">
        <w:t xml:space="preserve"> for the difference in means</w:t>
      </w:r>
      <w:r w:rsidR="003E09A8">
        <w:t xml:space="preserve"> [</w:t>
      </w:r>
      <w:r w:rsidR="003E09A8" w:rsidRPr="003E09A8">
        <w:t>0.11</w:t>
      </w:r>
      <w:r w:rsidR="003E09A8">
        <w:t xml:space="preserve">, </w:t>
      </w:r>
      <w:r w:rsidR="003E09A8" w:rsidRPr="003E09A8">
        <w:t>0.24</w:t>
      </w:r>
      <w:r w:rsidRPr="00E3179D">
        <w:t xml:space="preserve">]) and </w:t>
      </w:r>
      <w:r>
        <w:t>faster</w:t>
      </w:r>
      <w:r w:rsidRPr="00E3179D">
        <w:t xml:space="preserve"> to shift to the target image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520F92">
        <w:t xml:space="preserve"> </w:t>
      </w:r>
      <w:r w:rsidR="00520F92" w:rsidRPr="00520F92">
        <w:t>861.98</w:t>
      </w:r>
      <w:r w:rsidR="00520F92">
        <w:t xml:space="preserve"> </w:t>
      </w:r>
      <w:proofErr w:type="spellStart"/>
      <w:r w:rsidR="00520F92">
        <w:t>ms</w:t>
      </w:r>
      <w:proofErr w:type="spellEnd"/>
      <w:r w:rsidR="00520F92">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520F92">
        <w:t xml:space="preserve">1229.95 </w:t>
      </w:r>
      <w:proofErr w:type="spellStart"/>
      <w:r w:rsidR="00520F92">
        <w:t>ms</w:t>
      </w:r>
      <w:proofErr w:type="spellEnd"/>
      <w:r w:rsidR="00520F92">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w:t>
      </w:r>
      <w:r w:rsidR="00520F92">
        <w:rPr>
          <w:color w:val="000000"/>
        </w:rPr>
        <w:t xml:space="preserve"> -</w:t>
      </w:r>
      <w:r w:rsidR="00520F92" w:rsidRPr="00520F92">
        <w:rPr>
          <w:color w:val="000000"/>
        </w:rPr>
        <w:t>367.76</w:t>
      </w:r>
      <w:r w:rsidR="00520F92">
        <w:rPr>
          <w:color w:val="000000"/>
        </w:rPr>
        <w:t xml:space="preserve"> </w:t>
      </w:r>
      <w:proofErr w:type="spellStart"/>
      <w:r w:rsidR="00520F92">
        <w:rPr>
          <w:color w:val="000000"/>
        </w:rPr>
        <w:t>ms</w:t>
      </w:r>
      <w:proofErr w:type="spellEnd"/>
      <w:r>
        <w:t>, 95% HDI</w:t>
      </w:r>
      <w:r w:rsidR="00520F92">
        <w:t xml:space="preserve"> for the difference in means</w:t>
      </w:r>
      <w:r>
        <w:t xml:space="preserve"> [</w:t>
      </w:r>
      <w:r w:rsidR="00520F92" w:rsidRPr="00520F92">
        <w:t>-503.42</w:t>
      </w:r>
      <w:r w:rsidR="00520F92">
        <w:t xml:space="preserve"> </w:t>
      </w:r>
      <w:proofErr w:type="spellStart"/>
      <w:r w:rsidR="00520F92">
        <w:t>ms</w:t>
      </w:r>
      <w:proofErr w:type="spellEnd"/>
      <w:r>
        <w:t xml:space="preserve">, </w:t>
      </w:r>
      <w:r w:rsidR="00520F92" w:rsidRPr="00520F92">
        <w:t>-223.85</w:t>
      </w:r>
      <w:r w:rsidR="00520F92">
        <w:t xml:space="preserve"> </w:t>
      </w:r>
      <w:proofErr w:type="spellStart"/>
      <w:r w:rsidR="00520F92">
        <w:t>ms</w:t>
      </w:r>
      <w:proofErr w:type="spellEnd"/>
      <w:r w:rsidRPr="00E3179D">
        <w:t xml:space="preserve">]) compared to </w:t>
      </w:r>
      <w:r>
        <w:t>children</w:t>
      </w:r>
      <w:r w:rsidR="003A1BBB">
        <w:t>.</w:t>
      </w:r>
    </w:p>
    <w:p w14:paraId="2ED0F3E9" w14:textId="52A394DD" w:rsidR="00B84CA7" w:rsidRPr="00E3179D" w:rsidRDefault="009D3C1B" w:rsidP="00B84CA7">
      <w:pPr>
        <w:pStyle w:val="Heading2"/>
        <w:rPr>
          <w:rFonts w:cs="Times New Roman"/>
          <w:szCs w:val="24"/>
        </w:rPr>
      </w:pPr>
      <w:r>
        <w:rPr>
          <w:rFonts w:cs="Times New Roman"/>
          <w:szCs w:val="24"/>
        </w:rPr>
        <w:t>Evidence of i</w:t>
      </w:r>
      <w:r w:rsidR="00B84CA7">
        <w:rPr>
          <w:rFonts w:cs="Times New Roman"/>
          <w:szCs w:val="24"/>
        </w:rPr>
        <w:t>ncremental ASL processing</w:t>
      </w:r>
    </w:p>
    <w:p w14:paraId="157BC3F3" w14:textId="1D0808DE" w:rsidR="002318D7" w:rsidRDefault="00C517C7" w:rsidP="00C517C7">
      <w:r>
        <w:t xml:space="preserve">One of the behavioral signatures of proficient spoken language processing is the rapid influence of language on visual attention, with eye movements occurring as soon as listeners have enough information to identify the named object. Would young ASL-learners and adult signers also show evidence of rapid gaze shifts in response to language, despite the apparent competition for visual attention between the language source and </w:t>
      </w:r>
      <w:r w:rsidR="002318D7">
        <w:t>the nonlinguistic visual world? O</w:t>
      </w:r>
      <w:r>
        <w:t>r would signers delay their shifts until the very end of the target sign or even the end of the entire utterance?</w:t>
      </w:r>
    </w:p>
    <w:p w14:paraId="5D43B142" w14:textId="74C64883" w:rsidR="00C517C7" w:rsidRDefault="00C517C7" w:rsidP="00C517C7">
      <w:r>
        <w:t xml:space="preserve"> To answer this question, we conducted an exploratory analysis, computing the proportion of each target sign that participants required before generating an eye movement to the named object (RT / length of target sign). Figure 3 shows this measure for each target sign for both children and adults. Adults shifted prior to the offset </w:t>
      </w:r>
      <w:r w:rsidRPr="00C07490">
        <w:t xml:space="preserve">of the target sign for all </w:t>
      </w:r>
      <w:r w:rsidR="00C07490" w:rsidRPr="00C07490">
        <w:t xml:space="preserve">items and </w:t>
      </w:r>
      <w:r w:rsidR="00C07490" w:rsidRPr="00C07490">
        <w:lastRenderedPageBreak/>
        <w:t>processed on average 54%</w:t>
      </w:r>
      <w:r w:rsidRPr="00C07490">
        <w:t xml:space="preserve"> of the target sign before generating a response (M = </w:t>
      </w:r>
      <w:r w:rsidR="00C07490" w:rsidRPr="00C07490">
        <w:t>0.54</w:t>
      </w:r>
      <w:r w:rsidRPr="00C07490">
        <w:t xml:space="preserve">, </w:t>
      </w:r>
      <w:r w:rsidR="00C07490" w:rsidRPr="00C07490">
        <w:t xml:space="preserve">95% </w:t>
      </w:r>
      <w:r w:rsidRPr="00C07490">
        <w:t>HDI [</w:t>
      </w:r>
      <w:r w:rsidR="00C07490" w:rsidRPr="00C07490">
        <w:t>0.38, 0.69</w:t>
      </w:r>
      <w:r w:rsidRPr="00C07490">
        <w:t xml:space="preserve">]). Children </w:t>
      </w:r>
      <w:r w:rsidR="00C07490" w:rsidRPr="00C07490">
        <w:t xml:space="preserve">processed </w:t>
      </w:r>
      <w:r w:rsidRPr="00C07490">
        <w:t xml:space="preserve">more of the target sign </w:t>
      </w:r>
      <w:r w:rsidR="00C07490" w:rsidRPr="00C07490">
        <w:t>before shifting their gaze compared to</w:t>
      </w:r>
      <w:r w:rsidRPr="00C07490">
        <w:t xml:space="preserve"> adults</w:t>
      </w:r>
      <w:r w:rsidR="006D44FE">
        <w:t xml:space="preserve">, </w:t>
      </w:r>
      <w:r w:rsidRPr="00C07490">
        <w:t>but</w:t>
      </w:r>
      <w:r>
        <w:t xml:space="preserve"> </w:t>
      </w:r>
      <w:r w:rsidR="00C07490">
        <w:t>children</w:t>
      </w:r>
      <w:r w:rsidR="006D44FE">
        <w:t xml:space="preserve"> did</w:t>
      </w:r>
      <w:r w:rsidR="00C07490">
        <w:t xml:space="preserve"> reliably </w:t>
      </w:r>
      <w:r w:rsidR="006D44FE">
        <w:t>initiate</w:t>
      </w:r>
      <w:r w:rsidR="00C07490">
        <w:t xml:space="preserve"> saccades</w:t>
      </w:r>
      <w:r>
        <w:t xml:space="preserve"> prior to the</w:t>
      </w:r>
      <w:r w:rsidR="00C07490">
        <w:t xml:space="preserve"> offset of the target sign</w:t>
      </w:r>
      <w:r w:rsidR="006D44FE">
        <w:t xml:space="preserve"> </w:t>
      </w:r>
      <w:r w:rsidR="006D44FE" w:rsidRPr="00C07490">
        <w:t>(M = 0.85, 95% HDI [0.76, 0.94])</w:t>
      </w:r>
      <w:r w:rsidR="006D44FE">
        <w:t xml:space="preserve"> and </w:t>
      </w:r>
      <w:r w:rsidR="00C07490">
        <w:t>for 7</w:t>
      </w:r>
      <w:r>
        <w:t xml:space="preserve"> out of the 8 </w:t>
      </w:r>
      <w:r w:rsidR="00C07490">
        <w:t>items</w:t>
      </w:r>
      <w:r>
        <w:t>. This analysis provides evidence that both adults and young signers process signs incrementally as they unfold in time. Moreover, since signers do not wait until the very end of the target sign or utterance, this suggests that eye movements in the VLP provide an index of speed of lexical access, allowing us to ask questions about the links between individual variation in processing speed and age/vocabulary.</w:t>
      </w:r>
    </w:p>
    <w:p w14:paraId="52BC6748" w14:textId="5D791331" w:rsidR="00C07490" w:rsidRDefault="00C07490" w:rsidP="002318D7">
      <w:pPr>
        <w:spacing w:line="240" w:lineRule="auto"/>
        <w:ind w:firstLine="0"/>
        <w:rPr>
          <w:b/>
        </w:rPr>
      </w:pPr>
      <w:r w:rsidRPr="00C07490">
        <w:rPr>
          <w:b/>
          <w:noProof/>
        </w:rPr>
        <w:drawing>
          <wp:inline distT="0" distB="0" distL="0" distR="0" wp14:anchorId="08E22814" wp14:editId="6B8E0B63">
            <wp:extent cx="5715000" cy="3268510"/>
            <wp:effectExtent l="0" t="0" r="0" b="8255"/>
            <wp:docPr id="2" name="Picture 2" descr="Macintosh HD:Users:kmacdonald:Documents:Projects:SOL:SOL-GIT:paper:sol-figs:fig3_item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3_item_analys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68510"/>
                    </a:xfrm>
                    <a:prstGeom prst="rect">
                      <a:avLst/>
                    </a:prstGeom>
                    <a:noFill/>
                    <a:ln>
                      <a:noFill/>
                    </a:ln>
                  </pic:spPr>
                </pic:pic>
              </a:graphicData>
            </a:graphic>
          </wp:inline>
        </w:drawing>
      </w:r>
    </w:p>
    <w:p w14:paraId="117D26F6" w14:textId="00EF1C90" w:rsidR="002318D7" w:rsidRDefault="002318D7" w:rsidP="002318D7">
      <w:pPr>
        <w:spacing w:line="240" w:lineRule="auto"/>
        <w:ind w:firstLine="0"/>
      </w:pPr>
      <w:r w:rsidRPr="00E3179D">
        <w:rPr>
          <w:b/>
        </w:rPr>
        <w:t xml:space="preserve">Figure </w:t>
      </w:r>
      <w:r>
        <w:rPr>
          <w:b/>
        </w:rPr>
        <w:t>3</w:t>
      </w:r>
      <w:r w:rsidRPr="00E3179D">
        <w:rPr>
          <w:b/>
        </w:rPr>
        <w:t>:</w:t>
      </w:r>
      <w:r w:rsidR="00623726">
        <w:rPr>
          <w:b/>
        </w:rPr>
        <w:t xml:space="preserve"> </w:t>
      </w:r>
      <w:r w:rsidRPr="00E97863">
        <w:rPr>
          <w:i/>
        </w:rPr>
        <w:t>The</w:t>
      </w:r>
      <w:r>
        <w:rPr>
          <w:i/>
        </w:rPr>
        <w:t xml:space="preserve"> mean</w:t>
      </w:r>
      <w:r w:rsidRPr="00E97863">
        <w:rPr>
          <w:i/>
        </w:rPr>
        <w:t xml:space="preserve"> proportion of each target sign </w:t>
      </w:r>
      <w:r>
        <w:rPr>
          <w:i/>
        </w:rPr>
        <w:t>required</w:t>
      </w:r>
      <w:r w:rsidRPr="00E97863">
        <w:rPr>
          <w:i/>
        </w:rPr>
        <w:t xml:space="preserve"> prior to </w:t>
      </w:r>
      <w:r>
        <w:rPr>
          <w:i/>
        </w:rPr>
        <w:t xml:space="preserve">shifting visual attention away from the language source to a named object for </w:t>
      </w:r>
      <w:r w:rsidRPr="00E97863">
        <w:rPr>
          <w:i/>
        </w:rPr>
        <w:t>children and adults</w:t>
      </w:r>
      <w:r>
        <w:rPr>
          <w:i/>
        </w:rPr>
        <w:t>.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offset.</w:t>
      </w:r>
      <w:r w:rsidRPr="00E97863">
        <w:rPr>
          <w:i/>
        </w:rPr>
        <w:t xml:space="preserve"> </w:t>
      </w:r>
      <w:r>
        <w:rPr>
          <w:i/>
        </w:rPr>
        <w:t>E</w:t>
      </w:r>
      <w:r w:rsidRPr="00E97863">
        <w:rPr>
          <w:i/>
        </w:rPr>
        <w:t>rror bars represent 95% CIs computed by nonparametric bootstrap</w:t>
      </w:r>
    </w:p>
    <w:p w14:paraId="01E11767" w14:textId="77777777" w:rsidR="00C0685D" w:rsidRPr="00DE55FF" w:rsidRDefault="00C0685D" w:rsidP="00C0685D">
      <w:pPr>
        <w:spacing w:line="240" w:lineRule="auto"/>
        <w:ind w:firstLine="0"/>
        <w:rPr>
          <w:b/>
        </w:rPr>
      </w:pPr>
    </w:p>
    <w:p w14:paraId="771AC236" w14:textId="047B34F0" w:rsidR="00736D0E" w:rsidRPr="00E3179D" w:rsidRDefault="00736D0E" w:rsidP="00736D0E">
      <w:pPr>
        <w:pStyle w:val="Heading2"/>
        <w:rPr>
          <w:rFonts w:cs="Times New Roman"/>
          <w:szCs w:val="24"/>
        </w:rPr>
      </w:pPr>
      <w:r w:rsidRPr="00E3179D">
        <w:rPr>
          <w:rFonts w:cs="Times New Roman"/>
          <w:szCs w:val="24"/>
        </w:rPr>
        <w:lastRenderedPageBreak/>
        <w:t>Links between children’s age and processing efficiency</w:t>
      </w:r>
    </w:p>
    <w:p w14:paraId="74EE4401" w14:textId="1324E936" w:rsidR="00623726" w:rsidRDefault="00736D0E" w:rsidP="00623726">
      <w:pPr>
        <w:spacing w:before="120"/>
      </w:pPr>
      <w:r>
        <w:t>N</w:t>
      </w:r>
      <w:r w:rsidRPr="00E3179D">
        <w:t xml:space="preserve">ext </w:t>
      </w:r>
      <w:r>
        <w:t xml:space="preserve">we </w:t>
      </w:r>
      <w:r w:rsidRPr="00E3179D">
        <w:t>use</w:t>
      </w:r>
      <w:r>
        <w:t>d</w:t>
      </w:r>
      <w:r w:rsidRPr="00E3179D">
        <w:t xml:space="preserve"> Bayesian linear regressions to </w:t>
      </w:r>
      <w:r w:rsidR="006D44FE">
        <w:t xml:space="preserve">estimate the relations between young ASL learners’ </w:t>
      </w:r>
      <w:r w:rsidRPr="00E3179D">
        <w:t>age-related increases in the speed and accuracy with which they interpret</w:t>
      </w:r>
      <w:r>
        <w:t>ed</w:t>
      </w:r>
      <w:r w:rsidR="007B51C9">
        <w:t xml:space="preserve"> familiar signs (see Table 2</w:t>
      </w:r>
      <w:r w:rsidR="00CE39F0">
        <w:t xml:space="preserve"> for point and interval estimates</w:t>
      </w:r>
      <w:r w:rsidRPr="00E3179D">
        <w:t xml:space="preserve">). Mean accuracy was positively associated with age (Figure </w:t>
      </w:r>
      <w:r w:rsidR="009D3C1B">
        <w:t>4</w:t>
      </w:r>
      <w:r w:rsidRPr="00E3179D">
        <w:t>A), indicating that older ASL learners were more accurate than younger children in fixating the target picture. The Bayes Factor</w:t>
      </w:r>
      <w:r w:rsidR="002318D7">
        <w:t xml:space="preserve"> (BF)</w:t>
      </w:r>
      <w:r w:rsidRPr="00E3179D">
        <w:t xml:space="preserve"> </w:t>
      </w:r>
      <w:r>
        <w:t xml:space="preserve">indicated that a model including </w:t>
      </w:r>
      <w:r w:rsidRPr="00E3179D">
        <w:t>a linear association</w:t>
      </w:r>
      <w:r>
        <w:t xml:space="preserve"> was</w:t>
      </w:r>
      <w:r w:rsidR="002318D7">
        <w:t xml:space="preserve"> 12.8 times more likely than an </w:t>
      </w:r>
      <w:r>
        <w:t>intercept-only model, providing evidence for developmental change</w:t>
      </w:r>
      <w:r w:rsidRPr="00E3179D">
        <w:t xml:space="preserve">. The </w:t>
      </w:r>
      <m:oMath>
        <m:r>
          <w:rPr>
            <w:rFonts w:ascii="Cambria Math" w:hAnsi="Cambria Math"/>
          </w:rPr>
          <m:t>β</m:t>
        </m:r>
      </m:oMath>
      <w:r w:rsidRPr="00E3179D">
        <w:rPr>
          <w:rFonts w:eastAsiaTheme="minorEastAsia"/>
        </w:rPr>
        <w:t xml:space="preserve"> </w:t>
      </w:r>
      <w:r w:rsidRPr="00E3179D">
        <w:t>estimate indicates that</w:t>
      </w:r>
      <w:r w:rsidR="00DF5CA8">
        <w:t>,</w:t>
      </w:r>
      <w:r w:rsidRPr="00E3179D">
        <w:t xml:space="preserve"> for each month of age</w:t>
      </w:r>
      <w:r w:rsidR="00DF5CA8">
        <w:t>,</w:t>
      </w:r>
      <w:r w:rsidRPr="00E3179D">
        <w:t xml:space="preserve"> children increased their accuracy score by 0.</w:t>
      </w:r>
      <w:r>
        <w:t>00</w:t>
      </w:r>
      <w:r w:rsidRPr="00E3179D">
        <w:t>7, i.e., an increase of ~1% point, meaning that over the course of one year the model estimates a ~12% point gain in accuracy when establishing reference in the VLP task.</w:t>
      </w:r>
      <w:r w:rsidR="000A2093">
        <w:t xml:space="preserve"> </w:t>
      </w:r>
      <w:r w:rsidR="00623726">
        <w:t>Me</w:t>
      </w:r>
      <w:r w:rsidR="00623726" w:rsidRPr="00E3179D">
        <w:t xml:space="preserve">an RTs were negatively associated with age (Figure </w:t>
      </w:r>
      <w:r w:rsidR="00623726">
        <w:t>4A</w:t>
      </w:r>
      <w:r w:rsidR="00623726" w:rsidRPr="00E3179D">
        <w:t xml:space="preserve">), </w:t>
      </w:r>
      <w:r w:rsidR="00623726">
        <w:t>indicating that</w:t>
      </w:r>
      <w:r w:rsidR="00623726" w:rsidRPr="00E3179D">
        <w:t xml:space="preserve"> older children shift</w:t>
      </w:r>
      <w:r w:rsidR="00623726">
        <w:t>ed</w:t>
      </w:r>
      <w:r w:rsidR="00623726" w:rsidRPr="00E3179D">
        <w:t xml:space="preserve"> to the target picture more quickly than </w:t>
      </w:r>
      <w:r w:rsidR="00623726">
        <w:t xml:space="preserve">did </w:t>
      </w:r>
      <w:r w:rsidR="00623726" w:rsidRPr="00E3179D">
        <w:t>younger</w:t>
      </w:r>
      <w:r w:rsidR="00AE7BA0">
        <w:t xml:space="preserve"> children. The BF was ~14</w:t>
      </w:r>
      <w:r w:rsidR="00623726">
        <w:t>, providing evidence for a linear association</w:t>
      </w:r>
      <w:r w:rsidR="00AE7BA0">
        <w:t>. The model estimates a ~11</w:t>
      </w:r>
      <w:r w:rsidR="00623726" w:rsidRPr="00E3179D">
        <w:t xml:space="preserve"> </w:t>
      </w:r>
      <w:proofErr w:type="spellStart"/>
      <w:r w:rsidR="00623726" w:rsidRPr="00E3179D">
        <w:t>ms</w:t>
      </w:r>
      <w:proofErr w:type="spellEnd"/>
      <w:r w:rsidR="00623726" w:rsidRPr="00E3179D">
        <w:t xml:space="preserve"> gain in RT for each month, leading to </w:t>
      </w:r>
      <w:r w:rsidR="00623726">
        <w:t xml:space="preserve">a </w:t>
      </w:r>
      <w:r w:rsidR="00AE7BA0">
        <w:t>~132</w:t>
      </w:r>
      <w:bookmarkStart w:id="4" w:name="_GoBack"/>
      <w:bookmarkEnd w:id="4"/>
      <w:r w:rsidR="00623726" w:rsidRPr="00E3179D">
        <w:t xml:space="preserve"> </w:t>
      </w:r>
      <w:proofErr w:type="spellStart"/>
      <w:r w:rsidR="00623726" w:rsidRPr="00E3179D">
        <w:t>ms</w:t>
      </w:r>
      <w:proofErr w:type="spellEnd"/>
      <w:r w:rsidR="00623726" w:rsidRPr="00E3179D">
        <w:t xml:space="preserve"> gain in speed of lexical access over a year of development. </w:t>
      </w:r>
    </w:p>
    <w:p w14:paraId="6B6D91F8" w14:textId="59994CDC" w:rsidR="002318D7" w:rsidRDefault="00623726" w:rsidP="00941967">
      <w:pPr>
        <w:rPr>
          <w:b/>
          <w:i/>
          <w:noProof/>
        </w:rPr>
      </w:pPr>
      <w:r w:rsidRPr="00E3179D">
        <w:t>Together, the accuracy and RT analyses show</w:t>
      </w:r>
      <w:r>
        <w:t>ed</w:t>
      </w:r>
      <w:r w:rsidRPr="00E3179D">
        <w:t xml:space="preserve"> that young ASL learners reliably </w:t>
      </w:r>
      <w:r>
        <w:t>looked away from</w:t>
      </w:r>
      <w:r w:rsidRPr="00E3179D">
        <w:t xml:space="preserve"> </w:t>
      </w:r>
      <w:r>
        <w:t>the</w:t>
      </w:r>
      <w:r w:rsidRPr="00E3179D">
        <w:t xml:space="preserve"> 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r>
        <w:rPr>
          <w:b/>
          <w:i/>
          <w:noProof/>
        </w:rPr>
        <w:t xml:space="preserve"> </w:t>
      </w:r>
    </w:p>
    <w:p w14:paraId="42271E08" w14:textId="77777777" w:rsidR="00E16958" w:rsidRDefault="00E16958" w:rsidP="00941967">
      <w:pPr>
        <w:rPr>
          <w:b/>
          <w:i/>
          <w:noProof/>
        </w:rPr>
      </w:pPr>
    </w:p>
    <w:p w14:paraId="1EFAFDA1" w14:textId="77777777" w:rsidR="00E16958" w:rsidRDefault="00E16958" w:rsidP="00941967">
      <w:pPr>
        <w:rPr>
          <w:b/>
          <w:i/>
        </w:rPr>
      </w:pPr>
    </w:p>
    <w:p w14:paraId="38096FE7" w14:textId="6A016E5A" w:rsidR="002318D7" w:rsidRDefault="00AE7BA0" w:rsidP="002318D7">
      <w:pPr>
        <w:spacing w:line="240" w:lineRule="auto"/>
        <w:ind w:firstLine="0"/>
        <w:rPr>
          <w:b/>
          <w:i/>
        </w:rPr>
      </w:pPr>
      <w:r>
        <w:rPr>
          <w:b/>
          <w:i/>
          <w:noProof/>
        </w:rPr>
        <w:lastRenderedPageBreak/>
        <w:drawing>
          <wp:anchor distT="0" distB="0" distL="114300" distR="114300" simplePos="0" relativeHeight="251674624" behindDoc="0" locked="0" layoutInCell="1" allowOverlap="1" wp14:anchorId="04828921" wp14:editId="0AEA9933">
            <wp:simplePos x="0" y="0"/>
            <wp:positionH relativeFrom="column">
              <wp:posOffset>0</wp:posOffset>
            </wp:positionH>
            <wp:positionV relativeFrom="paragraph">
              <wp:posOffset>-358140</wp:posOffset>
            </wp:positionV>
            <wp:extent cx="5933440" cy="5394960"/>
            <wp:effectExtent l="0" t="0" r="10160" b="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539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6C98F" w14:textId="596EC181" w:rsidR="002318D7" w:rsidRDefault="002318D7" w:rsidP="002318D7">
      <w:pPr>
        <w:spacing w:line="240" w:lineRule="auto"/>
        <w:ind w:firstLine="0"/>
        <w:rPr>
          <w:b/>
          <w:i/>
        </w:rPr>
      </w:pPr>
    </w:p>
    <w:p w14:paraId="4E3F4838" w14:textId="77777777" w:rsidR="002318D7" w:rsidRDefault="002318D7" w:rsidP="002318D7">
      <w:pPr>
        <w:spacing w:line="240" w:lineRule="auto"/>
        <w:ind w:firstLine="0"/>
        <w:rPr>
          <w:b/>
          <w:i/>
        </w:rPr>
      </w:pPr>
    </w:p>
    <w:p w14:paraId="6CC25AF1" w14:textId="77777777" w:rsidR="002318D7" w:rsidRDefault="002318D7" w:rsidP="002318D7">
      <w:pPr>
        <w:spacing w:line="240" w:lineRule="auto"/>
        <w:ind w:firstLine="0"/>
        <w:rPr>
          <w:b/>
          <w:i/>
        </w:rPr>
      </w:pPr>
    </w:p>
    <w:p w14:paraId="7727BE24" w14:textId="65201CA5" w:rsidR="002318D7" w:rsidRDefault="002318D7" w:rsidP="002318D7">
      <w:pPr>
        <w:spacing w:line="240" w:lineRule="auto"/>
        <w:ind w:firstLine="0"/>
        <w:rPr>
          <w:b/>
          <w:i/>
        </w:rPr>
      </w:pPr>
    </w:p>
    <w:p w14:paraId="4AB66F2D" w14:textId="77777777" w:rsidR="002318D7" w:rsidRDefault="002318D7" w:rsidP="002318D7">
      <w:pPr>
        <w:spacing w:line="240" w:lineRule="auto"/>
        <w:ind w:firstLine="0"/>
        <w:rPr>
          <w:b/>
          <w:i/>
        </w:rPr>
      </w:pPr>
    </w:p>
    <w:p w14:paraId="53D3F42D" w14:textId="77777777" w:rsidR="002318D7" w:rsidRDefault="002318D7" w:rsidP="002318D7">
      <w:pPr>
        <w:spacing w:line="240" w:lineRule="auto"/>
        <w:ind w:firstLine="0"/>
        <w:rPr>
          <w:b/>
          <w:i/>
        </w:rPr>
      </w:pPr>
    </w:p>
    <w:p w14:paraId="054B5298" w14:textId="77777777" w:rsidR="002318D7" w:rsidRDefault="002318D7" w:rsidP="002318D7">
      <w:pPr>
        <w:spacing w:line="240" w:lineRule="auto"/>
        <w:ind w:firstLine="0"/>
        <w:rPr>
          <w:b/>
          <w:i/>
        </w:rPr>
      </w:pPr>
    </w:p>
    <w:p w14:paraId="5F6F090B" w14:textId="77777777" w:rsidR="00430949" w:rsidRDefault="00430949" w:rsidP="002318D7">
      <w:pPr>
        <w:spacing w:line="240" w:lineRule="auto"/>
        <w:ind w:firstLine="0"/>
        <w:rPr>
          <w:b/>
          <w:i/>
        </w:rPr>
      </w:pPr>
    </w:p>
    <w:p w14:paraId="41BACB21" w14:textId="77777777" w:rsidR="00430949" w:rsidRDefault="00430949" w:rsidP="002318D7">
      <w:pPr>
        <w:spacing w:line="240" w:lineRule="auto"/>
        <w:ind w:firstLine="0"/>
        <w:rPr>
          <w:b/>
          <w:i/>
        </w:rPr>
      </w:pPr>
    </w:p>
    <w:p w14:paraId="360F8C8D" w14:textId="77777777" w:rsidR="00430949" w:rsidRDefault="00430949" w:rsidP="002318D7">
      <w:pPr>
        <w:spacing w:line="240" w:lineRule="auto"/>
        <w:ind w:firstLine="0"/>
        <w:rPr>
          <w:b/>
          <w:i/>
        </w:rPr>
      </w:pPr>
    </w:p>
    <w:p w14:paraId="35AC4871" w14:textId="684CEBDD" w:rsidR="002318D7" w:rsidRDefault="002318D7" w:rsidP="002318D7">
      <w:pPr>
        <w:spacing w:line="240" w:lineRule="auto"/>
        <w:ind w:firstLine="0"/>
        <w:rPr>
          <w:b/>
          <w:i/>
        </w:rPr>
      </w:pPr>
    </w:p>
    <w:p w14:paraId="2D63EBDF" w14:textId="12328E72" w:rsidR="002318D7" w:rsidRDefault="002318D7" w:rsidP="002318D7">
      <w:pPr>
        <w:spacing w:line="240" w:lineRule="auto"/>
        <w:ind w:firstLine="0"/>
        <w:rPr>
          <w:b/>
          <w:i/>
        </w:rPr>
      </w:pPr>
    </w:p>
    <w:p w14:paraId="6D5C952A" w14:textId="13B12553" w:rsidR="002318D7" w:rsidRDefault="002318D7" w:rsidP="002318D7">
      <w:pPr>
        <w:spacing w:line="240" w:lineRule="auto"/>
        <w:ind w:firstLine="0"/>
        <w:rPr>
          <w:b/>
          <w:i/>
        </w:rPr>
      </w:pPr>
    </w:p>
    <w:p w14:paraId="13D34D38" w14:textId="77777777" w:rsidR="002318D7" w:rsidRDefault="002318D7" w:rsidP="002318D7">
      <w:pPr>
        <w:spacing w:line="240" w:lineRule="auto"/>
        <w:ind w:firstLine="0"/>
        <w:rPr>
          <w:b/>
          <w:i/>
        </w:rPr>
      </w:pPr>
    </w:p>
    <w:p w14:paraId="2C46129F" w14:textId="77777777" w:rsidR="002318D7" w:rsidRDefault="002318D7" w:rsidP="002318D7">
      <w:pPr>
        <w:spacing w:line="240" w:lineRule="auto"/>
        <w:ind w:firstLine="0"/>
        <w:rPr>
          <w:b/>
          <w:i/>
        </w:rPr>
      </w:pPr>
    </w:p>
    <w:p w14:paraId="174516DC" w14:textId="00641F7F" w:rsidR="002318D7" w:rsidRDefault="002318D7" w:rsidP="002318D7">
      <w:pPr>
        <w:spacing w:line="240" w:lineRule="auto"/>
        <w:ind w:firstLine="0"/>
        <w:rPr>
          <w:b/>
          <w:i/>
        </w:rPr>
      </w:pPr>
    </w:p>
    <w:p w14:paraId="508AB922" w14:textId="31768607" w:rsidR="002318D7" w:rsidRDefault="002318D7" w:rsidP="002318D7">
      <w:pPr>
        <w:spacing w:line="240" w:lineRule="auto"/>
        <w:ind w:firstLine="0"/>
        <w:rPr>
          <w:b/>
          <w:i/>
        </w:rPr>
      </w:pPr>
    </w:p>
    <w:p w14:paraId="74ED2491" w14:textId="477E25BD" w:rsidR="002318D7" w:rsidRDefault="002318D7" w:rsidP="002318D7">
      <w:pPr>
        <w:spacing w:line="240" w:lineRule="auto"/>
        <w:ind w:firstLine="0"/>
        <w:rPr>
          <w:b/>
          <w:i/>
        </w:rPr>
      </w:pPr>
    </w:p>
    <w:p w14:paraId="680F5749" w14:textId="77777777" w:rsidR="002318D7" w:rsidRDefault="002318D7" w:rsidP="002318D7">
      <w:pPr>
        <w:spacing w:line="240" w:lineRule="auto"/>
        <w:ind w:firstLine="0"/>
        <w:rPr>
          <w:b/>
          <w:i/>
        </w:rPr>
      </w:pPr>
    </w:p>
    <w:p w14:paraId="2F947851" w14:textId="77777777" w:rsidR="002318D7" w:rsidRDefault="002318D7" w:rsidP="002318D7">
      <w:pPr>
        <w:spacing w:line="240" w:lineRule="auto"/>
        <w:ind w:firstLine="0"/>
        <w:rPr>
          <w:b/>
          <w:i/>
        </w:rPr>
      </w:pPr>
    </w:p>
    <w:p w14:paraId="6DD88B5F" w14:textId="77777777" w:rsidR="002318D7" w:rsidRDefault="002318D7" w:rsidP="002318D7">
      <w:pPr>
        <w:spacing w:line="240" w:lineRule="auto"/>
        <w:ind w:firstLine="0"/>
        <w:rPr>
          <w:b/>
          <w:i/>
        </w:rPr>
      </w:pPr>
    </w:p>
    <w:p w14:paraId="70277D9A" w14:textId="7D9439CE" w:rsidR="00623726" w:rsidRDefault="00623726" w:rsidP="002318D7">
      <w:pPr>
        <w:spacing w:line="240" w:lineRule="auto"/>
        <w:ind w:firstLine="0"/>
        <w:rPr>
          <w:b/>
          <w:i/>
        </w:rPr>
      </w:pPr>
    </w:p>
    <w:p w14:paraId="360A6D1D" w14:textId="77777777" w:rsidR="00623726" w:rsidRDefault="00623726" w:rsidP="002318D7">
      <w:pPr>
        <w:spacing w:line="240" w:lineRule="auto"/>
        <w:ind w:firstLine="0"/>
        <w:rPr>
          <w:b/>
          <w:i/>
        </w:rPr>
      </w:pPr>
    </w:p>
    <w:p w14:paraId="4908D3C4" w14:textId="77777777" w:rsidR="00623726" w:rsidRDefault="00623726" w:rsidP="002318D7">
      <w:pPr>
        <w:spacing w:line="240" w:lineRule="auto"/>
        <w:ind w:firstLine="0"/>
        <w:rPr>
          <w:b/>
          <w:i/>
        </w:rPr>
      </w:pPr>
    </w:p>
    <w:p w14:paraId="1DDC312E" w14:textId="77777777" w:rsidR="000A2093" w:rsidRDefault="000A2093" w:rsidP="002318D7">
      <w:pPr>
        <w:spacing w:line="240" w:lineRule="auto"/>
        <w:ind w:firstLine="0"/>
        <w:rPr>
          <w:b/>
          <w:i/>
        </w:rPr>
      </w:pPr>
    </w:p>
    <w:p w14:paraId="23577EAA" w14:textId="77777777" w:rsidR="000A2093" w:rsidRDefault="000A2093" w:rsidP="002318D7">
      <w:pPr>
        <w:spacing w:line="240" w:lineRule="auto"/>
        <w:ind w:firstLine="0"/>
        <w:rPr>
          <w:b/>
          <w:i/>
        </w:rPr>
      </w:pPr>
    </w:p>
    <w:p w14:paraId="6EA30823" w14:textId="77777777" w:rsidR="000A2093" w:rsidRDefault="000A2093" w:rsidP="002318D7">
      <w:pPr>
        <w:spacing w:line="240" w:lineRule="auto"/>
        <w:ind w:firstLine="0"/>
        <w:rPr>
          <w:b/>
          <w:i/>
        </w:rPr>
      </w:pPr>
    </w:p>
    <w:p w14:paraId="7F7C1262" w14:textId="77777777" w:rsidR="000A2093" w:rsidRDefault="000A2093" w:rsidP="002318D7">
      <w:pPr>
        <w:spacing w:line="240" w:lineRule="auto"/>
        <w:ind w:firstLine="0"/>
        <w:rPr>
          <w:b/>
          <w:i/>
        </w:rPr>
      </w:pPr>
    </w:p>
    <w:p w14:paraId="504E0865" w14:textId="77777777" w:rsidR="000A2093" w:rsidRDefault="000A2093" w:rsidP="002318D7">
      <w:pPr>
        <w:spacing w:line="240" w:lineRule="auto"/>
        <w:ind w:firstLine="0"/>
        <w:rPr>
          <w:b/>
          <w:i/>
        </w:rPr>
      </w:pPr>
    </w:p>
    <w:p w14:paraId="449605AA" w14:textId="77777777" w:rsidR="000A2093" w:rsidRDefault="002318D7" w:rsidP="002318D7">
      <w:pPr>
        <w:spacing w:line="240" w:lineRule="auto"/>
        <w:ind w:firstLine="0"/>
        <w:rPr>
          <w:i/>
        </w:rPr>
      </w:pPr>
      <w:r w:rsidRPr="00E3179D">
        <w:rPr>
          <w:b/>
          <w:i/>
        </w:rPr>
        <w:t xml:space="preserve">Figure </w:t>
      </w:r>
      <w:r>
        <w:rPr>
          <w:b/>
          <w:i/>
        </w:rPr>
        <w:t>4</w:t>
      </w:r>
      <w:r w:rsidRPr="00E3179D">
        <w:rPr>
          <w:b/>
          <w:i/>
        </w:rPr>
        <w:t xml:space="preserve">: </w:t>
      </w:r>
      <w:r w:rsidRPr="00E3179D">
        <w:rPr>
          <w:i/>
        </w:rPr>
        <w:t>Scatterplots of the relations between children’s age</w:t>
      </w:r>
      <w:r>
        <w:rPr>
          <w:i/>
        </w:rPr>
        <w:t xml:space="preserve"> and vocabulary</w:t>
      </w:r>
      <w:r w:rsidRPr="00E3179D" w:rsidDel="00250A79">
        <w:rPr>
          <w:i/>
        </w:rPr>
        <w:t xml:space="preserve"> </w:t>
      </w:r>
      <w:r w:rsidRPr="00E3179D">
        <w:rPr>
          <w:i/>
        </w:rPr>
        <w:t xml:space="preserve">and measures of </w:t>
      </w:r>
    </w:p>
    <w:p w14:paraId="47582BF8" w14:textId="4A642C04" w:rsidR="002318D7" w:rsidRDefault="002318D7" w:rsidP="002318D7">
      <w:pPr>
        <w:spacing w:line="240" w:lineRule="auto"/>
        <w:ind w:firstLine="0"/>
        <w:rPr>
          <w:i/>
        </w:rPr>
      </w:pPr>
      <w:proofErr w:type="gramStart"/>
      <w:r w:rsidRPr="00E3179D">
        <w:rPr>
          <w:i/>
        </w:rPr>
        <w:t>their</w:t>
      </w:r>
      <w:proofErr w:type="gramEnd"/>
      <w:r w:rsidRPr="00E3179D">
        <w:rPr>
          <w:i/>
        </w:rPr>
        <w:t xml:space="preserve"> mean accuracy and mean RT in the VLP procedure. </w:t>
      </w:r>
      <w:r>
        <w:rPr>
          <w:i/>
        </w:rPr>
        <w:t xml:space="preserve">Shape represents children’s hearing status. </w:t>
      </w:r>
      <w:r w:rsidRPr="00E3179D">
        <w:rPr>
          <w:i/>
        </w:rPr>
        <w:t xml:space="preserve">The solid black line is the maximum a posteriori model estimate for the mean accuracy at each age point. The shaded gray regions represent the 95% Highest Density </w:t>
      </w:r>
      <w:r w:rsidR="00E00CF6" w:rsidRPr="00E3179D">
        <w:rPr>
          <w:i/>
        </w:rPr>
        <w:t>Interval</w:t>
      </w:r>
      <w:r w:rsidR="00E00CF6">
        <w:rPr>
          <w:i/>
        </w:rPr>
        <w:t xml:space="preserve"> (</w:t>
      </w:r>
      <w:r>
        <w:rPr>
          <w:i/>
        </w:rPr>
        <w:t>range of plausible values)</w:t>
      </w:r>
      <w:r w:rsidRPr="00E3179D">
        <w:rPr>
          <w:i/>
        </w:rPr>
        <w:t xml:space="preserve"> around the regression line.</w:t>
      </w:r>
      <w:r>
        <w:rPr>
          <w:i/>
        </w:rPr>
        <w:t xml:space="preserve"> </w:t>
      </w:r>
    </w:p>
    <w:p w14:paraId="778DEEB4" w14:textId="77777777" w:rsidR="002318D7" w:rsidRDefault="002318D7" w:rsidP="008903FF">
      <w:pPr>
        <w:spacing w:before="120"/>
      </w:pP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62718B74" w14:textId="7AD19533" w:rsidR="00DE55FF" w:rsidRDefault="00E3179D" w:rsidP="00C517C7">
      <w:pPr>
        <w:tabs>
          <w:tab w:val="left" w:pos="3870"/>
        </w:tabs>
      </w:pPr>
      <w:r w:rsidRPr="00E3179D">
        <w:t xml:space="preserve">The next question was whether individual differences in processing skills were related to the size of children’s ASL vocabularies.  As shown in Figure </w:t>
      </w:r>
      <w:r w:rsidR="009D3C1B">
        <w:t>4B</w:t>
      </w:r>
      <w:r w:rsidRPr="00E3179D">
        <w:t>, children with higher accuracy scores also had larger productive vocabularies (</w:t>
      </w:r>
      <w:r w:rsidR="00957A8C" w:rsidRPr="00957A8C">
        <w:rPr>
          <w:i/>
        </w:rPr>
        <w:t>BF</w:t>
      </w:r>
      <m:oMath>
        <m:r>
          <w:rPr>
            <w:rFonts w:ascii="Cambria Math" w:hAnsi="Cambria Math"/>
            <w:color w:val="000000"/>
          </w:rPr>
          <m:t xml:space="preserve"> </m:t>
        </m:r>
      </m:oMath>
      <w:r w:rsidR="005F3A71">
        <w:t>= 6.8</w:t>
      </w:r>
      <w:r w:rsidRPr="00E3179D">
        <w:t>), w</w:t>
      </w:r>
      <w:r w:rsidR="00344C31">
        <w:t>ith the model estimating a 0.</w:t>
      </w:r>
      <w:r w:rsidR="005F6F8E">
        <w:t>00</w:t>
      </w:r>
      <w:r w:rsidR="00344C31">
        <w:t>3</w:t>
      </w:r>
      <w:r w:rsidRPr="00E3179D">
        <w:t xml:space="preserve"> </w:t>
      </w:r>
      <w:r w:rsidRPr="00E3179D">
        <w:lastRenderedPageBreak/>
        <w:t xml:space="preserve">increase for each additional sign </w:t>
      </w:r>
      <w:r w:rsidR="00DF5CA8">
        <w:t>known</w:t>
      </w:r>
      <w:r w:rsidRPr="00E3179D">
        <w:t>. Moreover, children who were faster to recognize ASL signs were those with larger sign vocabularies (</w:t>
      </w:r>
      <w:r w:rsidR="00957A8C" w:rsidRPr="00957A8C">
        <w:rPr>
          <w:i/>
        </w:rPr>
        <w:t>BF</w:t>
      </w:r>
      <m:oMath>
        <m:r>
          <w:rPr>
            <w:rFonts w:ascii="Cambria Math" w:hAnsi="Cambria Math"/>
            <w:color w:val="000000"/>
          </w:rPr>
          <m:t xml:space="preserve"> </m:t>
        </m:r>
      </m:oMath>
      <w:r w:rsidR="00AE7BA0">
        <w:t>= 18.7</w:t>
      </w:r>
      <w:r w:rsidRPr="00E3179D">
        <w:t>), with each a</w:t>
      </w:r>
      <w:r w:rsidR="00AE7BA0">
        <w:t>dditional sign resulting in a ~7</w:t>
      </w:r>
      <w:r w:rsidRPr="00E3179D">
        <w:t xml:space="preserve"> </w:t>
      </w:r>
      <w:proofErr w:type="spellStart"/>
      <w:r w:rsidRPr="00E3179D">
        <w:t>ms</w:t>
      </w:r>
      <w:proofErr w:type="spellEnd"/>
      <w:r w:rsidRPr="00E3179D">
        <w:t xml:space="preserve"> decrease in estimated RT.</w:t>
      </w:r>
      <w:r w:rsidR="00DF5CA8">
        <w:t xml:space="preserve">  </w:t>
      </w:r>
      <w:r w:rsidRPr="00E3179D">
        <w:t xml:space="preserve">Taken together, older children and children with larger expressive vocabularies were more accurate and efficient in identifying the referents of familiar signs. </w:t>
      </w:r>
      <w:r w:rsidR="002318D7" w:rsidRPr="00E3179D">
        <w:t xml:space="preserve">These findings parallel results in the substantial body of previous research with monolingual children learning </w:t>
      </w:r>
      <w:r w:rsidR="002318D7">
        <w:t xml:space="preserve">spoken languages, such as </w:t>
      </w:r>
      <w:r w:rsidR="002318D7" w:rsidRPr="00E3179D">
        <w:t>English (Fernald et al., 2006</w:t>
      </w:r>
      <w:r w:rsidR="002318D7">
        <w:t xml:space="preserve">) and </w:t>
      </w:r>
      <w:r w:rsidR="002318D7" w:rsidRPr="00E3179D">
        <w:t xml:space="preserve">Spanish </w:t>
      </w:r>
      <w:r w:rsidR="002318D7">
        <w:t>(</w:t>
      </w:r>
      <w:proofErr w:type="spellStart"/>
      <w:r w:rsidR="002318D7" w:rsidRPr="00E3179D">
        <w:t>Hurtado</w:t>
      </w:r>
      <w:proofErr w:type="spellEnd"/>
      <w:r w:rsidR="002318D7" w:rsidRPr="00E3179D">
        <w:t xml:space="preserve">, </w:t>
      </w:r>
      <w:proofErr w:type="spellStart"/>
      <w:r w:rsidR="002318D7" w:rsidRPr="00E3179D">
        <w:t>Marchman</w:t>
      </w:r>
      <w:proofErr w:type="spellEnd"/>
      <w:r w:rsidR="002318D7" w:rsidRPr="00E3179D">
        <w:t>, &amp; Fernald, 2007).</w:t>
      </w:r>
    </w:p>
    <w:p w14:paraId="613FE49A" w14:textId="77777777" w:rsidR="00E16958" w:rsidRDefault="00E16958" w:rsidP="00C517C7">
      <w:pPr>
        <w:tabs>
          <w:tab w:val="left" w:pos="3870"/>
        </w:tabs>
      </w:pPr>
    </w:p>
    <w:tbl>
      <w:tblPr>
        <w:tblW w:w="5197"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4135"/>
        <w:gridCol w:w="1228"/>
        <w:gridCol w:w="1531"/>
        <w:gridCol w:w="2835"/>
      </w:tblGrid>
      <w:tr w:rsidR="00E16958" w:rsidRPr="00E3179D" w14:paraId="19C2A6C0" w14:textId="77777777" w:rsidTr="00E16958">
        <w:trPr>
          <w:trHeight w:val="550"/>
        </w:trPr>
        <w:tc>
          <w:tcPr>
            <w:tcW w:w="2125" w:type="pct"/>
            <w:tcBorders>
              <w:bottom w:val="single" w:sz="0" w:space="0" w:color="auto"/>
            </w:tcBorders>
            <w:vAlign w:val="center"/>
          </w:tcPr>
          <w:p w14:paraId="1403705B" w14:textId="77777777" w:rsidR="00E16958" w:rsidRPr="00970ECA" w:rsidRDefault="00E16958" w:rsidP="00E16958">
            <w:pPr>
              <w:pStyle w:val="Compact"/>
              <w:jc w:val="center"/>
              <w:rPr>
                <w:rFonts w:ascii="Times New Roman" w:hAnsi="Times New Roman"/>
                <w:b/>
              </w:rPr>
            </w:pPr>
            <w:r w:rsidRPr="00970ECA">
              <w:rPr>
                <w:rFonts w:ascii="Times New Roman" w:hAnsi="Times New Roman"/>
                <w:b/>
              </w:rPr>
              <w:t>Model</w:t>
            </w:r>
            <w:r>
              <w:rPr>
                <w:rFonts w:ascii="Times New Roman" w:hAnsi="Times New Roman"/>
                <w:b/>
              </w:rPr>
              <w:t xml:space="preserve"> specification</w:t>
            </w:r>
          </w:p>
        </w:tc>
        <w:tc>
          <w:tcPr>
            <w:tcW w:w="631" w:type="pct"/>
            <w:tcBorders>
              <w:bottom w:val="single" w:sz="0" w:space="0" w:color="auto"/>
            </w:tcBorders>
            <w:vAlign w:val="center"/>
          </w:tcPr>
          <w:p w14:paraId="62FA1345" w14:textId="77777777" w:rsidR="00E16958" w:rsidRPr="00970ECA" w:rsidRDefault="00E16958" w:rsidP="00E16958">
            <w:pPr>
              <w:pStyle w:val="Compact"/>
              <w:jc w:val="center"/>
              <w:rPr>
                <w:rFonts w:ascii="Times New Roman" w:hAnsi="Times New Roman"/>
                <w:b/>
                <w:color w:val="000000"/>
              </w:rPr>
            </w:pPr>
            <m:oMathPara>
              <m:oMath>
                <m:r>
                  <m:rPr>
                    <m:sty m:val="bi"/>
                  </m:rPr>
                  <w:rPr>
                    <w:rFonts w:ascii="Cambria Math" w:hAnsi="Cambria Math"/>
                    <w:color w:val="000000"/>
                  </w:rPr>
                  <m:t>BF</m:t>
                </m:r>
              </m:oMath>
            </m:oMathPara>
          </w:p>
        </w:tc>
        <w:tc>
          <w:tcPr>
            <w:tcW w:w="787" w:type="pct"/>
            <w:tcBorders>
              <w:bottom w:val="single" w:sz="0" w:space="0" w:color="auto"/>
            </w:tcBorders>
            <w:vAlign w:val="center"/>
          </w:tcPr>
          <w:p w14:paraId="2EC23175" w14:textId="77777777" w:rsidR="00E16958" w:rsidRPr="00970ECA" w:rsidRDefault="00E16958" w:rsidP="00E16958">
            <w:pPr>
              <w:pStyle w:val="Compact"/>
              <w:jc w:val="center"/>
              <w:rPr>
                <w:rFonts w:ascii="Times New Roman" w:hAnsi="Times New Roman"/>
                <w:b/>
              </w:rPr>
            </w:pPr>
            <w:r w:rsidRPr="00970ECA">
              <w:rPr>
                <w:rFonts w:ascii="Times New Roman" w:hAnsi="Times New Roman"/>
                <w:b/>
                <w:color w:val="000000"/>
              </w:rPr>
              <w:t>Mean β</w:t>
            </w:r>
          </w:p>
        </w:tc>
        <w:tc>
          <w:tcPr>
            <w:tcW w:w="1457" w:type="pct"/>
            <w:tcBorders>
              <w:bottom w:val="single" w:sz="0" w:space="0" w:color="auto"/>
            </w:tcBorders>
            <w:vAlign w:val="center"/>
          </w:tcPr>
          <w:p w14:paraId="6AF024DA" w14:textId="77777777" w:rsidR="00E16958" w:rsidRPr="00970ECA" w:rsidRDefault="00E16958" w:rsidP="00E16958">
            <w:pPr>
              <w:pStyle w:val="Compact"/>
              <w:jc w:val="center"/>
              <w:rPr>
                <w:rFonts w:ascii="Times New Roman" w:hAnsi="Times New Roman"/>
                <w:b/>
              </w:rPr>
            </w:pPr>
            <w:r w:rsidRPr="00970ECA">
              <w:rPr>
                <w:rFonts w:ascii="Times New Roman" w:hAnsi="Times New Roman"/>
                <w:b/>
              </w:rPr>
              <w:t>95% HDI</w:t>
            </w:r>
          </w:p>
        </w:tc>
      </w:tr>
      <w:tr w:rsidR="00E16958" w:rsidRPr="00E3179D" w14:paraId="3A5FC0F4" w14:textId="77777777" w:rsidTr="00E16958">
        <w:trPr>
          <w:trHeight w:val="639"/>
        </w:trPr>
        <w:tc>
          <w:tcPr>
            <w:tcW w:w="2125" w:type="pct"/>
            <w:vAlign w:val="center"/>
          </w:tcPr>
          <w:p w14:paraId="5B83C86C" w14:textId="77777777" w:rsidR="00E16958" w:rsidRPr="00970ECA" w:rsidRDefault="00E16958" w:rsidP="00E16958">
            <w:pPr>
              <w:pStyle w:val="Compact"/>
              <w:rPr>
                <w:rFonts w:ascii="Times New Roman" w:hAnsi="Times New Roman"/>
              </w:rPr>
            </w:pPr>
            <w:r w:rsidRPr="00970ECA">
              <w:rPr>
                <w:rFonts w:ascii="Times New Roman" w:hAnsi="Times New Roman"/>
              </w:rPr>
              <w:t>Accuracy ~ Age + Hearing Status</w:t>
            </w:r>
          </w:p>
        </w:tc>
        <w:tc>
          <w:tcPr>
            <w:tcW w:w="631" w:type="pct"/>
            <w:vAlign w:val="center"/>
          </w:tcPr>
          <w:p w14:paraId="69ACCBAC" w14:textId="77777777" w:rsidR="00E16958" w:rsidRPr="00E3179D" w:rsidRDefault="00E16958" w:rsidP="00E16958">
            <w:pPr>
              <w:pStyle w:val="Compact"/>
              <w:jc w:val="center"/>
              <w:rPr>
                <w:rFonts w:ascii="Times New Roman" w:hAnsi="Times New Roman"/>
              </w:rPr>
            </w:pPr>
            <w:r>
              <w:rPr>
                <w:rFonts w:ascii="Times New Roman" w:hAnsi="Times New Roman"/>
              </w:rPr>
              <w:t>12.8</w:t>
            </w:r>
          </w:p>
        </w:tc>
        <w:tc>
          <w:tcPr>
            <w:tcW w:w="787" w:type="pct"/>
            <w:vAlign w:val="center"/>
          </w:tcPr>
          <w:p w14:paraId="250E69AA" w14:textId="77777777" w:rsidR="00E16958" w:rsidRPr="00E3179D" w:rsidRDefault="00E16958" w:rsidP="00E16958">
            <w:pPr>
              <w:pStyle w:val="Compact"/>
              <w:jc w:val="center"/>
              <w:rPr>
                <w:rFonts w:ascii="Times New Roman" w:hAnsi="Times New Roman"/>
              </w:rPr>
            </w:pPr>
            <w:r w:rsidRPr="00E3179D">
              <w:rPr>
                <w:rFonts w:ascii="Times New Roman" w:hAnsi="Times New Roman"/>
              </w:rPr>
              <w:t>0.007</w:t>
            </w:r>
          </w:p>
        </w:tc>
        <w:tc>
          <w:tcPr>
            <w:tcW w:w="1457" w:type="pct"/>
            <w:vAlign w:val="center"/>
          </w:tcPr>
          <w:p w14:paraId="34F872FA" w14:textId="77777777" w:rsidR="00E16958" w:rsidRPr="00E3179D" w:rsidRDefault="00E16958" w:rsidP="00E16958">
            <w:pPr>
              <w:pStyle w:val="Compact"/>
              <w:jc w:val="center"/>
              <w:rPr>
                <w:rFonts w:ascii="Times New Roman" w:hAnsi="Times New Roman"/>
              </w:rPr>
            </w:pPr>
            <w:r w:rsidRPr="00E3179D">
              <w:rPr>
                <w:rFonts w:ascii="Times New Roman" w:hAnsi="Times New Roman"/>
              </w:rPr>
              <w:t>0.002</w:t>
            </w:r>
            <w:r>
              <w:rPr>
                <w:rFonts w:ascii="Times New Roman" w:hAnsi="Times New Roman"/>
              </w:rPr>
              <w:t xml:space="preserve">, </w:t>
            </w:r>
            <w:r w:rsidRPr="00E3179D">
              <w:rPr>
                <w:rFonts w:ascii="Times New Roman" w:hAnsi="Times New Roman"/>
              </w:rPr>
              <w:t>0.012</w:t>
            </w:r>
          </w:p>
        </w:tc>
      </w:tr>
      <w:tr w:rsidR="00E16958" w:rsidRPr="00E3179D" w14:paraId="3E7BD39A" w14:textId="77777777" w:rsidTr="00E16958">
        <w:trPr>
          <w:trHeight w:val="612"/>
        </w:trPr>
        <w:tc>
          <w:tcPr>
            <w:tcW w:w="2125" w:type="pct"/>
            <w:vAlign w:val="center"/>
          </w:tcPr>
          <w:p w14:paraId="067A2C35" w14:textId="77777777" w:rsidR="00E16958" w:rsidRPr="00970ECA" w:rsidRDefault="00E16958" w:rsidP="00E16958">
            <w:pPr>
              <w:pStyle w:val="Compact"/>
              <w:rPr>
                <w:rFonts w:ascii="Times New Roman" w:hAnsi="Times New Roman"/>
              </w:rPr>
            </w:pPr>
            <w:r w:rsidRPr="00970ECA">
              <w:rPr>
                <w:rFonts w:ascii="Times New Roman" w:hAnsi="Times New Roman"/>
              </w:rPr>
              <w:t>Accuracy ~ Vocab + Hearing Status</w:t>
            </w:r>
          </w:p>
        </w:tc>
        <w:tc>
          <w:tcPr>
            <w:tcW w:w="631" w:type="pct"/>
            <w:vAlign w:val="center"/>
          </w:tcPr>
          <w:p w14:paraId="17FE9F62" w14:textId="77777777" w:rsidR="00E16958" w:rsidRPr="00E3179D" w:rsidRDefault="00E16958" w:rsidP="00E16958">
            <w:pPr>
              <w:pStyle w:val="Compact"/>
              <w:ind w:firstLine="328"/>
              <w:jc w:val="center"/>
              <w:rPr>
                <w:rFonts w:ascii="Times New Roman" w:hAnsi="Times New Roman"/>
              </w:rPr>
            </w:pPr>
            <w:r>
              <w:rPr>
                <w:rFonts w:ascii="Times New Roman" w:hAnsi="Times New Roman"/>
              </w:rPr>
              <w:t>6.8</w:t>
            </w:r>
          </w:p>
        </w:tc>
        <w:tc>
          <w:tcPr>
            <w:tcW w:w="787" w:type="pct"/>
            <w:vAlign w:val="center"/>
          </w:tcPr>
          <w:p w14:paraId="1E3539F0" w14:textId="77777777" w:rsidR="00E16958" w:rsidRPr="00E3179D" w:rsidRDefault="00E16958" w:rsidP="00E16958">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1457" w:type="pct"/>
            <w:vAlign w:val="center"/>
          </w:tcPr>
          <w:p w14:paraId="7AFC5CAA" w14:textId="77777777" w:rsidR="00E16958" w:rsidRPr="00E3179D" w:rsidRDefault="00E16958" w:rsidP="00E16958">
            <w:pPr>
              <w:pStyle w:val="Compact"/>
              <w:jc w:val="center"/>
              <w:rPr>
                <w:rFonts w:ascii="Times New Roman" w:hAnsi="Times New Roman"/>
              </w:rPr>
            </w:pPr>
            <w:r w:rsidRPr="00E3179D">
              <w:rPr>
                <w:rFonts w:ascii="Times New Roman" w:hAnsi="Times New Roman"/>
              </w:rPr>
              <w:t>0.001</w:t>
            </w:r>
            <w:r>
              <w:rPr>
                <w:rFonts w:ascii="Times New Roman" w:hAnsi="Times New Roman"/>
              </w:rPr>
              <w:t>, 0.005</w:t>
            </w:r>
          </w:p>
        </w:tc>
      </w:tr>
      <w:tr w:rsidR="00E16958" w:rsidRPr="00E3179D" w14:paraId="39882868" w14:textId="77777777" w:rsidTr="00E16958">
        <w:trPr>
          <w:trHeight w:val="621"/>
        </w:trPr>
        <w:tc>
          <w:tcPr>
            <w:tcW w:w="2125" w:type="pct"/>
            <w:vAlign w:val="center"/>
          </w:tcPr>
          <w:p w14:paraId="2F719FE0" w14:textId="77777777" w:rsidR="00E16958" w:rsidRPr="00970ECA" w:rsidRDefault="00E16958" w:rsidP="00E16958">
            <w:pPr>
              <w:pStyle w:val="Compact"/>
              <w:rPr>
                <w:rFonts w:ascii="Times New Roman" w:hAnsi="Times New Roman"/>
              </w:rPr>
            </w:pPr>
            <w:r w:rsidRPr="00970ECA">
              <w:rPr>
                <w:rFonts w:ascii="Times New Roman" w:hAnsi="Times New Roman"/>
              </w:rPr>
              <w:t>RT ~ Age + Hearing Status</w:t>
            </w:r>
          </w:p>
        </w:tc>
        <w:tc>
          <w:tcPr>
            <w:tcW w:w="631" w:type="pct"/>
            <w:vAlign w:val="center"/>
          </w:tcPr>
          <w:p w14:paraId="350F218D" w14:textId="177BEA43" w:rsidR="00E16958" w:rsidRPr="00E3179D" w:rsidRDefault="00AE7BA0" w:rsidP="00E16958">
            <w:pPr>
              <w:pStyle w:val="Compact"/>
              <w:jc w:val="center"/>
              <w:rPr>
                <w:rFonts w:ascii="Times New Roman" w:hAnsi="Times New Roman"/>
              </w:rPr>
            </w:pPr>
            <w:r>
              <w:rPr>
                <w:rFonts w:ascii="Times New Roman" w:hAnsi="Times New Roman"/>
              </w:rPr>
              <w:t>14</w:t>
            </w:r>
            <w:r w:rsidR="00E16958">
              <w:rPr>
                <w:rFonts w:ascii="Times New Roman" w:hAnsi="Times New Roman"/>
              </w:rPr>
              <w:t>.</w:t>
            </w:r>
            <w:r>
              <w:rPr>
                <w:rFonts w:ascii="Times New Roman" w:hAnsi="Times New Roman"/>
              </w:rPr>
              <w:t>4</w:t>
            </w:r>
          </w:p>
        </w:tc>
        <w:tc>
          <w:tcPr>
            <w:tcW w:w="787" w:type="pct"/>
            <w:vAlign w:val="center"/>
          </w:tcPr>
          <w:p w14:paraId="2086FB83" w14:textId="4A76FEA2" w:rsidR="00E16958" w:rsidRPr="00E3179D" w:rsidRDefault="00E16958" w:rsidP="00AE7BA0">
            <w:pPr>
              <w:pStyle w:val="Compact"/>
              <w:jc w:val="center"/>
              <w:rPr>
                <w:rFonts w:ascii="Times New Roman" w:hAnsi="Times New Roman"/>
              </w:rPr>
            </w:pPr>
            <w:r>
              <w:rPr>
                <w:rFonts w:ascii="Times New Roman" w:hAnsi="Times New Roman"/>
              </w:rPr>
              <w:t>-</w:t>
            </w:r>
            <w:r w:rsidR="00AE7BA0">
              <w:rPr>
                <w:rFonts w:ascii="Times New Roman" w:hAnsi="Times New Roman"/>
              </w:rPr>
              <w:t xml:space="preserve">11.2 </w:t>
            </w:r>
            <w:proofErr w:type="spellStart"/>
            <w:r w:rsidR="00AE7BA0">
              <w:rPr>
                <w:rFonts w:ascii="Times New Roman" w:hAnsi="Times New Roman"/>
              </w:rPr>
              <w:t>ms</w:t>
            </w:r>
            <w:proofErr w:type="spellEnd"/>
          </w:p>
        </w:tc>
        <w:tc>
          <w:tcPr>
            <w:tcW w:w="1457" w:type="pct"/>
            <w:vAlign w:val="center"/>
          </w:tcPr>
          <w:p w14:paraId="756B8988" w14:textId="3E267D56" w:rsidR="00E16958" w:rsidRPr="00E3179D" w:rsidRDefault="00E16958" w:rsidP="00E16958">
            <w:pPr>
              <w:pStyle w:val="Compact"/>
              <w:jc w:val="center"/>
              <w:rPr>
                <w:rFonts w:ascii="Times New Roman" w:hAnsi="Times New Roman"/>
              </w:rPr>
            </w:pPr>
            <w:r>
              <w:rPr>
                <w:rFonts w:ascii="Times New Roman" w:hAnsi="Times New Roman"/>
              </w:rPr>
              <w:t>-</w:t>
            </w:r>
            <w:r w:rsidR="00AE7BA0" w:rsidRPr="00AE7BA0">
              <w:rPr>
                <w:rFonts w:ascii="Times New Roman" w:hAnsi="Times New Roman"/>
              </w:rPr>
              <w:t>19.27</w:t>
            </w:r>
            <w:r w:rsidR="00AE7BA0">
              <w:rPr>
                <w:rFonts w:ascii="Times New Roman" w:hAnsi="Times New Roman"/>
              </w:rPr>
              <w:t xml:space="preserve"> </w:t>
            </w:r>
            <w:proofErr w:type="spellStart"/>
            <w:r>
              <w:rPr>
                <w:rFonts w:ascii="Times New Roman" w:hAnsi="Times New Roman"/>
              </w:rPr>
              <w:t>ms</w:t>
            </w:r>
            <w:proofErr w:type="spellEnd"/>
            <w:r>
              <w:rPr>
                <w:rFonts w:ascii="Times New Roman" w:hAnsi="Times New Roman"/>
              </w:rPr>
              <w:t xml:space="preserve">, </w:t>
            </w:r>
            <w:r w:rsidR="00AE7BA0">
              <w:rPr>
                <w:rFonts w:ascii="Times New Roman" w:hAnsi="Times New Roman"/>
              </w:rPr>
              <w:t>-3.57</w:t>
            </w:r>
            <w:r>
              <w:rPr>
                <w:rFonts w:ascii="Times New Roman" w:hAnsi="Times New Roman"/>
              </w:rPr>
              <w:t xml:space="preserve"> </w:t>
            </w:r>
            <w:proofErr w:type="spellStart"/>
            <w:r>
              <w:rPr>
                <w:rFonts w:ascii="Times New Roman" w:hAnsi="Times New Roman"/>
              </w:rPr>
              <w:t>ms</w:t>
            </w:r>
            <w:proofErr w:type="spellEnd"/>
          </w:p>
        </w:tc>
      </w:tr>
      <w:tr w:rsidR="00E16958" w:rsidRPr="00E3179D" w14:paraId="4701608D" w14:textId="77777777" w:rsidTr="00E16958">
        <w:trPr>
          <w:trHeight w:val="621"/>
        </w:trPr>
        <w:tc>
          <w:tcPr>
            <w:tcW w:w="2125" w:type="pct"/>
            <w:vAlign w:val="center"/>
          </w:tcPr>
          <w:p w14:paraId="3782FD51" w14:textId="77777777" w:rsidR="00E16958" w:rsidRPr="00970ECA" w:rsidRDefault="00E16958" w:rsidP="00E16958">
            <w:pPr>
              <w:pStyle w:val="Compact"/>
              <w:rPr>
                <w:rFonts w:ascii="Times New Roman" w:hAnsi="Times New Roman"/>
              </w:rPr>
            </w:pPr>
            <w:r w:rsidRPr="00970ECA">
              <w:rPr>
                <w:rFonts w:ascii="Times New Roman" w:hAnsi="Times New Roman"/>
              </w:rPr>
              <w:t>RT ~ Vocab + Hearing Status</w:t>
            </w:r>
          </w:p>
        </w:tc>
        <w:tc>
          <w:tcPr>
            <w:tcW w:w="631" w:type="pct"/>
            <w:vAlign w:val="center"/>
          </w:tcPr>
          <w:p w14:paraId="373CD69B" w14:textId="57CB2118" w:rsidR="00E16958" w:rsidRPr="00E3179D" w:rsidRDefault="00E16958" w:rsidP="00E16958">
            <w:pPr>
              <w:pStyle w:val="Compact"/>
              <w:jc w:val="center"/>
              <w:rPr>
                <w:rFonts w:ascii="Times New Roman" w:hAnsi="Times New Roman"/>
              </w:rPr>
            </w:pPr>
            <w:r>
              <w:rPr>
                <w:rFonts w:ascii="Times New Roman" w:hAnsi="Times New Roman"/>
              </w:rPr>
              <w:t>18.</w:t>
            </w:r>
            <w:r w:rsidR="00AE7BA0">
              <w:rPr>
                <w:rFonts w:ascii="Times New Roman" w:hAnsi="Times New Roman"/>
              </w:rPr>
              <w:t>7</w:t>
            </w:r>
          </w:p>
        </w:tc>
        <w:tc>
          <w:tcPr>
            <w:tcW w:w="787" w:type="pct"/>
            <w:vAlign w:val="center"/>
          </w:tcPr>
          <w:p w14:paraId="3401CB68" w14:textId="7078F171" w:rsidR="00E16958" w:rsidRPr="00E3179D" w:rsidRDefault="00E16958" w:rsidP="00E16958">
            <w:pPr>
              <w:pStyle w:val="Compact"/>
              <w:jc w:val="center"/>
              <w:rPr>
                <w:rFonts w:ascii="Times New Roman" w:hAnsi="Times New Roman"/>
              </w:rPr>
            </w:pPr>
            <w:r>
              <w:rPr>
                <w:rFonts w:ascii="Times New Roman" w:hAnsi="Times New Roman"/>
              </w:rPr>
              <w:t>-6.</w:t>
            </w:r>
            <w:r w:rsidR="00AE7BA0">
              <w:rPr>
                <w:rFonts w:ascii="Times New Roman" w:hAnsi="Times New Roman"/>
              </w:rPr>
              <w:t xml:space="preserve">57 </w:t>
            </w:r>
            <w:proofErr w:type="spellStart"/>
            <w:r w:rsidR="00AE7BA0">
              <w:rPr>
                <w:rFonts w:ascii="Times New Roman" w:hAnsi="Times New Roman"/>
              </w:rPr>
              <w:t>ms</w:t>
            </w:r>
            <w:proofErr w:type="spellEnd"/>
          </w:p>
        </w:tc>
        <w:tc>
          <w:tcPr>
            <w:tcW w:w="1457" w:type="pct"/>
            <w:vAlign w:val="center"/>
          </w:tcPr>
          <w:p w14:paraId="43E5191E" w14:textId="5638FCC2" w:rsidR="00E16958" w:rsidRPr="00E3179D" w:rsidRDefault="00E16958" w:rsidP="00AE7BA0">
            <w:pPr>
              <w:pStyle w:val="Compact"/>
              <w:jc w:val="center"/>
              <w:rPr>
                <w:rFonts w:ascii="Times New Roman" w:hAnsi="Times New Roman"/>
              </w:rPr>
            </w:pPr>
            <w:r>
              <w:rPr>
                <w:rFonts w:ascii="Times New Roman" w:hAnsi="Times New Roman"/>
              </w:rPr>
              <w:t>-10.</w:t>
            </w:r>
            <w:r w:rsidR="00AE7BA0">
              <w:rPr>
                <w:rFonts w:ascii="Times New Roman" w:hAnsi="Times New Roman"/>
              </w:rPr>
              <w:t xml:space="preserve">54 </w:t>
            </w:r>
            <w:proofErr w:type="spellStart"/>
            <w:r w:rsidR="00AE7BA0">
              <w:rPr>
                <w:rFonts w:ascii="Times New Roman" w:hAnsi="Times New Roman"/>
              </w:rPr>
              <w:t>ms</w:t>
            </w:r>
            <w:proofErr w:type="spellEnd"/>
            <w:r w:rsidR="00AE7BA0">
              <w:rPr>
                <w:rFonts w:ascii="Times New Roman" w:hAnsi="Times New Roman"/>
              </w:rPr>
              <w:t>, -2.50</w:t>
            </w:r>
            <w:r>
              <w:rPr>
                <w:rFonts w:ascii="Times New Roman" w:hAnsi="Times New Roman"/>
              </w:rPr>
              <w:t xml:space="preserve"> </w:t>
            </w:r>
            <w:proofErr w:type="spellStart"/>
            <w:r>
              <w:rPr>
                <w:rFonts w:ascii="Times New Roman" w:hAnsi="Times New Roman"/>
              </w:rPr>
              <w:t>ms</w:t>
            </w:r>
            <w:proofErr w:type="spellEnd"/>
          </w:p>
        </w:tc>
      </w:tr>
    </w:tbl>
    <w:p w14:paraId="38C5B6D2" w14:textId="64927282" w:rsidR="00E16958" w:rsidRPr="00E16958" w:rsidRDefault="00E16958" w:rsidP="00E16958">
      <w:pPr>
        <w:pStyle w:val="FootnoteText"/>
        <w:rPr>
          <w:rFonts w:ascii="Times" w:hAnsi="Times" w:cs="Times New Roman"/>
          <w:i/>
        </w:rPr>
      </w:pPr>
      <w:r w:rsidRPr="00941967">
        <w:rPr>
          <w:rFonts w:ascii="Times" w:hAnsi="Times"/>
          <w:b/>
          <w:i/>
        </w:rPr>
        <w:t xml:space="preserve">Table 2: </w:t>
      </w:r>
      <w:r w:rsidRPr="00941967">
        <w:rPr>
          <w:rFonts w:ascii="Times" w:hAnsi="Times"/>
          <w:i/>
        </w:rPr>
        <w:t xml:space="preserve">Summary of the four linear models using children’s age and vocabulary size to predict accuracy (proportion looking to target) and reaction time (latency to first shift in </w:t>
      </w:r>
      <w:proofErr w:type="spellStart"/>
      <w:r w:rsidRPr="00941967">
        <w:rPr>
          <w:rFonts w:ascii="Times" w:hAnsi="Times"/>
          <w:i/>
        </w:rPr>
        <w:t>ms</w:t>
      </w:r>
      <w:proofErr w:type="spellEnd"/>
      <w:r w:rsidRPr="00941967">
        <w:rPr>
          <w:rFonts w:ascii="Times" w:hAnsi="Times"/>
          <w:i/>
        </w:rPr>
        <w:t>). All models controlled for hearing status. BF</w:t>
      </w:r>
      <w:r w:rsidRPr="00941967">
        <w:rPr>
          <w:rFonts w:ascii="Times" w:hAnsi="Times"/>
          <w:i/>
          <w:color w:val="000000"/>
        </w:rPr>
        <w:t xml:space="preserve"> </w:t>
      </w:r>
      <w:r w:rsidRPr="00941967">
        <w:rPr>
          <w:rFonts w:ascii="Times" w:eastAsiaTheme="minorEastAsia" w:hAnsi="Times"/>
          <w:i/>
          <w:color w:val="000000"/>
        </w:rPr>
        <w:t xml:space="preserve">is the Bayes Factor comparing the evidence in favor of linear model to an intercept-only (null) model; Mean </w:t>
      </w:r>
      <w:r w:rsidRPr="00941967">
        <w:rPr>
          <w:rFonts w:ascii="Times" w:hAnsi="Times"/>
          <w:i/>
          <w:color w:val="000000"/>
        </w:rPr>
        <w:t>β</w:t>
      </w:r>
      <w:r w:rsidRPr="00941967">
        <w:rPr>
          <w:rFonts w:ascii="Times" w:hAnsi="Times"/>
          <w:i/>
        </w:rPr>
        <w:t xml:space="preserve"> is the mean of the posterior distribution for the slope parameter for each model (i.e., the linear association); and the Highest Density Interval</w:t>
      </w:r>
      <w:r w:rsidRPr="00941967">
        <w:rPr>
          <w:rFonts w:ascii="Times" w:hAnsi="Times" w:cs="Times New Roman"/>
          <w:i/>
        </w:rPr>
        <w:t xml:space="preserve"> (HDI) shows the interval containing 95% of the plausible slope values given the model and the data.</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t>Discussion</w:t>
      </w:r>
    </w:p>
    <w:p w14:paraId="3B288863" w14:textId="43B83036" w:rsidR="00E3179D" w:rsidRPr="00E3179D" w:rsidRDefault="00E3179D" w:rsidP="00E3179D">
      <w:r w:rsidRPr="00E3179D">
        <w:t>Efficiency in establishing reference in real</w:t>
      </w:r>
      <w:r w:rsidR="009E7E87">
        <w:t xml:space="preserve"> </w:t>
      </w:r>
      <w:r w:rsidRPr="00E3179D">
        <w:t xml:space="preserve">time </w:t>
      </w:r>
      <w:r w:rsidR="009E7E87">
        <w:t xml:space="preserve">lexical processing </w:t>
      </w:r>
      <w:r w:rsidRPr="00E3179D">
        <w:t xml:space="preserve">is a fundamental component of language learning. Here, we developed and validated the first measures of young ASL learners’ real-time language comprehension skills, exploring how language processing </w:t>
      </w:r>
      <w:r w:rsidRPr="00E3179D">
        <w:lastRenderedPageBreak/>
        <w:t xml:space="preserve">skills are linked to </w:t>
      </w:r>
      <w:r w:rsidR="00C25D0A" w:rsidRPr="00E3179D">
        <w:t>hearing status</w:t>
      </w:r>
      <w:r w:rsidR="00C25D0A">
        <w:t>,</w:t>
      </w:r>
      <w:r w:rsidR="00C25D0A" w:rsidRPr="00E3179D">
        <w:t xml:space="preserve"> </w:t>
      </w:r>
      <w:r w:rsidRPr="00E3179D">
        <w:t xml:space="preserve">age, </w:t>
      </w:r>
      <w:r w:rsidR="00C25D0A">
        <w:t xml:space="preserve">and </w:t>
      </w:r>
      <w:r w:rsidRPr="00E3179D">
        <w:t>vocabulary. There are three main findings from this research.</w:t>
      </w:r>
    </w:p>
    <w:p w14:paraId="58612D2A" w14:textId="5FEC55B3" w:rsidR="00C25D0A" w:rsidRPr="00E3179D" w:rsidRDefault="00C25D0A" w:rsidP="00C25D0A">
      <w:r>
        <w:t>First</w:t>
      </w:r>
      <w:r w:rsidRPr="00E3179D">
        <w:t xml:space="preserve">, we found that deaf </w:t>
      </w:r>
      <w:r w:rsidR="00C0685D">
        <w:t>and</w:t>
      </w:r>
      <w:r w:rsidRPr="00E3179D">
        <w:t xml:space="preserve"> hearing </w:t>
      </w:r>
      <w:r w:rsidR="00C0685D">
        <w:t xml:space="preserve">native signers, despite having differential access to auditory information, </w:t>
      </w:r>
      <w:r w:rsidR="00F10B01">
        <w:t>showed</w:t>
      </w:r>
      <w:r w:rsidR="00F10B01" w:rsidRPr="00E3179D">
        <w:t xml:space="preserve"> </w:t>
      </w:r>
      <w:r w:rsidR="00C0685D">
        <w:t xml:space="preserve">remarkably </w:t>
      </w:r>
      <w:r w:rsidRPr="00E3179D">
        <w:t xml:space="preserve">similar </w:t>
      </w:r>
      <w:r w:rsidR="00F10B01">
        <w:t xml:space="preserve">patterns of </w:t>
      </w:r>
      <w:r w:rsidR="00C0685D">
        <w:t xml:space="preserve">looking behavior when </w:t>
      </w:r>
      <w:r w:rsidRPr="00E3179D">
        <w:t>interpreting signs in real time. Even though the hearing children use both vision and hearing to process incoming information</w:t>
      </w:r>
      <w:r w:rsidR="000F1AC4">
        <w:t xml:space="preserve"> in their daily </w:t>
      </w:r>
      <w:r w:rsidR="001E4631">
        <w:t>lives</w:t>
      </w:r>
      <w:r w:rsidRPr="00E3179D">
        <w:t xml:space="preserve">, this experience did not appear to change the time course of processing </w:t>
      </w:r>
      <w:r w:rsidR="00443666">
        <w:t xml:space="preserve">in a </w:t>
      </w:r>
      <w:r w:rsidR="001B5C4D">
        <w:t>sign</w:t>
      </w:r>
      <w:r w:rsidR="00443666">
        <w:t xml:space="preserve"> language as </w:t>
      </w:r>
      <w:r w:rsidRPr="00E3179D">
        <w:t xml:space="preserve">compared to their deaf peers. Instead, both groups showed parallel sensitivity to the modality-specific constraints of processing a </w:t>
      </w:r>
      <w:r w:rsidR="001B5C4D">
        <w:t>sign</w:t>
      </w:r>
      <w:r w:rsidRPr="00E3179D">
        <w:t xml:space="preserve"> language in real time.</w:t>
      </w:r>
    </w:p>
    <w:p w14:paraId="1D04FF88" w14:textId="205E5A8A" w:rsidR="00E3179D" w:rsidRPr="00E3179D" w:rsidRDefault="00C25D0A" w:rsidP="00E3179D">
      <w:r>
        <w:t>Second</w:t>
      </w:r>
      <w:r w:rsidR="00E3179D" w:rsidRPr="00E3179D">
        <w:t xml:space="preserve">, like children learning spoken language (Fernald et al., 1998), young ASL learners </w:t>
      </w:r>
      <w:r w:rsidR="00C51B1D">
        <w:t xml:space="preserve">were significantly less efficient than adults in their real-time language processing skills, but they </w:t>
      </w:r>
      <w:r w:rsidR="00E3179D" w:rsidRPr="00E3179D">
        <w:t>showed significant improvement</w:t>
      </w:r>
      <w:r w:rsidR="00C51B1D">
        <w:t xml:space="preserve"> with age </w:t>
      </w:r>
      <w:r w:rsidR="00775D5E">
        <w:t>o</w:t>
      </w:r>
      <w:r w:rsidR="003C280C">
        <w:t>ver</w:t>
      </w:r>
      <w:r w:rsidR="00C51B1D">
        <w:t xml:space="preserve"> the </w:t>
      </w:r>
      <w:r w:rsidR="00F037F3">
        <w:t>first four years</w:t>
      </w:r>
      <w:r w:rsidR="00E3179D" w:rsidRPr="00E3179D">
        <w:t xml:space="preserve">. Even ASL-learning 2-year olds shifted from the signer to the target picture rapidly, with few </w:t>
      </w:r>
      <w:r w:rsidR="00F10B01">
        <w:t>incorrect shifts</w:t>
      </w:r>
      <w:r w:rsidR="00E3179D" w:rsidRPr="00E3179D">
        <w:t xml:space="preserve"> to the distracter. However, although all target signs were familiar to both younger and older children, the older children identified the correct referent more quickly and accurately and were less likely to shift to the unlabeled picture</w:t>
      </w:r>
      <w:r w:rsidR="00EB3C7D">
        <w:t xml:space="preserve">. </w:t>
      </w:r>
      <w:r w:rsidR="003C280C">
        <w:t xml:space="preserve"> </w:t>
      </w:r>
      <w:r w:rsidR="00E3179D" w:rsidRPr="00E3179D">
        <w:t>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00E3179D" w:rsidRPr="00E3179D">
        <w:t xml:space="preserve"> (Lillo-Martin, 1999; Mayberry &amp; Squires, 2006). </w:t>
      </w:r>
      <w:r w:rsidR="009E7E87">
        <w:t xml:space="preserve"> </w:t>
      </w:r>
      <w:r w:rsidR="00EB3C7D">
        <w:t>However, m</w:t>
      </w:r>
      <w:r w:rsidR="009E7E87">
        <w:t>ost p</w:t>
      </w:r>
      <w:r w:rsidR="009E7E87" w:rsidRPr="00E3179D">
        <w:t xml:space="preserve">rior </w:t>
      </w:r>
      <w:r w:rsidR="00E3179D" w:rsidRPr="00E3179D">
        <w:t xml:space="preserve">work on developmental trajectories of deaf children has focused on language production, since production is easier to observe and to measure than comprehension. By developing precise measures of real-time ASL comprehension, we were able to study the </w:t>
      </w:r>
      <w:r w:rsidR="00E3179D" w:rsidRPr="00E3179D">
        <w:lastRenderedPageBreak/>
        <w:t>emergence of children's language skills much earlier in development than is possible using other methods.</w:t>
      </w:r>
    </w:p>
    <w:p w14:paraId="03882E1A" w14:textId="29586522" w:rsidR="001A0C6E" w:rsidRDefault="003C280C" w:rsidP="00E3179D">
      <w:r>
        <w:t>Third</w:t>
      </w:r>
      <w:r w:rsidR="00E3179D" w:rsidRPr="00E3179D">
        <w:t xml:space="preserve">, </w:t>
      </w:r>
      <w:r w:rsidR="00957A8C">
        <w:t xml:space="preserve">both adults and young ASL-learners showed evidence of incremental language processing, shifting their gaze as soon as they had enough information to do so and prior to sign offset. The rapid influence of language on visual attention in ASL is perhaps even more striking since ASL users could incur a cost for shifting away from a speaker by missing subsequent information relevant to the speaker’s utterance. This evidence of </w:t>
      </w:r>
      <w:r w:rsidR="00FE4D45">
        <w:t>incremental</w:t>
      </w:r>
      <w:r w:rsidR="00957A8C">
        <w:t xml:space="preserve"> gaze shifts also suggests that eye movements during ASL processing provide an index of individual differences in the speed of lexical access in signed languages, as previously shown in spoken languages</w:t>
      </w:r>
      <w:r w:rsidR="001B5C4D">
        <w:t>, which will be important for future work on the psycholinguistics of sign language acquisition.</w:t>
      </w:r>
    </w:p>
    <w:p w14:paraId="42843175" w14:textId="7A2B5254" w:rsidR="00736D0E" w:rsidRDefault="001A0C6E" w:rsidP="002318D7">
      <w:r>
        <w:t xml:space="preserve">Fourth, </w:t>
      </w:r>
      <w:r w:rsidR="00E3179D" w:rsidRPr="00E3179D">
        <w:t xml:space="preserve">we </w:t>
      </w:r>
      <w:r w:rsidR="003C280C">
        <w:t xml:space="preserve">also </w:t>
      </w:r>
      <w:r w:rsidR="00E3179D" w:rsidRPr="00E3179D">
        <w:t xml:space="preserve">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concurrent and longitudinal measures of linguistic achievement (Fernald et al., 2006; </w:t>
      </w:r>
      <w:proofErr w:type="spellStart"/>
      <w:r w:rsidR="00E3179D" w:rsidRPr="00E3179D">
        <w:t>Marchman</w:t>
      </w:r>
      <w:proofErr w:type="spellEnd"/>
      <w:r w:rsidR="00E3179D" w:rsidRPr="00E3179D">
        <w:t xml:space="preserve"> &amp; Fernald, 2008). </w:t>
      </w: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4082FB18" w14:textId="21B6A436" w:rsidR="000B0760" w:rsidRDefault="009006E8" w:rsidP="00E3179D">
      <w:r>
        <w:t>One</w:t>
      </w:r>
      <w:r w:rsidR="00EB3C7D">
        <w:t xml:space="preserve"> important</w:t>
      </w:r>
      <w:r w:rsidR="00E3179D" w:rsidRPr="00E3179D">
        <w:t xml:space="preserve"> limitation</w:t>
      </w:r>
      <w:r>
        <w:t xml:space="preserve"> of this research is</w:t>
      </w:r>
      <w:r w:rsidR="00246043">
        <w:t xml:space="preserve"> </w:t>
      </w:r>
      <w:r>
        <w:t>that</w:t>
      </w:r>
      <w:r w:rsidR="00F5677D">
        <w:t xml:space="preserve"> </w:t>
      </w:r>
      <w:r w:rsidR="00E3179D" w:rsidRPr="00E3179D">
        <w:t>while the sample size</w:t>
      </w:r>
      <w:r w:rsidR="005F6F8E">
        <w:t xml:space="preserve"> is</w:t>
      </w:r>
      <w:r w:rsidR="00E3179D" w:rsidRPr="00E3179D">
        <w:t xml:space="preserve"> large</w:t>
      </w:r>
      <w:r>
        <w:t>r</w:t>
      </w:r>
      <w:r w:rsidR="00E3179D" w:rsidRPr="00E3179D">
        <w:t xml:space="preserve"> </w:t>
      </w:r>
      <w:r>
        <w:t xml:space="preserve">than </w:t>
      </w:r>
      <w:r w:rsidR="0075396F">
        <w:t xml:space="preserve">in most </w:t>
      </w:r>
      <w:r w:rsidR="00E3179D" w:rsidRPr="00E3179D">
        <w:t xml:space="preserve">previous </w:t>
      </w:r>
      <w:r w:rsidR="0075396F">
        <w:t>studies of</w:t>
      </w:r>
      <w:r w:rsidR="00E3179D" w:rsidRPr="00E3179D">
        <w:t xml:space="preserve"> ASL</w:t>
      </w:r>
      <w:r w:rsidR="00BB2F49">
        <w:t xml:space="preserve"> development</w:t>
      </w:r>
      <w:r w:rsidR="00E3179D" w:rsidRPr="00E3179D">
        <w:t xml:space="preserve">, it was still </w:t>
      </w:r>
      <w:r>
        <w:t>relatively</w:t>
      </w:r>
      <w:r w:rsidRPr="00E3179D">
        <w:t xml:space="preserve"> </w:t>
      </w:r>
      <w:r w:rsidR="00E3179D" w:rsidRPr="00E3179D">
        <w:t>small</w:t>
      </w:r>
      <w:r w:rsidR="00246043">
        <w:t xml:space="preserve"> compared to many developmental studies</w:t>
      </w:r>
      <w:r w:rsidR="00E3179D" w:rsidRPr="00E3179D">
        <w:t xml:space="preserve">. </w:t>
      </w:r>
      <w:r w:rsidR="009C1B0D">
        <w:t>Thus,</w:t>
      </w:r>
      <w:r w:rsidR="0027707D">
        <w:t xml:space="preserve"> we </w:t>
      </w:r>
      <w:r w:rsidR="001872E0">
        <w:t xml:space="preserve">would </w:t>
      </w:r>
      <w:r w:rsidR="0027707D">
        <w:t xml:space="preserve">need more data in order to precisely estimate the developmental trajectory of </w:t>
      </w:r>
      <w:r w:rsidR="001B5C4D">
        <w:t>sign</w:t>
      </w:r>
      <w:r w:rsidR="0027707D">
        <w:t xml:space="preserve"> language processing skills. </w:t>
      </w:r>
      <w:r w:rsidR="0027707D" w:rsidRPr="00E3179D">
        <w:t xml:space="preserve">To facilitate replication, we have made all of our stimuli, data, and analysis code publicly available (http://kemacdonald.github.io/SOL), with the hope that other researchers will benefit from what </w:t>
      </w:r>
      <w:r w:rsidR="0027707D" w:rsidRPr="00E3179D">
        <w:lastRenderedPageBreak/>
        <w:t>we have learned in this work.</w:t>
      </w:r>
      <w:r w:rsidR="0027707D">
        <w:t xml:space="preserve">  </w:t>
      </w:r>
      <w:r w:rsidR="00C073E3">
        <w:t xml:space="preserve">Nevertheless, </w:t>
      </w:r>
      <w:r w:rsidR="009C1B0D">
        <w:t>this work makes an important contribution since it is the first to explore the</w:t>
      </w:r>
      <w:r w:rsidR="00C073E3">
        <w:t xml:space="preserve"> development of real-time language processing skills in</w:t>
      </w:r>
      <w:r w:rsidR="00ED61AF">
        <w:t xml:space="preserve"> very</w:t>
      </w:r>
      <w:r w:rsidR="00C073E3">
        <w:t xml:space="preserve"> </w:t>
      </w:r>
      <w:r w:rsidR="009C1B0D">
        <w:t xml:space="preserve">young </w:t>
      </w:r>
      <w:r w:rsidR="0027707D">
        <w:t>children le</w:t>
      </w:r>
      <w:r w:rsidR="009C1B0D">
        <w:t xml:space="preserve">arning a visual-manual </w:t>
      </w:r>
      <w:r w:rsidR="00ED61AF">
        <w:t>language;</w:t>
      </w:r>
      <w:r w:rsidR="0027707D">
        <w:t xml:space="preserve"> a</w:t>
      </w:r>
      <w:r w:rsidR="00C073E3">
        <w:t xml:space="preserve"> rare population</w:t>
      </w:r>
      <w:r w:rsidR="0027707D">
        <w:t xml:space="preserve"> that</w:t>
      </w:r>
      <w:r w:rsidR="009C1B0D">
        <w:t xml:space="preserve"> may </w:t>
      </w:r>
      <w:r w:rsidR="0027707D">
        <w:t>become even more difficult to study</w:t>
      </w:r>
      <w:r w:rsidR="009C1B0D">
        <w:t xml:space="preserve"> as rates of cochlear </w:t>
      </w:r>
      <w:r w:rsidR="00A91B6D">
        <w:t>implant use</w:t>
      </w:r>
      <w:r w:rsidR="009C1B0D">
        <w:t xml:space="preserve"> continue to </w:t>
      </w:r>
      <w:r w:rsidR="00A91B6D">
        <w:t>rise</w:t>
      </w:r>
      <w:r w:rsidR="0027707D">
        <w:t>.</w:t>
      </w:r>
    </w:p>
    <w:p w14:paraId="5325991A" w14:textId="40C9C3D0" w:rsidR="00E3179D" w:rsidRPr="00E3179D" w:rsidRDefault="00E3179D" w:rsidP="00E3179D">
      <w:r w:rsidRPr="00E3179D">
        <w:t>Second, testing groups of children within a narrower age range might have revealed independent effects of vocabulary size on ASL processing measures</w:t>
      </w:r>
      <w:r w:rsidR="0075396F">
        <w:t xml:space="preserve"> controlling for age</w:t>
      </w:r>
      <w:r w:rsidRPr="00E3179D">
        <w:t>, which could not be assessed here given the confound between age and vocabulary size in our sample of 1- to 4-year-olds. Thus, more evidence is needed to characterize more precisely the relations between accuracy, RT, and vocabulary in young ASL-learners.</w:t>
      </w:r>
    </w:p>
    <w:p w14:paraId="350F59C6" w14:textId="32207DA5" w:rsidR="002318D7" w:rsidRPr="00E3179D" w:rsidRDefault="002318D7" w:rsidP="002318D7">
      <w:pPr>
        <w:shd w:val="clear" w:color="auto" w:fill="FFFFFF"/>
        <w:rPr>
          <w:color w:val="222222"/>
        </w:rPr>
      </w:pPr>
      <w:r>
        <w:t xml:space="preserve">Third, characteristics of our </w:t>
      </w:r>
      <w:r w:rsidRPr="00E3179D">
        <w:t xml:space="preserve">task make it difficult to directly compare our findings with previous work on ASL and spoken language processing. For example, in contrast to prior ASL gating studies with adults (e.g., </w:t>
      </w:r>
      <w:proofErr w:type="spellStart"/>
      <w:r w:rsidRPr="00E3179D">
        <w:t>Emmorey</w:t>
      </w:r>
      <w:proofErr w:type="spellEnd"/>
      <w:r w:rsidRPr="00E3179D">
        <w:t xml:space="preserve"> &amp; </w:t>
      </w:r>
      <w:proofErr w:type="spellStart"/>
      <w:r w:rsidRPr="00E3179D">
        <w:t>Corina</w:t>
      </w:r>
      <w:proofErr w:type="spellEnd"/>
      <w:r w:rsidRPr="00E3179D">
        <w:t xml:space="preserve">, 1990; </w:t>
      </w:r>
      <w:proofErr w:type="spellStart"/>
      <w:r w:rsidRPr="00E3179D">
        <w:t>Morford</w:t>
      </w:r>
      <w:proofErr w:type="spellEnd"/>
      <w:r w:rsidRPr="00E3179D">
        <w:t xml:space="preserve"> &amp; </w:t>
      </w:r>
      <w:proofErr w:type="spellStart"/>
      <w:r w:rsidRPr="00E3179D">
        <w:t>Carlsen</w:t>
      </w:r>
      <w:proofErr w:type="spellEnd"/>
      <w:r w:rsidRPr="00E3179D">
        <w:t xml:space="preserve">, 2011), our stimuli were signed as full sentences in a child-directed register, not as isolated signs, and we used a fine-grained temporal response measure rather than an open-ended untimed response. Moreover, the VLP task included the signer as a central fixation image, resulting in different task demands from those in research using the two-alternative LWL procedure to study the development of children’s spoken language processing (e.g., Fernald et al. 1998). Given these </w:t>
      </w:r>
      <w:r>
        <w:t xml:space="preserve">methodological </w:t>
      </w:r>
      <w:r w:rsidRPr="00E3179D">
        <w:t xml:space="preserve">differences, we cannot </w:t>
      </w:r>
      <w:r>
        <w:t xml:space="preserve">yet </w:t>
      </w:r>
      <w:r w:rsidRPr="00E3179D">
        <w:rPr>
          <w:color w:val="222222"/>
        </w:rPr>
        <w:t xml:space="preserve">make any general claims about processing in signed vs. spoken languages in absolute terms.  </w:t>
      </w:r>
      <w:r>
        <w:rPr>
          <w:color w:val="222222"/>
        </w:rPr>
        <w:t>A direct comparison of the time course of language processing in signed and spoken languages using comparable paradigms is a focus of our ongoing work. Nevertheless</w:t>
      </w:r>
      <w:r w:rsidRPr="00E3179D">
        <w:rPr>
          <w:color w:val="222222"/>
        </w:rPr>
        <w:t xml:space="preserve">, </w:t>
      </w:r>
      <w:r>
        <w:rPr>
          <w:color w:val="222222"/>
        </w:rPr>
        <w:t xml:space="preserve">the current </w:t>
      </w:r>
      <w:r w:rsidRPr="00E3179D">
        <w:rPr>
          <w:color w:val="222222"/>
        </w:rPr>
        <w:t xml:space="preserve">results </w:t>
      </w:r>
      <w:r>
        <w:rPr>
          <w:color w:val="222222"/>
        </w:rPr>
        <w:t>reveal</w:t>
      </w:r>
      <w:r w:rsidRPr="00E3179D">
        <w:rPr>
          <w:color w:val="222222"/>
        </w:rPr>
        <w:t xml:space="preserve"> parallels with previous findings</w:t>
      </w:r>
      <w:r>
        <w:rPr>
          <w:color w:val="222222"/>
        </w:rPr>
        <w:t xml:space="preserve"> showing incremental processing during real-time language comprehension in both children and adults.  Moreover, we have established links between</w:t>
      </w:r>
      <w:r w:rsidRPr="00E3179D">
        <w:rPr>
          <w:color w:val="222222"/>
        </w:rPr>
        <w:t xml:space="preserve"> early efficiency in real-time processing</w:t>
      </w:r>
      <w:r>
        <w:rPr>
          <w:color w:val="222222"/>
        </w:rPr>
        <w:t xml:space="preserve"> and </w:t>
      </w:r>
      <w:r>
        <w:rPr>
          <w:color w:val="222222"/>
        </w:rPr>
        <w:lastRenderedPageBreak/>
        <w:t>measures of vocabulary in children learning signed languages that suggest parallel underlying mechanisms driving learning in children, regardless of language modality.</w:t>
      </w:r>
    </w:p>
    <w:p w14:paraId="2123421D" w14:textId="00FA02ED" w:rsidR="00E3179D" w:rsidRPr="00E3179D" w:rsidRDefault="00E3179D" w:rsidP="00E3179D">
      <w:r w:rsidRPr="00E3179D">
        <w:t>Finally, our sample is not representative of the majority of children learning ASL in the United States</w:t>
      </w:r>
      <w:r w:rsidR="00F5677D">
        <w:t>.</w:t>
      </w:r>
      <w:r w:rsidR="00210092">
        <w:t xml:space="preserve"> Since most deaf children</w:t>
      </w:r>
      <w:r w:rsidR="009006E8">
        <w:t xml:space="preserve"> are born to hearing parents</w:t>
      </w:r>
      <w:r w:rsidR="00210092">
        <w:t xml:space="preserve"> unfamiliar with ASL</w:t>
      </w:r>
      <w:r w:rsidR="00265BAC">
        <w:t>, they</w:t>
      </w:r>
      <w:r w:rsidR="00210092">
        <w:t xml:space="preserve"> may have inconsistent </w:t>
      </w:r>
      <w:r w:rsidR="00265BAC">
        <w:t xml:space="preserve">early </w:t>
      </w:r>
      <w:r w:rsidR="00210092">
        <w:t xml:space="preserve">exposure to this </w:t>
      </w:r>
      <w:r w:rsidR="001B5C4D">
        <w:t>sign</w:t>
      </w:r>
      <w:r w:rsidR="00210092">
        <w:t xml:space="preserve"> language.  </w:t>
      </w:r>
      <w:r w:rsidRPr="00E3179D">
        <w:t>We took great care to include only children who were native signers expos</w:t>
      </w:r>
      <w:r w:rsidR="00210092">
        <w:t>ed</w:t>
      </w:r>
      <w:r w:rsidRPr="00E3179D">
        <w:t xml:space="preserve"> to ASL from birth. </w:t>
      </w:r>
      <w:r w:rsidR="00210092">
        <w:t>T</w:t>
      </w:r>
      <w:r w:rsidRPr="00E3179D">
        <w:t xml:space="preserve">he development of real-time language processing </w:t>
      </w:r>
      <w:r w:rsidR="00210092">
        <w:t>may</w:t>
      </w:r>
      <w:r w:rsidR="00210092" w:rsidRPr="00E3179D">
        <w:t xml:space="preserve"> </w:t>
      </w:r>
      <w:r w:rsidRPr="00E3179D">
        <w:t>look different in children who are late learners or who have more heterogeneous and inconsistent exposure to ASL</w:t>
      </w:r>
      <w:r w:rsidR="007D00D9">
        <w:t xml:space="preserve"> (Mayberry, 2007)</w:t>
      </w:r>
      <w:r w:rsidRPr="00E3179D">
        <w:t xml:space="preserve">. An important next step is to explore how </w:t>
      </w:r>
      <w:r w:rsidR="00E65FC1">
        <w:t>individual variation</w:t>
      </w:r>
      <w:r w:rsidR="00E65FC1" w:rsidRPr="00E3179D">
        <w:t xml:space="preserve"> </w:t>
      </w:r>
      <w:r w:rsidRPr="00E3179D">
        <w:t xml:space="preserve">in ASL processing </w:t>
      </w:r>
      <w:r w:rsidR="00E65FC1">
        <w:t>is</w:t>
      </w:r>
      <w:r w:rsidR="00E65FC1" w:rsidRPr="00E3179D">
        <w:t xml:space="preserve"> </w:t>
      </w:r>
      <w:r w:rsidRPr="00E3179D">
        <w:t xml:space="preserve">influenced by differences </w:t>
      </w:r>
      <w:r w:rsidR="00265BAC">
        <w:t>among</w:t>
      </w:r>
      <w:r w:rsidR="00265BAC" w:rsidRPr="00E3179D">
        <w:t xml:space="preserve"> children</w:t>
      </w:r>
      <w:r w:rsidR="00265BAC">
        <w:t xml:space="preserve"> in their</w:t>
      </w:r>
      <w:r w:rsidR="00265BAC" w:rsidRPr="00E3179D">
        <w:t xml:space="preserve"> </w:t>
      </w:r>
      <w:r w:rsidR="00265BAC">
        <w:t xml:space="preserve">early </w:t>
      </w:r>
      <w:r w:rsidRPr="00E3179D">
        <w:t xml:space="preserve">experience with signed languages. Since children's efficiency </w:t>
      </w:r>
      <w:r w:rsidR="00265BAC">
        <w:t>in</w:t>
      </w:r>
      <w:r w:rsidRPr="00E3179D">
        <w:t xml:space="preserve"> </w:t>
      </w:r>
      <w:r w:rsidR="00265BAC">
        <w:t xml:space="preserve">interpreting </w:t>
      </w:r>
      <w:r w:rsidRPr="00E3179D">
        <w:t>spoken language is linked to the quantity and quality of the speech that they hear</w:t>
      </w:r>
      <w:r w:rsidR="00265BAC">
        <w:t xml:space="preserve"> from caregivers</w:t>
      </w:r>
      <w:r w:rsidRPr="00E3179D">
        <w:t xml:space="preserve"> (</w:t>
      </w:r>
      <w:proofErr w:type="spellStart"/>
      <w:r w:rsidRPr="00E3179D">
        <w:t>Hurtado</w:t>
      </w:r>
      <w:proofErr w:type="spellEnd"/>
      <w:r w:rsidRPr="00E3179D">
        <w:t xml:space="preserve">, </w:t>
      </w:r>
      <w:proofErr w:type="spellStart"/>
      <w:r w:rsidRPr="00E3179D">
        <w:t>Marchman</w:t>
      </w:r>
      <w:proofErr w:type="spellEnd"/>
      <w:r w:rsidRPr="00E3179D">
        <w:t xml:space="preserve">, &amp; Fernald, 2008; </w:t>
      </w:r>
      <w:proofErr w:type="spellStart"/>
      <w:r w:rsidRPr="00E3179D">
        <w:t>Weisleder</w:t>
      </w:r>
      <w:proofErr w:type="spellEnd"/>
      <w:r w:rsidRPr="00E3179D">
        <w:t xml:space="preserve"> &amp; Fernald, 2013), we would expect similar relations </w:t>
      </w:r>
      <w:r w:rsidR="00265BAC">
        <w:t xml:space="preserve">between early language input and outcomes </w:t>
      </w:r>
      <w:r w:rsidRPr="00E3179D">
        <w:t>in children learning ASL.</w:t>
      </w:r>
      <w:r w:rsidR="009C12D2">
        <w:t xml:space="preserve"> </w:t>
      </w:r>
      <w:r w:rsidR="009C12D2" w:rsidRPr="00E3179D">
        <w:t>We hope that the VLP task will provide a useful method for both researchers and educators, providing a way to precisely track developmental trajectories of children learning ASL.</w:t>
      </w:r>
    </w:p>
    <w:p w14:paraId="0DBB8136" w14:textId="77777777" w:rsidR="00EC4204" w:rsidRPr="00E3179D" w:rsidRDefault="00EC4204" w:rsidP="00EC4204">
      <w:r w:rsidRPr="00E3179D">
        <w:t>In conclusion, this study provides the first evidence that young ASL learners’</w:t>
      </w:r>
      <w:r>
        <w:t xml:space="preserve"> rapidly shift visual attention as soon as they have enough of the linguistic signal to do so. In addition, individual variation in speed of lexical access as indexed by these movements is </w:t>
      </w:r>
      <w:r w:rsidRPr="00E3179D">
        <w:t xml:space="preserve">meaningfully linked to age and to vocabulary outcomes.  These results contribute to a growing literature </w:t>
      </w:r>
      <w:r>
        <w:t xml:space="preserve">that </w:t>
      </w:r>
      <w:r w:rsidRPr="00E3179D">
        <w:t>highlight</w:t>
      </w:r>
      <w:r>
        <w:t>s</w:t>
      </w:r>
      <w:r w:rsidRPr="00E3179D">
        <w:t xml:space="preserve"> parallels between signed and spoken language development when children are exposed to native sign input. Moreover, similar results for deaf and hearing ASL-learning children</w:t>
      </w:r>
      <w:r>
        <w:t xml:space="preserve"> s</w:t>
      </w:r>
      <w:r w:rsidRPr="00E3179D">
        <w:t xml:space="preserve">uggest that both groups </w:t>
      </w:r>
      <w:r>
        <w:t xml:space="preserve">of children </w:t>
      </w:r>
      <w:r w:rsidRPr="00E3179D">
        <w:t xml:space="preserve">were sensitive to the modality-specific constraints of processing a </w:t>
      </w:r>
      <w:r>
        <w:t>sign</w:t>
      </w:r>
      <w:r w:rsidRPr="00E3179D">
        <w:t xml:space="preserve"> language </w:t>
      </w:r>
      <w:r>
        <w:t>from moment to moment</w:t>
      </w:r>
      <w:r w:rsidRPr="00E3179D">
        <w:t xml:space="preserve">. </w:t>
      </w:r>
      <w:r>
        <w:t>T</w:t>
      </w:r>
      <w:r w:rsidRPr="00E3179D">
        <w:t>hese findings indicate that</w:t>
      </w:r>
      <w:r>
        <w:t xml:space="preserve"> eye </w:t>
      </w:r>
      <w:r>
        <w:lastRenderedPageBreak/>
        <w:t>movements during</w:t>
      </w:r>
      <w:r w:rsidRPr="00E3179D">
        <w:t xml:space="preserve"> </w:t>
      </w:r>
      <w:r>
        <w:t>real-time ASL processing are linked to efficiency of lexical access, suggesting that skill in real-time information processing is a language-general phenomenon that develops rapidly in early childhood, regardless of language modality</w:t>
      </w:r>
      <w:r w:rsidRPr="00E3179D">
        <w:t>.</w:t>
      </w:r>
      <w:r>
        <w:t xml:space="preserve"> </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4AF4BA0A" w:rsidR="00E3179D" w:rsidRPr="00E3179D" w:rsidRDefault="00E3179D" w:rsidP="00E3179D">
      <w:pPr>
        <w:pStyle w:val="Bibliography"/>
        <w:ind w:left="720" w:hanging="720"/>
      </w:pPr>
      <w:proofErr w:type="spellStart"/>
      <w:r w:rsidRPr="00E3179D">
        <w:rPr>
          <w:color w:val="222222"/>
          <w:shd w:val="clear" w:color="auto" w:fill="FFFFFF"/>
        </w:rPr>
        <w:t>Arendsen</w:t>
      </w:r>
      <w:proofErr w:type="spellEnd"/>
      <w:r w:rsidRPr="00E3179D">
        <w:rPr>
          <w:color w:val="222222"/>
          <w:shd w:val="clear" w:color="auto" w:fill="FFFFFF"/>
        </w:rPr>
        <w:t xml:space="preserve">, J., Van </w:t>
      </w:r>
      <w:proofErr w:type="spellStart"/>
      <w:r w:rsidRPr="00E3179D">
        <w:rPr>
          <w:color w:val="222222"/>
          <w:shd w:val="clear" w:color="auto" w:fill="FFFFFF"/>
        </w:rPr>
        <w:t>Doorn</w:t>
      </w:r>
      <w:proofErr w:type="spellEnd"/>
      <w:r w:rsidRPr="00E3179D">
        <w:rPr>
          <w:color w:val="222222"/>
          <w:shd w:val="clear" w:color="auto" w:fill="FFFFFF"/>
        </w:rPr>
        <w:t xml:space="preserve">, A. J., &amp; de </w:t>
      </w:r>
      <w:proofErr w:type="spellStart"/>
      <w:r w:rsidRPr="00E3179D">
        <w:rPr>
          <w:color w:val="222222"/>
          <w:shd w:val="clear" w:color="auto" w:fill="FFFFFF"/>
        </w:rPr>
        <w:t>Ridder</w:t>
      </w:r>
      <w:proofErr w:type="spellEnd"/>
      <w:r w:rsidRPr="00E3179D">
        <w:rPr>
          <w:color w:val="222222"/>
          <w:shd w:val="clear" w:color="auto" w:fill="FFFFFF"/>
        </w:rPr>
        <w:t>, H. (2009). When do people start to recognize signs</w:t>
      </w:r>
      <w:r w:rsidR="00B86B9D" w:rsidRPr="00E3179D">
        <w:rPr>
          <w:color w:val="222222"/>
          <w:shd w:val="clear" w:color="auto" w:fill="FFFFFF"/>
        </w:rPr>
        <w:t>?</w:t>
      </w:r>
      <w:r w:rsidR="009B7853">
        <w:rPr>
          <w:color w:val="222222"/>
          <w:shd w:val="clear" w:color="auto" w:fill="FFFFFF"/>
        </w:rPr>
        <w:t xml:space="preserve"> </w:t>
      </w:r>
      <w:proofErr w:type="gramStart"/>
      <w:r w:rsidRPr="00E3179D">
        <w:rPr>
          <w:i/>
          <w:iCs/>
          <w:color w:val="222222"/>
          <w:shd w:val="clear" w:color="auto" w:fill="FFFFFF"/>
        </w:rPr>
        <w:t>Gesture</w:t>
      </w:r>
      <w:r w:rsidRPr="00E3179D">
        <w:rPr>
          <w:color w:val="222222"/>
          <w:shd w:val="clear" w:color="auto" w:fill="FFFFFF"/>
        </w:rPr>
        <w:t>,</w:t>
      </w:r>
      <w:r w:rsidR="009B7853">
        <w:rPr>
          <w:color w:val="222222"/>
          <w:shd w:val="clear" w:color="auto" w:fill="FFFFFF"/>
        </w:rPr>
        <w:t xml:space="preserve"> </w:t>
      </w:r>
      <w:r w:rsidRPr="00E3179D">
        <w:rPr>
          <w:i/>
          <w:iCs/>
          <w:color w:val="222222"/>
          <w:shd w:val="clear" w:color="auto" w:fill="FFFFFF"/>
        </w:rPr>
        <w:t>9</w:t>
      </w:r>
      <w:r w:rsidRPr="00E3179D">
        <w:rPr>
          <w:color w:val="222222"/>
          <w:shd w:val="clear" w:color="auto" w:fill="FFFFFF"/>
        </w:rPr>
        <w:t>(2), 207-236.</w:t>
      </w:r>
      <w:proofErr w:type="gramEnd"/>
    </w:p>
    <w:p w14:paraId="7CC6D1A0" w14:textId="49E14821" w:rsidR="00065F12" w:rsidRDefault="00E3179D" w:rsidP="00065F12">
      <w:pPr>
        <w:pStyle w:val="Bibliography"/>
        <w:ind w:left="720" w:hanging="720"/>
      </w:pPr>
      <w:proofErr w:type="spellStart"/>
      <w:proofErr w:type="gramStart"/>
      <w:r w:rsidRPr="00E3179D">
        <w:t>Carreiras</w:t>
      </w:r>
      <w:proofErr w:type="spellEnd"/>
      <w:r w:rsidRPr="00E3179D">
        <w:t>, M., Gutiérrez-</w:t>
      </w:r>
      <w:proofErr w:type="spellStart"/>
      <w:r w:rsidRPr="00E3179D">
        <w:t>Sigut</w:t>
      </w:r>
      <w:proofErr w:type="spellEnd"/>
      <w:r w:rsidRPr="00E3179D">
        <w:t xml:space="preserve">, E., </w:t>
      </w:r>
      <w:proofErr w:type="spellStart"/>
      <w:r w:rsidRPr="00E3179D">
        <w:t>Baquero</w:t>
      </w:r>
      <w:proofErr w:type="spellEnd"/>
      <w:r w:rsidRPr="00E3179D">
        <w:t xml:space="preserve">, S., &amp; </w:t>
      </w:r>
      <w:proofErr w:type="spellStart"/>
      <w:r w:rsidRPr="00E3179D">
        <w:t>Corina</w:t>
      </w:r>
      <w:proofErr w:type="spellEnd"/>
      <w:r w:rsidRPr="00E3179D">
        <w:t>, D. (2008).</w:t>
      </w:r>
      <w:proofErr w:type="gramEnd"/>
      <w:r w:rsidRPr="00E3179D">
        <w:t xml:space="preserve"> </w:t>
      </w:r>
      <w:proofErr w:type="gramStart"/>
      <w:r w:rsidRPr="00E3179D">
        <w:t>Lexical processi</w:t>
      </w:r>
      <w:r w:rsidR="00A152B2">
        <w:t>ng in Spanish Sign Language (LSE</w:t>
      </w:r>
      <w:r w:rsidRPr="00E3179D">
        <w:t>).</w:t>
      </w:r>
      <w:proofErr w:type="gramEnd"/>
      <w:r w:rsidRPr="00E3179D">
        <w:t xml:space="preserve"> </w:t>
      </w:r>
      <w:r w:rsidRPr="00E3179D">
        <w:rPr>
          <w:i/>
        </w:rPr>
        <w:t>Journal of Memory and Language</w:t>
      </w:r>
      <w:r w:rsidRPr="00E3179D">
        <w:t xml:space="preserve">, </w:t>
      </w:r>
      <w:r w:rsidRPr="00E3179D">
        <w:rPr>
          <w:i/>
        </w:rPr>
        <w:t>58</w:t>
      </w:r>
      <w:r w:rsidRPr="00E3179D">
        <w:t>(1), 100–122.</w:t>
      </w:r>
    </w:p>
    <w:p w14:paraId="1619060F" w14:textId="480473B1" w:rsidR="00065F12" w:rsidRDefault="00065F12" w:rsidP="00065F12">
      <w:pPr>
        <w:pStyle w:val="Bibliography"/>
        <w:ind w:left="720" w:hanging="720"/>
        <w:rPr>
          <w:rFonts w:ascii="Times" w:hAnsi="Times"/>
          <w:color w:val="222222"/>
          <w:shd w:val="clear" w:color="auto" w:fill="FFFFFF"/>
        </w:rPr>
      </w:pPr>
      <w:proofErr w:type="spellStart"/>
      <w:r w:rsidRPr="00E97863">
        <w:rPr>
          <w:rFonts w:ascii="Times" w:hAnsi="Times"/>
          <w:color w:val="222222"/>
          <w:shd w:val="clear" w:color="auto" w:fill="FFFFFF"/>
        </w:rPr>
        <w:t>Caselli</w:t>
      </w:r>
      <w:proofErr w:type="spellEnd"/>
      <w:r w:rsidRPr="00E97863">
        <w:rPr>
          <w:rFonts w:ascii="Times" w:hAnsi="Times"/>
          <w:color w:val="222222"/>
          <w:shd w:val="clear" w:color="auto" w:fill="FFFFFF"/>
        </w:rPr>
        <w:t>, N. K., &amp; Cohen-Goldberg, A. M. (2014)</w:t>
      </w:r>
      <w:r w:rsidRPr="00E3179D">
        <w:t xml:space="preserve">. </w:t>
      </w:r>
      <w:r w:rsidRPr="00E97863">
        <w:rPr>
          <w:rFonts w:ascii="Times" w:hAnsi="Times"/>
          <w:color w:val="222222"/>
          <w:shd w:val="clear" w:color="auto" w:fill="FFFFFF"/>
        </w:rPr>
        <w:t>Lexical access in sign language: a computational model. </w:t>
      </w:r>
      <w:proofErr w:type="gramStart"/>
      <w:r w:rsidRPr="00E97863">
        <w:rPr>
          <w:rFonts w:ascii="Times" w:hAnsi="Times"/>
          <w:i/>
          <w:iCs/>
          <w:color w:val="222222"/>
          <w:shd w:val="clear" w:color="auto" w:fill="FFFFFF"/>
        </w:rPr>
        <w:t>Frontiers in Psychology</w:t>
      </w:r>
      <w:r w:rsidRPr="00E97863">
        <w:rPr>
          <w:rFonts w:ascii="Times" w:hAnsi="Times"/>
          <w:color w:val="222222"/>
          <w:shd w:val="clear" w:color="auto" w:fill="FFFFFF"/>
        </w:rPr>
        <w:t>, </w:t>
      </w:r>
      <w:r w:rsidRPr="00E97863">
        <w:rPr>
          <w:rFonts w:ascii="Times" w:hAnsi="Times"/>
          <w:i/>
          <w:iCs/>
          <w:color w:val="222222"/>
          <w:shd w:val="clear" w:color="auto" w:fill="FFFFFF"/>
        </w:rPr>
        <w:t>5</w:t>
      </w:r>
      <w:r w:rsidRPr="00E97863">
        <w:rPr>
          <w:rFonts w:ascii="Times" w:hAnsi="Times"/>
          <w:color w:val="222222"/>
          <w:shd w:val="clear" w:color="auto" w:fill="FFFFFF"/>
        </w:rPr>
        <w:t>.</w:t>
      </w:r>
      <w:proofErr w:type="gramEnd"/>
    </w:p>
    <w:p w14:paraId="3DA03F23" w14:textId="656B6153" w:rsidR="00D771BB" w:rsidRPr="00D771BB" w:rsidRDefault="00D771BB" w:rsidP="00D771BB">
      <w:pPr>
        <w:ind w:left="720" w:hanging="720"/>
        <w:rPr>
          <w:rFonts w:ascii="Times" w:hAnsi="Times"/>
        </w:rPr>
      </w:pPr>
      <w:r w:rsidRPr="00D771BB">
        <w:rPr>
          <w:rFonts w:ascii="Times" w:hAnsi="Times"/>
          <w:color w:val="222222"/>
          <w:shd w:val="clear" w:color="auto" w:fill="FFFFFF"/>
        </w:rPr>
        <w:t xml:space="preserve">Chen, Q., &amp; </w:t>
      </w:r>
      <w:proofErr w:type="spellStart"/>
      <w:r w:rsidRPr="00D771BB">
        <w:rPr>
          <w:rFonts w:ascii="Times" w:hAnsi="Times"/>
          <w:color w:val="222222"/>
          <w:shd w:val="clear" w:color="auto" w:fill="FFFFFF"/>
        </w:rPr>
        <w:t>Mirman</w:t>
      </w:r>
      <w:proofErr w:type="spellEnd"/>
      <w:r w:rsidRPr="00D771BB">
        <w:rPr>
          <w:rFonts w:ascii="Times" w:hAnsi="Times"/>
          <w:color w:val="222222"/>
          <w:shd w:val="clear" w:color="auto" w:fill="FFFFFF"/>
        </w:rPr>
        <w:t>, D. (2012). Competition and cooperation among similar representations: toward a unified account of facilitative and inhibitory effects of lexical neighbors. </w:t>
      </w:r>
      <w:r w:rsidRPr="00D771BB">
        <w:rPr>
          <w:rFonts w:ascii="Times" w:hAnsi="Times"/>
          <w:i/>
          <w:iCs/>
          <w:color w:val="222222"/>
          <w:shd w:val="clear" w:color="auto" w:fill="FFFFFF"/>
        </w:rPr>
        <w:t>Psychological review</w:t>
      </w:r>
      <w:r w:rsidRPr="00D771BB">
        <w:rPr>
          <w:rFonts w:ascii="Times" w:hAnsi="Times"/>
          <w:color w:val="222222"/>
          <w:shd w:val="clear" w:color="auto" w:fill="FFFFFF"/>
        </w:rPr>
        <w:t>, </w:t>
      </w:r>
      <w:r w:rsidRPr="00D771BB">
        <w:rPr>
          <w:rFonts w:ascii="Times" w:hAnsi="Times"/>
          <w:i/>
          <w:iCs/>
          <w:color w:val="222222"/>
          <w:shd w:val="clear" w:color="auto" w:fill="FFFFFF"/>
        </w:rPr>
        <w:t>119</w:t>
      </w:r>
      <w:r w:rsidRPr="00D771BB">
        <w:rPr>
          <w:rFonts w:ascii="Times" w:hAnsi="Times"/>
          <w:color w:val="222222"/>
          <w:shd w:val="clear" w:color="auto" w:fill="FFFFFF"/>
        </w:rPr>
        <w:t>(2), 417.</w:t>
      </w:r>
    </w:p>
    <w:p w14:paraId="38CBCFEE" w14:textId="77777777" w:rsidR="00E3179D" w:rsidRPr="00E3179D" w:rsidRDefault="00E3179D" w:rsidP="00E3179D">
      <w:pPr>
        <w:pStyle w:val="Bibliography"/>
        <w:ind w:left="720" w:hanging="720"/>
      </w:pPr>
      <w:proofErr w:type="spellStart"/>
      <w:r w:rsidRPr="00E3179D">
        <w:t>Corina</w:t>
      </w:r>
      <w:proofErr w:type="spellEnd"/>
      <w:r w:rsidRPr="00E3179D">
        <w:t xml:space="preserve">, D. P., &amp; </w:t>
      </w:r>
      <w:proofErr w:type="spellStart"/>
      <w:r w:rsidRPr="00E3179D">
        <w:t>Emmorey</w:t>
      </w:r>
      <w:proofErr w:type="spellEnd"/>
      <w:r w:rsidRPr="00E3179D">
        <w:t xml:space="preserve">, K. (1993). </w:t>
      </w:r>
      <w:proofErr w:type="gramStart"/>
      <w:r w:rsidRPr="00E3179D">
        <w:t>Lexical priming in American Sign Language.</w:t>
      </w:r>
      <w:proofErr w:type="gramEnd"/>
      <w:r w:rsidRPr="00E3179D">
        <w:t xml:space="preserve"> </w:t>
      </w:r>
      <w:proofErr w:type="gramStart"/>
      <w:r w:rsidRPr="00E3179D">
        <w:t xml:space="preserve">In </w:t>
      </w:r>
      <w:r w:rsidRPr="00E3179D">
        <w:rPr>
          <w:i/>
        </w:rPr>
        <w:t xml:space="preserve">34th annual meeting of the </w:t>
      </w:r>
      <w:proofErr w:type="spellStart"/>
      <w:r w:rsidRPr="00E3179D">
        <w:rPr>
          <w:i/>
        </w:rPr>
        <w:t>Psychonomics</w:t>
      </w:r>
      <w:proofErr w:type="spellEnd"/>
      <w:r w:rsidRPr="00E3179D">
        <w:rPr>
          <w:i/>
        </w:rPr>
        <w:t xml:space="preserve"> Society</w:t>
      </w:r>
      <w:r w:rsidRPr="00E3179D">
        <w:t>.</w:t>
      </w:r>
      <w:proofErr w:type="gramEnd"/>
    </w:p>
    <w:p w14:paraId="7DF4ACF5" w14:textId="2991F417" w:rsidR="00E3179D" w:rsidRPr="00E3179D" w:rsidRDefault="00E3179D" w:rsidP="00E3179D">
      <w:pPr>
        <w:pStyle w:val="Bibliography"/>
        <w:ind w:left="720" w:hanging="720"/>
      </w:pPr>
      <w:proofErr w:type="spellStart"/>
      <w:r w:rsidRPr="00E3179D">
        <w:t>Corina</w:t>
      </w:r>
      <w:proofErr w:type="spellEnd"/>
      <w:r w:rsidRPr="00E3179D">
        <w:t xml:space="preserve">, D. P., &amp; Knapp, H. P. (2006). </w:t>
      </w:r>
      <w:proofErr w:type="gramStart"/>
      <w:r w:rsidRPr="00E3179D">
        <w:t>Lexical retrieval in</w:t>
      </w:r>
      <w:r w:rsidR="00B86B9D">
        <w:t xml:space="preserve"> </w:t>
      </w:r>
      <w:r w:rsidRPr="00E3179D">
        <w:t>American Sign Language production.</w:t>
      </w:r>
      <w:proofErr w:type="gramEnd"/>
      <w:r w:rsidRPr="00E3179D">
        <w:t xml:space="preserve"> </w:t>
      </w:r>
      <w:proofErr w:type="gramStart"/>
      <w:r w:rsidRPr="00E3179D">
        <w:rPr>
          <w:i/>
        </w:rPr>
        <w:t>Papers in Laboratory Phonology</w:t>
      </w:r>
      <w:r w:rsidRPr="00E3179D">
        <w:t xml:space="preserve">, </w:t>
      </w:r>
      <w:r w:rsidRPr="00E3179D">
        <w:rPr>
          <w:i/>
        </w:rPr>
        <w:t>8</w:t>
      </w:r>
      <w:r w:rsidRPr="00E3179D">
        <w:t>, 213–240.</w:t>
      </w:r>
      <w:proofErr w:type="gramEnd"/>
    </w:p>
    <w:p w14:paraId="2E9C287E" w14:textId="77777777" w:rsidR="00E3179D" w:rsidRPr="00E3179D" w:rsidRDefault="00E3179D" w:rsidP="00E3179D">
      <w:pPr>
        <w:pStyle w:val="Bibliography"/>
        <w:ind w:left="720" w:hanging="720"/>
      </w:pPr>
      <w:proofErr w:type="spellStart"/>
      <w:r w:rsidRPr="00E3179D">
        <w:t>Emmorey</w:t>
      </w:r>
      <w:proofErr w:type="spellEnd"/>
      <w:r w:rsidRPr="00E3179D">
        <w:t xml:space="preserve">, K., &amp; </w:t>
      </w:r>
      <w:proofErr w:type="spellStart"/>
      <w:r w:rsidRPr="00E3179D">
        <w:t>Corina</w:t>
      </w:r>
      <w:proofErr w:type="spellEnd"/>
      <w:r w:rsidRPr="00E3179D">
        <w:t xml:space="preserve">,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proofErr w:type="spellStart"/>
      <w:r w:rsidRPr="00E3179D">
        <w:t>Fenson</w:t>
      </w:r>
      <w:proofErr w:type="spellEnd"/>
      <w:r w:rsidRPr="00E3179D">
        <w:t xml:space="preserve">,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lastRenderedPageBreak/>
        <w:t xml:space="preserve">Fernald, A., &amp; </w:t>
      </w:r>
      <w:proofErr w:type="spellStart"/>
      <w:r w:rsidRPr="00E3179D">
        <w:t>Marchman</w:t>
      </w:r>
      <w:proofErr w:type="spellEnd"/>
      <w:r w:rsidRPr="00E3179D">
        <w:t xml:space="preserve">,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w:t>
      </w:r>
      <w:proofErr w:type="spellStart"/>
      <w:r w:rsidRPr="00E3179D">
        <w:t>Perfors</w:t>
      </w:r>
      <w:proofErr w:type="spellEnd"/>
      <w:r w:rsidRPr="00E3179D">
        <w:t xml:space="preserve">, A., &amp; </w:t>
      </w:r>
      <w:proofErr w:type="spellStart"/>
      <w:r w:rsidRPr="00E3179D">
        <w:t>Marchman</w:t>
      </w:r>
      <w:proofErr w:type="spellEnd"/>
      <w:r w:rsidRPr="00E3179D">
        <w:t xml:space="preserve">, V. A. (2006). Picking up speed in understanding: Speech processing efficiency and vocabulary growth across the 2nd year. </w:t>
      </w:r>
      <w:proofErr w:type="gramStart"/>
      <w:r w:rsidRPr="00E3179D">
        <w:rPr>
          <w:i/>
        </w:rPr>
        <w:t>Developmental Psychology</w:t>
      </w:r>
      <w:r w:rsidRPr="00E3179D">
        <w:t xml:space="preserve">, </w:t>
      </w:r>
      <w:r w:rsidRPr="00E3179D">
        <w:rPr>
          <w:i/>
        </w:rPr>
        <w:t>42</w:t>
      </w:r>
      <w:r w:rsidRPr="00E3179D">
        <w:t>(1), 98.</w:t>
      </w:r>
      <w:proofErr w:type="gramEnd"/>
    </w:p>
    <w:p w14:paraId="4BBC2233" w14:textId="77777777" w:rsidR="00E3179D" w:rsidRPr="00E3179D" w:rsidRDefault="00E3179D" w:rsidP="00817122">
      <w:pPr>
        <w:pStyle w:val="Bibliography"/>
        <w:ind w:left="720" w:hanging="720"/>
      </w:pPr>
      <w:r w:rsidRPr="00E3179D">
        <w:t xml:space="preserve">Fernald, A., Pinto, J. P., </w:t>
      </w:r>
      <w:proofErr w:type="spellStart"/>
      <w:r w:rsidRPr="00E3179D">
        <w:t>Swingley</w:t>
      </w:r>
      <w:proofErr w:type="spellEnd"/>
      <w:r w:rsidRPr="00E3179D">
        <w:t xml:space="preserve">, D., Weinberg, A., &amp; </w:t>
      </w:r>
      <w:proofErr w:type="spellStart"/>
      <w:r w:rsidRPr="00E3179D">
        <w:t>McRoberts</w:t>
      </w:r>
      <w:proofErr w:type="spellEnd"/>
      <w:r w:rsidRPr="00E3179D">
        <w:t xml:space="preserve">, G. W. (1998). </w:t>
      </w:r>
      <w:proofErr w:type="gramStart"/>
      <w:r w:rsidRPr="00E3179D">
        <w:t>Rapid gains in speed of verbal processing by infants in the 2nd year.</w:t>
      </w:r>
      <w:proofErr w:type="gramEnd"/>
      <w:r w:rsidRPr="00E3179D">
        <w:t xml:space="preserve">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w:t>
      </w:r>
      <w:proofErr w:type="spellStart"/>
      <w:r w:rsidRPr="00E3179D">
        <w:rPr>
          <w:color w:val="222222"/>
          <w:shd w:val="clear" w:color="auto" w:fill="FFFFFF"/>
        </w:rPr>
        <w:t>Zangl</w:t>
      </w:r>
      <w:proofErr w:type="spellEnd"/>
      <w:r w:rsidRPr="00E3179D">
        <w:rPr>
          <w:color w:val="222222"/>
          <w:shd w:val="clear" w:color="auto" w:fill="FFFFFF"/>
        </w:rPr>
        <w:t xml:space="preserve">, R., Portillo, A. L., &amp; </w:t>
      </w:r>
      <w:proofErr w:type="spellStart"/>
      <w:r w:rsidRPr="00E3179D">
        <w:rPr>
          <w:color w:val="222222"/>
          <w:shd w:val="clear" w:color="auto" w:fill="FFFFFF"/>
        </w:rPr>
        <w:t>Marchman</w:t>
      </w:r>
      <w:proofErr w:type="spellEnd"/>
      <w:r w:rsidRPr="00E3179D">
        <w:rPr>
          <w:color w:val="222222"/>
          <w:shd w:val="clear" w:color="auto" w:fill="FFFFFF"/>
        </w:rPr>
        <w:t xml:space="preserve">,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5963EB64" w14:textId="694A53A9" w:rsidR="00E132D7" w:rsidRPr="00E132D7" w:rsidRDefault="00E3179D" w:rsidP="00E132D7">
      <w:pPr>
        <w:pStyle w:val="Bibliography"/>
        <w:ind w:left="720" w:hanging="720"/>
      </w:pPr>
      <w:proofErr w:type="spellStart"/>
      <w:r w:rsidRPr="00E3179D">
        <w:t>Grosjean</w:t>
      </w:r>
      <w:proofErr w:type="spellEnd"/>
      <w:r w:rsidRPr="00E3179D">
        <w:t xml:space="preserve">,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26B1D2E3" w14:textId="2A23710C" w:rsidR="00E132D7" w:rsidRPr="00E132D7" w:rsidRDefault="00E132D7" w:rsidP="00EC4204">
      <w:pPr>
        <w:pStyle w:val="Bibliography"/>
        <w:ind w:left="720" w:hanging="720"/>
      </w:pPr>
      <w:proofErr w:type="gramStart"/>
      <w:r>
        <w:t>Gutierrez, E.</w:t>
      </w:r>
      <w:r w:rsidRPr="00E3179D">
        <w:t xml:space="preserve">, </w:t>
      </w:r>
      <w:r>
        <w:t xml:space="preserve">Williams, D., </w:t>
      </w:r>
      <w:proofErr w:type="spellStart"/>
      <w:r>
        <w:t>Grosvald</w:t>
      </w:r>
      <w:proofErr w:type="spellEnd"/>
      <w:r>
        <w:t xml:space="preserve">, M., &amp; </w:t>
      </w:r>
      <w:proofErr w:type="spellStart"/>
      <w:r>
        <w:t>Corina</w:t>
      </w:r>
      <w:proofErr w:type="spellEnd"/>
      <w:r>
        <w:t>, D.</w:t>
      </w:r>
      <w:r w:rsidRPr="00E3179D">
        <w:t xml:space="preserve"> (</w:t>
      </w:r>
      <w:r>
        <w:t>2012</w:t>
      </w:r>
      <w:r w:rsidRPr="00E3179D">
        <w:t>).</w:t>
      </w:r>
      <w:proofErr w:type="gramEnd"/>
      <w:r w:rsidRPr="00E3179D">
        <w:t xml:space="preserve"> </w:t>
      </w:r>
      <w:r>
        <w:t xml:space="preserve">Lexical </w:t>
      </w:r>
      <w:proofErr w:type="spellStart"/>
      <w:r>
        <w:t>acess</w:t>
      </w:r>
      <w:proofErr w:type="spellEnd"/>
      <w:r>
        <w:t xml:space="preserve"> in American Sign Language: An ERP investigation of effects of semantics and phonology</w:t>
      </w:r>
      <w:r w:rsidRPr="00E3179D">
        <w:t xml:space="preserve">. </w:t>
      </w:r>
      <w:proofErr w:type="gramStart"/>
      <w:r>
        <w:rPr>
          <w:i/>
        </w:rPr>
        <w:t>Brain Research</w:t>
      </w:r>
      <w:r w:rsidRPr="00E3179D">
        <w:t xml:space="preserve">, </w:t>
      </w:r>
      <w:r>
        <w:rPr>
          <w:i/>
        </w:rPr>
        <w:t xml:space="preserve">1468, </w:t>
      </w:r>
      <w:r>
        <w:t>63-83</w:t>
      </w:r>
      <w:r w:rsidRPr="00E3179D">
        <w:t>.</w:t>
      </w:r>
      <w:proofErr w:type="gramEnd"/>
    </w:p>
    <w:p w14:paraId="0A4C23C1" w14:textId="77777777" w:rsidR="00E3179D" w:rsidRPr="00E3179D" w:rsidRDefault="00E3179D" w:rsidP="00817122">
      <w:pPr>
        <w:pStyle w:val="Bibliography"/>
        <w:ind w:left="720" w:hanging="720"/>
      </w:pPr>
      <w:proofErr w:type="gramStart"/>
      <w:r w:rsidRPr="00E3179D">
        <w:t xml:space="preserve">Harris, M., &amp; </w:t>
      </w:r>
      <w:proofErr w:type="spellStart"/>
      <w:r w:rsidRPr="00E3179D">
        <w:t>Mohay</w:t>
      </w:r>
      <w:proofErr w:type="spellEnd"/>
      <w:r w:rsidRPr="00E3179D">
        <w:t>, H. (1997).</w:t>
      </w:r>
      <w:proofErr w:type="gramEnd"/>
      <w:r w:rsidRPr="00E3179D">
        <w:t xml:space="preserve"> Learning to look in the right place: A comparison of </w:t>
      </w:r>
      <w:proofErr w:type="spellStart"/>
      <w:r w:rsidRPr="00E3179D">
        <w:t>attentional</w:t>
      </w:r>
      <w:proofErr w:type="spellEnd"/>
      <w:r w:rsidRPr="00E3179D">
        <w:t xml:space="preserve">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proofErr w:type="spellStart"/>
      <w:r w:rsidRPr="00E3179D">
        <w:t>Hurtado</w:t>
      </w:r>
      <w:proofErr w:type="spellEnd"/>
      <w:r w:rsidRPr="00E3179D">
        <w:t xml:space="preserve">, N., </w:t>
      </w:r>
      <w:proofErr w:type="spellStart"/>
      <w:r w:rsidRPr="00E3179D">
        <w:t>Marchman</w:t>
      </w:r>
      <w:proofErr w:type="spellEnd"/>
      <w:r w:rsidRPr="00E3179D">
        <w:t xml:space="preserve">,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proofErr w:type="spellStart"/>
      <w:r w:rsidRPr="00E3179D">
        <w:lastRenderedPageBreak/>
        <w:t>Hurtado</w:t>
      </w:r>
      <w:proofErr w:type="spellEnd"/>
      <w:r w:rsidRPr="00E3179D">
        <w:t xml:space="preserve">, N., </w:t>
      </w:r>
      <w:proofErr w:type="spellStart"/>
      <w:r w:rsidRPr="00E3179D">
        <w:t>Marchman</w:t>
      </w:r>
      <w:proofErr w:type="spellEnd"/>
      <w:r w:rsidRPr="00E3179D">
        <w:t xml:space="preserve">, V. A., &amp; Fernald, A. (2008). Does input influence uptake? Links between maternal talk, processing speed and vocabulary size in Spanish-learning children. </w:t>
      </w:r>
      <w:proofErr w:type="gramStart"/>
      <w:r w:rsidRPr="00E3179D">
        <w:rPr>
          <w:i/>
        </w:rPr>
        <w:t>Developmental Science</w:t>
      </w:r>
      <w:r w:rsidRPr="00E3179D">
        <w:t xml:space="preserve">, </w:t>
      </w:r>
      <w:r w:rsidRPr="00E3179D">
        <w:rPr>
          <w:i/>
        </w:rPr>
        <w:t>11</w:t>
      </w:r>
      <w:r w:rsidRPr="00E3179D">
        <w:t>(6), F31–F39.</w:t>
      </w:r>
      <w:proofErr w:type="gramEnd"/>
    </w:p>
    <w:p w14:paraId="2418E2B3" w14:textId="77777777" w:rsidR="00E3179D" w:rsidRPr="00E3179D" w:rsidRDefault="00E3179D" w:rsidP="00817122">
      <w:pPr>
        <w:pStyle w:val="Bibliography"/>
        <w:ind w:left="720" w:hanging="720"/>
        <w:rPr>
          <w:color w:val="050504"/>
        </w:rPr>
      </w:pPr>
      <w:r w:rsidRPr="00E3179D">
        <w:rPr>
          <w:color w:val="050504"/>
        </w:rPr>
        <w:t>Law, F. &amp; Edwards, J. R.  (2014)</w:t>
      </w:r>
      <w:proofErr w:type="gramStart"/>
      <w:r w:rsidRPr="00E3179D">
        <w:rPr>
          <w:color w:val="050504"/>
        </w:rPr>
        <w:t>. Effects of vocabulary size on online lexical processing by preschoolers.</w:t>
      </w:r>
      <w:proofErr w:type="gramEnd"/>
      <w:r w:rsidRPr="00E3179D">
        <w:rPr>
          <w:color w:val="050504"/>
        </w:rPr>
        <w:t xml:space="preserve">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proofErr w:type="gramStart"/>
      <w:r w:rsidRPr="00E3179D">
        <w:t xml:space="preserve">Lieberman, A. M., </w:t>
      </w:r>
      <w:proofErr w:type="spellStart"/>
      <w:r w:rsidRPr="00E3179D">
        <w:t>Borovsky</w:t>
      </w:r>
      <w:proofErr w:type="spellEnd"/>
      <w:r w:rsidRPr="00E3179D">
        <w:t xml:space="preserve">, A., </w:t>
      </w:r>
      <w:proofErr w:type="spellStart"/>
      <w:r w:rsidRPr="00E3179D">
        <w:t>Hatrak</w:t>
      </w:r>
      <w:proofErr w:type="spellEnd"/>
      <w:r w:rsidRPr="00E3179D">
        <w:t>, M., &amp; Mayberry, R. I. (2014).</w:t>
      </w:r>
      <w:proofErr w:type="gramEnd"/>
      <w:r w:rsidRPr="00E3179D">
        <w:t xml:space="preserve">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proofErr w:type="gramStart"/>
      <w:r w:rsidRPr="00E3179D">
        <w:rPr>
          <w:color w:val="222222"/>
          <w:shd w:val="clear" w:color="auto" w:fill="FFFFFF"/>
        </w:rPr>
        <w:t xml:space="preserve">Lieberman, A. M., </w:t>
      </w:r>
      <w:proofErr w:type="spellStart"/>
      <w:r w:rsidRPr="00E3179D">
        <w:rPr>
          <w:color w:val="222222"/>
          <w:shd w:val="clear" w:color="auto" w:fill="FFFFFF"/>
        </w:rPr>
        <w:t>Borovsky</w:t>
      </w:r>
      <w:proofErr w:type="spellEnd"/>
      <w:r w:rsidRPr="00E3179D">
        <w:rPr>
          <w:color w:val="222222"/>
          <w:shd w:val="clear" w:color="auto" w:fill="FFFFFF"/>
        </w:rPr>
        <w:t xml:space="preserve">, A., </w:t>
      </w:r>
      <w:proofErr w:type="spellStart"/>
      <w:r w:rsidRPr="00E3179D">
        <w:rPr>
          <w:color w:val="222222"/>
          <w:shd w:val="clear" w:color="auto" w:fill="FFFFFF"/>
        </w:rPr>
        <w:t>Hatrak</w:t>
      </w:r>
      <w:proofErr w:type="spellEnd"/>
      <w:r w:rsidRPr="00E3179D">
        <w:rPr>
          <w:color w:val="222222"/>
          <w:shd w:val="clear" w:color="auto" w:fill="FFFFFF"/>
        </w:rPr>
        <w:t>, M., &amp; Mayberry, R. I. (2015).</w:t>
      </w:r>
      <w:proofErr w:type="gramEnd"/>
      <w:r w:rsidRPr="00E3179D">
        <w:rPr>
          <w:color w:val="222222"/>
          <w:shd w:val="clear" w:color="auto" w:fill="FFFFFF"/>
        </w:rPr>
        <w:t xml:space="preserve">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proofErr w:type="gramStart"/>
      <w:r w:rsidRPr="00E3179D">
        <w:rPr>
          <w:i/>
        </w:rPr>
        <w:t>Handbook of Child Language Acquisition</w:t>
      </w:r>
      <w:r w:rsidRPr="00E3179D">
        <w:t xml:space="preserve">, </w:t>
      </w:r>
      <w:r w:rsidRPr="00E3179D">
        <w:rPr>
          <w:i/>
        </w:rPr>
        <w:t>531</w:t>
      </w:r>
      <w:r w:rsidRPr="00E3179D">
        <w:t>, 567.</w:t>
      </w:r>
      <w:proofErr w:type="gramEnd"/>
    </w:p>
    <w:p w14:paraId="78E3E6F7" w14:textId="77777777" w:rsidR="00E3179D" w:rsidRPr="00E3179D" w:rsidRDefault="00E3179D" w:rsidP="00817122">
      <w:pPr>
        <w:pStyle w:val="Bibliography"/>
        <w:ind w:left="720" w:hanging="720"/>
      </w:pPr>
      <w:proofErr w:type="spellStart"/>
      <w:proofErr w:type="gramStart"/>
      <w:r w:rsidRPr="00E3179D">
        <w:t>Marchman</w:t>
      </w:r>
      <w:proofErr w:type="spellEnd"/>
      <w:r w:rsidRPr="00E3179D">
        <w:t>, V. A., &amp; Fernald, A. (2008).</w:t>
      </w:r>
      <w:proofErr w:type="gramEnd"/>
      <w:r w:rsidRPr="00E3179D">
        <w:t xml:space="preserve"> Speed of word recognition and vocabulary knowledge in infancy predict cognitive and language outcomes in later childhood. </w:t>
      </w:r>
      <w:proofErr w:type="gramStart"/>
      <w:r w:rsidRPr="00E3179D">
        <w:rPr>
          <w:i/>
        </w:rPr>
        <w:t>Developmental Science</w:t>
      </w:r>
      <w:r w:rsidRPr="00E3179D">
        <w:t xml:space="preserve">, </w:t>
      </w:r>
      <w:r w:rsidRPr="00E3179D">
        <w:rPr>
          <w:i/>
        </w:rPr>
        <w:t>11</w:t>
      </w:r>
      <w:r w:rsidRPr="00E3179D">
        <w:t>(3), F9–F16.</w:t>
      </w:r>
      <w:proofErr w:type="gramEnd"/>
    </w:p>
    <w:p w14:paraId="5A2088CA" w14:textId="77777777" w:rsidR="00E3179D" w:rsidRDefault="00E3179D" w:rsidP="00817122">
      <w:pPr>
        <w:pStyle w:val="Bibliography"/>
        <w:ind w:left="720" w:hanging="720"/>
      </w:pPr>
      <w:proofErr w:type="spellStart"/>
      <w:proofErr w:type="gramStart"/>
      <w:r w:rsidRPr="00E3179D">
        <w:t>Marslen</w:t>
      </w:r>
      <w:proofErr w:type="spellEnd"/>
      <w:r w:rsidRPr="00E3179D">
        <w:t xml:space="preserve">-Wilson, W., &amp; </w:t>
      </w:r>
      <w:proofErr w:type="spellStart"/>
      <w:r w:rsidRPr="00E3179D">
        <w:t>Zwitserlood</w:t>
      </w:r>
      <w:proofErr w:type="spellEnd"/>
      <w:r w:rsidRPr="00E3179D">
        <w:t>, P. (1989).</w:t>
      </w:r>
      <w:proofErr w:type="gramEnd"/>
      <w:r w:rsidRPr="00E3179D">
        <w:t xml:space="preserve">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124EEA9C" w14:textId="0A4253F7" w:rsidR="007D00D9" w:rsidRPr="00EC4204" w:rsidRDefault="007D00D9" w:rsidP="00EC4204">
      <w:pPr>
        <w:ind w:left="720" w:hanging="720"/>
        <w:rPr>
          <w:rFonts w:ascii="Times" w:hAnsi="Times"/>
        </w:rPr>
      </w:pPr>
      <w:r w:rsidRPr="0080251A">
        <w:rPr>
          <w:rFonts w:ascii="Times" w:hAnsi="Times"/>
          <w:color w:val="222222"/>
          <w:shd w:val="clear" w:color="auto" w:fill="FFFFFF"/>
        </w:rPr>
        <w:t>Mayberry, R. I. (2007). When timing is everything: Age of first-language acquisition effects on second-language learning. </w:t>
      </w:r>
      <w:proofErr w:type="gramStart"/>
      <w:r w:rsidRPr="0080251A">
        <w:rPr>
          <w:rFonts w:ascii="Times" w:hAnsi="Times"/>
          <w:i/>
          <w:iCs/>
          <w:color w:val="222222"/>
          <w:shd w:val="clear" w:color="auto" w:fill="FFFFFF"/>
        </w:rPr>
        <w:t>Applied Psycholinguistics</w:t>
      </w:r>
      <w:r w:rsidRPr="0080251A">
        <w:rPr>
          <w:rFonts w:ascii="Times" w:hAnsi="Times"/>
          <w:color w:val="222222"/>
          <w:shd w:val="clear" w:color="auto" w:fill="FFFFFF"/>
        </w:rPr>
        <w:t>, </w:t>
      </w:r>
      <w:r w:rsidRPr="0080251A">
        <w:rPr>
          <w:rFonts w:ascii="Times" w:hAnsi="Times"/>
          <w:i/>
          <w:iCs/>
          <w:color w:val="222222"/>
          <w:shd w:val="clear" w:color="auto" w:fill="FFFFFF"/>
        </w:rPr>
        <w:t>28</w:t>
      </w:r>
      <w:r w:rsidRPr="0080251A">
        <w:rPr>
          <w:rFonts w:ascii="Times" w:hAnsi="Times"/>
          <w:color w:val="222222"/>
          <w:shd w:val="clear" w:color="auto" w:fill="FFFFFF"/>
        </w:rPr>
        <w:t>(3), 537.</w:t>
      </w:r>
      <w:proofErr w:type="gramEnd"/>
    </w:p>
    <w:p w14:paraId="2D2C9F5A" w14:textId="77777777" w:rsidR="00E3179D" w:rsidRPr="00E3179D" w:rsidRDefault="00E3179D" w:rsidP="00817122">
      <w:pPr>
        <w:pStyle w:val="Bibliography"/>
        <w:ind w:left="720" w:hanging="720"/>
      </w:pPr>
      <w:r w:rsidRPr="00E3179D">
        <w:lastRenderedPageBreak/>
        <w:t xml:space="preserve">Mayberry, R. I., &amp; Squires, B. (2006). </w:t>
      </w:r>
      <w:proofErr w:type="gramStart"/>
      <w:r w:rsidRPr="00E3179D">
        <w:t>Sign language acquisition.</w:t>
      </w:r>
      <w:proofErr w:type="gramEnd"/>
    </w:p>
    <w:p w14:paraId="47A84901" w14:textId="77777777" w:rsidR="00E3179D" w:rsidRPr="00E3179D" w:rsidRDefault="00E3179D" w:rsidP="00817122">
      <w:pPr>
        <w:pStyle w:val="Bibliography"/>
        <w:ind w:left="720" w:hanging="720"/>
      </w:pPr>
      <w:r w:rsidRPr="00E3179D">
        <w:t xml:space="preserve">Mitchell, R. E., &amp; </w:t>
      </w:r>
      <w:proofErr w:type="spellStart"/>
      <w:r w:rsidRPr="00E3179D">
        <w:t>Karchmer</w:t>
      </w:r>
      <w:proofErr w:type="spellEnd"/>
      <w:r w:rsidRPr="00E3179D">
        <w:t xml:space="preserve">,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 xml:space="preserve">(2), </w:t>
      </w:r>
      <w:proofErr w:type="gramStart"/>
      <w:r w:rsidRPr="00E3179D">
        <w:t>138</w:t>
      </w:r>
      <w:proofErr w:type="gramEnd"/>
      <w:r w:rsidRPr="00E3179D">
        <w:t>–163.</w:t>
      </w:r>
    </w:p>
    <w:p w14:paraId="1E05880D" w14:textId="77777777" w:rsidR="00E3179D" w:rsidRPr="00E3179D" w:rsidRDefault="00E3179D" w:rsidP="00817122">
      <w:pPr>
        <w:pStyle w:val="Bibliography"/>
        <w:ind w:left="720" w:hanging="720"/>
      </w:pPr>
      <w:proofErr w:type="spellStart"/>
      <w:r w:rsidRPr="00E3179D">
        <w:rPr>
          <w:color w:val="222222"/>
          <w:shd w:val="clear" w:color="auto" w:fill="FFFFFF"/>
        </w:rPr>
        <w:t>Morford</w:t>
      </w:r>
      <w:proofErr w:type="spellEnd"/>
      <w:r w:rsidRPr="00E3179D">
        <w:rPr>
          <w:color w:val="222222"/>
          <w:shd w:val="clear" w:color="auto" w:fill="FFFFFF"/>
        </w:rPr>
        <w:t>,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C4AA2B" w14:textId="1FC045D7" w:rsidR="0013377A" w:rsidRDefault="00E3179D" w:rsidP="0013377A">
      <w:pPr>
        <w:pStyle w:val="Bibliography"/>
        <w:ind w:left="720" w:hanging="720"/>
        <w:rPr>
          <w:shd w:val="clear" w:color="auto" w:fill="FFFFFF"/>
        </w:rPr>
      </w:pPr>
      <w:r w:rsidRPr="00E3179D">
        <w:t xml:space="preserve">Newport, E. L., &amp; Meier, R. P. (1985). </w:t>
      </w:r>
      <w:proofErr w:type="gramStart"/>
      <w:r w:rsidRPr="00E3179D">
        <w:rPr>
          <w:i/>
        </w:rPr>
        <w:t xml:space="preserve">The </w:t>
      </w:r>
      <w:r w:rsidR="002D2CCC">
        <w:rPr>
          <w:i/>
        </w:rPr>
        <w:t>A</w:t>
      </w:r>
      <w:r w:rsidR="002D2CCC" w:rsidRPr="00E3179D">
        <w:rPr>
          <w:i/>
        </w:rPr>
        <w:t xml:space="preserve">cquisition </w:t>
      </w:r>
      <w:r w:rsidRPr="00E3179D">
        <w:rPr>
          <w:i/>
        </w:rPr>
        <w:t>of American Sign Language.</w:t>
      </w:r>
      <w:proofErr w:type="gramEnd"/>
      <w:r w:rsidRPr="00E3179D">
        <w:t xml:space="preserve"> Lawrence Erlbaum Associates, Inc.</w:t>
      </w:r>
      <w:r w:rsidR="0013377A">
        <w:t xml:space="preserve"> </w:t>
      </w:r>
      <w:proofErr w:type="spellStart"/>
      <w:r w:rsidRPr="00E3179D">
        <w:rPr>
          <w:shd w:val="clear" w:color="auto" w:fill="FFFFFF"/>
        </w:rPr>
        <w:t>Petronio</w:t>
      </w:r>
      <w:proofErr w:type="spellEnd"/>
      <w:r w:rsidRPr="00E3179D">
        <w:rPr>
          <w:shd w:val="clear" w:color="auto" w:fill="FFFFFF"/>
        </w:rPr>
        <w:t>, K., &amp; Lillo-Martin, D., (1997). WH-Movement and the Position of Spec-CP:</w:t>
      </w:r>
    </w:p>
    <w:p w14:paraId="7186A714" w14:textId="2A2F792D" w:rsidR="0013377A" w:rsidRPr="0013377A" w:rsidRDefault="00E3179D" w:rsidP="0013377A">
      <w:proofErr w:type="gramStart"/>
      <w:r w:rsidRPr="00E3179D">
        <w:rPr>
          <w:shd w:val="clear" w:color="auto" w:fill="FFFFFF"/>
        </w:rPr>
        <w:t>Evidence from American Sign Language.</w:t>
      </w:r>
      <w:proofErr w:type="gramEnd"/>
      <w:r w:rsidRPr="00E3179D">
        <w:rPr>
          <w:shd w:val="clear" w:color="auto" w:fill="FFFFFF"/>
        </w:rPr>
        <w:t>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5271C45B" w14:textId="77777777" w:rsidR="0013377A" w:rsidRPr="0013377A" w:rsidRDefault="0013377A" w:rsidP="0013377A">
      <w:pPr>
        <w:pStyle w:val="Bibliography"/>
        <w:ind w:left="720" w:hanging="720"/>
        <w:rPr>
          <w:rFonts w:ascii="Times" w:hAnsi="Times"/>
        </w:rPr>
      </w:pPr>
      <w:proofErr w:type="gramStart"/>
      <w:r w:rsidRPr="0013377A">
        <w:rPr>
          <w:shd w:val="clear" w:color="auto" w:fill="FFFFFF"/>
        </w:rPr>
        <w:t>Plummer, M. (2003, March).</w:t>
      </w:r>
      <w:proofErr w:type="gramEnd"/>
      <w:r w:rsidRPr="0013377A">
        <w:rPr>
          <w:shd w:val="clear" w:color="auto" w:fill="FFFFFF"/>
        </w:rPr>
        <w:t xml:space="preserve"> JAGS: A program for analysis of Bayesian graphical models using Gibbs sampling. In </w:t>
      </w:r>
      <w:r w:rsidRPr="0013377A">
        <w:rPr>
          <w:i/>
          <w:iCs/>
          <w:shd w:val="clear" w:color="auto" w:fill="FFFFFF"/>
        </w:rPr>
        <w:t>Proceedings of the 3rd international workshop on distributed statistical computing</w:t>
      </w:r>
      <w:r w:rsidRPr="0013377A">
        <w:rPr>
          <w:shd w:val="clear" w:color="auto" w:fill="FFFFFF"/>
        </w:rPr>
        <w:t> (Vol. 124, p. 125).</w:t>
      </w:r>
    </w:p>
    <w:p w14:paraId="5AD02EFA" w14:textId="77777777" w:rsidR="00D33821" w:rsidRDefault="00E3179D" w:rsidP="00817122">
      <w:pPr>
        <w:pStyle w:val="Bibliography"/>
        <w:ind w:left="720" w:hanging="720"/>
      </w:pPr>
      <w:r w:rsidRPr="00E3179D">
        <w:rPr>
          <w:shd w:val="clear" w:color="auto" w:fill="FFFFFF"/>
        </w:rPr>
        <w:t xml:space="preserve">Ratcliff, R. (1993). </w:t>
      </w:r>
      <w:proofErr w:type="gramStart"/>
      <w:r w:rsidRPr="00E3179D">
        <w:rPr>
          <w:shd w:val="clear" w:color="auto" w:fill="FFFFFF"/>
        </w:rPr>
        <w:t>Methods for dealing with reaction time outliers.</w:t>
      </w:r>
      <w:proofErr w:type="gramEnd"/>
      <w:r w:rsidRPr="00E3179D">
        <w:rPr>
          <w:shd w:val="clear" w:color="auto" w:fill="FFFFFF"/>
        </w:rPr>
        <w:t>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w:t>
      </w:r>
    </w:p>
    <w:p w14:paraId="77CDF22B" w14:textId="2AA3A0C8" w:rsidR="00E3179D" w:rsidRDefault="00D33821" w:rsidP="00D33821">
      <w:pPr>
        <w:pStyle w:val="Bibliography"/>
        <w:ind w:left="720" w:hanging="720"/>
      </w:pPr>
      <w:r>
        <w:t xml:space="preserve">Waxman, </w:t>
      </w:r>
      <w:r w:rsidR="00E3179D" w:rsidRPr="00E3179D">
        <w:t xml:space="preserve">R. P., &amp; Spencer, P. E. (1997). What mothers do to support infant visual attention: Sensitivities to age and hearing status. </w:t>
      </w:r>
      <w:r w:rsidR="00E3179D" w:rsidRPr="00E3179D">
        <w:rPr>
          <w:i/>
        </w:rPr>
        <w:t>Journal of Deaf Studies and Deaf Education</w:t>
      </w:r>
      <w:r w:rsidR="00E3179D" w:rsidRPr="00E3179D">
        <w:t xml:space="preserve">, </w:t>
      </w:r>
      <w:r w:rsidR="00E3179D" w:rsidRPr="00E3179D">
        <w:rPr>
          <w:i/>
        </w:rPr>
        <w:t>2</w:t>
      </w:r>
      <w:r w:rsidR="00E3179D" w:rsidRPr="00E3179D">
        <w:t>(2), 104–114.</w:t>
      </w:r>
    </w:p>
    <w:p w14:paraId="34652564" w14:textId="000855CC" w:rsidR="00D33821" w:rsidRPr="00D33821" w:rsidRDefault="00D33821" w:rsidP="00D33821">
      <w:pPr>
        <w:ind w:left="720" w:hanging="720"/>
        <w:rPr>
          <w:rFonts w:ascii="Times" w:hAnsi="Times"/>
        </w:rPr>
      </w:pPr>
      <w:proofErr w:type="spellStart"/>
      <w:r w:rsidRPr="00D33821">
        <w:rPr>
          <w:rFonts w:ascii="Times" w:hAnsi="Times"/>
          <w:color w:val="222222"/>
          <w:shd w:val="clear" w:color="auto" w:fill="FFFFFF"/>
        </w:rPr>
        <w:t>Salverda</w:t>
      </w:r>
      <w:proofErr w:type="spellEnd"/>
      <w:r w:rsidRPr="00D33821">
        <w:rPr>
          <w:rFonts w:ascii="Times" w:hAnsi="Times"/>
          <w:color w:val="222222"/>
          <w:shd w:val="clear" w:color="auto" w:fill="FFFFFF"/>
        </w:rPr>
        <w:t xml:space="preserve">, A. P., </w:t>
      </w:r>
      <w:proofErr w:type="spellStart"/>
      <w:r w:rsidRPr="00D33821">
        <w:rPr>
          <w:rFonts w:ascii="Times" w:hAnsi="Times"/>
          <w:color w:val="222222"/>
          <w:shd w:val="clear" w:color="auto" w:fill="FFFFFF"/>
        </w:rPr>
        <w:t>Kleinschmidt</w:t>
      </w:r>
      <w:proofErr w:type="spellEnd"/>
      <w:r w:rsidRPr="00D33821">
        <w:rPr>
          <w:rFonts w:ascii="Times" w:hAnsi="Times"/>
          <w:color w:val="222222"/>
          <w:shd w:val="clear" w:color="auto" w:fill="FFFFFF"/>
        </w:rPr>
        <w:t xml:space="preserve">, D., &amp; </w:t>
      </w:r>
      <w:proofErr w:type="spellStart"/>
      <w:r w:rsidRPr="00D33821">
        <w:rPr>
          <w:rFonts w:ascii="Times" w:hAnsi="Times"/>
          <w:color w:val="222222"/>
          <w:shd w:val="clear" w:color="auto" w:fill="FFFFFF"/>
        </w:rPr>
        <w:t>Tanenhaus</w:t>
      </w:r>
      <w:proofErr w:type="spellEnd"/>
      <w:r w:rsidRPr="00D33821">
        <w:rPr>
          <w:rFonts w:ascii="Times" w:hAnsi="Times"/>
          <w:color w:val="222222"/>
          <w:shd w:val="clear" w:color="auto" w:fill="FFFFFF"/>
        </w:rPr>
        <w:t xml:space="preserve">, M. K. (2014). </w:t>
      </w:r>
      <w:proofErr w:type="gramStart"/>
      <w:r w:rsidRPr="00D33821">
        <w:rPr>
          <w:rFonts w:ascii="Times" w:hAnsi="Times"/>
          <w:color w:val="222222"/>
          <w:shd w:val="clear" w:color="auto" w:fill="FFFFFF"/>
        </w:rPr>
        <w:t xml:space="preserve">Immediate effects of anticipatory </w:t>
      </w:r>
      <w:proofErr w:type="spellStart"/>
      <w:r w:rsidRPr="00D33821">
        <w:rPr>
          <w:rFonts w:ascii="Times" w:hAnsi="Times"/>
          <w:color w:val="222222"/>
          <w:shd w:val="clear" w:color="auto" w:fill="FFFFFF"/>
        </w:rPr>
        <w:t>coarticulation</w:t>
      </w:r>
      <w:proofErr w:type="spellEnd"/>
      <w:r w:rsidRPr="00D33821">
        <w:rPr>
          <w:rFonts w:ascii="Times" w:hAnsi="Times"/>
          <w:color w:val="222222"/>
          <w:shd w:val="clear" w:color="auto" w:fill="FFFFFF"/>
        </w:rPr>
        <w:t xml:space="preserve"> in spoken-word recognition.</w:t>
      </w:r>
      <w:proofErr w:type="gramEnd"/>
      <w:r w:rsidRPr="00D33821">
        <w:rPr>
          <w:rFonts w:ascii="Times" w:hAnsi="Times"/>
          <w:color w:val="222222"/>
          <w:shd w:val="clear" w:color="auto" w:fill="FFFFFF"/>
        </w:rPr>
        <w:t> </w:t>
      </w:r>
      <w:r w:rsidRPr="00D33821">
        <w:rPr>
          <w:rFonts w:ascii="Times" w:hAnsi="Times"/>
          <w:i/>
          <w:iCs/>
          <w:color w:val="222222"/>
          <w:shd w:val="clear" w:color="auto" w:fill="FFFFFF"/>
        </w:rPr>
        <w:t>Journal of memory and language</w:t>
      </w:r>
      <w:r w:rsidRPr="00D33821">
        <w:rPr>
          <w:rFonts w:ascii="Times" w:hAnsi="Times"/>
          <w:color w:val="222222"/>
          <w:shd w:val="clear" w:color="auto" w:fill="FFFFFF"/>
        </w:rPr>
        <w:t>, </w:t>
      </w:r>
      <w:r w:rsidRPr="00D33821">
        <w:rPr>
          <w:rFonts w:ascii="Times" w:hAnsi="Times"/>
          <w:i/>
          <w:iCs/>
          <w:color w:val="222222"/>
          <w:shd w:val="clear" w:color="auto" w:fill="FFFFFF"/>
        </w:rPr>
        <w:t>71</w:t>
      </w:r>
      <w:r w:rsidRPr="00D33821">
        <w:rPr>
          <w:rFonts w:ascii="Times" w:hAnsi="Times"/>
          <w:color w:val="222222"/>
          <w:shd w:val="clear" w:color="auto" w:fill="FFFFFF"/>
        </w:rPr>
        <w:t>(1), 145-163.</w:t>
      </w:r>
    </w:p>
    <w:p w14:paraId="32D064AB" w14:textId="77777777" w:rsidR="00E3179D" w:rsidRDefault="00E3179D" w:rsidP="00817122">
      <w:pPr>
        <w:pStyle w:val="Bibliography"/>
        <w:ind w:left="720" w:hanging="720"/>
        <w:rPr>
          <w:rStyle w:val="Hyperlink"/>
        </w:rPr>
      </w:pPr>
      <w:proofErr w:type="gramStart"/>
      <w:r w:rsidRPr="00E3179D">
        <w:t>Stan Development Team.</w:t>
      </w:r>
      <w:proofErr w:type="gramEnd"/>
      <w:r w:rsidRPr="00E3179D">
        <w:t xml:space="preserve"> 2016. </w:t>
      </w:r>
      <w:proofErr w:type="spellStart"/>
      <w:r w:rsidRPr="00E3179D">
        <w:t>RStan</w:t>
      </w:r>
      <w:proofErr w:type="spellEnd"/>
      <w:r w:rsidRPr="00E3179D">
        <w:t xml:space="preserve">: the R interface to Stan, Version 2.9.0. </w:t>
      </w:r>
      <w:hyperlink r:id="rId12" w:history="1">
        <w:r w:rsidRPr="00E3179D">
          <w:rPr>
            <w:rStyle w:val="Hyperlink"/>
          </w:rPr>
          <w:t>http://mc-stan.org</w:t>
        </w:r>
      </w:hyperlink>
    </w:p>
    <w:p w14:paraId="6B2D8EE4" w14:textId="5B2BB7B9" w:rsidR="00D15321" w:rsidRDefault="00D15321" w:rsidP="00817122">
      <w:pPr>
        <w:pStyle w:val="Bibliography"/>
        <w:ind w:left="720" w:hanging="720"/>
      </w:pPr>
      <w:proofErr w:type="spellStart"/>
      <w:r>
        <w:lastRenderedPageBreak/>
        <w:t>Tanenhaus</w:t>
      </w:r>
      <w:proofErr w:type="spellEnd"/>
      <w:r>
        <w:t xml:space="preserve">, M.K., Magnuson, J.S., </w:t>
      </w:r>
      <w:proofErr w:type="spellStart"/>
      <w:r>
        <w:t>Dahan</w:t>
      </w:r>
      <w:proofErr w:type="spellEnd"/>
      <w:r>
        <w:t xml:space="preserve">, D., &amp; Chambers, C. (2000).  </w:t>
      </w:r>
      <w:r w:rsidRPr="00D15321">
        <w:rPr>
          <w:bCs/>
        </w:rPr>
        <w:t xml:space="preserve">Eye </w:t>
      </w:r>
      <w:r>
        <w:rPr>
          <w:bCs/>
        </w:rPr>
        <w:t>m</w:t>
      </w:r>
      <w:r w:rsidRPr="00D15321">
        <w:rPr>
          <w:bCs/>
        </w:rPr>
        <w:t xml:space="preserve">ovements </w:t>
      </w:r>
      <w:r>
        <w:rPr>
          <w:bCs/>
        </w:rPr>
        <w:t>a</w:t>
      </w:r>
      <w:r w:rsidRPr="00D15321">
        <w:rPr>
          <w:bCs/>
        </w:rPr>
        <w:t xml:space="preserve">nd </w:t>
      </w:r>
      <w:r>
        <w:rPr>
          <w:bCs/>
        </w:rPr>
        <w:t>l</w:t>
      </w:r>
      <w:r w:rsidRPr="00D15321">
        <w:rPr>
          <w:bCs/>
        </w:rPr>
        <w:t xml:space="preserve">exical </w:t>
      </w:r>
      <w:r>
        <w:rPr>
          <w:bCs/>
        </w:rPr>
        <w:t>a</w:t>
      </w:r>
      <w:r w:rsidRPr="00D15321">
        <w:rPr>
          <w:bCs/>
        </w:rPr>
        <w:t xml:space="preserve">ccess </w:t>
      </w:r>
      <w:r>
        <w:rPr>
          <w:bCs/>
        </w:rPr>
        <w:t>i</w:t>
      </w:r>
      <w:r w:rsidRPr="00D15321">
        <w:rPr>
          <w:bCs/>
        </w:rPr>
        <w:t xml:space="preserve">n </w:t>
      </w:r>
      <w:r>
        <w:rPr>
          <w:bCs/>
        </w:rPr>
        <w:t>s</w:t>
      </w:r>
      <w:r w:rsidRPr="00D15321">
        <w:rPr>
          <w:bCs/>
        </w:rPr>
        <w:t>poken-</w:t>
      </w:r>
      <w:r>
        <w:rPr>
          <w:bCs/>
        </w:rPr>
        <w:t>l</w:t>
      </w:r>
      <w:r w:rsidRPr="00D15321">
        <w:rPr>
          <w:bCs/>
        </w:rPr>
        <w:t xml:space="preserve">anguage </w:t>
      </w:r>
      <w:r>
        <w:rPr>
          <w:bCs/>
        </w:rPr>
        <w:t>c</w:t>
      </w:r>
      <w:r w:rsidRPr="00D15321">
        <w:rPr>
          <w:bCs/>
        </w:rPr>
        <w:t xml:space="preserve">omprehension: Evaluating </w:t>
      </w:r>
      <w:r>
        <w:rPr>
          <w:bCs/>
        </w:rPr>
        <w:t>a</w:t>
      </w:r>
      <w:r w:rsidRPr="00D15321">
        <w:rPr>
          <w:bCs/>
        </w:rPr>
        <w:t xml:space="preserve"> </w:t>
      </w:r>
      <w:r>
        <w:rPr>
          <w:bCs/>
        </w:rPr>
        <w:t>l</w:t>
      </w:r>
      <w:r w:rsidRPr="00D15321">
        <w:rPr>
          <w:bCs/>
        </w:rPr>
        <w:t xml:space="preserve">inking </w:t>
      </w:r>
      <w:r>
        <w:rPr>
          <w:bCs/>
        </w:rPr>
        <w:t>h</w:t>
      </w:r>
      <w:r w:rsidRPr="00D15321">
        <w:rPr>
          <w:bCs/>
        </w:rPr>
        <w:t xml:space="preserve">ypothesis </w:t>
      </w:r>
      <w:r>
        <w:rPr>
          <w:bCs/>
        </w:rPr>
        <w:t>b</w:t>
      </w:r>
      <w:r w:rsidRPr="00D15321">
        <w:rPr>
          <w:bCs/>
        </w:rPr>
        <w:t xml:space="preserve">etween </w:t>
      </w:r>
      <w:r>
        <w:rPr>
          <w:bCs/>
        </w:rPr>
        <w:t>f</w:t>
      </w:r>
      <w:r w:rsidRPr="00D15321">
        <w:rPr>
          <w:bCs/>
        </w:rPr>
        <w:t>ixations </w:t>
      </w:r>
      <w:r>
        <w:rPr>
          <w:bCs/>
        </w:rPr>
        <w:t>a</w:t>
      </w:r>
      <w:r w:rsidRPr="00D15321">
        <w:rPr>
          <w:bCs/>
        </w:rPr>
        <w:t xml:space="preserve">nd </w:t>
      </w:r>
      <w:r>
        <w:rPr>
          <w:bCs/>
        </w:rPr>
        <w:t>l</w:t>
      </w:r>
      <w:r w:rsidRPr="00D15321">
        <w:rPr>
          <w:bCs/>
        </w:rPr>
        <w:t xml:space="preserve">inguistic </w:t>
      </w:r>
      <w:r>
        <w:rPr>
          <w:bCs/>
        </w:rPr>
        <w:t>p</w:t>
      </w:r>
      <w:r w:rsidRPr="00D15321">
        <w:rPr>
          <w:bCs/>
        </w:rPr>
        <w:t>rocessing</w:t>
      </w:r>
      <w:r>
        <w:rPr>
          <w:bCs/>
        </w:rPr>
        <w:t xml:space="preserve">, </w:t>
      </w:r>
      <w:r w:rsidRPr="00D15321">
        <w:rPr>
          <w:bCs/>
          <w:i/>
        </w:rPr>
        <w:t>Journal of Psycholinguistic Research</w:t>
      </w:r>
      <w:proofErr w:type="gramStart"/>
      <w:r>
        <w:rPr>
          <w:bCs/>
        </w:rPr>
        <w:t xml:space="preserve">, </w:t>
      </w:r>
      <w:r w:rsidRPr="00D15321">
        <w:rPr>
          <w:bCs/>
        </w:rPr>
        <w:t xml:space="preserve"> </w:t>
      </w:r>
      <w:r>
        <w:rPr>
          <w:bCs/>
        </w:rPr>
        <w:t>29</w:t>
      </w:r>
      <w:proofErr w:type="gramEnd"/>
      <w:r>
        <w:rPr>
          <w:bCs/>
        </w:rPr>
        <w:t>(6), 557 – 580.</w:t>
      </w:r>
    </w:p>
    <w:p w14:paraId="7FB2B023" w14:textId="77777777" w:rsidR="00E3179D" w:rsidRPr="00E3179D" w:rsidRDefault="00E3179D" w:rsidP="00817122">
      <w:pPr>
        <w:pStyle w:val="Bibliography"/>
        <w:ind w:left="720" w:hanging="720"/>
      </w:pPr>
      <w:proofErr w:type="spellStart"/>
      <w:r w:rsidRPr="00E3179D">
        <w:t>Venker</w:t>
      </w:r>
      <w:proofErr w:type="spellEnd"/>
      <w:r w:rsidRPr="00E3179D">
        <w:t xml:space="preserve">, C. E., </w:t>
      </w:r>
      <w:proofErr w:type="spellStart"/>
      <w:r w:rsidRPr="00E3179D">
        <w:t>Eernisse</w:t>
      </w:r>
      <w:proofErr w:type="spellEnd"/>
      <w:r w:rsidRPr="00E3179D">
        <w:t xml:space="preserve">, E. R., </w:t>
      </w:r>
      <w:proofErr w:type="spellStart"/>
      <w:r w:rsidRPr="00E3179D">
        <w:t>Saffran</w:t>
      </w:r>
      <w:proofErr w:type="spellEnd"/>
      <w:r w:rsidRPr="00E3179D">
        <w:t xml:space="preserve">, J. R., Ellis </w:t>
      </w:r>
      <w:proofErr w:type="spellStart"/>
      <w:r w:rsidRPr="00E3179D">
        <w:t>Weismer</w:t>
      </w:r>
      <w:proofErr w:type="spellEnd"/>
      <w:r w:rsidRPr="00E3179D">
        <w:t xml:space="preserve">, S. (2013).   </w:t>
      </w:r>
      <w:proofErr w:type="gramStart"/>
      <w:r w:rsidRPr="00E3179D">
        <w:t>Individual differences in the real-time comprehension of children with ASD.</w:t>
      </w:r>
      <w:proofErr w:type="gramEnd"/>
      <w:r w:rsidRPr="00E3179D">
        <w:t xml:space="preserve">  </w:t>
      </w:r>
      <w:proofErr w:type="gramStart"/>
      <w:r w:rsidRPr="00E3179D">
        <w:rPr>
          <w:i/>
        </w:rPr>
        <w:t>Autism Research</w:t>
      </w:r>
      <w:r w:rsidRPr="00E3179D">
        <w:t>, 6, 417 – 432.</w:t>
      </w:r>
      <w:proofErr w:type="gramEnd"/>
    </w:p>
    <w:p w14:paraId="2A562BD0" w14:textId="46DB97F7" w:rsidR="00480D17" w:rsidRPr="00E3179D" w:rsidRDefault="00E3179D" w:rsidP="00817122">
      <w:pPr>
        <w:ind w:left="720" w:hanging="720"/>
      </w:pPr>
      <w:proofErr w:type="spellStart"/>
      <w:proofErr w:type="gramStart"/>
      <w:r w:rsidRPr="00E3179D">
        <w:rPr>
          <w:color w:val="222222"/>
          <w:shd w:val="clear" w:color="auto" w:fill="FFFFFF"/>
        </w:rPr>
        <w:t>Wagenmakers</w:t>
      </w:r>
      <w:proofErr w:type="spellEnd"/>
      <w:r w:rsidRPr="00E3179D">
        <w:rPr>
          <w:color w:val="222222"/>
          <w:shd w:val="clear" w:color="auto" w:fill="FFFFFF"/>
        </w:rPr>
        <w:t xml:space="preserve">, E. J., </w:t>
      </w:r>
      <w:proofErr w:type="spellStart"/>
      <w:r w:rsidRPr="00E3179D">
        <w:rPr>
          <w:color w:val="222222"/>
          <w:shd w:val="clear" w:color="auto" w:fill="FFFFFF"/>
        </w:rPr>
        <w:t>Lodewyckx</w:t>
      </w:r>
      <w:proofErr w:type="spellEnd"/>
      <w:r w:rsidRPr="00E3179D">
        <w:rPr>
          <w:color w:val="222222"/>
          <w:shd w:val="clear" w:color="auto" w:fill="FFFFFF"/>
        </w:rPr>
        <w:t xml:space="preserve">, T., </w:t>
      </w:r>
      <w:proofErr w:type="spellStart"/>
      <w:r w:rsidRPr="00E3179D">
        <w:rPr>
          <w:color w:val="222222"/>
          <w:shd w:val="clear" w:color="auto" w:fill="FFFFFF"/>
        </w:rPr>
        <w:t>Kuriyal</w:t>
      </w:r>
      <w:proofErr w:type="spellEnd"/>
      <w:r w:rsidRPr="00E3179D">
        <w:rPr>
          <w:color w:val="222222"/>
          <w:shd w:val="clear" w:color="auto" w:fill="FFFFFF"/>
        </w:rPr>
        <w:t xml:space="preserve">, H., &amp; </w:t>
      </w:r>
      <w:proofErr w:type="spellStart"/>
      <w:r w:rsidRPr="00E3179D">
        <w:rPr>
          <w:color w:val="222222"/>
          <w:shd w:val="clear" w:color="auto" w:fill="FFFFFF"/>
        </w:rPr>
        <w:t>Grasman</w:t>
      </w:r>
      <w:proofErr w:type="spellEnd"/>
      <w:r w:rsidRPr="00E3179D">
        <w:rPr>
          <w:color w:val="222222"/>
          <w:shd w:val="clear" w:color="auto" w:fill="FFFFFF"/>
        </w:rPr>
        <w:t>, R. (2010).</w:t>
      </w:r>
      <w:proofErr w:type="gramEnd"/>
      <w:r w:rsidRPr="00E3179D">
        <w:rPr>
          <w:color w:val="222222"/>
          <w:shd w:val="clear" w:color="auto" w:fill="FFFFFF"/>
        </w:rPr>
        <w:t xml:space="preserve">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0624D638" w14:textId="2F5509DD" w:rsidR="00480D17" w:rsidRDefault="00480D17" w:rsidP="00480D17">
      <w:pPr>
        <w:ind w:left="720" w:hanging="720"/>
      </w:pPr>
      <w:proofErr w:type="gramStart"/>
      <w:r>
        <w:t xml:space="preserve">Waxman, S., </w:t>
      </w:r>
      <w:r w:rsidR="00D80250">
        <w:t xml:space="preserve">Fu, X., </w:t>
      </w:r>
      <w:proofErr w:type="spellStart"/>
      <w:r w:rsidR="00D80250">
        <w:t>Arunachalam</w:t>
      </w:r>
      <w:proofErr w:type="spellEnd"/>
      <w:r w:rsidR="00D80250">
        <w:t xml:space="preserve">, S., </w:t>
      </w:r>
      <w:proofErr w:type="spellStart"/>
      <w:r w:rsidR="00D80250">
        <w:t>Leddon</w:t>
      </w:r>
      <w:proofErr w:type="spellEnd"/>
      <w:r w:rsidR="00D80250">
        <w:t xml:space="preserve">, E., </w:t>
      </w:r>
      <w:proofErr w:type="spellStart"/>
      <w:r w:rsidR="00D80250">
        <w:t>Geraghty</w:t>
      </w:r>
      <w:proofErr w:type="spellEnd"/>
      <w:r w:rsidR="00D80250">
        <w:t>, K., &amp; Song, H. (2013).</w:t>
      </w:r>
      <w:proofErr w:type="gramEnd"/>
      <w:r w:rsidR="00D80250">
        <w:t xml:space="preserve">  </w:t>
      </w:r>
      <w:r w:rsidR="00D80250" w:rsidRPr="00D80250">
        <w:t xml:space="preserve">Are </w:t>
      </w:r>
      <w:r w:rsidR="00D80250">
        <w:t>n</w:t>
      </w:r>
      <w:r w:rsidR="00D80250" w:rsidRPr="00D80250">
        <w:t xml:space="preserve">ouns </w:t>
      </w:r>
      <w:r w:rsidR="00D80250">
        <w:t>l</w:t>
      </w:r>
      <w:r w:rsidR="00D80250" w:rsidRPr="00D80250">
        <w:t xml:space="preserve">earned </w:t>
      </w:r>
      <w:r w:rsidR="00D80250">
        <w:t>b</w:t>
      </w:r>
      <w:r w:rsidR="00D80250" w:rsidRPr="00D80250">
        <w:t xml:space="preserve">efore </w:t>
      </w:r>
      <w:r w:rsidR="00D80250">
        <w:t>v</w:t>
      </w:r>
      <w:r w:rsidR="00D80250" w:rsidRPr="00D80250">
        <w:t xml:space="preserve">erbs? Infants </w:t>
      </w:r>
      <w:r w:rsidR="00D80250">
        <w:t>p</w:t>
      </w:r>
      <w:r w:rsidR="00D80250" w:rsidRPr="00D80250">
        <w:t xml:space="preserve">rovide </w:t>
      </w:r>
      <w:r w:rsidR="00D80250">
        <w:t>i</w:t>
      </w:r>
      <w:r w:rsidR="00D80250" w:rsidRPr="00D80250">
        <w:t xml:space="preserve">nsight </w:t>
      </w:r>
      <w:r w:rsidR="00D80250">
        <w:t>i</w:t>
      </w:r>
      <w:r w:rsidR="00D80250" w:rsidRPr="00D80250">
        <w:t xml:space="preserve">nto a </w:t>
      </w:r>
      <w:r w:rsidR="00D80250">
        <w:t>l</w:t>
      </w:r>
      <w:r w:rsidR="00D80250" w:rsidRPr="00D80250">
        <w:t>ong-</w:t>
      </w:r>
      <w:r w:rsidR="00D80250">
        <w:t>s</w:t>
      </w:r>
      <w:r w:rsidR="00D80250" w:rsidRPr="00D80250">
        <w:t xml:space="preserve">tanding </w:t>
      </w:r>
      <w:r w:rsidR="00D80250">
        <w:t>d</w:t>
      </w:r>
      <w:r w:rsidR="00D80250" w:rsidRPr="00D80250">
        <w:t>ebate</w:t>
      </w:r>
      <w:r w:rsidR="00D80250">
        <w:t xml:space="preserve">. </w:t>
      </w:r>
      <w:proofErr w:type="gramStart"/>
      <w:r w:rsidR="00D80250" w:rsidRPr="003A2A37">
        <w:rPr>
          <w:i/>
        </w:rPr>
        <w:t>Child Development Perspectives</w:t>
      </w:r>
      <w:r w:rsidR="00940314">
        <w:t>,</w:t>
      </w:r>
      <w:r w:rsidR="003A2A37">
        <w:t xml:space="preserve"> 7(3), 155-159.</w:t>
      </w:r>
      <w:proofErr w:type="gramEnd"/>
    </w:p>
    <w:p w14:paraId="4DDD99AC" w14:textId="186ED2F6" w:rsidR="002A2A03" w:rsidRPr="00E3179D" w:rsidRDefault="00E3179D" w:rsidP="00480D17">
      <w:pPr>
        <w:ind w:left="720" w:hanging="720"/>
      </w:pPr>
      <w:proofErr w:type="spellStart"/>
      <w:r w:rsidRPr="00E3179D">
        <w:t>Weisleder</w:t>
      </w:r>
      <w:proofErr w:type="spellEnd"/>
      <w:r w:rsidRPr="00E3179D">
        <w:t xml:space="preserve">,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3"/>
      <w:headerReference w:type="default" r:id="rId14"/>
      <w:headerReference w:type="first" r:id="rId15"/>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30676F" w15:done="0"/>
  <w15:commentEx w15:paraId="408E04CA" w15:done="0"/>
  <w15:commentEx w15:paraId="620A7C42" w15:done="0"/>
  <w15:commentEx w15:paraId="535BA27F" w15:done="0"/>
  <w15:commentEx w15:paraId="0C4AF4C2" w15:done="0"/>
  <w15:commentEx w15:paraId="3880844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1772" w14:textId="77777777" w:rsidR="00E16958" w:rsidRDefault="00E16958">
      <w:pPr>
        <w:spacing w:line="240" w:lineRule="auto"/>
      </w:pPr>
      <w:r>
        <w:separator/>
      </w:r>
    </w:p>
  </w:endnote>
  <w:endnote w:type="continuationSeparator" w:id="0">
    <w:p w14:paraId="63043D71" w14:textId="77777777" w:rsidR="00E16958" w:rsidRDefault="00E169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2134F6" w14:textId="77777777" w:rsidR="00E16958" w:rsidRDefault="00E16958">
      <w:pPr>
        <w:spacing w:line="240" w:lineRule="auto"/>
      </w:pPr>
      <w:r>
        <w:separator/>
      </w:r>
    </w:p>
  </w:footnote>
  <w:footnote w:type="continuationSeparator" w:id="0">
    <w:p w14:paraId="3E9A4FF3" w14:textId="77777777" w:rsidR="00E16958" w:rsidRDefault="00E1695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E16958" w:rsidRDefault="00E1695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E16958" w:rsidRDefault="00E1695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E16958" w:rsidRDefault="00E1695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E7BA0">
      <w:rPr>
        <w:rStyle w:val="PageNumber"/>
        <w:noProof/>
      </w:rPr>
      <w:t>8</w:t>
    </w:r>
    <w:r>
      <w:rPr>
        <w:rStyle w:val="PageNumber"/>
      </w:rPr>
      <w:fldChar w:fldCharType="end"/>
    </w:r>
  </w:p>
  <w:p w14:paraId="256A6BF4" w14:textId="77777777" w:rsidR="00E16958" w:rsidRDefault="00E16958" w:rsidP="0002460C">
    <w:pPr>
      <w:ind w:right="360" w:firstLine="0"/>
    </w:pPr>
    <w:r>
      <w:t>REAL-TIME LEXICAL COMPREHENSION IN ASL</w:t>
    </w:r>
    <w:r>
      <w:tab/>
    </w:r>
    <w:r>
      <w:tab/>
    </w:r>
    <w:r>
      <w:tab/>
    </w:r>
  </w:p>
  <w:p w14:paraId="7EBC382B" w14:textId="77777777" w:rsidR="00E16958" w:rsidRDefault="00E16958"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E16958" w:rsidRDefault="00E1695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3CA4409" w14:textId="77777777" w:rsidR="00E16958" w:rsidRDefault="00E16958">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Marchman">
    <w15:presenceInfo w15:providerId="Windows Live" w15:userId="e7470bea2e16d9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20D25"/>
    <w:rsid w:val="0002460C"/>
    <w:rsid w:val="00026B95"/>
    <w:rsid w:val="00057040"/>
    <w:rsid w:val="00065F12"/>
    <w:rsid w:val="000745A5"/>
    <w:rsid w:val="00083A6E"/>
    <w:rsid w:val="00086C5B"/>
    <w:rsid w:val="000A2093"/>
    <w:rsid w:val="000B0760"/>
    <w:rsid w:val="000B0A32"/>
    <w:rsid w:val="000C41CC"/>
    <w:rsid w:val="000C6751"/>
    <w:rsid w:val="000C693A"/>
    <w:rsid w:val="000C799E"/>
    <w:rsid w:val="000D3A7F"/>
    <w:rsid w:val="000D40C6"/>
    <w:rsid w:val="000D4956"/>
    <w:rsid w:val="000E1604"/>
    <w:rsid w:val="000E4BFD"/>
    <w:rsid w:val="000E4F59"/>
    <w:rsid w:val="000E50BD"/>
    <w:rsid w:val="000F1AC4"/>
    <w:rsid w:val="000F7068"/>
    <w:rsid w:val="0013377A"/>
    <w:rsid w:val="001366B1"/>
    <w:rsid w:val="00155831"/>
    <w:rsid w:val="00173F62"/>
    <w:rsid w:val="001872E0"/>
    <w:rsid w:val="001A0A79"/>
    <w:rsid w:val="001A0C6E"/>
    <w:rsid w:val="001B5C4D"/>
    <w:rsid w:val="001C1283"/>
    <w:rsid w:val="001D21CA"/>
    <w:rsid w:val="001E25AA"/>
    <w:rsid w:val="001E4631"/>
    <w:rsid w:val="001E4DC6"/>
    <w:rsid w:val="001F18B5"/>
    <w:rsid w:val="001F4EA0"/>
    <w:rsid w:val="00210092"/>
    <w:rsid w:val="0023074A"/>
    <w:rsid w:val="002318D7"/>
    <w:rsid w:val="0024137F"/>
    <w:rsid w:val="002428BE"/>
    <w:rsid w:val="00246043"/>
    <w:rsid w:val="00250335"/>
    <w:rsid w:val="002533F7"/>
    <w:rsid w:val="00257067"/>
    <w:rsid w:val="00265BAC"/>
    <w:rsid w:val="00267EEE"/>
    <w:rsid w:val="00273565"/>
    <w:rsid w:val="0027707D"/>
    <w:rsid w:val="00287800"/>
    <w:rsid w:val="00295C51"/>
    <w:rsid w:val="002A2A03"/>
    <w:rsid w:val="002B3FE4"/>
    <w:rsid w:val="002C7317"/>
    <w:rsid w:val="002D14EE"/>
    <w:rsid w:val="002D2CCC"/>
    <w:rsid w:val="002E21EA"/>
    <w:rsid w:val="002F098F"/>
    <w:rsid w:val="002F14C0"/>
    <w:rsid w:val="002F4959"/>
    <w:rsid w:val="00325B87"/>
    <w:rsid w:val="00344C31"/>
    <w:rsid w:val="00385249"/>
    <w:rsid w:val="003860EE"/>
    <w:rsid w:val="00391B7B"/>
    <w:rsid w:val="00395204"/>
    <w:rsid w:val="003A1BBB"/>
    <w:rsid w:val="003A2A37"/>
    <w:rsid w:val="003C280C"/>
    <w:rsid w:val="003D4C0C"/>
    <w:rsid w:val="003E09A8"/>
    <w:rsid w:val="003F1661"/>
    <w:rsid w:val="003F326F"/>
    <w:rsid w:val="00414938"/>
    <w:rsid w:val="004252CB"/>
    <w:rsid w:val="00430949"/>
    <w:rsid w:val="00443666"/>
    <w:rsid w:val="00447A48"/>
    <w:rsid w:val="00454BDF"/>
    <w:rsid w:val="00455F97"/>
    <w:rsid w:val="00461159"/>
    <w:rsid w:val="004661A6"/>
    <w:rsid w:val="0047119C"/>
    <w:rsid w:val="0047149C"/>
    <w:rsid w:val="004729C9"/>
    <w:rsid w:val="00480D17"/>
    <w:rsid w:val="00482B9C"/>
    <w:rsid w:val="00493BFF"/>
    <w:rsid w:val="004A4BA3"/>
    <w:rsid w:val="004B2207"/>
    <w:rsid w:val="004B7B8D"/>
    <w:rsid w:val="004C4D61"/>
    <w:rsid w:val="004F7F2C"/>
    <w:rsid w:val="005176C1"/>
    <w:rsid w:val="00520F92"/>
    <w:rsid w:val="00525AE2"/>
    <w:rsid w:val="00532ED6"/>
    <w:rsid w:val="0053364F"/>
    <w:rsid w:val="0053564C"/>
    <w:rsid w:val="00535CAA"/>
    <w:rsid w:val="00547E92"/>
    <w:rsid w:val="005711DD"/>
    <w:rsid w:val="005723E0"/>
    <w:rsid w:val="0058385B"/>
    <w:rsid w:val="00583D6F"/>
    <w:rsid w:val="005850B1"/>
    <w:rsid w:val="005A0DE2"/>
    <w:rsid w:val="005A341B"/>
    <w:rsid w:val="005B0C53"/>
    <w:rsid w:val="005B2E19"/>
    <w:rsid w:val="005B377A"/>
    <w:rsid w:val="005C16F1"/>
    <w:rsid w:val="005E4FAB"/>
    <w:rsid w:val="005E5F6E"/>
    <w:rsid w:val="005F3A71"/>
    <w:rsid w:val="005F50D8"/>
    <w:rsid w:val="005F6F8E"/>
    <w:rsid w:val="0060280A"/>
    <w:rsid w:val="0060521C"/>
    <w:rsid w:val="00623726"/>
    <w:rsid w:val="006338F2"/>
    <w:rsid w:val="0063717F"/>
    <w:rsid w:val="0064409C"/>
    <w:rsid w:val="00644B0F"/>
    <w:rsid w:val="00654B59"/>
    <w:rsid w:val="0066754C"/>
    <w:rsid w:val="006801FC"/>
    <w:rsid w:val="00690866"/>
    <w:rsid w:val="006A273E"/>
    <w:rsid w:val="006A3B96"/>
    <w:rsid w:val="006A7694"/>
    <w:rsid w:val="006B7C85"/>
    <w:rsid w:val="006C676A"/>
    <w:rsid w:val="006D44FE"/>
    <w:rsid w:val="006E2328"/>
    <w:rsid w:val="006E50F5"/>
    <w:rsid w:val="00714A0D"/>
    <w:rsid w:val="00715383"/>
    <w:rsid w:val="00716D4C"/>
    <w:rsid w:val="00717A09"/>
    <w:rsid w:val="00722D09"/>
    <w:rsid w:val="00733674"/>
    <w:rsid w:val="00736D0E"/>
    <w:rsid w:val="007401F5"/>
    <w:rsid w:val="0075396F"/>
    <w:rsid w:val="0075593D"/>
    <w:rsid w:val="00760C17"/>
    <w:rsid w:val="00775D5E"/>
    <w:rsid w:val="00783B09"/>
    <w:rsid w:val="00790B2B"/>
    <w:rsid w:val="007A3871"/>
    <w:rsid w:val="007B03AD"/>
    <w:rsid w:val="007B23AB"/>
    <w:rsid w:val="007B4679"/>
    <w:rsid w:val="007B506B"/>
    <w:rsid w:val="007B51C9"/>
    <w:rsid w:val="007C73CB"/>
    <w:rsid w:val="007D00D9"/>
    <w:rsid w:val="007D2552"/>
    <w:rsid w:val="0080533F"/>
    <w:rsid w:val="00806311"/>
    <w:rsid w:val="00814096"/>
    <w:rsid w:val="008142A0"/>
    <w:rsid w:val="008144CA"/>
    <w:rsid w:val="00817122"/>
    <w:rsid w:val="00831D38"/>
    <w:rsid w:val="008458FB"/>
    <w:rsid w:val="008651DC"/>
    <w:rsid w:val="00866FB8"/>
    <w:rsid w:val="00874E70"/>
    <w:rsid w:val="00883181"/>
    <w:rsid w:val="008903FF"/>
    <w:rsid w:val="008973E6"/>
    <w:rsid w:val="008C0E6E"/>
    <w:rsid w:val="008C58AC"/>
    <w:rsid w:val="008E6E69"/>
    <w:rsid w:val="009006E8"/>
    <w:rsid w:val="00917C5D"/>
    <w:rsid w:val="0092257B"/>
    <w:rsid w:val="00930E16"/>
    <w:rsid w:val="00940314"/>
    <w:rsid w:val="00941967"/>
    <w:rsid w:val="009422DF"/>
    <w:rsid w:val="0095404F"/>
    <w:rsid w:val="009555AF"/>
    <w:rsid w:val="00956A3B"/>
    <w:rsid w:val="00957A8C"/>
    <w:rsid w:val="00970ECA"/>
    <w:rsid w:val="0097443B"/>
    <w:rsid w:val="00974D5C"/>
    <w:rsid w:val="0097673D"/>
    <w:rsid w:val="009A106C"/>
    <w:rsid w:val="009A15DF"/>
    <w:rsid w:val="009A3E59"/>
    <w:rsid w:val="009B7853"/>
    <w:rsid w:val="009B7A99"/>
    <w:rsid w:val="009C12D2"/>
    <w:rsid w:val="009C1B0D"/>
    <w:rsid w:val="009D31F4"/>
    <w:rsid w:val="009D3C1B"/>
    <w:rsid w:val="009E3088"/>
    <w:rsid w:val="009E671E"/>
    <w:rsid w:val="009E7E87"/>
    <w:rsid w:val="009F3FA1"/>
    <w:rsid w:val="009F7931"/>
    <w:rsid w:val="00A00531"/>
    <w:rsid w:val="00A078E4"/>
    <w:rsid w:val="00A11176"/>
    <w:rsid w:val="00A134CD"/>
    <w:rsid w:val="00A152B2"/>
    <w:rsid w:val="00A16089"/>
    <w:rsid w:val="00A2328E"/>
    <w:rsid w:val="00A35AE4"/>
    <w:rsid w:val="00A649D4"/>
    <w:rsid w:val="00A6662B"/>
    <w:rsid w:val="00A82433"/>
    <w:rsid w:val="00A91B6D"/>
    <w:rsid w:val="00A92BD4"/>
    <w:rsid w:val="00A945B0"/>
    <w:rsid w:val="00AA6B89"/>
    <w:rsid w:val="00AB2870"/>
    <w:rsid w:val="00AC7700"/>
    <w:rsid w:val="00AD2BA3"/>
    <w:rsid w:val="00AE7BA0"/>
    <w:rsid w:val="00B02216"/>
    <w:rsid w:val="00B0390B"/>
    <w:rsid w:val="00B0516A"/>
    <w:rsid w:val="00B701F2"/>
    <w:rsid w:val="00B739B0"/>
    <w:rsid w:val="00B77B96"/>
    <w:rsid w:val="00B81369"/>
    <w:rsid w:val="00B84CA7"/>
    <w:rsid w:val="00B86B9D"/>
    <w:rsid w:val="00BA4189"/>
    <w:rsid w:val="00BB2F49"/>
    <w:rsid w:val="00BC5068"/>
    <w:rsid w:val="00BD153A"/>
    <w:rsid w:val="00BD1C32"/>
    <w:rsid w:val="00BF1C07"/>
    <w:rsid w:val="00C0685D"/>
    <w:rsid w:val="00C073E3"/>
    <w:rsid w:val="00C07490"/>
    <w:rsid w:val="00C106DC"/>
    <w:rsid w:val="00C25D0A"/>
    <w:rsid w:val="00C30A06"/>
    <w:rsid w:val="00C355D3"/>
    <w:rsid w:val="00C46B1C"/>
    <w:rsid w:val="00C517C7"/>
    <w:rsid w:val="00C51B1D"/>
    <w:rsid w:val="00C54675"/>
    <w:rsid w:val="00C636F1"/>
    <w:rsid w:val="00C67138"/>
    <w:rsid w:val="00C94CB2"/>
    <w:rsid w:val="00C96D13"/>
    <w:rsid w:val="00CA49FE"/>
    <w:rsid w:val="00CB409C"/>
    <w:rsid w:val="00CB7FC6"/>
    <w:rsid w:val="00CC4068"/>
    <w:rsid w:val="00CC7708"/>
    <w:rsid w:val="00CC7AC7"/>
    <w:rsid w:val="00CD112D"/>
    <w:rsid w:val="00CD46C0"/>
    <w:rsid w:val="00CE39F0"/>
    <w:rsid w:val="00CF29F0"/>
    <w:rsid w:val="00D0369E"/>
    <w:rsid w:val="00D0523D"/>
    <w:rsid w:val="00D15321"/>
    <w:rsid w:val="00D2635C"/>
    <w:rsid w:val="00D33821"/>
    <w:rsid w:val="00D378A9"/>
    <w:rsid w:val="00D43053"/>
    <w:rsid w:val="00D6710D"/>
    <w:rsid w:val="00D771BB"/>
    <w:rsid w:val="00D80250"/>
    <w:rsid w:val="00D85F0D"/>
    <w:rsid w:val="00D86BC3"/>
    <w:rsid w:val="00DA03C7"/>
    <w:rsid w:val="00DA05B2"/>
    <w:rsid w:val="00DA7D00"/>
    <w:rsid w:val="00DC2A47"/>
    <w:rsid w:val="00DD7758"/>
    <w:rsid w:val="00DE3420"/>
    <w:rsid w:val="00DE4034"/>
    <w:rsid w:val="00DE55FF"/>
    <w:rsid w:val="00DF56F6"/>
    <w:rsid w:val="00DF5CA8"/>
    <w:rsid w:val="00DF608F"/>
    <w:rsid w:val="00E00CF6"/>
    <w:rsid w:val="00E02D09"/>
    <w:rsid w:val="00E04F2B"/>
    <w:rsid w:val="00E132D7"/>
    <w:rsid w:val="00E16958"/>
    <w:rsid w:val="00E3179D"/>
    <w:rsid w:val="00E45FDD"/>
    <w:rsid w:val="00E50C77"/>
    <w:rsid w:val="00E536BF"/>
    <w:rsid w:val="00E53FBC"/>
    <w:rsid w:val="00E65FC1"/>
    <w:rsid w:val="00E910AB"/>
    <w:rsid w:val="00EA28D6"/>
    <w:rsid w:val="00EA7E56"/>
    <w:rsid w:val="00EB3C7D"/>
    <w:rsid w:val="00EC4204"/>
    <w:rsid w:val="00ED61AF"/>
    <w:rsid w:val="00F037F3"/>
    <w:rsid w:val="00F063BB"/>
    <w:rsid w:val="00F10B01"/>
    <w:rsid w:val="00F14377"/>
    <w:rsid w:val="00F14E4E"/>
    <w:rsid w:val="00F242F8"/>
    <w:rsid w:val="00F25037"/>
    <w:rsid w:val="00F337E2"/>
    <w:rsid w:val="00F456FB"/>
    <w:rsid w:val="00F47BA3"/>
    <w:rsid w:val="00F53B5E"/>
    <w:rsid w:val="00F5677D"/>
    <w:rsid w:val="00F63D53"/>
    <w:rsid w:val="00F72195"/>
    <w:rsid w:val="00F83269"/>
    <w:rsid w:val="00F86CD8"/>
    <w:rsid w:val="00FA0F24"/>
    <w:rsid w:val="00FB0577"/>
    <w:rsid w:val="00FB52F6"/>
    <w:rsid w:val="00FB6F45"/>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mc-stan.or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theme" Target="theme/theme1.xml"/><Relationship Id="rId19" Type="http://schemas.microsoft.com/office/2011/relationships/people" Target="people.xml"/><Relationship Id="rId20"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32</Pages>
  <Words>7729</Words>
  <Characters>44057</Characters>
  <Application>Microsoft Macintosh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51683</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37</cp:revision>
  <dcterms:created xsi:type="dcterms:W3CDTF">2017-04-14T15:49:00Z</dcterms:created>
  <dcterms:modified xsi:type="dcterms:W3CDTF">2017-04-19T23:17:00Z</dcterms:modified>
</cp:coreProperties>
</file>