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Kemal DBE Kişilik Envanteri Raporu</w:t>
      </w:r>
    </w:p>
    <w:p>
      <w:r>
        <w:rPr>
          <w:b/>
        </w:rPr>
        <w:t>Yakın İlişki Kurma (36)</w:t>
      </w:r>
    </w:p>
    <w:p>
      <w:r>
        <w:t>Middle for A</w:t>
      </w:r>
    </w:p>
    <w:p>
      <w:r>
        <w:rPr>
          <w:b/>
        </w:rPr>
        <w:t>Duygusal Dayanıklılık (35)</w:t>
      </w:r>
    </w:p>
    <w:p>
      <w:r>
        <w:t>Low for C</w:t>
      </w:r>
    </w:p>
    <w:p>
      <w:r>
        <w:rPr>
          <w:b/>
        </w:rPr>
        <w:t>İlişkileri Yönetme (65)</w:t>
      </w:r>
    </w:p>
    <w:p>
      <w:r>
        <w:t>Middle for E</w:t>
      </w:r>
    </w:p>
    <w:p>
      <w:r>
        <w:rPr>
          <w:b/>
        </w:rPr>
        <w:t>İçinden Geldiği Gibi Davranma (66)</w:t>
      </w:r>
    </w:p>
    <w:p>
      <w:r>
        <w:t>High for F</w:t>
      </w:r>
    </w:p>
    <w:p>
      <w:r>
        <w:rPr>
          <w:b/>
        </w:rPr>
        <w:t>Kurallara Uyma (75)</w:t>
      </w:r>
    </w:p>
    <w:p>
      <w:r>
        <w:t>High for G</w:t>
      </w:r>
    </w:p>
    <w:p>
      <w:r>
        <w:rPr>
          <w:b/>
        </w:rPr>
        <w:t>Girişkenlik/Ataklık (77)</w:t>
      </w:r>
    </w:p>
    <w:p>
      <w:r>
        <w:t>High for H</w:t>
      </w:r>
    </w:p>
    <w:p>
      <w:r>
        <w:rPr>
          <w:b/>
        </w:rPr>
        <w:t>Duyguyu Kullanım (12)</w:t>
      </w:r>
    </w:p>
    <w:p>
      <w:r>
        <w:t>Low for I</w:t>
      </w:r>
    </w:p>
    <w:p>
      <w:r>
        <w:rPr>
          <w:b/>
        </w:rPr>
        <w:t>Davranışları Sorgulama (33)</w:t>
      </w:r>
    </w:p>
    <w:p>
      <w:r>
        <w:t>Low for L</w:t>
      </w:r>
    </w:p>
    <w:p>
      <w:r>
        <w:rPr>
          <w:b/>
        </w:rPr>
        <w:t>Düşünce Odaklılık (68)</w:t>
      </w:r>
    </w:p>
    <w:p>
      <w:r>
        <w:t>High for M</w:t>
      </w:r>
    </w:p>
    <w:p>
      <w:r>
        <w:rPr>
          <w:b/>
        </w:rPr>
        <w:t>Özgüvensizlik (82)</w:t>
      </w:r>
    </w:p>
    <w:p>
      <w:r>
        <w:t>High for O</w:t>
      </w:r>
    </w:p>
    <w:p>
      <w:r>
        <w:rPr>
          <w:b/>
        </w:rPr>
        <w:t>Değişime Açıklık (90)</w:t>
      </w:r>
    </w:p>
    <w:p>
      <w:r>
        <w:t>High for Q1</w:t>
      </w:r>
    </w:p>
    <w:p>
      <w:r>
        <w:rPr>
          <w:b/>
        </w:rPr>
        <w:t>Mükemmeliyetçilik (100)</w:t>
      </w:r>
    </w:p>
    <w:p>
      <w:r>
        <w:t>High for Q3</w:t>
      </w:r>
    </w:p>
    <w:p>
      <w:r>
        <w:rPr>
          <w:b/>
        </w:rPr>
        <w:t>Stres Düzeyi (12)</w:t>
      </w:r>
    </w:p>
    <w:p>
      <w:r>
        <w:t>Low for Q4</w:t>
      </w:r>
    </w:p>
    <w:p>
      <w:r>
        <w:rPr>
          <w:b/>
        </w:rPr>
        <w:t>Dışadönüklük (44)</w:t>
      </w:r>
    </w:p>
    <w:p>
      <w:r>
        <w:t>Middle for G1</w:t>
      </w:r>
    </w:p>
    <w:p>
      <w:r>
        <w:rPr>
          <w:b/>
        </w:rPr>
        <w:t>İlişkilerde Uyumluluk (34)</w:t>
      </w:r>
    </w:p>
    <w:p>
      <w:r>
        <w:t>Low for G2</w:t>
      </w:r>
    </w:p>
    <w:p>
      <w:r>
        <w:rPr>
          <w:b/>
        </w:rPr>
        <w:t>Sorumluluk (64)</w:t>
      </w:r>
    </w:p>
    <w:p>
      <w:r>
        <w:t>Middle for G3</w:t>
      </w:r>
    </w:p>
    <w:p>
      <w:r>
        <w:rPr>
          <w:b/>
        </w:rPr>
        <w:t>Deneyime Açıklık (62)</w:t>
      </w:r>
    </w:p>
    <w:p>
      <w:r>
        <w:t>Middle for G4</w:t>
      </w:r>
    </w:p>
    <w:p>
      <w:r>
        <w:rPr>
          <w:b/>
        </w:rPr>
        <w:t>Duygusal Değişkenlik (48)</w:t>
      </w:r>
    </w:p>
    <w:p>
      <w:r>
        <w:t>Middle for G5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